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6121B" w14:textId="4A2D648A" w:rsidR="00FB5146" w:rsidRPr="00BF1D40" w:rsidRDefault="00FB5146" w:rsidP="00665BCA">
      <w:pPr>
        <w:jc w:val="right"/>
        <w:rPr>
          <w:rFonts w:ascii="Tahoma" w:hAnsi="Tahoma" w:cs="Tahoma"/>
          <w:b/>
          <w:bCs/>
          <w:color w:val="000000"/>
        </w:rPr>
      </w:pPr>
      <w:r w:rsidRPr="00BF1D40">
        <w:rPr>
          <w:rFonts w:ascii="Tahoma" w:hAnsi="Tahoma" w:cs="Tahoma"/>
          <w:b/>
          <w:bCs/>
          <w:color w:val="000000"/>
        </w:rPr>
        <w:t>Tender No</w:t>
      </w:r>
      <w:r w:rsidR="00505167" w:rsidRPr="00BF1D40">
        <w:rPr>
          <w:rFonts w:ascii="Tahoma" w:hAnsi="Tahoma" w:cs="Tahoma"/>
          <w:b/>
          <w:bCs/>
          <w:color w:val="000000"/>
        </w:rPr>
        <w:t>: 2024-25/</w:t>
      </w:r>
      <w:r w:rsidR="001124CD" w:rsidRPr="00BF1D40">
        <w:rPr>
          <w:rFonts w:ascii="Tahoma" w:hAnsi="Tahoma" w:cs="Tahoma"/>
          <w:b/>
          <w:bCs/>
          <w:color w:val="000000"/>
        </w:rPr>
        <w:t>Estate</w:t>
      </w:r>
      <w:r w:rsidR="00505167" w:rsidRPr="00BF1D40">
        <w:rPr>
          <w:rFonts w:ascii="Tahoma" w:hAnsi="Tahoma" w:cs="Tahoma"/>
          <w:b/>
          <w:bCs/>
          <w:color w:val="000000"/>
        </w:rPr>
        <w:t>/1B/LNM-</w:t>
      </w:r>
      <w:r w:rsidR="001124CD" w:rsidRPr="00BF1D40">
        <w:rPr>
          <w:rFonts w:ascii="Tahoma" w:hAnsi="Tahoma" w:cs="Tahoma"/>
          <w:b/>
          <w:bCs/>
          <w:color w:val="000000"/>
        </w:rPr>
        <w:t>6</w:t>
      </w:r>
      <w:r w:rsidR="00865367">
        <w:rPr>
          <w:rFonts w:ascii="Tahoma" w:hAnsi="Tahoma" w:cs="Tahoma"/>
          <w:b/>
          <w:bCs/>
          <w:color w:val="000000"/>
        </w:rPr>
        <w:t>8</w:t>
      </w:r>
      <w:r w:rsidR="001124CD" w:rsidRPr="00BF1D40">
        <w:rPr>
          <w:rFonts w:ascii="Tahoma" w:hAnsi="Tahoma" w:cs="Tahoma"/>
          <w:b/>
          <w:bCs/>
          <w:color w:val="000000"/>
        </w:rPr>
        <w:t>7</w:t>
      </w:r>
    </w:p>
    <w:p w14:paraId="1E1150EE" w14:textId="77777777" w:rsidR="000C4EB1" w:rsidRDefault="000C4EB1" w:rsidP="00665BCA">
      <w:pPr>
        <w:jc w:val="center"/>
        <w:rPr>
          <w:rFonts w:ascii="Tahoma" w:hAnsi="Tahoma" w:cs="Tahoma"/>
          <w:b/>
          <w:bCs/>
          <w:color w:val="000000"/>
          <w:u w:val="single"/>
        </w:rPr>
      </w:pPr>
    </w:p>
    <w:p w14:paraId="195A7A01" w14:textId="77777777" w:rsidR="00400173" w:rsidRPr="000C4EB1" w:rsidRDefault="00400173" w:rsidP="00665BCA">
      <w:pPr>
        <w:jc w:val="center"/>
        <w:rPr>
          <w:rFonts w:ascii="Tahoma" w:hAnsi="Tahoma" w:cs="Tahoma"/>
          <w:sz w:val="28"/>
          <w:szCs w:val="28"/>
        </w:rPr>
      </w:pPr>
      <w:r w:rsidRPr="000C4EB1">
        <w:rPr>
          <w:rFonts w:ascii="Tahoma" w:hAnsi="Tahoma" w:cs="Tahoma"/>
          <w:b/>
          <w:bCs/>
          <w:color w:val="000000"/>
          <w:sz w:val="28"/>
          <w:szCs w:val="28"/>
          <w:u w:val="single"/>
        </w:rPr>
        <w:t>The LNM Institute of Information Technology, Jaipur</w:t>
      </w:r>
    </w:p>
    <w:p w14:paraId="3F072D0A" w14:textId="77777777" w:rsidR="00400173" w:rsidRPr="000C4EB1" w:rsidRDefault="00400173" w:rsidP="00665BCA">
      <w:pPr>
        <w:rPr>
          <w:rFonts w:ascii="Tahoma" w:hAnsi="Tahoma" w:cs="Tahoma"/>
        </w:rPr>
      </w:pPr>
    </w:p>
    <w:p w14:paraId="1157A6B6" w14:textId="77777777" w:rsidR="00400173" w:rsidRDefault="00400173" w:rsidP="00665BCA">
      <w:pPr>
        <w:jc w:val="center"/>
        <w:rPr>
          <w:rFonts w:ascii="Tahoma" w:hAnsi="Tahoma" w:cs="Tahoma"/>
          <w:b/>
          <w:bCs/>
          <w:color w:val="000000"/>
          <w:u w:val="single"/>
        </w:rPr>
      </w:pPr>
      <w:r w:rsidRPr="000C4EB1">
        <w:rPr>
          <w:rFonts w:ascii="Tahoma" w:hAnsi="Tahoma" w:cs="Tahoma"/>
          <w:b/>
          <w:bCs/>
          <w:color w:val="000000"/>
          <w:u w:val="single"/>
        </w:rPr>
        <w:t>TENDER NOTICE</w:t>
      </w:r>
    </w:p>
    <w:p w14:paraId="6AA351EE" w14:textId="77777777" w:rsidR="000C4EB1" w:rsidRPr="000C4EB1" w:rsidRDefault="000C4EB1" w:rsidP="00665BCA">
      <w:pPr>
        <w:jc w:val="center"/>
        <w:rPr>
          <w:rFonts w:ascii="Tahoma" w:hAnsi="Tahoma" w:cs="Tahoma"/>
          <w:b/>
          <w:bCs/>
          <w:color w:val="000000"/>
          <w:u w:val="single"/>
        </w:rPr>
      </w:pPr>
    </w:p>
    <w:p w14:paraId="168B120C" w14:textId="77777777" w:rsidR="00400173" w:rsidRPr="000C4EB1" w:rsidRDefault="00400173" w:rsidP="00665BCA">
      <w:pPr>
        <w:jc w:val="both"/>
        <w:rPr>
          <w:rFonts w:ascii="Tahoma" w:hAnsi="Tahoma" w:cs="Tahoma"/>
        </w:rPr>
      </w:pPr>
      <w:r w:rsidRPr="000C4EB1">
        <w:rPr>
          <w:rFonts w:ascii="Tahoma" w:hAnsi="Tahoma" w:cs="Tahoma"/>
          <w:color w:val="00000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0401020" w14:textId="63C6BC33" w:rsidR="00400173" w:rsidRPr="000C4EB1" w:rsidRDefault="00400173" w:rsidP="00665BCA">
      <w:pPr>
        <w:pStyle w:val="NormalWeb"/>
        <w:spacing w:before="200" w:beforeAutospacing="0" w:after="0" w:afterAutospacing="0"/>
        <w:jc w:val="both"/>
        <w:rPr>
          <w:rFonts w:ascii="Tahoma" w:hAnsi="Tahoma" w:cs="Tahoma"/>
          <w:sz w:val="20"/>
          <w:szCs w:val="20"/>
        </w:rPr>
      </w:pPr>
      <w:r w:rsidRPr="000C4EB1">
        <w:rPr>
          <w:rFonts w:ascii="Tahoma" w:hAnsi="Tahoma" w:cs="Tahoma"/>
          <w:color w:val="000000"/>
          <w:sz w:val="20"/>
          <w:szCs w:val="20"/>
        </w:rPr>
        <w:t xml:space="preserve">The institute invites proposals from competent vendors for </w:t>
      </w:r>
      <w:r w:rsidR="0010092A">
        <w:rPr>
          <w:rFonts w:ascii="Tahoma" w:hAnsi="Tahoma" w:cs="Tahoma"/>
          <w:color w:val="000000"/>
          <w:sz w:val="20"/>
          <w:szCs w:val="20"/>
        </w:rPr>
        <w:t xml:space="preserve">the </w:t>
      </w:r>
      <w:r w:rsidRPr="000C4EB1">
        <w:rPr>
          <w:rFonts w:ascii="Tahoma" w:hAnsi="Tahoma" w:cs="Tahoma"/>
          <w:b/>
          <w:sz w:val="20"/>
          <w:szCs w:val="20"/>
        </w:rPr>
        <w:t>“</w:t>
      </w:r>
      <w:r w:rsidR="00CA3E99" w:rsidRPr="00CA3E99">
        <w:rPr>
          <w:rFonts w:ascii="Tahoma" w:hAnsi="Tahoma" w:cs="Tahoma"/>
          <w:b/>
          <w:sz w:val="20"/>
          <w:szCs w:val="20"/>
        </w:rPr>
        <w:t xml:space="preserve">Supply of new safety shoes (Make </w:t>
      </w:r>
      <w:r w:rsidR="00CA3E99">
        <w:rPr>
          <w:rFonts w:ascii="Tahoma" w:hAnsi="Tahoma" w:cs="Tahoma"/>
          <w:b/>
          <w:sz w:val="20"/>
          <w:szCs w:val="20"/>
        </w:rPr>
        <w:t>–</w:t>
      </w:r>
      <w:r w:rsidR="00CA3E99" w:rsidRPr="00CA3E99">
        <w:rPr>
          <w:rFonts w:ascii="Tahoma" w:hAnsi="Tahoma" w:cs="Tahoma"/>
          <w:b/>
          <w:sz w:val="20"/>
          <w:szCs w:val="20"/>
        </w:rPr>
        <w:t xml:space="preserve"> bata</w:t>
      </w:r>
      <w:r w:rsidR="00CA3E99">
        <w:rPr>
          <w:rFonts w:ascii="Tahoma" w:hAnsi="Tahoma" w:cs="Tahoma"/>
          <w:b/>
          <w:sz w:val="20"/>
          <w:szCs w:val="20"/>
        </w:rPr>
        <w:t>, Red chief</w:t>
      </w:r>
      <w:r w:rsidR="00CA3E99" w:rsidRPr="00CA3E99">
        <w:rPr>
          <w:rFonts w:ascii="Tahoma" w:hAnsi="Tahoma" w:cs="Tahoma"/>
          <w:b/>
          <w:sz w:val="20"/>
          <w:szCs w:val="20"/>
        </w:rPr>
        <w:t>)</w:t>
      </w:r>
      <w:r w:rsidR="0010092A">
        <w:rPr>
          <w:rFonts w:ascii="Tahoma" w:hAnsi="Tahoma" w:cs="Tahoma"/>
          <w:b/>
          <w:sz w:val="20"/>
          <w:szCs w:val="20"/>
        </w:rPr>
        <w:t xml:space="preserve">” </w:t>
      </w:r>
      <w:r w:rsidRPr="000C4EB1">
        <w:rPr>
          <w:rFonts w:ascii="Tahoma" w:hAnsi="Tahoma" w:cs="Tahoma"/>
          <w:color w:val="000000"/>
          <w:sz w:val="20"/>
          <w:szCs w:val="20"/>
        </w:rPr>
        <w:t>Bidders can submit their sealed</w:t>
      </w:r>
      <w:r w:rsidR="00CA3A73" w:rsidRPr="000C4EB1">
        <w:rPr>
          <w:rFonts w:ascii="Tahoma" w:hAnsi="Tahoma" w:cs="Tahoma"/>
          <w:color w:val="000000"/>
          <w:sz w:val="20"/>
          <w:szCs w:val="20"/>
        </w:rPr>
        <w:t>/</w:t>
      </w:r>
      <w:r w:rsidR="005F22EC" w:rsidRPr="000C4EB1">
        <w:rPr>
          <w:rFonts w:ascii="Tahoma" w:hAnsi="Tahoma" w:cs="Tahoma"/>
          <w:color w:val="000000"/>
          <w:sz w:val="20"/>
          <w:szCs w:val="20"/>
        </w:rPr>
        <w:t>password-protected</w:t>
      </w:r>
      <w:r w:rsidRPr="000C4EB1">
        <w:rPr>
          <w:rFonts w:ascii="Tahoma" w:hAnsi="Tahoma" w:cs="Tahoma"/>
          <w:color w:val="000000"/>
          <w:sz w:val="20"/>
          <w:szCs w:val="20"/>
        </w:rPr>
        <w:t xml:space="preserve"> offers/s at the following address by Email/Speed-Post/ Registered Post/ By-hand/courier before 05:00 PM on</w:t>
      </w:r>
      <w:r w:rsidR="00E1033E" w:rsidRPr="000C4EB1">
        <w:rPr>
          <w:rFonts w:ascii="Tahoma" w:hAnsi="Tahoma" w:cs="Tahoma"/>
          <w:color w:val="000000"/>
          <w:sz w:val="20"/>
          <w:szCs w:val="20"/>
        </w:rPr>
        <w:t xml:space="preserve"> </w:t>
      </w:r>
      <w:r w:rsidR="00865367">
        <w:rPr>
          <w:rFonts w:ascii="Tahoma" w:hAnsi="Tahoma" w:cs="Tahoma"/>
          <w:color w:val="000000"/>
          <w:sz w:val="20"/>
          <w:szCs w:val="20"/>
        </w:rPr>
        <w:t>24</w:t>
      </w:r>
      <w:r w:rsidR="00E1033E" w:rsidRPr="000C4EB1">
        <w:rPr>
          <w:rFonts w:ascii="Tahoma" w:hAnsi="Tahoma" w:cs="Tahoma"/>
          <w:b/>
          <w:bCs/>
          <w:color w:val="000000"/>
          <w:sz w:val="20"/>
          <w:szCs w:val="20"/>
          <w:vertAlign w:val="superscript"/>
        </w:rPr>
        <w:t>th</w:t>
      </w:r>
      <w:r w:rsidR="00E1033E" w:rsidRPr="000C4EB1">
        <w:rPr>
          <w:rFonts w:ascii="Tahoma" w:hAnsi="Tahoma" w:cs="Tahoma"/>
          <w:b/>
          <w:bCs/>
          <w:color w:val="000000"/>
          <w:sz w:val="20"/>
          <w:szCs w:val="20"/>
        </w:rPr>
        <w:t xml:space="preserve"> </w:t>
      </w:r>
      <w:r w:rsidR="007E0F4F">
        <w:rPr>
          <w:rFonts w:ascii="Tahoma" w:hAnsi="Tahoma" w:cs="Tahoma"/>
          <w:b/>
          <w:bCs/>
          <w:color w:val="000000"/>
          <w:sz w:val="20"/>
          <w:szCs w:val="20"/>
        </w:rPr>
        <w:t>August</w:t>
      </w:r>
      <w:r w:rsidR="00E1033E" w:rsidRPr="000C4EB1">
        <w:rPr>
          <w:rFonts w:ascii="Tahoma" w:hAnsi="Tahoma" w:cs="Tahoma"/>
          <w:b/>
          <w:bCs/>
          <w:color w:val="000000"/>
          <w:sz w:val="20"/>
          <w:szCs w:val="20"/>
        </w:rPr>
        <w:t xml:space="preserve"> 2024</w:t>
      </w:r>
      <w:r w:rsidR="00E1033E" w:rsidRPr="000C4EB1">
        <w:rPr>
          <w:rFonts w:ascii="Tahoma" w:hAnsi="Tahoma" w:cs="Tahoma"/>
          <w:color w:val="000000"/>
          <w:sz w:val="20"/>
          <w:szCs w:val="20"/>
        </w:rPr>
        <w:t xml:space="preserve"> </w:t>
      </w:r>
      <w:r w:rsidRPr="000C4EB1">
        <w:rPr>
          <w:rFonts w:ascii="Tahoma" w:hAnsi="Tahoma" w:cs="Tahoma"/>
          <w:color w:val="000000"/>
          <w:sz w:val="20"/>
          <w:szCs w:val="20"/>
        </w:rPr>
        <w:t>.</w:t>
      </w:r>
    </w:p>
    <w:p w14:paraId="64B79D8C" w14:textId="77777777" w:rsidR="00400173" w:rsidRPr="000C4EB1" w:rsidRDefault="00400173" w:rsidP="00665BCA">
      <w:pPr>
        <w:pStyle w:val="NormalWeb"/>
        <w:spacing w:before="200" w:beforeAutospacing="0" w:after="0" w:afterAutospacing="0"/>
        <w:jc w:val="both"/>
        <w:rPr>
          <w:rFonts w:ascii="Tahoma" w:hAnsi="Tahoma" w:cs="Tahoma"/>
          <w:sz w:val="20"/>
          <w:szCs w:val="20"/>
        </w:rPr>
      </w:pPr>
      <w:r w:rsidRPr="000C4EB1">
        <w:rPr>
          <w:rFonts w:ascii="Tahoma" w:hAnsi="Tahoma" w:cs="Tahoma"/>
          <w:b/>
          <w:bCs/>
          <w:color w:val="000000"/>
          <w:sz w:val="20"/>
          <w:szCs w:val="20"/>
          <w:u w:val="single"/>
        </w:rPr>
        <w:t>Filing of Tender:</w:t>
      </w:r>
    </w:p>
    <w:p w14:paraId="732402B6" w14:textId="77777777" w:rsidR="00400173" w:rsidRPr="000C4EB1" w:rsidRDefault="00400173" w:rsidP="00665BCA">
      <w:pPr>
        <w:pStyle w:val="NormalWeb"/>
        <w:spacing w:before="200" w:beforeAutospacing="0" w:after="0" w:afterAutospacing="0"/>
        <w:jc w:val="both"/>
        <w:rPr>
          <w:rFonts w:ascii="Tahoma" w:hAnsi="Tahoma" w:cs="Tahoma"/>
          <w:sz w:val="20"/>
          <w:szCs w:val="20"/>
        </w:rPr>
      </w:pPr>
      <w:r w:rsidRPr="000C4EB1">
        <w:rPr>
          <w:rFonts w:ascii="Tahoma" w:hAnsi="Tahoma" w:cs="Tahoma"/>
          <w:b/>
          <w:bCs/>
          <w:color w:val="000000"/>
          <w:sz w:val="20"/>
          <w:szCs w:val="20"/>
        </w:rPr>
        <w:t>Option 1: Physical submission of offers (hard copy) in sealed envelopes.</w:t>
      </w:r>
    </w:p>
    <w:p w14:paraId="4788EDD0" w14:textId="77777777" w:rsidR="00400173" w:rsidRPr="000C4EB1" w:rsidRDefault="00400173" w:rsidP="00665BCA">
      <w:pPr>
        <w:pStyle w:val="NormalWeb"/>
        <w:spacing w:before="0" w:beforeAutospacing="0" w:after="0" w:afterAutospacing="0"/>
        <w:jc w:val="both"/>
        <w:rPr>
          <w:rFonts w:ascii="Tahoma" w:hAnsi="Tahoma" w:cs="Tahoma"/>
          <w:sz w:val="20"/>
          <w:szCs w:val="20"/>
        </w:rPr>
      </w:pPr>
      <w:r w:rsidRPr="000C4EB1">
        <w:rPr>
          <w:rFonts w:ascii="Tahoma" w:hAnsi="Tahoma" w:cs="Tahoma"/>
          <w:color w:val="000000"/>
          <w:sz w:val="20"/>
          <w:szCs w:val="20"/>
        </w:rPr>
        <w:t xml:space="preserve">Bids shall be addressed to the undersigned and deposited in the tender box available at the main gate </w:t>
      </w:r>
      <w:r w:rsidR="000D7D8C" w:rsidRPr="000C4EB1">
        <w:rPr>
          <w:rFonts w:ascii="Tahoma" w:hAnsi="Tahoma" w:cs="Tahoma"/>
          <w:color w:val="000000"/>
          <w:sz w:val="20"/>
          <w:szCs w:val="20"/>
        </w:rPr>
        <w:t xml:space="preserve">of the institute </w:t>
      </w:r>
      <w:r w:rsidRPr="000C4EB1">
        <w:rPr>
          <w:rFonts w:ascii="Tahoma" w:hAnsi="Tahoma" w:cs="Tahoma"/>
          <w:color w:val="000000"/>
          <w:sz w:val="20"/>
          <w:szCs w:val="20"/>
        </w:rPr>
        <w:t>in person/ Speed-Post/ Registered Post/ By-hand/courier of the Institute after marking due entries in the Receipt Book available with the Security Officer at the main gate. </w:t>
      </w:r>
    </w:p>
    <w:p w14:paraId="6B181B67" w14:textId="4A76D501" w:rsidR="00400173" w:rsidRDefault="00400173" w:rsidP="00665BCA">
      <w:pPr>
        <w:pStyle w:val="NormalWeb"/>
        <w:spacing w:before="200" w:beforeAutospacing="0" w:after="0" w:afterAutospacing="0"/>
        <w:jc w:val="both"/>
        <w:rPr>
          <w:rFonts w:ascii="Tahoma" w:hAnsi="Tahoma" w:cs="Tahoma"/>
          <w:b/>
          <w:bCs/>
          <w:color w:val="000000"/>
          <w:sz w:val="20"/>
          <w:szCs w:val="20"/>
        </w:rPr>
      </w:pPr>
      <w:r w:rsidRPr="000C4EB1">
        <w:rPr>
          <w:rFonts w:ascii="Tahoma" w:hAnsi="Tahoma" w:cs="Tahoma"/>
          <w:b/>
          <w:bCs/>
          <w:color w:val="000000"/>
          <w:sz w:val="20"/>
          <w:szCs w:val="20"/>
        </w:rPr>
        <w:t xml:space="preserve">The tender subject </w:t>
      </w:r>
      <w:r w:rsidR="00FB5146" w:rsidRPr="000C4EB1">
        <w:rPr>
          <w:rFonts w:ascii="Tahoma" w:hAnsi="Tahoma" w:cs="Tahoma"/>
          <w:b/>
          <w:bCs/>
          <w:color w:val="000000"/>
          <w:sz w:val="20"/>
          <w:szCs w:val="20"/>
        </w:rPr>
        <w:t xml:space="preserve">and </w:t>
      </w:r>
      <w:r w:rsidR="005F22EC" w:rsidRPr="000C4EB1">
        <w:rPr>
          <w:rFonts w:ascii="Tahoma" w:hAnsi="Tahoma" w:cs="Tahoma"/>
          <w:b/>
          <w:bCs/>
          <w:color w:val="000000"/>
          <w:sz w:val="20"/>
          <w:szCs w:val="20"/>
        </w:rPr>
        <w:t xml:space="preserve">the </w:t>
      </w:r>
      <w:r w:rsidR="00FB5146" w:rsidRPr="000C4EB1">
        <w:rPr>
          <w:rFonts w:ascii="Tahoma" w:hAnsi="Tahoma" w:cs="Tahoma"/>
          <w:b/>
          <w:bCs/>
          <w:color w:val="000000"/>
          <w:sz w:val="20"/>
          <w:szCs w:val="20"/>
        </w:rPr>
        <w:t xml:space="preserve">Tender Number </w:t>
      </w:r>
      <w:r w:rsidRPr="000C4EB1">
        <w:rPr>
          <w:rFonts w:ascii="Tahoma" w:hAnsi="Tahoma" w:cs="Tahoma"/>
          <w:b/>
          <w:bCs/>
          <w:color w:val="000000"/>
          <w:sz w:val="20"/>
          <w:szCs w:val="20"/>
        </w:rPr>
        <w:t>must be mentioned on the envelope. </w:t>
      </w:r>
    </w:p>
    <w:p w14:paraId="16E02C44" w14:textId="77777777" w:rsidR="00577F89" w:rsidRPr="000C4EB1" w:rsidRDefault="00577F89" w:rsidP="00577F89">
      <w:pPr>
        <w:pStyle w:val="NormalWeb"/>
        <w:spacing w:before="200" w:beforeAutospacing="0" w:after="0" w:afterAutospacing="0"/>
        <w:jc w:val="both"/>
        <w:rPr>
          <w:rFonts w:ascii="Tahoma" w:hAnsi="Tahoma" w:cs="Tahoma"/>
          <w:sz w:val="20"/>
          <w:szCs w:val="20"/>
        </w:rPr>
      </w:pPr>
    </w:p>
    <w:p w14:paraId="310EEB1F" w14:textId="77777777" w:rsidR="00400173" w:rsidRPr="000C4EB1" w:rsidRDefault="00400173" w:rsidP="00665BCA">
      <w:pPr>
        <w:pStyle w:val="NormalWeb"/>
        <w:spacing w:before="0" w:beforeAutospacing="0" w:after="0" w:afterAutospacing="0"/>
        <w:jc w:val="center"/>
        <w:rPr>
          <w:rFonts w:ascii="Tahoma" w:hAnsi="Tahoma" w:cs="Tahoma"/>
          <w:sz w:val="20"/>
          <w:szCs w:val="20"/>
        </w:rPr>
      </w:pPr>
      <w:r w:rsidRPr="000C4EB1">
        <w:rPr>
          <w:rFonts w:ascii="Tahoma" w:hAnsi="Tahoma" w:cs="Tahoma"/>
          <w:b/>
          <w:bCs/>
          <w:color w:val="000000"/>
          <w:sz w:val="20"/>
          <w:szCs w:val="20"/>
        </w:rPr>
        <w:t>Director</w:t>
      </w:r>
    </w:p>
    <w:p w14:paraId="245EC381" w14:textId="77777777" w:rsidR="00400173" w:rsidRPr="000C4EB1" w:rsidRDefault="00400173" w:rsidP="00665BCA">
      <w:pPr>
        <w:pStyle w:val="NormalWeb"/>
        <w:spacing w:before="0" w:beforeAutospacing="0" w:after="0" w:afterAutospacing="0"/>
        <w:jc w:val="center"/>
        <w:rPr>
          <w:rFonts w:ascii="Tahoma" w:hAnsi="Tahoma" w:cs="Tahoma"/>
          <w:sz w:val="20"/>
          <w:szCs w:val="20"/>
        </w:rPr>
      </w:pPr>
      <w:r w:rsidRPr="000C4EB1">
        <w:rPr>
          <w:rFonts w:ascii="Tahoma" w:hAnsi="Tahoma" w:cs="Tahoma"/>
          <w:b/>
          <w:bCs/>
          <w:color w:val="000000"/>
          <w:sz w:val="20"/>
          <w:szCs w:val="20"/>
        </w:rPr>
        <w:t>The LNM Institute of Information Technology,</w:t>
      </w:r>
    </w:p>
    <w:p w14:paraId="627EEB07" w14:textId="77777777" w:rsidR="00400173" w:rsidRPr="000C4EB1" w:rsidRDefault="00400173" w:rsidP="00665BCA">
      <w:pPr>
        <w:pStyle w:val="NormalWeb"/>
        <w:spacing w:before="0" w:beforeAutospacing="0" w:after="0" w:afterAutospacing="0"/>
        <w:jc w:val="center"/>
        <w:rPr>
          <w:rFonts w:ascii="Tahoma" w:hAnsi="Tahoma" w:cs="Tahoma"/>
          <w:sz w:val="20"/>
          <w:szCs w:val="20"/>
        </w:rPr>
      </w:pPr>
      <w:r w:rsidRPr="000C4EB1">
        <w:rPr>
          <w:rFonts w:ascii="Tahoma" w:hAnsi="Tahoma" w:cs="Tahoma"/>
          <w:color w:val="000000"/>
          <w:sz w:val="20"/>
          <w:szCs w:val="20"/>
        </w:rPr>
        <w:t>Gram – Rupa Ki Nangal, Post – Sumel,</w:t>
      </w:r>
    </w:p>
    <w:p w14:paraId="3A0B4A1A" w14:textId="77777777" w:rsidR="00400173" w:rsidRPr="000C4EB1" w:rsidRDefault="00400173" w:rsidP="00665BCA">
      <w:pPr>
        <w:pStyle w:val="NormalWeb"/>
        <w:spacing w:before="0" w:beforeAutospacing="0" w:after="0" w:afterAutospacing="0"/>
        <w:jc w:val="center"/>
        <w:rPr>
          <w:rFonts w:ascii="Tahoma" w:hAnsi="Tahoma" w:cs="Tahoma"/>
          <w:sz w:val="20"/>
          <w:szCs w:val="20"/>
        </w:rPr>
      </w:pPr>
      <w:r w:rsidRPr="000C4EB1">
        <w:rPr>
          <w:rFonts w:ascii="Tahoma" w:hAnsi="Tahoma" w:cs="Tahoma"/>
          <w:color w:val="000000"/>
          <w:sz w:val="20"/>
          <w:szCs w:val="20"/>
        </w:rPr>
        <w:t>Via – Jamdoli, Jaipur- 302031</w:t>
      </w:r>
    </w:p>
    <w:p w14:paraId="5E26AA20" w14:textId="77777777" w:rsidR="00400173" w:rsidRPr="000C4EB1" w:rsidRDefault="00400173" w:rsidP="00665BCA">
      <w:pPr>
        <w:pStyle w:val="NormalWeb"/>
        <w:spacing w:before="0" w:beforeAutospacing="0" w:after="0" w:afterAutospacing="0"/>
        <w:jc w:val="center"/>
        <w:rPr>
          <w:rFonts w:ascii="Tahoma" w:hAnsi="Tahoma" w:cs="Tahoma"/>
          <w:color w:val="000000"/>
          <w:sz w:val="20"/>
          <w:szCs w:val="20"/>
        </w:rPr>
      </w:pPr>
      <w:r w:rsidRPr="000C4EB1">
        <w:rPr>
          <w:rFonts w:ascii="Tahoma" w:hAnsi="Tahoma" w:cs="Tahoma"/>
          <w:color w:val="000000"/>
          <w:sz w:val="20"/>
          <w:szCs w:val="20"/>
        </w:rPr>
        <w:t xml:space="preserve">Email: </w:t>
      </w:r>
      <w:hyperlink r:id="rId8" w:history="1">
        <w:r w:rsidRPr="000C4EB1">
          <w:rPr>
            <w:rFonts w:ascii="Tahoma" w:hAnsi="Tahoma" w:cs="Tahoma"/>
            <w:color w:val="000000"/>
            <w:sz w:val="20"/>
            <w:szCs w:val="20"/>
          </w:rPr>
          <w:t>directoroffice@lnmiit.ac.in</w:t>
        </w:r>
      </w:hyperlink>
    </w:p>
    <w:p w14:paraId="0C596FEF" w14:textId="77777777" w:rsidR="00400173" w:rsidRPr="000C4EB1" w:rsidRDefault="00400173" w:rsidP="00665BCA">
      <w:pPr>
        <w:rPr>
          <w:rFonts w:ascii="Tahoma" w:hAnsi="Tahoma" w:cs="Tahoma"/>
        </w:rPr>
      </w:pPr>
    </w:p>
    <w:p w14:paraId="5E27E349" w14:textId="77777777" w:rsidR="00400173" w:rsidRPr="000C4EB1" w:rsidRDefault="00400173" w:rsidP="00665BCA">
      <w:pPr>
        <w:pStyle w:val="NormalWeb"/>
        <w:spacing w:before="0" w:beforeAutospacing="0" w:after="0" w:afterAutospacing="0"/>
        <w:jc w:val="both"/>
        <w:rPr>
          <w:rFonts w:ascii="Tahoma" w:hAnsi="Tahoma" w:cs="Tahoma"/>
          <w:sz w:val="20"/>
          <w:szCs w:val="20"/>
        </w:rPr>
      </w:pPr>
      <w:r w:rsidRPr="000C4EB1">
        <w:rPr>
          <w:rFonts w:ascii="Tahoma" w:hAnsi="Tahoma" w:cs="Tahoma"/>
          <w:b/>
          <w:bCs/>
          <w:color w:val="000000"/>
          <w:sz w:val="20"/>
          <w:szCs w:val="20"/>
        </w:rPr>
        <w:t>Option 2: Password-protected online submission via Email </w:t>
      </w:r>
    </w:p>
    <w:p w14:paraId="3B4761F4" w14:textId="77777777" w:rsidR="00400173" w:rsidRPr="000C4EB1" w:rsidRDefault="00400173" w:rsidP="00665BCA">
      <w:pPr>
        <w:pStyle w:val="NormalWeb"/>
        <w:spacing w:before="0" w:beforeAutospacing="0" w:after="0" w:afterAutospacing="0"/>
        <w:jc w:val="both"/>
        <w:rPr>
          <w:rFonts w:ascii="Tahoma" w:hAnsi="Tahoma" w:cs="Tahoma"/>
          <w:sz w:val="20"/>
          <w:szCs w:val="20"/>
        </w:rPr>
      </w:pPr>
      <w:r w:rsidRPr="000C4EB1">
        <w:rPr>
          <w:rFonts w:ascii="Tahoma" w:hAnsi="Tahoma" w:cs="Tahoma"/>
          <w:color w:val="000000"/>
          <w:sz w:val="20"/>
          <w:szCs w:val="20"/>
        </w:rPr>
        <w:t>Password-protected offers can be submitted by the bidders via email at the below-mentioned email IDs.</w:t>
      </w:r>
    </w:p>
    <w:p w14:paraId="3C859FD6" w14:textId="77777777" w:rsidR="00400173" w:rsidRPr="000C4EB1" w:rsidRDefault="00400173" w:rsidP="00665BCA">
      <w:pPr>
        <w:rPr>
          <w:rFonts w:ascii="Tahoma" w:hAnsi="Tahoma" w:cs="Tahoma"/>
        </w:rPr>
      </w:pPr>
    </w:p>
    <w:p w14:paraId="6D51B88B" w14:textId="77777777" w:rsidR="00400173" w:rsidRPr="000C4EB1" w:rsidRDefault="00000000" w:rsidP="00665BCA">
      <w:pPr>
        <w:pStyle w:val="NormalWeb"/>
        <w:spacing w:before="0" w:beforeAutospacing="0" w:after="0" w:afterAutospacing="0"/>
        <w:jc w:val="both"/>
        <w:rPr>
          <w:rFonts w:ascii="Tahoma" w:hAnsi="Tahoma" w:cs="Tahoma"/>
          <w:sz w:val="20"/>
          <w:szCs w:val="20"/>
        </w:rPr>
      </w:pPr>
      <w:hyperlink r:id="rId9" w:history="1">
        <w:r w:rsidR="00400173" w:rsidRPr="000C4EB1">
          <w:rPr>
            <w:rStyle w:val="Hyperlink"/>
            <w:rFonts w:ascii="Tahoma" w:hAnsi="Tahoma" w:cs="Tahoma"/>
            <w:b/>
            <w:bCs/>
            <w:sz w:val="20"/>
            <w:szCs w:val="20"/>
          </w:rPr>
          <w:t>tender-document@lnmiit.ac.in</w:t>
        </w:r>
      </w:hyperlink>
      <w:r w:rsidR="00400173" w:rsidRPr="000C4EB1">
        <w:rPr>
          <w:rFonts w:ascii="Tahoma" w:hAnsi="Tahoma" w:cs="Tahoma"/>
          <w:b/>
          <w:bCs/>
          <w:color w:val="0000FF"/>
          <w:sz w:val="20"/>
          <w:szCs w:val="20"/>
          <w:u w:val="single"/>
        </w:rPr>
        <w:t xml:space="preserve"> </w:t>
      </w:r>
      <w:r w:rsidR="00400173" w:rsidRPr="000C4EB1">
        <w:rPr>
          <w:rFonts w:ascii="Tahoma" w:hAnsi="Tahoma" w:cs="Tahoma"/>
          <w:b/>
          <w:bCs/>
          <w:color w:val="000000"/>
          <w:sz w:val="20"/>
          <w:szCs w:val="20"/>
        </w:rPr>
        <w:t>(password-protected document)</w:t>
      </w:r>
    </w:p>
    <w:p w14:paraId="7321AA99" w14:textId="77777777" w:rsidR="00400173" w:rsidRPr="000C4EB1" w:rsidRDefault="00000000" w:rsidP="00665BCA">
      <w:pPr>
        <w:pStyle w:val="NormalWeb"/>
        <w:spacing w:before="0" w:beforeAutospacing="0" w:after="0" w:afterAutospacing="0"/>
        <w:jc w:val="both"/>
        <w:rPr>
          <w:rFonts w:ascii="Tahoma" w:hAnsi="Tahoma" w:cs="Tahoma"/>
          <w:sz w:val="20"/>
          <w:szCs w:val="20"/>
        </w:rPr>
      </w:pPr>
      <w:hyperlink r:id="rId10" w:history="1">
        <w:r w:rsidR="00400173" w:rsidRPr="000C4EB1">
          <w:rPr>
            <w:rStyle w:val="Hyperlink"/>
            <w:rFonts w:ascii="Tahoma" w:hAnsi="Tahoma" w:cs="Tahoma"/>
            <w:b/>
            <w:bCs/>
            <w:sz w:val="20"/>
            <w:szCs w:val="20"/>
          </w:rPr>
          <w:t>tender-password@lnmiit.ac.in</w:t>
        </w:r>
      </w:hyperlink>
      <w:r w:rsidR="00400173" w:rsidRPr="000C4EB1">
        <w:rPr>
          <w:rFonts w:ascii="Tahoma" w:hAnsi="Tahoma" w:cs="Tahoma"/>
          <w:b/>
          <w:bCs/>
          <w:color w:val="0000FF"/>
          <w:sz w:val="20"/>
          <w:szCs w:val="20"/>
          <w:u w:val="single"/>
        </w:rPr>
        <w:t xml:space="preserve"> </w:t>
      </w:r>
      <w:r w:rsidR="00400173" w:rsidRPr="000C4EB1">
        <w:rPr>
          <w:rFonts w:ascii="Tahoma" w:hAnsi="Tahoma" w:cs="Tahoma"/>
          <w:b/>
          <w:bCs/>
          <w:color w:val="000000"/>
          <w:sz w:val="20"/>
          <w:szCs w:val="20"/>
        </w:rPr>
        <w:t>(password only)</w:t>
      </w:r>
    </w:p>
    <w:p w14:paraId="6D9AA465" w14:textId="4BD65D28" w:rsidR="00400173" w:rsidRPr="000C4EB1" w:rsidRDefault="00400173" w:rsidP="00665BCA">
      <w:pPr>
        <w:pStyle w:val="NormalWeb"/>
        <w:spacing w:before="200" w:beforeAutospacing="0" w:after="0" w:afterAutospacing="0"/>
        <w:jc w:val="both"/>
        <w:rPr>
          <w:rFonts w:ascii="Tahoma" w:hAnsi="Tahoma" w:cs="Tahoma"/>
          <w:b/>
          <w:bCs/>
          <w:color w:val="000000"/>
          <w:sz w:val="20"/>
          <w:szCs w:val="20"/>
        </w:rPr>
      </w:pPr>
      <w:r w:rsidRPr="000C4EB1">
        <w:rPr>
          <w:rFonts w:ascii="Tahoma" w:hAnsi="Tahoma" w:cs="Tahoma"/>
          <w:b/>
          <w:bCs/>
          <w:color w:val="000000"/>
          <w:sz w:val="20"/>
          <w:szCs w:val="20"/>
        </w:rPr>
        <w:t>The tender subject</w:t>
      </w:r>
      <w:r w:rsidR="002B31E2" w:rsidRPr="000C4EB1">
        <w:rPr>
          <w:rFonts w:ascii="Tahoma" w:hAnsi="Tahoma" w:cs="Tahoma"/>
          <w:b/>
          <w:bCs/>
          <w:color w:val="000000"/>
          <w:sz w:val="20"/>
          <w:szCs w:val="20"/>
        </w:rPr>
        <w:t xml:space="preserve"> </w:t>
      </w:r>
      <w:r w:rsidR="00FB5146" w:rsidRPr="000C4EB1">
        <w:rPr>
          <w:rFonts w:ascii="Tahoma" w:hAnsi="Tahoma" w:cs="Tahoma"/>
          <w:b/>
          <w:bCs/>
          <w:color w:val="000000"/>
          <w:sz w:val="20"/>
          <w:szCs w:val="20"/>
        </w:rPr>
        <w:t xml:space="preserve">and Tender Number </w:t>
      </w:r>
      <w:r w:rsidRPr="000C4EB1">
        <w:rPr>
          <w:rFonts w:ascii="Tahoma" w:hAnsi="Tahoma" w:cs="Tahoma"/>
          <w:b/>
          <w:bCs/>
          <w:color w:val="000000"/>
          <w:sz w:val="20"/>
          <w:szCs w:val="20"/>
        </w:rPr>
        <w:t xml:space="preserve">must be mentioned in the subject line of the emails. </w:t>
      </w:r>
    </w:p>
    <w:p w14:paraId="60A1976C" w14:textId="77777777" w:rsidR="00400173" w:rsidRPr="000C4EB1" w:rsidRDefault="00400173" w:rsidP="00665BCA">
      <w:pPr>
        <w:pStyle w:val="NormalWeb"/>
        <w:spacing w:before="0" w:beforeAutospacing="0" w:after="0" w:afterAutospacing="0"/>
        <w:rPr>
          <w:rFonts w:ascii="Tahoma" w:hAnsi="Tahoma" w:cs="Tahoma"/>
          <w:b/>
          <w:bCs/>
          <w:color w:val="000000"/>
          <w:sz w:val="20"/>
          <w:szCs w:val="20"/>
        </w:rPr>
      </w:pPr>
    </w:p>
    <w:p w14:paraId="323AF742" w14:textId="77777777" w:rsidR="00400173" w:rsidRPr="000C4EB1" w:rsidRDefault="00400173" w:rsidP="00665BCA">
      <w:pPr>
        <w:pStyle w:val="NormalWeb"/>
        <w:spacing w:before="0" w:beforeAutospacing="0" w:after="0" w:afterAutospacing="0"/>
        <w:rPr>
          <w:rFonts w:ascii="Tahoma" w:hAnsi="Tahoma" w:cs="Tahoma"/>
          <w:sz w:val="20"/>
          <w:szCs w:val="20"/>
        </w:rPr>
      </w:pPr>
      <w:r w:rsidRPr="000C4EB1">
        <w:rPr>
          <w:rFonts w:ascii="Tahoma" w:hAnsi="Tahoma" w:cs="Tahoma"/>
          <w:b/>
          <w:bCs/>
          <w:color w:val="000000"/>
          <w:sz w:val="20"/>
          <w:szCs w:val="20"/>
        </w:rPr>
        <w:t>Bid Process:</w:t>
      </w:r>
    </w:p>
    <w:p w14:paraId="1B2C5D78" w14:textId="77777777" w:rsidR="00400173" w:rsidRPr="000C4EB1" w:rsidRDefault="00400173" w:rsidP="00665BCA">
      <w:pPr>
        <w:pStyle w:val="NormalWeb"/>
        <w:spacing w:before="0" w:beforeAutospacing="0" w:after="280" w:afterAutospacing="0"/>
        <w:jc w:val="both"/>
        <w:rPr>
          <w:rFonts w:ascii="Tahoma" w:hAnsi="Tahoma" w:cs="Tahoma"/>
          <w:sz w:val="20"/>
          <w:szCs w:val="20"/>
        </w:rPr>
      </w:pPr>
      <w:r w:rsidRPr="000C4EB1">
        <w:rPr>
          <w:rFonts w:ascii="Tahoma" w:hAnsi="Tahoma" w:cs="Tahoma"/>
          <w:color w:val="000000"/>
          <w:sz w:val="20"/>
          <w:szCs w:val="20"/>
        </w:rPr>
        <w:t xml:space="preserve">The Techno-commercial offers on the company’s letterhead, duly signed by the authorized signatory, are required to be submitted in </w:t>
      </w:r>
      <w:r w:rsidR="002B31E2" w:rsidRPr="000C4EB1">
        <w:rPr>
          <w:rFonts w:ascii="Tahoma" w:hAnsi="Tahoma" w:cs="Tahoma"/>
          <w:color w:val="000000"/>
          <w:sz w:val="20"/>
          <w:szCs w:val="20"/>
        </w:rPr>
        <w:t xml:space="preserve">sealed </w:t>
      </w:r>
      <w:r w:rsidRPr="000C4EB1">
        <w:rPr>
          <w:rFonts w:ascii="Tahoma" w:hAnsi="Tahoma" w:cs="Tahoma"/>
          <w:color w:val="000000"/>
          <w:sz w:val="20"/>
          <w:szCs w:val="20"/>
        </w:rPr>
        <w:t>envelope/</w:t>
      </w:r>
      <w:r w:rsidR="002B31E2" w:rsidRPr="000C4EB1">
        <w:rPr>
          <w:rFonts w:ascii="Tahoma" w:hAnsi="Tahoma" w:cs="Tahoma"/>
          <w:color w:val="000000"/>
          <w:sz w:val="20"/>
          <w:szCs w:val="20"/>
        </w:rPr>
        <w:t xml:space="preserve"> </w:t>
      </w:r>
      <w:r w:rsidRPr="000C4EB1">
        <w:rPr>
          <w:rFonts w:ascii="Tahoma" w:hAnsi="Tahoma" w:cs="Tahoma"/>
          <w:color w:val="000000"/>
          <w:sz w:val="20"/>
          <w:szCs w:val="20"/>
        </w:rPr>
        <w:t>email</w:t>
      </w:r>
      <w:r w:rsidR="002B31E2" w:rsidRPr="000C4EB1">
        <w:rPr>
          <w:rFonts w:ascii="Tahoma" w:hAnsi="Tahoma" w:cs="Tahoma"/>
          <w:color w:val="000000"/>
          <w:sz w:val="20"/>
          <w:szCs w:val="20"/>
        </w:rPr>
        <w:t>s</w:t>
      </w:r>
      <w:r w:rsidRPr="000C4EB1">
        <w:rPr>
          <w:rFonts w:ascii="Tahoma" w:hAnsi="Tahoma" w:cs="Tahoma"/>
          <w:color w:val="000000"/>
          <w:sz w:val="20"/>
          <w:szCs w:val="20"/>
        </w:rPr>
        <w:t>. </w:t>
      </w:r>
    </w:p>
    <w:p w14:paraId="100A8ACE" w14:textId="77777777" w:rsidR="00400173" w:rsidRPr="000C4EB1" w:rsidRDefault="00400173" w:rsidP="00665BCA">
      <w:pPr>
        <w:pStyle w:val="NormalWeb"/>
        <w:spacing w:before="0" w:beforeAutospacing="0" w:after="280" w:afterAutospacing="0"/>
        <w:jc w:val="both"/>
        <w:rPr>
          <w:rFonts w:ascii="Tahoma" w:hAnsi="Tahoma" w:cs="Tahoma"/>
          <w:sz w:val="20"/>
          <w:szCs w:val="20"/>
        </w:rPr>
      </w:pPr>
      <w:r w:rsidRPr="000C4EB1">
        <w:rPr>
          <w:rFonts w:ascii="Tahoma" w:hAnsi="Tahoma" w:cs="Tahoma"/>
          <w:color w:val="000000"/>
          <w:sz w:val="20"/>
          <w:szCs w:val="20"/>
        </w:rPr>
        <w:t xml:space="preserve">Envelope/Email should be duly marked as follows: </w:t>
      </w:r>
    </w:p>
    <w:p w14:paraId="7F7BBBE0" w14:textId="6DDBEC9B" w:rsidR="00505167" w:rsidRDefault="00400173" w:rsidP="00665BCA">
      <w:pPr>
        <w:pStyle w:val="NormalWeb"/>
        <w:spacing w:before="0" w:beforeAutospacing="0" w:after="0" w:afterAutospacing="0"/>
        <w:jc w:val="both"/>
        <w:rPr>
          <w:rFonts w:ascii="Tahoma" w:hAnsi="Tahoma" w:cs="Tahoma"/>
          <w:b/>
          <w:bCs/>
          <w:color w:val="000000"/>
          <w:sz w:val="20"/>
          <w:szCs w:val="20"/>
        </w:rPr>
      </w:pPr>
      <w:r w:rsidRPr="000C4EB1">
        <w:rPr>
          <w:rFonts w:ascii="Tahoma" w:hAnsi="Tahoma" w:cs="Tahoma"/>
          <w:b/>
          <w:bCs/>
          <w:color w:val="000000"/>
          <w:sz w:val="20"/>
          <w:szCs w:val="20"/>
        </w:rPr>
        <w:t xml:space="preserve">Techno-commercial bid for the </w:t>
      </w:r>
      <w:r w:rsidR="001124CD" w:rsidRPr="000C4EB1">
        <w:rPr>
          <w:rFonts w:ascii="Tahoma" w:hAnsi="Tahoma" w:cs="Tahoma"/>
          <w:b/>
          <w:bCs/>
          <w:color w:val="000000"/>
          <w:sz w:val="20"/>
          <w:szCs w:val="20"/>
        </w:rPr>
        <w:t>“</w:t>
      </w:r>
      <w:r w:rsidR="00CA3E99" w:rsidRPr="00CA3E99">
        <w:rPr>
          <w:rFonts w:ascii="Tahoma" w:hAnsi="Tahoma" w:cs="Tahoma"/>
          <w:b/>
          <w:sz w:val="20"/>
          <w:szCs w:val="20"/>
        </w:rPr>
        <w:t xml:space="preserve">Supply of new safety shoes (Make </w:t>
      </w:r>
      <w:r w:rsidR="00CA3E99">
        <w:rPr>
          <w:rFonts w:ascii="Tahoma" w:hAnsi="Tahoma" w:cs="Tahoma"/>
          <w:b/>
          <w:sz w:val="20"/>
          <w:szCs w:val="20"/>
        </w:rPr>
        <w:t>–</w:t>
      </w:r>
      <w:r w:rsidR="00CA3E99" w:rsidRPr="00CA3E99">
        <w:rPr>
          <w:rFonts w:ascii="Tahoma" w:hAnsi="Tahoma" w:cs="Tahoma"/>
          <w:b/>
          <w:sz w:val="20"/>
          <w:szCs w:val="20"/>
        </w:rPr>
        <w:t xml:space="preserve"> bata</w:t>
      </w:r>
      <w:r w:rsidR="00CA3E99">
        <w:rPr>
          <w:rFonts w:ascii="Tahoma" w:hAnsi="Tahoma" w:cs="Tahoma"/>
          <w:b/>
          <w:sz w:val="20"/>
          <w:szCs w:val="20"/>
        </w:rPr>
        <w:t>, Red chief</w:t>
      </w:r>
      <w:r w:rsidR="00CA3E99" w:rsidRPr="00CA3E99">
        <w:rPr>
          <w:rFonts w:ascii="Tahoma" w:hAnsi="Tahoma" w:cs="Tahoma"/>
          <w:b/>
          <w:sz w:val="20"/>
          <w:szCs w:val="20"/>
        </w:rPr>
        <w:t>)</w:t>
      </w:r>
      <w:r w:rsidR="007E0F4F">
        <w:rPr>
          <w:rFonts w:ascii="Tahoma" w:hAnsi="Tahoma" w:cs="Tahoma"/>
          <w:b/>
          <w:bCs/>
          <w:color w:val="000000"/>
          <w:sz w:val="20"/>
          <w:szCs w:val="20"/>
        </w:rPr>
        <w:t xml:space="preserve">” </w:t>
      </w:r>
      <w:r w:rsidR="007E0F4F" w:rsidRPr="007E0F4F">
        <w:rPr>
          <w:rFonts w:ascii="Tahoma" w:hAnsi="Tahoma" w:cs="Tahoma"/>
          <w:b/>
          <w:bCs/>
          <w:color w:val="000000"/>
          <w:sz w:val="20"/>
          <w:szCs w:val="20"/>
        </w:rPr>
        <w:t>-</w:t>
      </w:r>
      <w:r w:rsidR="007E0F4F">
        <w:t xml:space="preserve"> </w:t>
      </w:r>
      <w:r w:rsidR="00FB5146" w:rsidRPr="007E0F4F">
        <w:t>Tender</w:t>
      </w:r>
      <w:r w:rsidR="00FB5146" w:rsidRPr="000C4EB1">
        <w:rPr>
          <w:rFonts w:ascii="Tahoma" w:hAnsi="Tahoma" w:cs="Tahoma"/>
          <w:b/>
          <w:bCs/>
          <w:color w:val="000000"/>
          <w:sz w:val="20"/>
          <w:szCs w:val="20"/>
        </w:rPr>
        <w:t xml:space="preserve"> No: </w:t>
      </w:r>
      <w:r w:rsidR="00153FD2" w:rsidRPr="000C4EB1">
        <w:rPr>
          <w:rFonts w:ascii="Tahoma" w:hAnsi="Tahoma" w:cs="Tahoma"/>
          <w:b/>
          <w:bCs/>
          <w:color w:val="000000"/>
          <w:sz w:val="20"/>
          <w:szCs w:val="20"/>
        </w:rPr>
        <w:t>2024-25/</w:t>
      </w:r>
      <w:r w:rsidR="001124CD" w:rsidRPr="000C4EB1">
        <w:rPr>
          <w:rFonts w:ascii="Tahoma" w:hAnsi="Tahoma" w:cs="Tahoma"/>
          <w:b/>
          <w:bCs/>
          <w:color w:val="000000"/>
          <w:sz w:val="20"/>
          <w:szCs w:val="20"/>
        </w:rPr>
        <w:t>Estate</w:t>
      </w:r>
      <w:r w:rsidR="00153FD2" w:rsidRPr="000C4EB1">
        <w:rPr>
          <w:rFonts w:ascii="Tahoma" w:hAnsi="Tahoma" w:cs="Tahoma"/>
          <w:b/>
          <w:bCs/>
          <w:color w:val="000000"/>
          <w:sz w:val="20"/>
          <w:szCs w:val="20"/>
        </w:rPr>
        <w:t>/1B/LNM-</w:t>
      </w:r>
      <w:r w:rsidR="001124CD" w:rsidRPr="000C4EB1">
        <w:rPr>
          <w:rFonts w:ascii="Tahoma" w:hAnsi="Tahoma" w:cs="Tahoma"/>
          <w:b/>
          <w:bCs/>
          <w:color w:val="000000"/>
          <w:sz w:val="20"/>
          <w:szCs w:val="20"/>
        </w:rPr>
        <w:t>6</w:t>
      </w:r>
      <w:r w:rsidR="00865367">
        <w:rPr>
          <w:rFonts w:ascii="Tahoma" w:hAnsi="Tahoma" w:cs="Tahoma"/>
          <w:b/>
          <w:bCs/>
          <w:color w:val="000000"/>
          <w:sz w:val="20"/>
          <w:szCs w:val="20"/>
        </w:rPr>
        <w:t>8</w:t>
      </w:r>
      <w:r w:rsidR="001124CD" w:rsidRPr="000C4EB1">
        <w:rPr>
          <w:rFonts w:ascii="Tahoma" w:hAnsi="Tahoma" w:cs="Tahoma"/>
          <w:b/>
          <w:bCs/>
          <w:color w:val="000000"/>
          <w:sz w:val="20"/>
          <w:szCs w:val="20"/>
        </w:rPr>
        <w:t>7</w:t>
      </w:r>
      <w:r w:rsidR="00153FD2" w:rsidRPr="000C4EB1">
        <w:rPr>
          <w:rFonts w:ascii="Tahoma" w:hAnsi="Tahoma" w:cs="Tahoma"/>
          <w:b/>
          <w:bCs/>
          <w:color w:val="000000"/>
          <w:sz w:val="20"/>
          <w:szCs w:val="20"/>
        </w:rPr>
        <w:t>”</w:t>
      </w:r>
    </w:p>
    <w:p w14:paraId="48E385AC" w14:textId="77777777" w:rsidR="00CA3E99" w:rsidRPr="000C4EB1" w:rsidRDefault="00CA3E99" w:rsidP="00665BCA">
      <w:pPr>
        <w:pStyle w:val="NormalWeb"/>
        <w:spacing w:before="0" w:beforeAutospacing="0" w:after="0" w:afterAutospacing="0"/>
        <w:jc w:val="both"/>
        <w:rPr>
          <w:rFonts w:ascii="Tahoma" w:hAnsi="Tahoma" w:cs="Tahoma"/>
          <w:b/>
          <w:bCs/>
          <w:color w:val="000000"/>
          <w:sz w:val="20"/>
          <w:szCs w:val="20"/>
          <w:u w:val="single"/>
        </w:rPr>
      </w:pPr>
    </w:p>
    <w:p w14:paraId="5B8BF6B8" w14:textId="77777777" w:rsidR="00400173" w:rsidRPr="000C4EB1" w:rsidRDefault="00400173" w:rsidP="00665BCA">
      <w:pPr>
        <w:pStyle w:val="NormalWeb"/>
        <w:spacing w:before="0" w:beforeAutospacing="0" w:after="0" w:afterAutospacing="0"/>
        <w:jc w:val="both"/>
        <w:rPr>
          <w:rFonts w:ascii="Tahoma" w:hAnsi="Tahoma" w:cs="Tahoma"/>
          <w:b/>
          <w:bCs/>
          <w:sz w:val="20"/>
          <w:szCs w:val="20"/>
        </w:rPr>
      </w:pPr>
      <w:r w:rsidRPr="000C4EB1">
        <w:rPr>
          <w:rFonts w:ascii="Tahoma" w:hAnsi="Tahoma" w:cs="Tahoma"/>
          <w:b/>
          <w:bCs/>
          <w:color w:val="000000"/>
          <w:sz w:val="20"/>
          <w:szCs w:val="20"/>
        </w:rPr>
        <w:t>Bids are liable to be rejected: </w:t>
      </w:r>
    </w:p>
    <w:p w14:paraId="2384C584" w14:textId="77777777" w:rsidR="00400173" w:rsidRPr="000C4EB1"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0"/>
          <w:szCs w:val="20"/>
        </w:rPr>
      </w:pPr>
      <w:r w:rsidRPr="000C4EB1">
        <w:rPr>
          <w:rFonts w:ascii="Tahoma" w:hAnsi="Tahoma" w:cs="Tahoma"/>
          <w:color w:val="000000"/>
          <w:sz w:val="20"/>
          <w:szCs w:val="20"/>
        </w:rPr>
        <w:t>If the above-mentioned bid submission procedure is not followed.</w:t>
      </w:r>
    </w:p>
    <w:p w14:paraId="379A162C" w14:textId="77777777" w:rsidR="00400173" w:rsidRPr="000C4EB1" w:rsidRDefault="00400173" w:rsidP="00665BCA">
      <w:pPr>
        <w:pStyle w:val="NormalWeb"/>
        <w:numPr>
          <w:ilvl w:val="0"/>
          <w:numId w:val="39"/>
        </w:numPr>
        <w:tabs>
          <w:tab w:val="clear" w:pos="720"/>
        </w:tabs>
        <w:spacing w:before="0" w:beforeAutospacing="0" w:after="0" w:afterAutospacing="0"/>
        <w:ind w:left="360"/>
        <w:jc w:val="both"/>
        <w:textAlignment w:val="baseline"/>
        <w:rPr>
          <w:rFonts w:ascii="Tahoma" w:hAnsi="Tahoma" w:cs="Tahoma"/>
          <w:color w:val="000000"/>
          <w:sz w:val="20"/>
          <w:szCs w:val="20"/>
        </w:rPr>
      </w:pPr>
      <w:r w:rsidRPr="000C4EB1">
        <w:rPr>
          <w:rFonts w:ascii="Tahoma" w:hAnsi="Tahoma" w:cs="Tahoma"/>
          <w:color w:val="000000"/>
          <w:sz w:val="20"/>
          <w:szCs w:val="20"/>
        </w:rPr>
        <w:t>Incomplete and non-conforming bids.</w:t>
      </w:r>
    </w:p>
    <w:p w14:paraId="2D5158D2" w14:textId="77777777" w:rsidR="00400173" w:rsidRPr="000C4EB1" w:rsidRDefault="00400173" w:rsidP="00665BCA">
      <w:pPr>
        <w:pStyle w:val="NormalWeb"/>
        <w:numPr>
          <w:ilvl w:val="0"/>
          <w:numId w:val="39"/>
        </w:numPr>
        <w:tabs>
          <w:tab w:val="clear" w:pos="720"/>
        </w:tabs>
        <w:spacing w:before="0" w:beforeAutospacing="0" w:after="280" w:afterAutospacing="0"/>
        <w:ind w:left="360"/>
        <w:jc w:val="both"/>
        <w:textAlignment w:val="baseline"/>
        <w:rPr>
          <w:rFonts w:ascii="Tahoma" w:hAnsi="Tahoma" w:cs="Tahoma"/>
          <w:color w:val="000000"/>
          <w:sz w:val="20"/>
          <w:szCs w:val="20"/>
        </w:rPr>
      </w:pPr>
      <w:r w:rsidRPr="000C4EB1">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4C94B07" w14:textId="77777777" w:rsidR="000C4EB1" w:rsidRDefault="000C4EB1" w:rsidP="00665BCA">
      <w:pPr>
        <w:jc w:val="center"/>
        <w:rPr>
          <w:rFonts w:ascii="Tahoma" w:hAnsi="Tahoma" w:cs="Tahoma"/>
          <w:b/>
          <w:u w:val="single"/>
        </w:rPr>
      </w:pPr>
    </w:p>
    <w:p w14:paraId="060B082D" w14:textId="77777777" w:rsidR="00865367" w:rsidRDefault="00865367" w:rsidP="00E74C8C">
      <w:pPr>
        <w:jc w:val="center"/>
        <w:rPr>
          <w:rFonts w:ascii="Tahoma" w:hAnsi="Tahoma" w:cs="Tahoma"/>
          <w:b/>
          <w:sz w:val="26"/>
          <w:szCs w:val="26"/>
          <w:u w:val="single"/>
        </w:rPr>
      </w:pPr>
    </w:p>
    <w:p w14:paraId="2DF2F814" w14:textId="77777777" w:rsidR="00865367" w:rsidRDefault="00865367" w:rsidP="00E74C8C">
      <w:pPr>
        <w:jc w:val="center"/>
        <w:rPr>
          <w:rFonts w:ascii="Tahoma" w:hAnsi="Tahoma" w:cs="Tahoma"/>
          <w:b/>
          <w:sz w:val="26"/>
          <w:szCs w:val="26"/>
          <w:u w:val="single"/>
        </w:rPr>
      </w:pPr>
    </w:p>
    <w:p w14:paraId="5950241B" w14:textId="70454EF5" w:rsidR="002A6978" w:rsidRPr="000C4EB1" w:rsidRDefault="00551745" w:rsidP="00E74C8C">
      <w:pPr>
        <w:jc w:val="center"/>
        <w:rPr>
          <w:rFonts w:ascii="Tahoma" w:hAnsi="Tahoma" w:cs="Tahoma"/>
          <w:b/>
          <w:u w:val="single"/>
        </w:rPr>
      </w:pPr>
      <w:r w:rsidRPr="006E526F">
        <w:rPr>
          <w:rFonts w:ascii="Tahoma" w:hAnsi="Tahoma" w:cs="Tahoma"/>
          <w:b/>
          <w:sz w:val="26"/>
          <w:szCs w:val="26"/>
          <w:u w:val="single"/>
        </w:rPr>
        <w:lastRenderedPageBreak/>
        <w:t xml:space="preserve">Techno-commercial Bid for </w:t>
      </w:r>
      <w:r w:rsidR="00E8094A" w:rsidRPr="006E526F">
        <w:rPr>
          <w:rFonts w:ascii="Tahoma" w:hAnsi="Tahoma" w:cs="Tahoma"/>
          <w:b/>
          <w:sz w:val="26"/>
          <w:szCs w:val="26"/>
          <w:u w:val="single"/>
        </w:rPr>
        <w:t>the</w:t>
      </w:r>
    </w:p>
    <w:p w14:paraId="72861478" w14:textId="77777777" w:rsidR="00CA3E99" w:rsidRDefault="00CA3E99" w:rsidP="00665BCA">
      <w:pPr>
        <w:tabs>
          <w:tab w:val="left" w:pos="1203"/>
        </w:tabs>
        <w:jc w:val="center"/>
        <w:rPr>
          <w:rFonts w:ascii="Tahoma" w:hAnsi="Tahoma" w:cs="Tahoma"/>
          <w:b/>
        </w:rPr>
      </w:pPr>
      <w:r w:rsidRPr="00CA3E99">
        <w:rPr>
          <w:rFonts w:ascii="Tahoma" w:hAnsi="Tahoma" w:cs="Tahoma"/>
          <w:b/>
        </w:rPr>
        <w:t xml:space="preserve">Supply of new safety shoes (Make </w:t>
      </w:r>
      <w:r>
        <w:rPr>
          <w:rFonts w:ascii="Tahoma" w:hAnsi="Tahoma" w:cs="Tahoma"/>
          <w:b/>
        </w:rPr>
        <w:t>–</w:t>
      </w:r>
      <w:r w:rsidRPr="00CA3E99">
        <w:rPr>
          <w:rFonts w:ascii="Tahoma" w:hAnsi="Tahoma" w:cs="Tahoma"/>
          <w:b/>
        </w:rPr>
        <w:t xml:space="preserve"> bata</w:t>
      </w:r>
      <w:r>
        <w:rPr>
          <w:rFonts w:ascii="Tahoma" w:hAnsi="Tahoma" w:cs="Tahoma"/>
          <w:b/>
        </w:rPr>
        <w:t>, Red chief</w:t>
      </w:r>
      <w:r w:rsidRPr="00CA3E99">
        <w:rPr>
          <w:rFonts w:ascii="Tahoma" w:hAnsi="Tahoma" w:cs="Tahoma"/>
          <w:b/>
        </w:rPr>
        <w:t>)</w:t>
      </w:r>
      <w:r>
        <w:rPr>
          <w:rFonts w:ascii="Tahoma" w:hAnsi="Tahoma" w:cs="Tahoma"/>
          <w:b/>
        </w:rPr>
        <w:t xml:space="preserve">” </w:t>
      </w:r>
    </w:p>
    <w:p w14:paraId="1CCC38AE" w14:textId="77777777" w:rsidR="007E0F4F" w:rsidRDefault="007E0F4F" w:rsidP="00665BCA">
      <w:pPr>
        <w:tabs>
          <w:tab w:val="left" w:pos="1203"/>
        </w:tabs>
        <w:jc w:val="center"/>
        <w:rPr>
          <w:rFonts w:ascii="Tahoma" w:hAnsi="Tahoma" w:cs="Tahoma"/>
          <w:b/>
        </w:rPr>
      </w:pPr>
      <w:r>
        <w:rPr>
          <w:rFonts w:ascii="Tahoma" w:hAnsi="Tahoma" w:cs="Tahoma"/>
          <w:b/>
        </w:rPr>
        <w:t>-</w:t>
      </w:r>
    </w:p>
    <w:p w14:paraId="61A73311" w14:textId="44674731" w:rsidR="0050622B" w:rsidRDefault="00655D29" w:rsidP="00665BCA">
      <w:pPr>
        <w:tabs>
          <w:tab w:val="left" w:pos="1203"/>
        </w:tabs>
        <w:jc w:val="center"/>
        <w:rPr>
          <w:rFonts w:ascii="Tahoma" w:hAnsi="Tahoma" w:cs="Tahoma"/>
          <w:b/>
          <w:bCs/>
          <w:color w:val="000000"/>
        </w:rPr>
      </w:pPr>
      <w:r w:rsidRPr="000C4EB1">
        <w:rPr>
          <w:rFonts w:ascii="Tahoma" w:hAnsi="Tahoma" w:cs="Tahoma"/>
          <w:b/>
          <w:bCs/>
          <w:color w:val="000000"/>
        </w:rPr>
        <w:t>Tender No: 2024-25/</w:t>
      </w:r>
      <w:r w:rsidR="001124CD" w:rsidRPr="000C4EB1">
        <w:rPr>
          <w:rFonts w:ascii="Tahoma" w:hAnsi="Tahoma" w:cs="Tahoma"/>
          <w:b/>
          <w:bCs/>
          <w:color w:val="000000"/>
        </w:rPr>
        <w:t>Estate</w:t>
      </w:r>
      <w:r w:rsidRPr="000C4EB1">
        <w:rPr>
          <w:rFonts w:ascii="Tahoma" w:hAnsi="Tahoma" w:cs="Tahoma"/>
          <w:b/>
          <w:bCs/>
          <w:color w:val="000000"/>
        </w:rPr>
        <w:t>/1B/LNM-</w:t>
      </w:r>
      <w:r w:rsidR="001124CD" w:rsidRPr="000C4EB1">
        <w:rPr>
          <w:rFonts w:ascii="Tahoma" w:hAnsi="Tahoma" w:cs="Tahoma"/>
          <w:b/>
          <w:bCs/>
          <w:color w:val="000000"/>
        </w:rPr>
        <w:t>6</w:t>
      </w:r>
      <w:r w:rsidR="00865367">
        <w:rPr>
          <w:rFonts w:ascii="Tahoma" w:hAnsi="Tahoma" w:cs="Tahoma"/>
          <w:b/>
          <w:bCs/>
          <w:color w:val="000000"/>
        </w:rPr>
        <w:t>8</w:t>
      </w:r>
      <w:r w:rsidR="001124CD" w:rsidRPr="000C4EB1">
        <w:rPr>
          <w:rFonts w:ascii="Tahoma" w:hAnsi="Tahoma" w:cs="Tahoma"/>
          <w:b/>
          <w:bCs/>
          <w:color w:val="000000"/>
        </w:rPr>
        <w:t>7</w:t>
      </w:r>
    </w:p>
    <w:p w14:paraId="665EF46E" w14:textId="77777777" w:rsidR="00DA07DB" w:rsidRPr="000C4EB1" w:rsidRDefault="00DA07DB" w:rsidP="00665BCA">
      <w:pPr>
        <w:tabs>
          <w:tab w:val="left" w:pos="1203"/>
        </w:tabs>
        <w:jc w:val="center"/>
        <w:rPr>
          <w:rFonts w:ascii="Tahoma" w:hAnsi="Tahoma" w:cs="Tahoma"/>
          <w:b/>
          <w:u w:val="single"/>
        </w:rPr>
      </w:pPr>
    </w:p>
    <w:tbl>
      <w:tblPr>
        <w:tblW w:w="9540" w:type="dxa"/>
        <w:jc w:val="center"/>
        <w:tblLook w:val="04A0" w:firstRow="1" w:lastRow="0" w:firstColumn="1" w:lastColumn="0" w:noHBand="0" w:noVBand="1"/>
      </w:tblPr>
      <w:tblGrid>
        <w:gridCol w:w="799"/>
        <w:gridCol w:w="3363"/>
        <w:gridCol w:w="900"/>
        <w:gridCol w:w="900"/>
        <w:gridCol w:w="1260"/>
        <w:gridCol w:w="2318"/>
      </w:tblGrid>
      <w:tr w:rsidR="00693F46" w:rsidRPr="000C4EB1" w14:paraId="37F09A11" w14:textId="77777777" w:rsidTr="00BE7399">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41752" w14:textId="77777777" w:rsidR="00693F46" w:rsidRPr="000C4EB1" w:rsidRDefault="00693F46" w:rsidP="00665BCA">
            <w:pPr>
              <w:jc w:val="center"/>
              <w:rPr>
                <w:rFonts w:ascii="Tahoma" w:hAnsi="Tahoma" w:cs="Tahoma"/>
                <w:b/>
                <w:bCs/>
                <w:color w:val="000000"/>
              </w:rPr>
            </w:pPr>
            <w:r w:rsidRPr="000C4EB1">
              <w:rPr>
                <w:rFonts w:ascii="Tahoma" w:hAnsi="Tahoma" w:cs="Tahoma"/>
                <w:b/>
                <w:bCs/>
                <w:color w:val="000000"/>
              </w:rPr>
              <w:t>S</w:t>
            </w:r>
            <w:r w:rsidR="00341754" w:rsidRPr="000C4EB1">
              <w:rPr>
                <w:rFonts w:ascii="Tahoma" w:hAnsi="Tahoma" w:cs="Tahoma"/>
                <w:b/>
                <w:bCs/>
                <w:color w:val="000000"/>
              </w:rPr>
              <w:t>r</w:t>
            </w:r>
            <w:r w:rsidRPr="000C4EB1">
              <w:rPr>
                <w:rFonts w:ascii="Tahoma" w:hAnsi="Tahoma" w:cs="Tahoma"/>
                <w:b/>
                <w:bCs/>
                <w:color w:val="000000"/>
              </w:rPr>
              <w:t>.</w:t>
            </w:r>
            <w:r w:rsidR="00341754" w:rsidRPr="000C4EB1">
              <w:rPr>
                <w:rFonts w:ascii="Tahoma" w:hAnsi="Tahoma" w:cs="Tahoma"/>
                <w:b/>
                <w:bCs/>
                <w:color w:val="000000"/>
              </w:rPr>
              <w:t xml:space="preserve"> </w:t>
            </w:r>
            <w:r w:rsidRPr="000C4EB1">
              <w:rPr>
                <w:rFonts w:ascii="Tahoma" w:hAnsi="Tahoma" w:cs="Tahoma"/>
                <w:b/>
                <w:bCs/>
                <w:color w:val="000000"/>
              </w:rPr>
              <w:t>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5A8F8C30" w14:textId="77777777" w:rsidR="00693F46" w:rsidRPr="000C4EB1" w:rsidRDefault="00693F46" w:rsidP="00665BCA">
            <w:pPr>
              <w:jc w:val="center"/>
              <w:rPr>
                <w:rFonts w:ascii="Tahoma" w:hAnsi="Tahoma" w:cs="Tahoma"/>
                <w:b/>
                <w:bCs/>
                <w:color w:val="000000"/>
              </w:rPr>
            </w:pPr>
            <w:r w:rsidRPr="000C4EB1">
              <w:rPr>
                <w:rFonts w:ascii="Tahoma" w:hAnsi="Tahoma" w:cs="Tahom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500200C0" w14:textId="77777777" w:rsidR="00693F46" w:rsidRPr="000C4EB1" w:rsidRDefault="00693F46" w:rsidP="00665BCA">
            <w:pPr>
              <w:jc w:val="center"/>
              <w:rPr>
                <w:rFonts w:ascii="Tahoma" w:hAnsi="Tahoma" w:cs="Tahoma"/>
                <w:b/>
                <w:bCs/>
                <w:color w:val="000000"/>
              </w:rPr>
            </w:pPr>
            <w:r w:rsidRPr="000C4EB1">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77E3B47E" w14:textId="77777777" w:rsidR="00693F46" w:rsidRPr="000C4EB1" w:rsidRDefault="00693F46" w:rsidP="00665BCA">
            <w:pPr>
              <w:jc w:val="center"/>
              <w:rPr>
                <w:rFonts w:ascii="Tahoma" w:hAnsi="Tahoma" w:cs="Tahoma"/>
                <w:b/>
                <w:bCs/>
                <w:color w:val="000000"/>
              </w:rPr>
            </w:pPr>
            <w:r w:rsidRPr="000C4EB1">
              <w:rPr>
                <w:rFonts w:ascii="Tahoma" w:hAnsi="Tahoma" w:cs="Tahoma"/>
                <w:b/>
                <w:bCs/>
                <w:color w:val="000000"/>
              </w:rPr>
              <w:t>UOM</w:t>
            </w:r>
          </w:p>
        </w:tc>
        <w:tc>
          <w:tcPr>
            <w:tcW w:w="1260" w:type="dxa"/>
            <w:tcBorders>
              <w:top w:val="single" w:sz="4" w:space="0" w:color="auto"/>
              <w:left w:val="nil"/>
              <w:bottom w:val="single" w:sz="4" w:space="0" w:color="auto"/>
              <w:right w:val="single" w:sz="4" w:space="0" w:color="auto"/>
            </w:tcBorders>
            <w:vAlign w:val="center"/>
          </w:tcPr>
          <w:p w14:paraId="75903171" w14:textId="77777777" w:rsidR="00693F46" w:rsidRPr="000C4EB1" w:rsidRDefault="00693F46" w:rsidP="00665BCA">
            <w:pPr>
              <w:jc w:val="center"/>
              <w:rPr>
                <w:rFonts w:ascii="Tahoma" w:hAnsi="Tahoma" w:cs="Tahoma"/>
                <w:b/>
                <w:bCs/>
                <w:color w:val="000000"/>
              </w:rPr>
            </w:pPr>
            <w:r w:rsidRPr="000C4EB1">
              <w:rPr>
                <w:rFonts w:ascii="Tahoma" w:hAnsi="Tahoma" w:cs="Tahoma"/>
                <w:b/>
                <w:bCs/>
                <w:color w:val="000000"/>
              </w:rPr>
              <w:t>Rate</w:t>
            </w:r>
          </w:p>
        </w:tc>
        <w:tc>
          <w:tcPr>
            <w:tcW w:w="2318" w:type="dxa"/>
            <w:tcBorders>
              <w:top w:val="single" w:sz="4" w:space="0" w:color="auto"/>
              <w:left w:val="nil"/>
              <w:bottom w:val="single" w:sz="4" w:space="0" w:color="auto"/>
              <w:right w:val="single" w:sz="4" w:space="0" w:color="auto"/>
            </w:tcBorders>
            <w:vAlign w:val="center"/>
          </w:tcPr>
          <w:p w14:paraId="37C5BD01" w14:textId="77777777" w:rsidR="00693F46" w:rsidRPr="000C4EB1" w:rsidRDefault="00693F46" w:rsidP="00665BCA">
            <w:pPr>
              <w:jc w:val="center"/>
              <w:rPr>
                <w:rFonts w:ascii="Tahoma" w:hAnsi="Tahoma" w:cs="Tahoma"/>
                <w:b/>
                <w:bCs/>
                <w:color w:val="000000"/>
              </w:rPr>
            </w:pPr>
            <w:r w:rsidRPr="000C4EB1">
              <w:rPr>
                <w:rFonts w:ascii="Tahoma" w:hAnsi="Tahoma" w:cs="Tahoma"/>
                <w:b/>
                <w:bCs/>
                <w:color w:val="000000"/>
              </w:rPr>
              <w:t>Amount</w:t>
            </w:r>
          </w:p>
        </w:tc>
      </w:tr>
      <w:tr w:rsidR="005F22EC" w:rsidRPr="000C4EB1" w14:paraId="462AE4ED" w14:textId="77777777" w:rsidTr="00BE7399">
        <w:trPr>
          <w:trHeight w:val="633"/>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24535BB0" w14:textId="77777777" w:rsidR="005F22EC" w:rsidRPr="000C4EB1" w:rsidRDefault="005F22EC" w:rsidP="005F22EC">
            <w:pPr>
              <w:rPr>
                <w:rFonts w:ascii="Tahoma" w:eastAsia="Arial" w:hAnsi="Tahoma" w:cs="Tahoma"/>
              </w:rPr>
            </w:pPr>
            <w:r w:rsidRPr="000C4EB1">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2CF13CCA" w14:textId="77777777" w:rsidR="005F22EC" w:rsidRDefault="00CA3E99" w:rsidP="000F39BD">
            <w:pPr>
              <w:rPr>
                <w:rFonts w:ascii="Tahoma" w:eastAsia="Arial" w:hAnsi="Tahoma" w:cs="Tahoma"/>
              </w:rPr>
            </w:pPr>
            <w:r w:rsidRPr="00CA3E99">
              <w:rPr>
                <w:rFonts w:ascii="Tahoma" w:eastAsia="Arial" w:hAnsi="Tahoma" w:cs="Tahoma"/>
              </w:rPr>
              <w:t>Supply of new safety shoes (Make – bata, Red chief)”</w:t>
            </w:r>
          </w:p>
          <w:p w14:paraId="3DB5E0A8" w14:textId="77777777" w:rsidR="00CA3E99" w:rsidRDefault="00CA3E99" w:rsidP="000F39BD">
            <w:pPr>
              <w:rPr>
                <w:rFonts w:ascii="Tahoma" w:eastAsia="Arial" w:hAnsi="Tahoma" w:cs="Tahoma"/>
              </w:rPr>
            </w:pPr>
          </w:p>
          <w:p w14:paraId="05786D9E" w14:textId="46D4D830" w:rsidR="00BE7399" w:rsidRPr="00CF6F96" w:rsidRDefault="00CA3E99" w:rsidP="00CF6F96">
            <w:pPr>
              <w:rPr>
                <w:rFonts w:ascii="Tahoma" w:eastAsia="Arial" w:hAnsi="Tahoma" w:cs="Tahoma"/>
              </w:rPr>
            </w:pPr>
            <w:r>
              <w:rPr>
                <w:rFonts w:ascii="Tahoma" w:eastAsia="Arial" w:hAnsi="Tahoma" w:cs="Tahoma"/>
              </w:rPr>
              <w:t>Sizes:- 6</w:t>
            </w:r>
            <w:r w:rsidR="00526555">
              <w:rPr>
                <w:rFonts w:ascii="Tahoma" w:eastAsia="Arial" w:hAnsi="Tahoma" w:cs="Tahoma"/>
              </w:rPr>
              <w:t xml:space="preserve"> (2 no’s), </w:t>
            </w:r>
            <w:r>
              <w:rPr>
                <w:rFonts w:ascii="Tahoma" w:eastAsia="Arial" w:hAnsi="Tahoma" w:cs="Tahoma"/>
              </w:rPr>
              <w:t>7</w:t>
            </w:r>
            <w:r w:rsidR="00526555">
              <w:rPr>
                <w:rFonts w:ascii="Tahoma" w:eastAsia="Arial" w:hAnsi="Tahoma" w:cs="Tahoma"/>
              </w:rPr>
              <w:t xml:space="preserve"> (</w:t>
            </w:r>
            <w:r w:rsidR="00CF6F96">
              <w:rPr>
                <w:rFonts w:ascii="Tahoma" w:eastAsia="Arial" w:hAnsi="Tahoma" w:cs="Tahoma"/>
              </w:rPr>
              <w:t>6</w:t>
            </w:r>
            <w:r w:rsidR="008A05BB">
              <w:rPr>
                <w:rFonts w:ascii="Tahoma" w:eastAsia="Arial" w:hAnsi="Tahoma" w:cs="Tahoma"/>
              </w:rPr>
              <w:t xml:space="preserve"> no’s), 8 (</w:t>
            </w:r>
            <w:r w:rsidR="00A07E5B">
              <w:rPr>
                <w:rFonts w:ascii="Tahoma" w:eastAsia="Arial" w:hAnsi="Tahoma" w:cs="Tahoma"/>
              </w:rPr>
              <w:t>4 no’s), 9 (2 no’s)</w:t>
            </w:r>
            <w:r w:rsidR="000262F4">
              <w:rPr>
                <w:rFonts w:ascii="Tahoma" w:eastAsia="Arial" w:hAnsi="Tahoma" w:cs="Tahoma"/>
              </w:rPr>
              <w:t>, and 11 (1 no’s).</w:t>
            </w:r>
          </w:p>
        </w:tc>
        <w:tc>
          <w:tcPr>
            <w:tcW w:w="900" w:type="dxa"/>
            <w:tcBorders>
              <w:top w:val="single" w:sz="4" w:space="0" w:color="auto"/>
              <w:left w:val="nil"/>
              <w:bottom w:val="single" w:sz="4" w:space="0" w:color="auto"/>
              <w:right w:val="single" w:sz="4" w:space="0" w:color="auto"/>
            </w:tcBorders>
            <w:shd w:val="clear" w:color="auto" w:fill="auto"/>
            <w:noWrap/>
            <w:vAlign w:val="center"/>
          </w:tcPr>
          <w:p w14:paraId="7811FF0B" w14:textId="77777777" w:rsidR="005F22EC" w:rsidRPr="000C4EB1" w:rsidRDefault="00CA3E99" w:rsidP="005F22EC">
            <w:pPr>
              <w:jc w:val="center"/>
              <w:rPr>
                <w:rFonts w:ascii="Tahoma" w:hAnsi="Tahoma" w:cs="Tahoma"/>
                <w:color w:val="000000"/>
              </w:rPr>
            </w:pPr>
            <w:r>
              <w:rPr>
                <w:rFonts w:ascii="Tahoma" w:hAnsi="Tahoma" w:cs="Tahoma"/>
                <w:color w:val="000000"/>
              </w:rPr>
              <w:t>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722F1F" w14:textId="77777777" w:rsidR="005F22EC" w:rsidRPr="000C4EB1" w:rsidRDefault="00CA3E99" w:rsidP="005F22EC">
            <w:pPr>
              <w:jc w:val="center"/>
              <w:rPr>
                <w:rFonts w:ascii="Tahoma" w:hAnsi="Tahoma" w:cs="Tahoma"/>
                <w:color w:val="000000"/>
              </w:rPr>
            </w:pPr>
            <w:r>
              <w:rPr>
                <w:rFonts w:ascii="Tahoma" w:hAnsi="Tahoma" w:cs="Tahoma"/>
                <w:color w:val="000000"/>
              </w:rPr>
              <w:t>Nos</w:t>
            </w:r>
          </w:p>
        </w:tc>
        <w:tc>
          <w:tcPr>
            <w:tcW w:w="1260" w:type="dxa"/>
            <w:tcBorders>
              <w:top w:val="single" w:sz="4" w:space="0" w:color="auto"/>
              <w:left w:val="nil"/>
              <w:bottom w:val="single" w:sz="4" w:space="0" w:color="auto"/>
              <w:right w:val="single" w:sz="4" w:space="0" w:color="auto"/>
            </w:tcBorders>
          </w:tcPr>
          <w:p w14:paraId="6886A847" w14:textId="77777777" w:rsidR="005F22EC" w:rsidRPr="000C4EB1"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10F29AD7" w14:textId="77777777" w:rsidR="005F22EC" w:rsidRPr="000C4EB1" w:rsidRDefault="005F22EC" w:rsidP="005F22EC">
            <w:pPr>
              <w:jc w:val="center"/>
              <w:rPr>
                <w:rFonts w:ascii="Tahoma" w:hAnsi="Tahoma" w:cs="Tahoma"/>
                <w:color w:val="000000"/>
              </w:rPr>
            </w:pPr>
          </w:p>
        </w:tc>
      </w:tr>
      <w:tr w:rsidR="005F22EC" w:rsidRPr="000C4EB1" w14:paraId="3FF65F76" w14:textId="77777777" w:rsidTr="00BE7399">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769D2220" w14:textId="77777777" w:rsidR="005F22EC" w:rsidRPr="000C4EB1" w:rsidRDefault="007E0F4F" w:rsidP="005F22EC">
            <w:pPr>
              <w:rPr>
                <w:rFonts w:ascii="Tahoma" w:eastAsia="Arial" w:hAnsi="Tahoma" w:cs="Tahoma"/>
              </w:rPr>
            </w:pPr>
            <w:r>
              <w:rPr>
                <w:rFonts w:ascii="Tahoma" w:eastAsia="Arial" w:hAnsi="Tahoma" w:cs="Tahoma"/>
              </w:rPr>
              <w:t>2</w:t>
            </w:r>
          </w:p>
        </w:tc>
        <w:tc>
          <w:tcPr>
            <w:tcW w:w="3363" w:type="dxa"/>
            <w:tcBorders>
              <w:top w:val="nil"/>
              <w:left w:val="single" w:sz="4" w:space="0" w:color="auto"/>
              <w:bottom w:val="single" w:sz="4" w:space="0" w:color="auto"/>
              <w:right w:val="single" w:sz="4" w:space="0" w:color="auto"/>
            </w:tcBorders>
            <w:shd w:val="clear" w:color="auto" w:fill="auto"/>
            <w:noWrap/>
          </w:tcPr>
          <w:p w14:paraId="05331127" w14:textId="77777777" w:rsidR="005F22EC" w:rsidRPr="000C4EB1" w:rsidRDefault="005F22EC" w:rsidP="005F22EC">
            <w:pPr>
              <w:rPr>
                <w:rFonts w:ascii="Tahoma" w:hAnsi="Tahoma" w:cs="Tahoma"/>
                <w:color w:val="000000"/>
              </w:rPr>
            </w:pPr>
            <w:r w:rsidRPr="000C4EB1">
              <w:rPr>
                <w:rFonts w:ascii="Tahoma" w:hAnsi="Tahoma" w:cs="Tahoma"/>
                <w:color w:val="000000"/>
              </w:rPr>
              <w:t xml:space="preserve">Cartage </w:t>
            </w:r>
          </w:p>
        </w:tc>
        <w:tc>
          <w:tcPr>
            <w:tcW w:w="900" w:type="dxa"/>
            <w:tcBorders>
              <w:top w:val="nil"/>
              <w:left w:val="nil"/>
              <w:bottom w:val="single" w:sz="4" w:space="0" w:color="auto"/>
              <w:right w:val="single" w:sz="4" w:space="0" w:color="auto"/>
            </w:tcBorders>
            <w:shd w:val="clear" w:color="auto" w:fill="auto"/>
            <w:noWrap/>
            <w:vAlign w:val="center"/>
          </w:tcPr>
          <w:p w14:paraId="1325AB76" w14:textId="77777777" w:rsidR="005F22EC" w:rsidRPr="000C4EB1" w:rsidRDefault="005F22EC" w:rsidP="005F22EC">
            <w:pPr>
              <w:jc w:val="center"/>
              <w:rPr>
                <w:rFonts w:ascii="Tahoma" w:hAnsi="Tahoma" w:cs="Tahoma"/>
                <w:color w:val="000000"/>
              </w:rPr>
            </w:pPr>
            <w:r w:rsidRPr="000C4EB1">
              <w:rPr>
                <w:rFonts w:ascii="Tahoma" w:hAnsi="Tahoma" w:cs="Tahoma"/>
                <w:color w:val="000000"/>
              </w:rPr>
              <w:t>1</w:t>
            </w:r>
          </w:p>
        </w:tc>
        <w:tc>
          <w:tcPr>
            <w:tcW w:w="900" w:type="dxa"/>
            <w:tcBorders>
              <w:top w:val="nil"/>
              <w:left w:val="single" w:sz="4" w:space="0" w:color="auto"/>
              <w:bottom w:val="single" w:sz="4" w:space="0" w:color="auto"/>
              <w:right w:val="single" w:sz="4" w:space="0" w:color="auto"/>
            </w:tcBorders>
            <w:shd w:val="clear" w:color="auto" w:fill="auto"/>
            <w:vAlign w:val="center"/>
          </w:tcPr>
          <w:p w14:paraId="272F7A60" w14:textId="77777777" w:rsidR="005F22EC" w:rsidRPr="000C4EB1" w:rsidRDefault="001124CD" w:rsidP="005F22EC">
            <w:pPr>
              <w:jc w:val="center"/>
              <w:rPr>
                <w:rFonts w:ascii="Tahoma" w:hAnsi="Tahoma" w:cs="Tahoma"/>
                <w:color w:val="000000"/>
              </w:rPr>
            </w:pPr>
            <w:r w:rsidRPr="000C4EB1">
              <w:rPr>
                <w:rFonts w:ascii="Tahoma" w:hAnsi="Tahoma" w:cs="Tahoma"/>
                <w:color w:val="000000"/>
              </w:rPr>
              <w:t>N</w:t>
            </w:r>
            <w:r w:rsidR="005F22EC" w:rsidRPr="000C4EB1">
              <w:rPr>
                <w:rFonts w:ascii="Tahoma" w:hAnsi="Tahoma" w:cs="Tahoma"/>
                <w:color w:val="000000"/>
              </w:rPr>
              <w:t>os</w:t>
            </w:r>
          </w:p>
        </w:tc>
        <w:tc>
          <w:tcPr>
            <w:tcW w:w="1260" w:type="dxa"/>
            <w:tcBorders>
              <w:top w:val="single" w:sz="4" w:space="0" w:color="auto"/>
              <w:left w:val="nil"/>
              <w:bottom w:val="single" w:sz="4" w:space="0" w:color="auto"/>
              <w:right w:val="single" w:sz="4" w:space="0" w:color="auto"/>
            </w:tcBorders>
          </w:tcPr>
          <w:p w14:paraId="63768AAB" w14:textId="77777777" w:rsidR="005F22EC" w:rsidRPr="000C4EB1" w:rsidRDefault="005F22EC" w:rsidP="005F22EC">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55B29B23" w14:textId="77777777" w:rsidR="005F22EC" w:rsidRPr="000C4EB1" w:rsidRDefault="005F22EC" w:rsidP="005F22EC">
            <w:pPr>
              <w:jc w:val="center"/>
              <w:rPr>
                <w:rFonts w:ascii="Tahoma" w:hAnsi="Tahoma" w:cs="Tahoma"/>
                <w:color w:val="000000"/>
              </w:rPr>
            </w:pPr>
          </w:p>
        </w:tc>
      </w:tr>
      <w:tr w:rsidR="005F22EC" w:rsidRPr="000C4EB1" w14:paraId="34BC5B7A" w14:textId="77777777" w:rsidTr="00BE7399">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9B91239" w14:textId="77777777" w:rsidR="005F22EC" w:rsidRPr="000C4EB1" w:rsidRDefault="005F22EC" w:rsidP="005F22EC">
            <w:pPr>
              <w:jc w:val="right"/>
              <w:rPr>
                <w:rFonts w:ascii="Tahoma" w:hAnsi="Tahoma" w:cs="Tahoma"/>
                <w:color w:val="000000"/>
              </w:rPr>
            </w:pPr>
            <w:r w:rsidRPr="000C4EB1">
              <w:rPr>
                <w:rFonts w:ascii="Tahoma" w:hAnsi="Tahoma" w:cs="Tahoma"/>
                <w:color w:val="000000"/>
              </w:rPr>
              <w:t>Total</w:t>
            </w:r>
          </w:p>
        </w:tc>
        <w:tc>
          <w:tcPr>
            <w:tcW w:w="2318" w:type="dxa"/>
            <w:tcBorders>
              <w:top w:val="single" w:sz="4" w:space="0" w:color="auto"/>
              <w:left w:val="nil"/>
              <w:bottom w:val="single" w:sz="4" w:space="0" w:color="auto"/>
              <w:right w:val="single" w:sz="4" w:space="0" w:color="auto"/>
            </w:tcBorders>
          </w:tcPr>
          <w:p w14:paraId="7BFD052C" w14:textId="77777777" w:rsidR="005F22EC" w:rsidRPr="000C4EB1" w:rsidRDefault="005F22EC" w:rsidP="005F22EC">
            <w:pPr>
              <w:jc w:val="center"/>
              <w:rPr>
                <w:rFonts w:ascii="Tahoma" w:hAnsi="Tahoma" w:cs="Tahoma"/>
                <w:color w:val="000000"/>
              </w:rPr>
            </w:pPr>
          </w:p>
        </w:tc>
      </w:tr>
      <w:tr w:rsidR="005F22EC" w:rsidRPr="000C4EB1" w14:paraId="270B746F" w14:textId="77777777" w:rsidTr="00BE7399">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90E1FC7" w14:textId="77777777" w:rsidR="005F22EC" w:rsidRPr="000C4EB1" w:rsidRDefault="005F22EC" w:rsidP="005F22EC">
            <w:pPr>
              <w:jc w:val="right"/>
              <w:rPr>
                <w:rFonts w:ascii="Tahoma" w:hAnsi="Tahoma" w:cs="Tahoma"/>
                <w:color w:val="000000"/>
              </w:rPr>
            </w:pPr>
            <w:r w:rsidRPr="000C4EB1">
              <w:rPr>
                <w:rFonts w:ascii="Tahoma" w:hAnsi="Tahoma" w:cs="Tahoma"/>
                <w:color w:val="000000"/>
              </w:rPr>
              <w:t>GST</w:t>
            </w:r>
          </w:p>
        </w:tc>
        <w:tc>
          <w:tcPr>
            <w:tcW w:w="2318" w:type="dxa"/>
            <w:tcBorders>
              <w:top w:val="single" w:sz="4" w:space="0" w:color="auto"/>
              <w:left w:val="nil"/>
              <w:bottom w:val="single" w:sz="4" w:space="0" w:color="auto"/>
              <w:right w:val="single" w:sz="4" w:space="0" w:color="auto"/>
            </w:tcBorders>
          </w:tcPr>
          <w:p w14:paraId="6DE5E191" w14:textId="77777777" w:rsidR="005F22EC" w:rsidRPr="000C4EB1" w:rsidRDefault="005F22EC" w:rsidP="005F22EC">
            <w:pPr>
              <w:jc w:val="center"/>
              <w:rPr>
                <w:rFonts w:ascii="Tahoma" w:hAnsi="Tahoma" w:cs="Tahoma"/>
                <w:color w:val="000000"/>
              </w:rPr>
            </w:pPr>
          </w:p>
        </w:tc>
      </w:tr>
      <w:tr w:rsidR="005F22EC" w:rsidRPr="000C4EB1" w14:paraId="40115B8F" w14:textId="77777777" w:rsidTr="00BE7399">
        <w:trPr>
          <w:trHeight w:val="80"/>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D7E8A6E" w14:textId="77777777" w:rsidR="005F22EC" w:rsidRPr="000C4EB1" w:rsidRDefault="005F22EC" w:rsidP="005F22EC">
            <w:pPr>
              <w:jc w:val="right"/>
              <w:rPr>
                <w:rFonts w:ascii="Tahoma" w:hAnsi="Tahoma" w:cs="Tahoma"/>
                <w:color w:val="000000"/>
              </w:rPr>
            </w:pPr>
            <w:r w:rsidRPr="000C4EB1">
              <w:rPr>
                <w:rFonts w:ascii="Tahoma" w:hAnsi="Tahoma" w:cs="Tahoma"/>
                <w:color w:val="000000"/>
              </w:rPr>
              <w:t>Total including GST</w:t>
            </w:r>
          </w:p>
        </w:tc>
        <w:tc>
          <w:tcPr>
            <w:tcW w:w="2318" w:type="dxa"/>
            <w:tcBorders>
              <w:top w:val="single" w:sz="4" w:space="0" w:color="auto"/>
              <w:left w:val="nil"/>
              <w:bottom w:val="single" w:sz="4" w:space="0" w:color="auto"/>
              <w:right w:val="single" w:sz="4" w:space="0" w:color="auto"/>
            </w:tcBorders>
          </w:tcPr>
          <w:p w14:paraId="7A91A26E" w14:textId="77777777" w:rsidR="005F22EC" w:rsidRPr="000C4EB1" w:rsidRDefault="005F22EC" w:rsidP="005F22EC">
            <w:pPr>
              <w:jc w:val="center"/>
              <w:rPr>
                <w:rFonts w:ascii="Tahoma" w:hAnsi="Tahoma" w:cs="Tahoma"/>
                <w:color w:val="000000"/>
              </w:rPr>
            </w:pPr>
          </w:p>
        </w:tc>
      </w:tr>
    </w:tbl>
    <w:p w14:paraId="74F251B1" w14:textId="77777777" w:rsidR="009D11E6" w:rsidRPr="000C4EB1" w:rsidRDefault="009D11E6" w:rsidP="00665BCA">
      <w:pPr>
        <w:pStyle w:val="ListParagraph"/>
        <w:spacing w:after="240"/>
        <w:ind w:left="0"/>
        <w:jc w:val="both"/>
        <w:rPr>
          <w:rFonts w:ascii="Tahoma" w:eastAsia="Arial" w:hAnsi="Tahoma" w:cs="Tahoma"/>
          <w:spacing w:val="3"/>
        </w:rPr>
      </w:pPr>
    </w:p>
    <w:p w14:paraId="0F34DDDA" w14:textId="77777777" w:rsidR="001C0600" w:rsidRPr="000C4EB1" w:rsidRDefault="001C0600" w:rsidP="00665BCA">
      <w:pPr>
        <w:pStyle w:val="ListParagraph"/>
        <w:numPr>
          <w:ilvl w:val="0"/>
          <w:numId w:val="10"/>
        </w:numPr>
        <w:spacing w:after="240"/>
        <w:ind w:left="360"/>
        <w:jc w:val="both"/>
        <w:rPr>
          <w:rFonts w:ascii="Tahoma" w:eastAsia="Arial" w:hAnsi="Tahoma" w:cs="Tahoma"/>
          <w:spacing w:val="3"/>
        </w:rPr>
      </w:pPr>
      <w:r w:rsidRPr="000C4EB1">
        <w:rPr>
          <w:rFonts w:ascii="Tahoma" w:eastAsia="Arial" w:hAnsi="Tahoma" w:cs="Tahoma"/>
          <w:spacing w:val="3"/>
        </w:rPr>
        <w:t>Taxes like GST shall be clearly mentioned. If nothing is mentioned, these charges shall be deemed included.</w:t>
      </w:r>
    </w:p>
    <w:p w14:paraId="7A2FB2E8" w14:textId="77777777" w:rsidR="001C0600" w:rsidRPr="000C4EB1" w:rsidRDefault="001C0600"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 xml:space="preserve">If the supplier does not have a particular item offered in the tender or a different make is being proposed by him, the same should be </w:t>
      </w:r>
      <w:r w:rsidR="002A6978" w:rsidRPr="000C4EB1">
        <w:rPr>
          <w:rFonts w:ascii="Tahoma" w:eastAsia="Arial" w:hAnsi="Tahoma" w:cs="Tahoma"/>
          <w:spacing w:val="3"/>
        </w:rPr>
        <w:t>highlighted/mentioned</w:t>
      </w:r>
      <w:r w:rsidRPr="000C4EB1">
        <w:rPr>
          <w:rFonts w:ascii="Tahoma" w:eastAsia="Arial" w:hAnsi="Tahoma" w:cs="Tahoma"/>
          <w:spacing w:val="3"/>
        </w:rPr>
        <w:t xml:space="preserve"> </w:t>
      </w:r>
      <w:r w:rsidR="002A6978" w:rsidRPr="000C4EB1">
        <w:rPr>
          <w:rFonts w:ascii="Tahoma" w:eastAsia="Arial" w:hAnsi="Tahoma" w:cs="Tahoma"/>
          <w:spacing w:val="3"/>
        </w:rPr>
        <w:t>especially</w:t>
      </w:r>
      <w:r w:rsidRPr="000C4EB1">
        <w:rPr>
          <w:rFonts w:ascii="Tahoma" w:eastAsia="Arial" w:hAnsi="Tahoma" w:cs="Tahoma"/>
          <w:spacing w:val="3"/>
        </w:rPr>
        <w:t xml:space="preserve"> by him.</w:t>
      </w:r>
    </w:p>
    <w:p w14:paraId="12EF6FC3" w14:textId="77777777" w:rsidR="001C0600" w:rsidRPr="000C4EB1" w:rsidRDefault="001C0600"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 xml:space="preserve">The prices should </w:t>
      </w:r>
      <w:r w:rsidR="007B3294" w:rsidRPr="000C4EB1">
        <w:rPr>
          <w:rFonts w:ascii="Tahoma" w:eastAsia="Arial" w:hAnsi="Tahoma" w:cs="Tahoma"/>
          <w:spacing w:val="3"/>
        </w:rPr>
        <w:t>include everything</w:t>
      </w:r>
      <w:r w:rsidRPr="000C4EB1">
        <w:rPr>
          <w:rFonts w:ascii="Tahoma" w:eastAsia="Arial" w:hAnsi="Tahoma" w:cs="Tahoma"/>
          <w:spacing w:val="3"/>
        </w:rPr>
        <w:t xml:space="preserve"> (Packing, forwarding, Transit Insurance, Transportation Loading, unloading up to 50mtr., Installation etc.). </w:t>
      </w:r>
    </w:p>
    <w:p w14:paraId="069F3A86" w14:textId="77777777" w:rsidR="001C0600" w:rsidRPr="000C4EB1" w:rsidRDefault="001C0600"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Bid should be submitted for F.O.R delivery at the destination i.e. The LNM Institute of Information Technology, Gram – Rupa Ki Nangal, Post – Sumel, Via – Jamdoli, Jaipur- 302031</w:t>
      </w:r>
    </w:p>
    <w:p w14:paraId="2594E060" w14:textId="77777777" w:rsidR="00CD55CF" w:rsidRPr="000C4EB1" w:rsidRDefault="002B31E2" w:rsidP="00665BCA">
      <w:pPr>
        <w:pStyle w:val="ListParagraph"/>
        <w:numPr>
          <w:ilvl w:val="0"/>
          <w:numId w:val="10"/>
        </w:numPr>
        <w:spacing w:before="240" w:after="240"/>
        <w:ind w:left="360"/>
        <w:jc w:val="both"/>
        <w:rPr>
          <w:rFonts w:ascii="Tahoma" w:eastAsia="Arial" w:hAnsi="Tahoma" w:cs="Tahoma"/>
          <w:b/>
          <w:spacing w:val="3"/>
        </w:rPr>
      </w:pPr>
      <w:r w:rsidRPr="000C4EB1">
        <w:rPr>
          <w:rFonts w:ascii="Tahoma" w:eastAsia="Arial" w:hAnsi="Tahoma" w:cs="Tahoma"/>
          <w:spacing w:val="3"/>
        </w:rPr>
        <w:t>The bid</w:t>
      </w:r>
      <w:r w:rsidR="001C0600" w:rsidRPr="000C4EB1">
        <w:rPr>
          <w:rFonts w:ascii="Tahoma" w:eastAsia="Arial" w:hAnsi="Tahoma" w:cs="Tahoma"/>
          <w:spacing w:val="3"/>
        </w:rPr>
        <w:t xml:space="preserve"> should be valid for a minimum period of 30 days.</w:t>
      </w:r>
      <w:r w:rsidR="00034B87" w:rsidRPr="000C4EB1">
        <w:rPr>
          <w:rFonts w:ascii="Tahoma" w:eastAsia="Arial" w:hAnsi="Tahoma" w:cs="Tahoma"/>
          <w:spacing w:val="3"/>
        </w:rPr>
        <w:t xml:space="preserve"> </w:t>
      </w:r>
      <w:r w:rsidR="00CD55CF" w:rsidRPr="000C4EB1">
        <w:rPr>
          <w:rFonts w:ascii="Tahoma" w:eastAsia="Arial" w:hAnsi="Tahoma" w:cs="Tahoma"/>
          <w:b/>
          <w:spacing w:val="3"/>
        </w:rPr>
        <w:t>The Change in prices shall not be accepted within the validity period.</w:t>
      </w:r>
    </w:p>
    <w:p w14:paraId="5B709778" w14:textId="77777777" w:rsidR="001C0600" w:rsidRPr="000C4EB1" w:rsidRDefault="001C0600"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The LNMIIT reserves the right to reject any quotation(s) without assigning any reasons.</w:t>
      </w:r>
    </w:p>
    <w:p w14:paraId="096FB335" w14:textId="77777777" w:rsidR="001C0600" w:rsidRPr="000C4EB1" w:rsidRDefault="001C0600"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Payment terms shall be decided mutually.</w:t>
      </w:r>
    </w:p>
    <w:p w14:paraId="1D3ABF37" w14:textId="77777777" w:rsidR="001C0600" w:rsidRPr="000C4EB1" w:rsidRDefault="001C0600"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There should not be any conflict of interest (Declaration to be submitted by the Vendor).</w:t>
      </w:r>
    </w:p>
    <w:p w14:paraId="71C654FA" w14:textId="77777777" w:rsidR="001C0600" w:rsidRPr="000C4EB1" w:rsidRDefault="000C4EB1"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The bid</w:t>
      </w:r>
      <w:r w:rsidR="001C0600" w:rsidRPr="000C4EB1">
        <w:rPr>
          <w:rFonts w:ascii="Tahoma" w:eastAsia="Arial" w:hAnsi="Tahoma" w:cs="Tahoma"/>
          <w:spacing w:val="3"/>
        </w:rPr>
        <w:t xml:space="preserve"> should be on</w:t>
      </w:r>
      <w:r w:rsidR="002A6978" w:rsidRPr="000C4EB1">
        <w:rPr>
          <w:rFonts w:ascii="Tahoma" w:eastAsia="Arial" w:hAnsi="Tahoma" w:cs="Tahoma"/>
          <w:spacing w:val="3"/>
        </w:rPr>
        <w:t xml:space="preserve"> the</w:t>
      </w:r>
      <w:r w:rsidR="001C0600" w:rsidRPr="000C4EB1">
        <w:rPr>
          <w:rFonts w:ascii="Tahoma" w:eastAsia="Arial" w:hAnsi="Tahoma" w:cs="Tahoma"/>
          <w:spacing w:val="3"/>
        </w:rPr>
        <w:t xml:space="preserve"> company’s letterhead and should submit their bid in the LNMIIT format only</w:t>
      </w:r>
      <w:r w:rsidR="00E1033E" w:rsidRPr="000C4EB1">
        <w:rPr>
          <w:rFonts w:ascii="Tahoma" w:eastAsia="Arial" w:hAnsi="Tahoma" w:cs="Tahoma"/>
          <w:spacing w:val="3"/>
        </w:rPr>
        <w:t xml:space="preserve">. Otherwise, LNMIIT reserves the right to reject any quotation(s). </w:t>
      </w:r>
    </w:p>
    <w:p w14:paraId="60B6FD45" w14:textId="77777777" w:rsidR="001C0600" w:rsidRPr="000C4EB1" w:rsidRDefault="001C0600" w:rsidP="00665BCA">
      <w:pPr>
        <w:pStyle w:val="ListParagraph"/>
        <w:numPr>
          <w:ilvl w:val="0"/>
          <w:numId w:val="10"/>
        </w:numPr>
        <w:spacing w:before="240" w:after="240"/>
        <w:ind w:left="360"/>
        <w:jc w:val="both"/>
        <w:rPr>
          <w:rFonts w:ascii="Tahoma" w:eastAsia="Arial" w:hAnsi="Tahoma" w:cs="Tahoma"/>
          <w:spacing w:val="3"/>
        </w:rPr>
      </w:pPr>
      <w:r w:rsidRPr="000C4EB1">
        <w:rPr>
          <w:rFonts w:ascii="Tahoma" w:eastAsia="Arial" w:hAnsi="Tahoma" w:cs="Tahoma"/>
          <w:spacing w:val="3"/>
        </w:rPr>
        <w:t xml:space="preserve">Item/Service not </w:t>
      </w:r>
      <w:r w:rsidR="002A6978" w:rsidRPr="000C4EB1">
        <w:rPr>
          <w:rFonts w:ascii="Tahoma" w:eastAsia="Arial" w:hAnsi="Tahoma" w:cs="Tahoma"/>
          <w:spacing w:val="3"/>
        </w:rPr>
        <w:t>supplied</w:t>
      </w:r>
      <w:r w:rsidRPr="000C4EB1">
        <w:rPr>
          <w:rFonts w:ascii="Tahoma" w:eastAsia="Arial" w:hAnsi="Tahoma" w:cs="Tahoma"/>
          <w:spacing w:val="3"/>
        </w:rPr>
        <w:t xml:space="preserve"> by the supplier/service </w:t>
      </w:r>
      <w:r w:rsidR="002A6978" w:rsidRPr="000C4EB1">
        <w:rPr>
          <w:rFonts w:ascii="Tahoma" w:eastAsia="Arial" w:hAnsi="Tahoma" w:cs="Tahoma"/>
          <w:spacing w:val="3"/>
        </w:rPr>
        <w:t>provided</w:t>
      </w:r>
      <w:r w:rsidRPr="000C4EB1">
        <w:rPr>
          <w:rFonts w:ascii="Tahoma" w:eastAsia="Arial" w:hAnsi="Tahoma" w:cs="Tahoma"/>
          <w:spacing w:val="3"/>
        </w:rPr>
        <w:t xml:space="preserve"> should be </w:t>
      </w:r>
      <w:r w:rsidR="002A6978" w:rsidRPr="000C4EB1">
        <w:rPr>
          <w:rFonts w:ascii="Tahoma" w:eastAsia="Arial" w:hAnsi="Tahoma" w:cs="Tahoma"/>
          <w:spacing w:val="3"/>
        </w:rPr>
        <w:t>mentioned</w:t>
      </w:r>
      <w:r w:rsidRPr="000C4EB1">
        <w:rPr>
          <w:rFonts w:ascii="Tahoma" w:eastAsia="Arial" w:hAnsi="Tahoma" w:cs="Tahoma"/>
          <w:spacing w:val="3"/>
        </w:rPr>
        <w:t xml:space="preserve"> separately.</w:t>
      </w:r>
    </w:p>
    <w:p w14:paraId="671F230B" w14:textId="77777777" w:rsidR="008B66BE" w:rsidRPr="000C4EB1" w:rsidRDefault="001C0600" w:rsidP="00DC7170">
      <w:pPr>
        <w:pStyle w:val="ListParagraph"/>
        <w:numPr>
          <w:ilvl w:val="0"/>
          <w:numId w:val="10"/>
        </w:numPr>
        <w:spacing w:before="240"/>
        <w:ind w:left="360"/>
        <w:jc w:val="both"/>
        <w:rPr>
          <w:rFonts w:ascii="Tahoma" w:eastAsia="Arial" w:hAnsi="Tahoma" w:cs="Tahoma"/>
          <w:spacing w:val="3"/>
        </w:rPr>
      </w:pPr>
      <w:r w:rsidRPr="000C4EB1">
        <w:rPr>
          <w:rFonts w:ascii="Tahoma" w:eastAsia="Arial" w:hAnsi="Tahoma" w:cs="Tahoma"/>
          <w:spacing w:val="3"/>
        </w:rPr>
        <w:t xml:space="preserve">Vendor should provide </w:t>
      </w:r>
      <w:r w:rsidR="0050622B" w:rsidRPr="000C4EB1">
        <w:rPr>
          <w:rFonts w:ascii="Tahoma" w:eastAsia="Arial" w:hAnsi="Tahoma" w:cs="Tahoma"/>
          <w:spacing w:val="3"/>
        </w:rPr>
        <w:t xml:space="preserve">a </w:t>
      </w:r>
      <w:r w:rsidRPr="000C4EB1">
        <w:rPr>
          <w:rFonts w:ascii="Tahoma" w:eastAsia="Arial" w:hAnsi="Tahoma" w:cs="Tahoma"/>
          <w:spacing w:val="3"/>
        </w:rPr>
        <w:t>photocopy of the cheque/cancelled cheque while presenting the Invoice to LNMIIT.</w:t>
      </w:r>
      <w:r w:rsidR="008B66BE">
        <w:rPr>
          <w:rFonts w:ascii="Tahoma" w:eastAsia="Arial" w:hAnsi="Tahoma" w:cs="Tahoma"/>
          <w:spacing w:val="3"/>
        </w:rPr>
        <w:t xml:space="preserve"> </w:t>
      </w:r>
    </w:p>
    <w:p w14:paraId="30905B2D" w14:textId="77777777" w:rsidR="00032C1B" w:rsidRPr="000C4EB1" w:rsidRDefault="006F7AA6" w:rsidP="00665BCA">
      <w:pPr>
        <w:pStyle w:val="ListParagraph"/>
        <w:numPr>
          <w:ilvl w:val="0"/>
          <w:numId w:val="10"/>
        </w:numPr>
        <w:spacing w:before="240"/>
        <w:ind w:left="360"/>
        <w:jc w:val="both"/>
        <w:rPr>
          <w:rFonts w:ascii="Tahoma" w:eastAsia="Arial" w:hAnsi="Tahoma" w:cs="Tahoma"/>
          <w:spacing w:val="3"/>
        </w:rPr>
      </w:pPr>
      <w:r w:rsidRPr="000C4EB1">
        <w:rPr>
          <w:rFonts w:ascii="Tahoma" w:eastAsia="Arial" w:hAnsi="Tahoma" w:cs="Tahoma"/>
          <w:spacing w:val="3"/>
        </w:rPr>
        <w:t xml:space="preserve">Pre-bid meeting </w:t>
      </w:r>
      <w:r w:rsidR="002A6978" w:rsidRPr="000C4EB1">
        <w:rPr>
          <w:rFonts w:ascii="Tahoma" w:eastAsia="Arial" w:hAnsi="Tahoma" w:cs="Tahoma"/>
          <w:spacing w:val="3"/>
        </w:rPr>
        <w:t xml:space="preserve">can be done </w:t>
      </w:r>
      <w:r w:rsidRPr="000C4EB1">
        <w:rPr>
          <w:rFonts w:ascii="Tahoma" w:eastAsia="Arial" w:hAnsi="Tahoma" w:cs="Tahoma"/>
          <w:spacing w:val="3"/>
        </w:rPr>
        <w:t xml:space="preserve">before quoting the rate in the tender to clear up any confusion regarding project details, </w:t>
      </w:r>
      <w:r w:rsidR="002A6978" w:rsidRPr="000C4EB1">
        <w:rPr>
          <w:rFonts w:ascii="Tahoma" w:eastAsia="Arial" w:hAnsi="Tahoma" w:cs="Tahoma"/>
          <w:spacing w:val="3"/>
        </w:rPr>
        <w:t xml:space="preserve">the </w:t>
      </w:r>
      <w:r w:rsidRPr="000C4EB1">
        <w:rPr>
          <w:rFonts w:ascii="Tahoma" w:eastAsia="Arial" w:hAnsi="Tahoma" w:cs="Tahoma"/>
          <w:spacing w:val="3"/>
        </w:rPr>
        <w:t>scope of work, and solicitation of documents</w:t>
      </w:r>
      <w:r w:rsidR="008A63C4" w:rsidRPr="000C4EB1">
        <w:rPr>
          <w:rFonts w:ascii="Tahoma" w:eastAsia="Arial" w:hAnsi="Tahoma" w:cs="Tahoma"/>
          <w:spacing w:val="3"/>
        </w:rPr>
        <w:t>.</w:t>
      </w:r>
      <w:r w:rsidRPr="000C4EB1">
        <w:rPr>
          <w:rFonts w:ascii="Tahoma" w:eastAsia="Arial" w:hAnsi="Tahoma" w:cs="Tahoma"/>
          <w:spacing w:val="3"/>
        </w:rPr>
        <w:t xml:space="preserve"> </w:t>
      </w:r>
    </w:p>
    <w:p w14:paraId="2D06A2B1" w14:textId="77777777" w:rsidR="0050622B" w:rsidRPr="000C4EB1" w:rsidRDefault="0050622B" w:rsidP="00665BCA">
      <w:pPr>
        <w:rPr>
          <w:rFonts w:ascii="Tahoma" w:eastAsia="Calibri" w:hAnsi="Tahoma" w:cs="Tahoma"/>
          <w:i/>
        </w:rPr>
      </w:pPr>
    </w:p>
    <w:p w14:paraId="729C35DE" w14:textId="77777777" w:rsidR="00CB1D37" w:rsidRPr="000C4EB1" w:rsidRDefault="00CB1D37" w:rsidP="00665BCA">
      <w:pPr>
        <w:rPr>
          <w:rFonts w:ascii="Tahoma" w:eastAsia="Calibri" w:hAnsi="Tahoma" w:cs="Tahoma"/>
          <w:i/>
        </w:rPr>
      </w:pPr>
      <w:r w:rsidRPr="000C4EB1">
        <w:rPr>
          <w:rFonts w:ascii="Tahoma" w:eastAsia="Calibri" w:hAnsi="Tahoma" w:cs="Tahoma"/>
          <w:i/>
        </w:rPr>
        <w:t xml:space="preserve">All charges applicable shall be clearly mentioned </w:t>
      </w:r>
      <w:r w:rsidR="00530FAB" w:rsidRPr="000C4EB1">
        <w:rPr>
          <w:rFonts w:ascii="Tahoma" w:eastAsia="Calibri" w:hAnsi="Tahoma" w:cs="Tahoma"/>
          <w:i/>
        </w:rPr>
        <w:t>in</w:t>
      </w:r>
      <w:r w:rsidRPr="000C4EB1">
        <w:rPr>
          <w:rFonts w:ascii="Tahoma" w:eastAsia="Calibri" w:hAnsi="Tahoma" w:cs="Tahoma"/>
          <w:i/>
        </w:rPr>
        <w:t xml:space="preserve"> the offer. If nothing is mentioned in the offer, the quoted price shall be treated as final and nothing extra shall be paid extra. </w:t>
      </w:r>
    </w:p>
    <w:p w14:paraId="6DCB701E" w14:textId="77777777" w:rsidR="00D252FF" w:rsidRPr="000C4EB1" w:rsidRDefault="00D252FF" w:rsidP="00665BCA">
      <w:pPr>
        <w:spacing w:before="240" w:after="240"/>
        <w:jc w:val="right"/>
        <w:rPr>
          <w:rFonts w:ascii="Tahoma" w:eastAsia="Calibri" w:hAnsi="Tahoma" w:cs="Tahoma"/>
        </w:rPr>
      </w:pPr>
    </w:p>
    <w:p w14:paraId="30993373" w14:textId="77777777" w:rsidR="0019479D" w:rsidRPr="00DB2ADB" w:rsidRDefault="00CB1D37" w:rsidP="00DB2ADB">
      <w:pPr>
        <w:spacing w:before="240" w:after="240"/>
        <w:jc w:val="right"/>
        <w:rPr>
          <w:rFonts w:ascii="Tahoma" w:eastAsia="Calibri" w:hAnsi="Tahoma" w:cs="Tahoma"/>
        </w:rPr>
      </w:pPr>
      <w:r w:rsidRPr="000C4EB1">
        <w:rPr>
          <w:rFonts w:ascii="Tahoma" w:eastAsia="Calibri" w:hAnsi="Tahoma" w:cs="Tahoma"/>
        </w:rPr>
        <w:t>Signature with seal</w:t>
      </w:r>
    </w:p>
    <w:p w14:paraId="005782B2" w14:textId="77777777" w:rsidR="0019479D" w:rsidRDefault="0019479D" w:rsidP="0019479D"/>
    <w:p w14:paraId="383D97D1" w14:textId="77777777" w:rsidR="0019479D" w:rsidRDefault="0019479D" w:rsidP="0019479D"/>
    <w:p w14:paraId="2DF60CC3" w14:textId="77777777" w:rsidR="0019479D" w:rsidRDefault="0019479D" w:rsidP="0019479D"/>
    <w:p w14:paraId="535462EA" w14:textId="77777777" w:rsidR="0019479D" w:rsidRDefault="0019479D" w:rsidP="0019479D"/>
    <w:p w14:paraId="67638F2F" w14:textId="77777777" w:rsidR="0019479D" w:rsidRDefault="0019479D" w:rsidP="0019479D"/>
    <w:p w14:paraId="7178F8A7" w14:textId="77777777" w:rsidR="0019479D" w:rsidRDefault="0019479D" w:rsidP="0019479D"/>
    <w:p w14:paraId="48E8252A" w14:textId="77777777" w:rsidR="0019479D" w:rsidRDefault="0019479D" w:rsidP="0019479D"/>
    <w:p w14:paraId="0CE697E6" w14:textId="77777777" w:rsidR="0019479D" w:rsidRDefault="0019479D" w:rsidP="0019479D"/>
    <w:p w14:paraId="055E0BA7" w14:textId="77777777" w:rsidR="0019479D" w:rsidRDefault="0019479D" w:rsidP="0019479D"/>
    <w:p w14:paraId="03F1C8E2" w14:textId="77777777" w:rsidR="0019479D" w:rsidRDefault="0019479D" w:rsidP="0019479D"/>
    <w:p w14:paraId="6DB436F4" w14:textId="77777777" w:rsidR="0019479D" w:rsidRDefault="0019479D" w:rsidP="0019479D"/>
    <w:p w14:paraId="35AD18F7" w14:textId="77777777" w:rsidR="0019479D" w:rsidRDefault="0019479D" w:rsidP="0019479D"/>
    <w:p w14:paraId="4CA38BFA" w14:textId="77777777" w:rsidR="0019479D" w:rsidRDefault="0019479D" w:rsidP="0019479D"/>
    <w:sectPr w:rsidR="0019479D" w:rsidSect="004942D9">
      <w:pgSz w:w="11909" w:h="16834" w:code="9"/>
      <w:pgMar w:top="1152" w:right="1152"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29FA3" w14:textId="77777777" w:rsidR="007A13FC" w:rsidRDefault="007A13FC" w:rsidP="00F81EBF">
      <w:r>
        <w:separator/>
      </w:r>
    </w:p>
  </w:endnote>
  <w:endnote w:type="continuationSeparator" w:id="0">
    <w:p w14:paraId="2426FDA5" w14:textId="77777777" w:rsidR="007A13FC" w:rsidRDefault="007A13FC"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03E80" w14:textId="77777777" w:rsidR="007A13FC" w:rsidRDefault="007A13FC" w:rsidP="00F81EBF">
      <w:r>
        <w:separator/>
      </w:r>
    </w:p>
  </w:footnote>
  <w:footnote w:type="continuationSeparator" w:id="0">
    <w:p w14:paraId="23F8682D" w14:textId="77777777" w:rsidR="007A13FC" w:rsidRDefault="007A13FC"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1261EE"/>
    <w:multiLevelType w:val="hybridMultilevel"/>
    <w:tmpl w:val="FAA646AC"/>
    <w:lvl w:ilvl="0" w:tplc="C86678D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8"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9"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1"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2"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6"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6FD63995"/>
    <w:multiLevelType w:val="hybridMultilevel"/>
    <w:tmpl w:val="6E94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13948"/>
    <w:multiLevelType w:val="multilevel"/>
    <w:tmpl w:val="87E8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84F4A12"/>
    <w:multiLevelType w:val="multilevel"/>
    <w:tmpl w:val="D7A8F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A874FE"/>
    <w:multiLevelType w:val="hybridMultilevel"/>
    <w:tmpl w:val="2238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1015561">
    <w:abstractNumId w:val="37"/>
  </w:num>
  <w:num w:numId="2" w16cid:durableId="1849247904">
    <w:abstractNumId w:val="26"/>
  </w:num>
  <w:num w:numId="3" w16cid:durableId="1952393842">
    <w:abstractNumId w:val="19"/>
  </w:num>
  <w:num w:numId="4" w16cid:durableId="538515557">
    <w:abstractNumId w:val="14"/>
  </w:num>
  <w:num w:numId="5" w16cid:durableId="422536603">
    <w:abstractNumId w:val="33"/>
  </w:num>
  <w:num w:numId="6" w16cid:durableId="908543610">
    <w:abstractNumId w:val="29"/>
  </w:num>
  <w:num w:numId="7" w16cid:durableId="1953322365">
    <w:abstractNumId w:val="11"/>
  </w:num>
  <w:num w:numId="8" w16cid:durableId="1968855118">
    <w:abstractNumId w:val="2"/>
  </w:num>
  <w:num w:numId="9" w16cid:durableId="1666930394">
    <w:abstractNumId w:val="25"/>
  </w:num>
  <w:num w:numId="10" w16cid:durableId="746342915">
    <w:abstractNumId w:val="17"/>
  </w:num>
  <w:num w:numId="11" w16cid:durableId="402684483">
    <w:abstractNumId w:val="23"/>
  </w:num>
  <w:num w:numId="12" w16cid:durableId="100906026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6211881">
    <w:abstractNumId w:val="21"/>
  </w:num>
  <w:num w:numId="14" w16cid:durableId="1000430076">
    <w:abstractNumId w:val="18"/>
  </w:num>
  <w:num w:numId="15" w16cid:durableId="1773042424">
    <w:abstractNumId w:val="27"/>
  </w:num>
  <w:num w:numId="16" w16cid:durableId="1463764986">
    <w:abstractNumId w:val="21"/>
  </w:num>
  <w:num w:numId="17" w16cid:durableId="403919251">
    <w:abstractNumId w:val="3"/>
  </w:num>
  <w:num w:numId="18" w16cid:durableId="812798720">
    <w:abstractNumId w:val="34"/>
  </w:num>
  <w:num w:numId="19" w16cid:durableId="2046178852">
    <w:abstractNumId w:val="0"/>
  </w:num>
  <w:num w:numId="20" w16cid:durableId="1017079398">
    <w:abstractNumId w:val="7"/>
  </w:num>
  <w:num w:numId="21" w16cid:durableId="913930243">
    <w:abstractNumId w:val="10"/>
  </w:num>
  <w:num w:numId="22" w16cid:durableId="1243447279">
    <w:abstractNumId w:val="38"/>
  </w:num>
  <w:num w:numId="23" w16cid:durableId="1386641192">
    <w:abstractNumId w:val="28"/>
  </w:num>
  <w:num w:numId="24" w16cid:durableId="62146893">
    <w:abstractNumId w:val="16"/>
  </w:num>
  <w:num w:numId="25" w16cid:durableId="1485581086">
    <w:abstractNumId w:val="12"/>
  </w:num>
  <w:num w:numId="26" w16cid:durableId="1643728606">
    <w:abstractNumId w:val="13"/>
  </w:num>
  <w:num w:numId="27" w16cid:durableId="1936404589">
    <w:abstractNumId w:val="32"/>
  </w:num>
  <w:num w:numId="28" w16cid:durableId="2029915023">
    <w:abstractNumId w:val="8"/>
  </w:num>
  <w:num w:numId="29" w16cid:durableId="4303217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0017793">
    <w:abstractNumId w:val="1"/>
  </w:num>
  <w:num w:numId="31" w16cid:durableId="1670786055">
    <w:abstractNumId w:val="24"/>
  </w:num>
  <w:num w:numId="32" w16cid:durableId="1169980416">
    <w:abstractNumId w:val="9"/>
  </w:num>
  <w:num w:numId="33" w16cid:durableId="1497961253">
    <w:abstractNumId w:val="22"/>
  </w:num>
  <w:num w:numId="34" w16cid:durableId="411701427">
    <w:abstractNumId w:val="20"/>
  </w:num>
  <w:num w:numId="35" w16cid:durableId="1154105556">
    <w:abstractNumId w:val="15"/>
  </w:num>
  <w:num w:numId="36" w16cid:durableId="1490711255">
    <w:abstractNumId w:val="4"/>
  </w:num>
  <w:num w:numId="37" w16cid:durableId="1880360103">
    <w:abstractNumId w:val="6"/>
  </w:num>
  <w:num w:numId="38" w16cid:durableId="710804304">
    <w:abstractNumId w:val="35"/>
  </w:num>
  <w:num w:numId="39" w16cid:durableId="1129320359">
    <w:abstractNumId w:val="31"/>
  </w:num>
  <w:num w:numId="40" w16cid:durableId="1008559741">
    <w:abstractNumId w:val="30"/>
  </w:num>
  <w:num w:numId="41" w16cid:durableId="551356331">
    <w:abstractNumId w:val="36"/>
  </w:num>
  <w:num w:numId="42" w16cid:durableId="15555018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F8"/>
    <w:rsid w:val="0000297B"/>
    <w:rsid w:val="00003058"/>
    <w:rsid w:val="0000320D"/>
    <w:rsid w:val="00005B41"/>
    <w:rsid w:val="0001335F"/>
    <w:rsid w:val="0001554F"/>
    <w:rsid w:val="0001571A"/>
    <w:rsid w:val="0002205E"/>
    <w:rsid w:val="00022B04"/>
    <w:rsid w:val="000234AE"/>
    <w:rsid w:val="000262F4"/>
    <w:rsid w:val="00026CB5"/>
    <w:rsid w:val="00032C1B"/>
    <w:rsid w:val="00033272"/>
    <w:rsid w:val="00034B87"/>
    <w:rsid w:val="00041B2C"/>
    <w:rsid w:val="00044329"/>
    <w:rsid w:val="000530B9"/>
    <w:rsid w:val="00060EA4"/>
    <w:rsid w:val="00072EC7"/>
    <w:rsid w:val="0007789A"/>
    <w:rsid w:val="00085431"/>
    <w:rsid w:val="00085CA7"/>
    <w:rsid w:val="00086471"/>
    <w:rsid w:val="00093580"/>
    <w:rsid w:val="0009642F"/>
    <w:rsid w:val="0009658E"/>
    <w:rsid w:val="00096DE2"/>
    <w:rsid w:val="000B1351"/>
    <w:rsid w:val="000B7749"/>
    <w:rsid w:val="000B78A7"/>
    <w:rsid w:val="000C4E7E"/>
    <w:rsid w:val="000C4EB1"/>
    <w:rsid w:val="000D5273"/>
    <w:rsid w:val="000D66D0"/>
    <w:rsid w:val="000D7D8C"/>
    <w:rsid w:val="000E4391"/>
    <w:rsid w:val="000F0EB4"/>
    <w:rsid w:val="000F28A7"/>
    <w:rsid w:val="000F3369"/>
    <w:rsid w:val="000F39BD"/>
    <w:rsid w:val="000F5C29"/>
    <w:rsid w:val="0010092A"/>
    <w:rsid w:val="001052F8"/>
    <w:rsid w:val="001124CD"/>
    <w:rsid w:val="00112A1E"/>
    <w:rsid w:val="00115A6F"/>
    <w:rsid w:val="00116541"/>
    <w:rsid w:val="00117D3E"/>
    <w:rsid w:val="00120B30"/>
    <w:rsid w:val="00126631"/>
    <w:rsid w:val="00132D73"/>
    <w:rsid w:val="0014163C"/>
    <w:rsid w:val="00144A3C"/>
    <w:rsid w:val="00153FD2"/>
    <w:rsid w:val="001604FE"/>
    <w:rsid w:val="00164EBA"/>
    <w:rsid w:val="001717BC"/>
    <w:rsid w:val="00175D9D"/>
    <w:rsid w:val="00182604"/>
    <w:rsid w:val="00184661"/>
    <w:rsid w:val="00194500"/>
    <w:rsid w:val="00194637"/>
    <w:rsid w:val="0019479D"/>
    <w:rsid w:val="001A2373"/>
    <w:rsid w:val="001A311E"/>
    <w:rsid w:val="001B1213"/>
    <w:rsid w:val="001B747B"/>
    <w:rsid w:val="001C0600"/>
    <w:rsid w:val="001C1AFC"/>
    <w:rsid w:val="001C373D"/>
    <w:rsid w:val="001D244F"/>
    <w:rsid w:val="001D4EEA"/>
    <w:rsid w:val="001F1A0A"/>
    <w:rsid w:val="001F2758"/>
    <w:rsid w:val="001F571D"/>
    <w:rsid w:val="001F6B9B"/>
    <w:rsid w:val="001F7A01"/>
    <w:rsid w:val="0020307A"/>
    <w:rsid w:val="002142E5"/>
    <w:rsid w:val="002277A3"/>
    <w:rsid w:val="00231362"/>
    <w:rsid w:val="00231E6D"/>
    <w:rsid w:val="00232AD7"/>
    <w:rsid w:val="00243CA8"/>
    <w:rsid w:val="002463C5"/>
    <w:rsid w:val="002526CC"/>
    <w:rsid w:val="00260A99"/>
    <w:rsid w:val="002674DC"/>
    <w:rsid w:val="002717FC"/>
    <w:rsid w:val="00273084"/>
    <w:rsid w:val="00282A70"/>
    <w:rsid w:val="00285573"/>
    <w:rsid w:val="002872AF"/>
    <w:rsid w:val="00293680"/>
    <w:rsid w:val="002A2EFC"/>
    <w:rsid w:val="002A376A"/>
    <w:rsid w:val="002A40B3"/>
    <w:rsid w:val="002A6978"/>
    <w:rsid w:val="002B31E2"/>
    <w:rsid w:val="002B6320"/>
    <w:rsid w:val="002B6518"/>
    <w:rsid w:val="002C006A"/>
    <w:rsid w:val="002C36A9"/>
    <w:rsid w:val="002C37D0"/>
    <w:rsid w:val="002C5C6E"/>
    <w:rsid w:val="002C61B8"/>
    <w:rsid w:val="002F3307"/>
    <w:rsid w:val="00311F17"/>
    <w:rsid w:val="00314DAB"/>
    <w:rsid w:val="003251D6"/>
    <w:rsid w:val="00326FC0"/>
    <w:rsid w:val="0033454F"/>
    <w:rsid w:val="003366C3"/>
    <w:rsid w:val="00341754"/>
    <w:rsid w:val="003454B8"/>
    <w:rsid w:val="00345B52"/>
    <w:rsid w:val="003520C5"/>
    <w:rsid w:val="00365774"/>
    <w:rsid w:val="00365E7D"/>
    <w:rsid w:val="003713ED"/>
    <w:rsid w:val="00374259"/>
    <w:rsid w:val="00382F44"/>
    <w:rsid w:val="00390949"/>
    <w:rsid w:val="003922CF"/>
    <w:rsid w:val="003953F3"/>
    <w:rsid w:val="003964F7"/>
    <w:rsid w:val="00397C8A"/>
    <w:rsid w:val="003A6103"/>
    <w:rsid w:val="003B2A4C"/>
    <w:rsid w:val="003B3309"/>
    <w:rsid w:val="003D0E17"/>
    <w:rsid w:val="003D1F89"/>
    <w:rsid w:val="003D7C4E"/>
    <w:rsid w:val="003F2CAC"/>
    <w:rsid w:val="003F5CA4"/>
    <w:rsid w:val="00400173"/>
    <w:rsid w:val="0040244F"/>
    <w:rsid w:val="0040261A"/>
    <w:rsid w:val="00416367"/>
    <w:rsid w:val="00422BA8"/>
    <w:rsid w:val="00424E1D"/>
    <w:rsid w:val="0042662B"/>
    <w:rsid w:val="004309D1"/>
    <w:rsid w:val="00431922"/>
    <w:rsid w:val="00434429"/>
    <w:rsid w:val="0043621E"/>
    <w:rsid w:val="00437418"/>
    <w:rsid w:val="0044456C"/>
    <w:rsid w:val="00446BBE"/>
    <w:rsid w:val="00447EAE"/>
    <w:rsid w:val="00450B7C"/>
    <w:rsid w:val="0045134F"/>
    <w:rsid w:val="004526BE"/>
    <w:rsid w:val="00455300"/>
    <w:rsid w:val="0046160F"/>
    <w:rsid w:val="004618C1"/>
    <w:rsid w:val="00466CA6"/>
    <w:rsid w:val="00482261"/>
    <w:rsid w:val="00485989"/>
    <w:rsid w:val="004942D9"/>
    <w:rsid w:val="0049458A"/>
    <w:rsid w:val="004A001A"/>
    <w:rsid w:val="004A5807"/>
    <w:rsid w:val="004A6909"/>
    <w:rsid w:val="004A6AD3"/>
    <w:rsid w:val="004B4D62"/>
    <w:rsid w:val="004C0F76"/>
    <w:rsid w:val="004C3CB0"/>
    <w:rsid w:val="004C5FD4"/>
    <w:rsid w:val="004D31B8"/>
    <w:rsid w:val="004D546A"/>
    <w:rsid w:val="004D75D4"/>
    <w:rsid w:val="004E0804"/>
    <w:rsid w:val="004E1416"/>
    <w:rsid w:val="004E291D"/>
    <w:rsid w:val="004E2E03"/>
    <w:rsid w:val="004F0ED2"/>
    <w:rsid w:val="004F0F1A"/>
    <w:rsid w:val="0050198B"/>
    <w:rsid w:val="00504E3D"/>
    <w:rsid w:val="00505167"/>
    <w:rsid w:val="0050622B"/>
    <w:rsid w:val="0050710B"/>
    <w:rsid w:val="00522258"/>
    <w:rsid w:val="00525E51"/>
    <w:rsid w:val="00525F9A"/>
    <w:rsid w:val="00526555"/>
    <w:rsid w:val="00530FAB"/>
    <w:rsid w:val="00531E33"/>
    <w:rsid w:val="00532AEA"/>
    <w:rsid w:val="00533A35"/>
    <w:rsid w:val="00540801"/>
    <w:rsid w:val="0054162A"/>
    <w:rsid w:val="0054204C"/>
    <w:rsid w:val="005438EE"/>
    <w:rsid w:val="00551745"/>
    <w:rsid w:val="005521AA"/>
    <w:rsid w:val="005547AB"/>
    <w:rsid w:val="005570BA"/>
    <w:rsid w:val="005579C5"/>
    <w:rsid w:val="005670FC"/>
    <w:rsid w:val="00572ADD"/>
    <w:rsid w:val="005766FA"/>
    <w:rsid w:val="00577F89"/>
    <w:rsid w:val="005818F1"/>
    <w:rsid w:val="00582063"/>
    <w:rsid w:val="00582E5B"/>
    <w:rsid w:val="00592544"/>
    <w:rsid w:val="00594158"/>
    <w:rsid w:val="005A27B7"/>
    <w:rsid w:val="005A56F7"/>
    <w:rsid w:val="005A5F34"/>
    <w:rsid w:val="005B12C2"/>
    <w:rsid w:val="005B3FD4"/>
    <w:rsid w:val="005B6D26"/>
    <w:rsid w:val="005C42A1"/>
    <w:rsid w:val="005D01D3"/>
    <w:rsid w:val="005D01E3"/>
    <w:rsid w:val="005D2D29"/>
    <w:rsid w:val="005D7D1E"/>
    <w:rsid w:val="005E48FD"/>
    <w:rsid w:val="005E53ED"/>
    <w:rsid w:val="005F22EC"/>
    <w:rsid w:val="005F5F0F"/>
    <w:rsid w:val="006022CD"/>
    <w:rsid w:val="006202A8"/>
    <w:rsid w:val="0062176E"/>
    <w:rsid w:val="00623C4F"/>
    <w:rsid w:val="0062638A"/>
    <w:rsid w:val="00633097"/>
    <w:rsid w:val="006374D4"/>
    <w:rsid w:val="00640C75"/>
    <w:rsid w:val="00645037"/>
    <w:rsid w:val="0064777E"/>
    <w:rsid w:val="00655D29"/>
    <w:rsid w:val="00665BCA"/>
    <w:rsid w:val="00666D4F"/>
    <w:rsid w:val="00670056"/>
    <w:rsid w:val="00676FA9"/>
    <w:rsid w:val="0068078E"/>
    <w:rsid w:val="00681179"/>
    <w:rsid w:val="00693F46"/>
    <w:rsid w:val="00694FB0"/>
    <w:rsid w:val="006A7891"/>
    <w:rsid w:val="006B0612"/>
    <w:rsid w:val="006B647C"/>
    <w:rsid w:val="006C2411"/>
    <w:rsid w:val="006D164F"/>
    <w:rsid w:val="006D540D"/>
    <w:rsid w:val="006E12E8"/>
    <w:rsid w:val="006E1EE2"/>
    <w:rsid w:val="006E46E9"/>
    <w:rsid w:val="006E526F"/>
    <w:rsid w:val="006F7896"/>
    <w:rsid w:val="006F7A98"/>
    <w:rsid w:val="006F7AA6"/>
    <w:rsid w:val="00705B40"/>
    <w:rsid w:val="007076FA"/>
    <w:rsid w:val="00713EFF"/>
    <w:rsid w:val="007163A1"/>
    <w:rsid w:val="00724034"/>
    <w:rsid w:val="00726EF8"/>
    <w:rsid w:val="007368FC"/>
    <w:rsid w:val="007416EB"/>
    <w:rsid w:val="00743540"/>
    <w:rsid w:val="00743E0B"/>
    <w:rsid w:val="00752C2C"/>
    <w:rsid w:val="00753F39"/>
    <w:rsid w:val="00761473"/>
    <w:rsid w:val="00770533"/>
    <w:rsid w:val="00773AC9"/>
    <w:rsid w:val="00777CBE"/>
    <w:rsid w:val="0078088D"/>
    <w:rsid w:val="00783013"/>
    <w:rsid w:val="00787F17"/>
    <w:rsid w:val="00791B2A"/>
    <w:rsid w:val="007A13FC"/>
    <w:rsid w:val="007A68D7"/>
    <w:rsid w:val="007A73DA"/>
    <w:rsid w:val="007B3294"/>
    <w:rsid w:val="007B4730"/>
    <w:rsid w:val="007C0884"/>
    <w:rsid w:val="007C1EE8"/>
    <w:rsid w:val="007C3DFF"/>
    <w:rsid w:val="007C429E"/>
    <w:rsid w:val="007C6DAC"/>
    <w:rsid w:val="007C729F"/>
    <w:rsid w:val="007D1561"/>
    <w:rsid w:val="007E0F4F"/>
    <w:rsid w:val="007E1BCB"/>
    <w:rsid w:val="007E1FF1"/>
    <w:rsid w:val="007E29CF"/>
    <w:rsid w:val="007E49BA"/>
    <w:rsid w:val="007F1AC4"/>
    <w:rsid w:val="0080153A"/>
    <w:rsid w:val="00810262"/>
    <w:rsid w:val="0082223C"/>
    <w:rsid w:val="00823A88"/>
    <w:rsid w:val="00834CCB"/>
    <w:rsid w:val="00834ED1"/>
    <w:rsid w:val="00836277"/>
    <w:rsid w:val="00837881"/>
    <w:rsid w:val="00860F03"/>
    <w:rsid w:val="008641CF"/>
    <w:rsid w:val="008647E6"/>
    <w:rsid w:val="00865367"/>
    <w:rsid w:val="00865F06"/>
    <w:rsid w:val="00885CB7"/>
    <w:rsid w:val="008A05BB"/>
    <w:rsid w:val="008A1918"/>
    <w:rsid w:val="008A63C4"/>
    <w:rsid w:val="008B66BE"/>
    <w:rsid w:val="008C29BB"/>
    <w:rsid w:val="008C5736"/>
    <w:rsid w:val="008C7A43"/>
    <w:rsid w:val="008E2E6F"/>
    <w:rsid w:val="008F36CF"/>
    <w:rsid w:val="00905D1B"/>
    <w:rsid w:val="00906A10"/>
    <w:rsid w:val="00916926"/>
    <w:rsid w:val="009309AE"/>
    <w:rsid w:val="00935274"/>
    <w:rsid w:val="00940DBE"/>
    <w:rsid w:val="00942091"/>
    <w:rsid w:val="0094301A"/>
    <w:rsid w:val="009439CE"/>
    <w:rsid w:val="00945F07"/>
    <w:rsid w:val="00952B24"/>
    <w:rsid w:val="00955D0E"/>
    <w:rsid w:val="00976FF1"/>
    <w:rsid w:val="00982F63"/>
    <w:rsid w:val="00992876"/>
    <w:rsid w:val="00992E8B"/>
    <w:rsid w:val="009A0DCF"/>
    <w:rsid w:val="009A172D"/>
    <w:rsid w:val="009A3BF7"/>
    <w:rsid w:val="009A4DB0"/>
    <w:rsid w:val="009A600C"/>
    <w:rsid w:val="009B0DAC"/>
    <w:rsid w:val="009B52FB"/>
    <w:rsid w:val="009B68E1"/>
    <w:rsid w:val="009C056E"/>
    <w:rsid w:val="009D11E6"/>
    <w:rsid w:val="009D379E"/>
    <w:rsid w:val="009D4546"/>
    <w:rsid w:val="009D70E3"/>
    <w:rsid w:val="009E178F"/>
    <w:rsid w:val="009E1BE1"/>
    <w:rsid w:val="009E5889"/>
    <w:rsid w:val="009E6971"/>
    <w:rsid w:val="009E7BD9"/>
    <w:rsid w:val="00A01C23"/>
    <w:rsid w:val="00A026B9"/>
    <w:rsid w:val="00A047BC"/>
    <w:rsid w:val="00A050E8"/>
    <w:rsid w:val="00A07D90"/>
    <w:rsid w:val="00A07E5B"/>
    <w:rsid w:val="00A14ACE"/>
    <w:rsid w:val="00A17613"/>
    <w:rsid w:val="00A20D65"/>
    <w:rsid w:val="00A21418"/>
    <w:rsid w:val="00A23118"/>
    <w:rsid w:val="00A35D02"/>
    <w:rsid w:val="00A37884"/>
    <w:rsid w:val="00A42B7C"/>
    <w:rsid w:val="00A44BB1"/>
    <w:rsid w:val="00A47192"/>
    <w:rsid w:val="00A554A6"/>
    <w:rsid w:val="00A60723"/>
    <w:rsid w:val="00A62F4B"/>
    <w:rsid w:val="00A6639F"/>
    <w:rsid w:val="00A66604"/>
    <w:rsid w:val="00A91A1F"/>
    <w:rsid w:val="00A928CF"/>
    <w:rsid w:val="00A9479E"/>
    <w:rsid w:val="00A954C1"/>
    <w:rsid w:val="00AA0A07"/>
    <w:rsid w:val="00AA2232"/>
    <w:rsid w:val="00AB2D69"/>
    <w:rsid w:val="00AB4EBB"/>
    <w:rsid w:val="00AC10F2"/>
    <w:rsid w:val="00AC5604"/>
    <w:rsid w:val="00AC5B8A"/>
    <w:rsid w:val="00AC6608"/>
    <w:rsid w:val="00AD1C43"/>
    <w:rsid w:val="00AD6D31"/>
    <w:rsid w:val="00AE55DB"/>
    <w:rsid w:val="00AF19E6"/>
    <w:rsid w:val="00AF4051"/>
    <w:rsid w:val="00B012E7"/>
    <w:rsid w:val="00B04575"/>
    <w:rsid w:val="00B10D8C"/>
    <w:rsid w:val="00B12057"/>
    <w:rsid w:val="00B22529"/>
    <w:rsid w:val="00B276C0"/>
    <w:rsid w:val="00B342E8"/>
    <w:rsid w:val="00B41808"/>
    <w:rsid w:val="00B47EFA"/>
    <w:rsid w:val="00B5338E"/>
    <w:rsid w:val="00B53BC3"/>
    <w:rsid w:val="00B56725"/>
    <w:rsid w:val="00B65C01"/>
    <w:rsid w:val="00B83A2A"/>
    <w:rsid w:val="00B84D28"/>
    <w:rsid w:val="00BA10C2"/>
    <w:rsid w:val="00BA3517"/>
    <w:rsid w:val="00BC1047"/>
    <w:rsid w:val="00BC2067"/>
    <w:rsid w:val="00BC2471"/>
    <w:rsid w:val="00BC4158"/>
    <w:rsid w:val="00BC445C"/>
    <w:rsid w:val="00BD5C3D"/>
    <w:rsid w:val="00BE317D"/>
    <w:rsid w:val="00BE6D49"/>
    <w:rsid w:val="00BE7399"/>
    <w:rsid w:val="00BF1D40"/>
    <w:rsid w:val="00BF453E"/>
    <w:rsid w:val="00BF6844"/>
    <w:rsid w:val="00BF7F19"/>
    <w:rsid w:val="00C02C50"/>
    <w:rsid w:val="00C03D4E"/>
    <w:rsid w:val="00C3564F"/>
    <w:rsid w:val="00C73FC0"/>
    <w:rsid w:val="00C87447"/>
    <w:rsid w:val="00C9629A"/>
    <w:rsid w:val="00CA1764"/>
    <w:rsid w:val="00CA3A73"/>
    <w:rsid w:val="00CA3E99"/>
    <w:rsid w:val="00CA5C22"/>
    <w:rsid w:val="00CA6860"/>
    <w:rsid w:val="00CB1D37"/>
    <w:rsid w:val="00CB7467"/>
    <w:rsid w:val="00CB7AD6"/>
    <w:rsid w:val="00CD2167"/>
    <w:rsid w:val="00CD2F2E"/>
    <w:rsid w:val="00CD34DB"/>
    <w:rsid w:val="00CD4168"/>
    <w:rsid w:val="00CD46C1"/>
    <w:rsid w:val="00CD55CF"/>
    <w:rsid w:val="00CE0BC8"/>
    <w:rsid w:val="00CE1890"/>
    <w:rsid w:val="00CE3A2F"/>
    <w:rsid w:val="00CE4015"/>
    <w:rsid w:val="00CF1BA2"/>
    <w:rsid w:val="00CF510B"/>
    <w:rsid w:val="00CF6F96"/>
    <w:rsid w:val="00CF74D0"/>
    <w:rsid w:val="00D21BE2"/>
    <w:rsid w:val="00D22363"/>
    <w:rsid w:val="00D252FF"/>
    <w:rsid w:val="00D2722A"/>
    <w:rsid w:val="00D27297"/>
    <w:rsid w:val="00D52608"/>
    <w:rsid w:val="00D578D2"/>
    <w:rsid w:val="00D605E1"/>
    <w:rsid w:val="00D6138E"/>
    <w:rsid w:val="00D677F3"/>
    <w:rsid w:val="00D70E06"/>
    <w:rsid w:val="00D7221B"/>
    <w:rsid w:val="00D74EE1"/>
    <w:rsid w:val="00D755D6"/>
    <w:rsid w:val="00D829F3"/>
    <w:rsid w:val="00D83B72"/>
    <w:rsid w:val="00D85277"/>
    <w:rsid w:val="00D85D7E"/>
    <w:rsid w:val="00D873D6"/>
    <w:rsid w:val="00D91EDB"/>
    <w:rsid w:val="00DA07DB"/>
    <w:rsid w:val="00DA3B58"/>
    <w:rsid w:val="00DA40DD"/>
    <w:rsid w:val="00DA5048"/>
    <w:rsid w:val="00DA69E5"/>
    <w:rsid w:val="00DB2ADB"/>
    <w:rsid w:val="00DB2EC6"/>
    <w:rsid w:val="00DB4083"/>
    <w:rsid w:val="00DB55F9"/>
    <w:rsid w:val="00DB65DD"/>
    <w:rsid w:val="00DB7BEE"/>
    <w:rsid w:val="00DC568D"/>
    <w:rsid w:val="00DC7170"/>
    <w:rsid w:val="00DD0120"/>
    <w:rsid w:val="00DD0DFE"/>
    <w:rsid w:val="00DD1631"/>
    <w:rsid w:val="00DD43F9"/>
    <w:rsid w:val="00DE024E"/>
    <w:rsid w:val="00DF002F"/>
    <w:rsid w:val="00DF0041"/>
    <w:rsid w:val="00DF012C"/>
    <w:rsid w:val="00DF2ABC"/>
    <w:rsid w:val="00DF7206"/>
    <w:rsid w:val="00E06862"/>
    <w:rsid w:val="00E1033E"/>
    <w:rsid w:val="00E25BED"/>
    <w:rsid w:val="00E321DF"/>
    <w:rsid w:val="00E45800"/>
    <w:rsid w:val="00E46553"/>
    <w:rsid w:val="00E55E3E"/>
    <w:rsid w:val="00E65D39"/>
    <w:rsid w:val="00E67ACD"/>
    <w:rsid w:val="00E74C8C"/>
    <w:rsid w:val="00E75F2E"/>
    <w:rsid w:val="00E8094A"/>
    <w:rsid w:val="00E84D26"/>
    <w:rsid w:val="00E87EFB"/>
    <w:rsid w:val="00E91804"/>
    <w:rsid w:val="00E92C9A"/>
    <w:rsid w:val="00E94D0B"/>
    <w:rsid w:val="00E96B08"/>
    <w:rsid w:val="00E97AB1"/>
    <w:rsid w:val="00EA363C"/>
    <w:rsid w:val="00EA4A2F"/>
    <w:rsid w:val="00EA5197"/>
    <w:rsid w:val="00EA58F6"/>
    <w:rsid w:val="00EB4C36"/>
    <w:rsid w:val="00EB6227"/>
    <w:rsid w:val="00EB7FA9"/>
    <w:rsid w:val="00EC03ED"/>
    <w:rsid w:val="00EC19D6"/>
    <w:rsid w:val="00EC3838"/>
    <w:rsid w:val="00ED0363"/>
    <w:rsid w:val="00ED355F"/>
    <w:rsid w:val="00ED45B8"/>
    <w:rsid w:val="00EE56A9"/>
    <w:rsid w:val="00EF3711"/>
    <w:rsid w:val="00EF686D"/>
    <w:rsid w:val="00EF790C"/>
    <w:rsid w:val="00F01573"/>
    <w:rsid w:val="00F02E1D"/>
    <w:rsid w:val="00F10FC6"/>
    <w:rsid w:val="00F1244E"/>
    <w:rsid w:val="00F17BEF"/>
    <w:rsid w:val="00F31D47"/>
    <w:rsid w:val="00F35F35"/>
    <w:rsid w:val="00F41CED"/>
    <w:rsid w:val="00F43682"/>
    <w:rsid w:val="00F4780E"/>
    <w:rsid w:val="00F5526E"/>
    <w:rsid w:val="00F62543"/>
    <w:rsid w:val="00F6259E"/>
    <w:rsid w:val="00F62977"/>
    <w:rsid w:val="00F632C9"/>
    <w:rsid w:val="00F64868"/>
    <w:rsid w:val="00F655FA"/>
    <w:rsid w:val="00F669C4"/>
    <w:rsid w:val="00F72C9E"/>
    <w:rsid w:val="00F81EBF"/>
    <w:rsid w:val="00F847F2"/>
    <w:rsid w:val="00F86EBB"/>
    <w:rsid w:val="00F87D1B"/>
    <w:rsid w:val="00F94C3C"/>
    <w:rsid w:val="00F9534D"/>
    <w:rsid w:val="00F9630D"/>
    <w:rsid w:val="00F9729A"/>
    <w:rsid w:val="00FA376A"/>
    <w:rsid w:val="00FB5146"/>
    <w:rsid w:val="00FC3791"/>
    <w:rsid w:val="00FC6A22"/>
    <w:rsid w:val="00FE5CF9"/>
    <w:rsid w:val="00FE6A71"/>
    <w:rsid w:val="00FF0BD9"/>
    <w:rsid w:val="00FF54EB"/>
    <w:rsid w:val="00FF682C"/>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54B81"/>
  <w15:docId w15:val="{322C05A1-BDAF-7D47-A7B8-192578F2C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GB"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167"/>
    <w:rPr>
      <w:lang w:val="en-US" w:eastAsia="en-US" w:bidi="ar-SA"/>
    </w:rPr>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Calibri" w:hAnsi="Calibr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Calibri" w:hAnsi="Calibr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B3490"/>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1B3490"/>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1B3490"/>
    <w:rPr>
      <w:rFonts w:ascii="Cambria" w:eastAsia="Times New Roman" w:hAnsi="Cambria" w:cs="Times New Roman"/>
      <w:b/>
      <w:bCs/>
      <w:sz w:val="26"/>
      <w:szCs w:val="26"/>
    </w:rPr>
  </w:style>
  <w:style w:type="character" w:customStyle="1" w:styleId="Heading4Char">
    <w:name w:val="Heading 4 Char"/>
    <w:link w:val="Heading4"/>
    <w:uiPriority w:val="9"/>
    <w:semiHidden/>
    <w:rsid w:val="001B3490"/>
    <w:rPr>
      <w:rFonts w:ascii="Calibri" w:eastAsia="Times New Roman" w:hAnsi="Calibri" w:cs="Times New Roman"/>
      <w:b/>
      <w:bCs/>
      <w:sz w:val="28"/>
      <w:szCs w:val="28"/>
    </w:rPr>
  </w:style>
  <w:style w:type="character" w:customStyle="1" w:styleId="Heading5Char">
    <w:name w:val="Heading 5 Char"/>
    <w:link w:val="Heading5"/>
    <w:uiPriority w:val="9"/>
    <w:semiHidden/>
    <w:rsid w:val="001B3490"/>
    <w:rPr>
      <w:rFonts w:ascii="Calibri" w:eastAsia="Times New Roman" w:hAnsi="Calibri" w:cs="Times New Roman"/>
      <w:b/>
      <w:bCs/>
      <w:i/>
      <w:iCs/>
      <w:sz w:val="26"/>
      <w:szCs w:val="26"/>
    </w:rPr>
  </w:style>
  <w:style w:type="character" w:customStyle="1" w:styleId="Heading6Char">
    <w:name w:val="Heading 6 Char"/>
    <w:link w:val="Heading6"/>
    <w:rsid w:val="001B3490"/>
    <w:rPr>
      <w:b/>
      <w:bCs/>
      <w:sz w:val="22"/>
      <w:szCs w:val="22"/>
    </w:rPr>
  </w:style>
  <w:style w:type="character" w:customStyle="1" w:styleId="Heading7Char">
    <w:name w:val="Heading 7 Char"/>
    <w:link w:val="Heading7"/>
    <w:uiPriority w:val="9"/>
    <w:semiHidden/>
    <w:rsid w:val="001B3490"/>
    <w:rPr>
      <w:rFonts w:ascii="Calibri" w:eastAsia="Times New Roman" w:hAnsi="Calibri" w:cs="Times New Roman"/>
      <w:sz w:val="24"/>
      <w:szCs w:val="24"/>
    </w:rPr>
  </w:style>
  <w:style w:type="character" w:customStyle="1" w:styleId="Heading8Char">
    <w:name w:val="Heading 8 Char"/>
    <w:link w:val="Heading8"/>
    <w:uiPriority w:val="9"/>
    <w:semiHidden/>
    <w:rsid w:val="001B3490"/>
    <w:rPr>
      <w:rFonts w:ascii="Calibri" w:eastAsia="Times New Roman" w:hAnsi="Calibri" w:cs="Times New Roman"/>
      <w:i/>
      <w:iCs/>
      <w:sz w:val="24"/>
      <w:szCs w:val="24"/>
    </w:rPr>
  </w:style>
  <w:style w:type="character" w:customStyle="1" w:styleId="Heading9Char">
    <w:name w:val="Heading 9 Char"/>
    <w:link w:val="Heading9"/>
    <w:uiPriority w:val="9"/>
    <w:semiHidden/>
    <w:rsid w:val="001B3490"/>
    <w:rPr>
      <w:rFonts w:ascii="Cambria" w:eastAsia="Times New Roman" w:hAnsi="Cambria" w:cs="Times New Roman"/>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link w:val="BalloonText"/>
    <w:uiPriority w:val="99"/>
    <w:semiHidden/>
    <w:rsid w:val="00525F9A"/>
    <w:rPr>
      <w:rFonts w:ascii="Segoe UI" w:hAnsi="Segoe UI" w:cs="Segoe UI"/>
      <w:sz w:val="18"/>
      <w:szCs w:val="18"/>
    </w:rPr>
  </w:style>
  <w:style w:type="character" w:styleId="PlaceholderText">
    <w:name w:val="Placeholder Tex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uiPriority w:val="99"/>
    <w:unhideWhenUsed/>
    <w:rsid w:val="00E75F2E"/>
    <w:rPr>
      <w:color w:val="0000FF"/>
      <w:u w:val="single"/>
    </w:rPr>
  </w:style>
  <w:style w:type="paragraph" w:styleId="Revision">
    <w:name w:val="Revision"/>
    <w:hidden/>
    <w:uiPriority w:val="99"/>
    <w:semiHidden/>
    <w:rsid w:val="007F1AC4"/>
    <w:rPr>
      <w:lang w:val="en-US" w:eastAsia="en-US" w:bidi="ar-SA"/>
    </w:rPr>
  </w:style>
  <w:style w:type="character" w:styleId="CommentReference">
    <w:name w:val="annotation reference"/>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link w:val="CommentSubject"/>
    <w:uiPriority w:val="99"/>
    <w:semiHidden/>
    <w:rsid w:val="007F1AC4"/>
    <w:rPr>
      <w:b/>
      <w:bCs/>
    </w:rPr>
  </w:style>
  <w:style w:type="character" w:customStyle="1" w:styleId="a-size-large">
    <w:name w:val="a-size-large"/>
    <w:rsid w:val="00BE317D"/>
  </w:style>
  <w:style w:type="character" w:customStyle="1" w:styleId="il">
    <w:name w:val="il"/>
    <w:basedOn w:val="DefaultParagraphFont"/>
    <w:rsid w:val="00282A70"/>
  </w:style>
  <w:style w:type="paragraph" w:styleId="NormalWeb">
    <w:name w:val="Normal (Web)"/>
    <w:basedOn w:val="Normal"/>
    <w:uiPriority w:val="99"/>
    <w:unhideWhenUsed/>
    <w:rsid w:val="0040017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974790">
      <w:bodyDiv w:val="1"/>
      <w:marLeft w:val="0"/>
      <w:marRight w:val="0"/>
      <w:marTop w:val="0"/>
      <w:marBottom w:val="0"/>
      <w:divBdr>
        <w:top w:val="none" w:sz="0" w:space="0" w:color="auto"/>
        <w:left w:val="none" w:sz="0" w:space="0" w:color="auto"/>
        <w:bottom w:val="none" w:sz="0" w:space="0" w:color="auto"/>
        <w:right w:val="none" w:sz="0" w:space="0" w:color="auto"/>
      </w:divBdr>
    </w:div>
    <w:div w:id="203373821">
      <w:bodyDiv w:val="1"/>
      <w:marLeft w:val="0"/>
      <w:marRight w:val="0"/>
      <w:marTop w:val="0"/>
      <w:marBottom w:val="0"/>
      <w:divBdr>
        <w:top w:val="none" w:sz="0" w:space="0" w:color="auto"/>
        <w:left w:val="none" w:sz="0" w:space="0" w:color="auto"/>
        <w:bottom w:val="none" w:sz="0" w:space="0" w:color="auto"/>
        <w:right w:val="none" w:sz="0" w:space="0" w:color="auto"/>
      </w:divBdr>
    </w:div>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257182278">
      <w:bodyDiv w:val="1"/>
      <w:marLeft w:val="0"/>
      <w:marRight w:val="0"/>
      <w:marTop w:val="0"/>
      <w:marBottom w:val="0"/>
      <w:divBdr>
        <w:top w:val="none" w:sz="0" w:space="0" w:color="auto"/>
        <w:left w:val="none" w:sz="0" w:space="0" w:color="auto"/>
        <w:bottom w:val="none" w:sz="0" w:space="0" w:color="auto"/>
        <w:right w:val="none" w:sz="0" w:space="0" w:color="auto"/>
      </w:divBdr>
    </w:div>
    <w:div w:id="820850929">
      <w:bodyDiv w:val="1"/>
      <w:marLeft w:val="0"/>
      <w:marRight w:val="0"/>
      <w:marTop w:val="0"/>
      <w:marBottom w:val="0"/>
      <w:divBdr>
        <w:top w:val="none" w:sz="0" w:space="0" w:color="auto"/>
        <w:left w:val="none" w:sz="0" w:space="0" w:color="auto"/>
        <w:bottom w:val="none" w:sz="0" w:space="0" w:color="auto"/>
        <w:right w:val="none" w:sz="0" w:space="0" w:color="auto"/>
      </w:divBdr>
    </w:div>
    <w:div w:id="838623446">
      <w:bodyDiv w:val="1"/>
      <w:marLeft w:val="0"/>
      <w:marRight w:val="0"/>
      <w:marTop w:val="0"/>
      <w:marBottom w:val="0"/>
      <w:divBdr>
        <w:top w:val="none" w:sz="0" w:space="0" w:color="auto"/>
        <w:left w:val="none" w:sz="0" w:space="0" w:color="auto"/>
        <w:bottom w:val="none" w:sz="0" w:space="0" w:color="auto"/>
        <w:right w:val="none" w:sz="0" w:space="0" w:color="auto"/>
      </w:divBdr>
    </w:div>
    <w:div w:id="1063718919">
      <w:bodyDiv w:val="1"/>
      <w:marLeft w:val="0"/>
      <w:marRight w:val="0"/>
      <w:marTop w:val="0"/>
      <w:marBottom w:val="0"/>
      <w:divBdr>
        <w:top w:val="none" w:sz="0" w:space="0" w:color="auto"/>
        <w:left w:val="none" w:sz="0" w:space="0" w:color="auto"/>
        <w:bottom w:val="none" w:sz="0" w:space="0" w:color="auto"/>
        <w:right w:val="none" w:sz="0" w:space="0" w:color="auto"/>
      </w:divBdr>
    </w:div>
    <w:div w:id="1213616698">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00868297">
      <w:bodyDiv w:val="1"/>
      <w:marLeft w:val="0"/>
      <w:marRight w:val="0"/>
      <w:marTop w:val="0"/>
      <w:marBottom w:val="0"/>
      <w:divBdr>
        <w:top w:val="none" w:sz="0" w:space="0" w:color="auto"/>
        <w:left w:val="none" w:sz="0" w:space="0" w:color="auto"/>
        <w:bottom w:val="none" w:sz="0" w:space="0" w:color="auto"/>
        <w:right w:val="none" w:sz="0" w:space="0" w:color="auto"/>
      </w:divBdr>
    </w:div>
    <w:div w:id="1646466299">
      <w:bodyDiv w:val="1"/>
      <w:marLeft w:val="0"/>
      <w:marRight w:val="0"/>
      <w:marTop w:val="0"/>
      <w:marBottom w:val="0"/>
      <w:divBdr>
        <w:top w:val="none" w:sz="0" w:space="0" w:color="auto"/>
        <w:left w:val="none" w:sz="0" w:space="0" w:color="auto"/>
        <w:bottom w:val="none" w:sz="0" w:space="0" w:color="auto"/>
        <w:right w:val="none" w:sz="0" w:space="0" w:color="auto"/>
      </w:divBdr>
    </w:div>
    <w:div w:id="1885482452">
      <w:bodyDiv w:val="1"/>
      <w:marLeft w:val="0"/>
      <w:marRight w:val="0"/>
      <w:marTop w:val="0"/>
      <w:marBottom w:val="0"/>
      <w:divBdr>
        <w:top w:val="none" w:sz="0" w:space="0" w:color="auto"/>
        <w:left w:val="none" w:sz="0" w:space="0" w:color="auto"/>
        <w:bottom w:val="none" w:sz="0" w:space="0" w:color="auto"/>
        <w:right w:val="none" w:sz="0" w:space="0" w:color="auto"/>
      </w:divBdr>
      <w:divsChild>
        <w:div w:id="1734766173">
          <w:marLeft w:val="0"/>
          <w:marRight w:val="0"/>
          <w:marTop w:val="0"/>
          <w:marBottom w:val="0"/>
          <w:divBdr>
            <w:top w:val="none" w:sz="0" w:space="0" w:color="000000"/>
            <w:left w:val="none" w:sz="0" w:space="0" w:color="000000"/>
            <w:bottom w:val="none" w:sz="0" w:space="0" w:color="000000"/>
            <w:right w:val="none" w:sz="0" w:space="0" w:color="000000"/>
          </w:divBdr>
        </w:div>
        <w:div w:id="73476139">
          <w:marLeft w:val="0"/>
          <w:marRight w:val="0"/>
          <w:marTop w:val="0"/>
          <w:marBottom w:val="0"/>
          <w:divBdr>
            <w:top w:val="none" w:sz="0" w:space="0" w:color="000000"/>
            <w:left w:val="none" w:sz="0" w:space="0" w:color="000000"/>
            <w:bottom w:val="none" w:sz="0" w:space="0" w:color="000000"/>
            <w:right w:val="none" w:sz="0" w:space="0" w:color="000000"/>
          </w:divBdr>
        </w:div>
        <w:div w:id="295989711">
          <w:marLeft w:val="0"/>
          <w:marRight w:val="0"/>
          <w:marTop w:val="0"/>
          <w:marBottom w:val="0"/>
          <w:divBdr>
            <w:top w:val="none" w:sz="0" w:space="0" w:color="000000"/>
            <w:left w:val="none" w:sz="0" w:space="0" w:color="000000"/>
            <w:bottom w:val="none" w:sz="0" w:space="0" w:color="000000"/>
            <w:right w:val="none" w:sz="0" w:space="0" w:color="000000"/>
          </w:divBdr>
        </w:div>
        <w:div w:id="1153181115">
          <w:marLeft w:val="0"/>
          <w:marRight w:val="0"/>
          <w:marTop w:val="0"/>
          <w:marBottom w:val="0"/>
          <w:divBdr>
            <w:top w:val="none" w:sz="0" w:space="0" w:color="000000"/>
            <w:left w:val="none" w:sz="0" w:space="0" w:color="000000"/>
            <w:bottom w:val="none" w:sz="0" w:space="0" w:color="000000"/>
            <w:right w:val="none" w:sz="0" w:space="0" w:color="000000"/>
          </w:divBdr>
        </w:div>
        <w:div w:id="2061242195">
          <w:marLeft w:val="0"/>
          <w:marRight w:val="0"/>
          <w:marTop w:val="0"/>
          <w:marBottom w:val="0"/>
          <w:divBdr>
            <w:top w:val="none" w:sz="0" w:space="0" w:color="000000"/>
            <w:left w:val="none" w:sz="0" w:space="0" w:color="000000"/>
            <w:bottom w:val="none" w:sz="0" w:space="0" w:color="000000"/>
            <w:right w:val="none" w:sz="0" w:space="0" w:color="000000"/>
          </w:divBdr>
        </w:div>
        <w:div w:id="1940135863">
          <w:marLeft w:val="0"/>
          <w:marRight w:val="0"/>
          <w:marTop w:val="0"/>
          <w:marBottom w:val="0"/>
          <w:divBdr>
            <w:top w:val="none" w:sz="0" w:space="0" w:color="000000"/>
            <w:left w:val="none" w:sz="0" w:space="0" w:color="000000"/>
            <w:bottom w:val="none" w:sz="0" w:space="0" w:color="000000"/>
            <w:right w:val="none" w:sz="0" w:space="0" w:color="000000"/>
          </w:divBdr>
        </w:div>
        <w:div w:id="967705787">
          <w:marLeft w:val="0"/>
          <w:marRight w:val="0"/>
          <w:marTop w:val="0"/>
          <w:marBottom w:val="0"/>
          <w:divBdr>
            <w:top w:val="none" w:sz="0" w:space="0" w:color="000000"/>
            <w:left w:val="none" w:sz="0" w:space="0" w:color="000000"/>
            <w:bottom w:val="none" w:sz="0" w:space="0" w:color="000000"/>
            <w:right w:val="none" w:sz="0" w:space="0" w:color="000000"/>
          </w:divBdr>
        </w:div>
        <w:div w:id="63064992">
          <w:marLeft w:val="0"/>
          <w:marRight w:val="0"/>
          <w:marTop w:val="0"/>
          <w:marBottom w:val="0"/>
          <w:divBdr>
            <w:top w:val="none" w:sz="0" w:space="0" w:color="000000"/>
            <w:left w:val="none" w:sz="0" w:space="0" w:color="000000"/>
            <w:bottom w:val="none" w:sz="0" w:space="0" w:color="000000"/>
            <w:right w:val="none" w:sz="0" w:space="0" w:color="000000"/>
          </w:divBdr>
        </w:div>
        <w:div w:id="1529873239">
          <w:marLeft w:val="0"/>
          <w:marRight w:val="0"/>
          <w:marTop w:val="0"/>
          <w:marBottom w:val="0"/>
          <w:divBdr>
            <w:top w:val="none" w:sz="0" w:space="0" w:color="000000"/>
            <w:left w:val="none" w:sz="0" w:space="0" w:color="000000"/>
            <w:bottom w:val="none" w:sz="0" w:space="0" w:color="000000"/>
            <w:right w:val="none" w:sz="0" w:space="0" w:color="000000"/>
          </w:divBdr>
        </w:div>
        <w:div w:id="780958422">
          <w:marLeft w:val="0"/>
          <w:marRight w:val="0"/>
          <w:marTop w:val="0"/>
          <w:marBottom w:val="0"/>
          <w:divBdr>
            <w:top w:val="none" w:sz="0" w:space="0" w:color="000000"/>
            <w:left w:val="none" w:sz="0" w:space="0" w:color="000000"/>
            <w:bottom w:val="none" w:sz="0" w:space="0" w:color="000000"/>
            <w:right w:val="none" w:sz="0" w:space="0" w:color="000000"/>
          </w:divBdr>
        </w:div>
        <w:div w:id="425032893">
          <w:marLeft w:val="0"/>
          <w:marRight w:val="0"/>
          <w:marTop w:val="0"/>
          <w:marBottom w:val="0"/>
          <w:divBdr>
            <w:top w:val="none" w:sz="0" w:space="0" w:color="000000"/>
            <w:left w:val="none" w:sz="0" w:space="0" w:color="000000"/>
            <w:bottom w:val="none" w:sz="0" w:space="0" w:color="000000"/>
            <w:right w:val="none" w:sz="0" w:space="0" w:color="000000"/>
          </w:divBdr>
        </w:div>
        <w:div w:id="2035304375">
          <w:marLeft w:val="0"/>
          <w:marRight w:val="0"/>
          <w:marTop w:val="0"/>
          <w:marBottom w:val="0"/>
          <w:divBdr>
            <w:top w:val="none" w:sz="0" w:space="0" w:color="000000"/>
            <w:left w:val="none" w:sz="0" w:space="0" w:color="000000"/>
            <w:bottom w:val="none" w:sz="0" w:space="0" w:color="000000"/>
            <w:right w:val="none" w:sz="0" w:space="0" w:color="000000"/>
          </w:divBdr>
        </w:div>
        <w:div w:id="1161232461">
          <w:marLeft w:val="0"/>
          <w:marRight w:val="0"/>
          <w:marTop w:val="0"/>
          <w:marBottom w:val="0"/>
          <w:divBdr>
            <w:top w:val="none" w:sz="0" w:space="0" w:color="000000"/>
            <w:left w:val="none" w:sz="0" w:space="0" w:color="000000"/>
            <w:bottom w:val="none" w:sz="0" w:space="0" w:color="000000"/>
            <w:right w:val="none" w:sz="0" w:space="0" w:color="000000"/>
          </w:divBdr>
        </w:div>
        <w:div w:id="478888130">
          <w:marLeft w:val="0"/>
          <w:marRight w:val="0"/>
          <w:marTop w:val="0"/>
          <w:marBottom w:val="0"/>
          <w:divBdr>
            <w:top w:val="none" w:sz="0" w:space="0" w:color="000000"/>
            <w:left w:val="none" w:sz="0" w:space="0" w:color="000000"/>
            <w:bottom w:val="none" w:sz="0" w:space="0" w:color="000000"/>
            <w:right w:val="none" w:sz="0" w:space="0" w:color="000000"/>
          </w:divBdr>
        </w:div>
      </w:divsChild>
    </w:div>
    <w:div w:id="2105107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4C539-C1AB-4582-AB19-10C78E77E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731</Words>
  <Characters>4171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4893</CharactersWithSpaces>
  <SharedDoc>false</SharedDoc>
  <HLinks>
    <vt:vector size="18" baseType="variant">
      <vt:variant>
        <vt:i4>6619203</vt:i4>
      </vt:variant>
      <vt:variant>
        <vt:i4>6</vt:i4>
      </vt:variant>
      <vt:variant>
        <vt:i4>0</vt:i4>
      </vt:variant>
      <vt:variant>
        <vt:i4>5</vt:i4>
      </vt:variant>
      <vt:variant>
        <vt:lpwstr>mailto:tender-password@lnmiit.ac.in</vt:lpwstr>
      </vt:variant>
      <vt:variant>
        <vt:lpwstr/>
      </vt:variant>
      <vt:variant>
        <vt:i4>7798849</vt:i4>
      </vt:variant>
      <vt:variant>
        <vt:i4>3</vt:i4>
      </vt:variant>
      <vt:variant>
        <vt:i4>0</vt:i4>
      </vt:variant>
      <vt:variant>
        <vt:i4>5</vt:i4>
      </vt:variant>
      <vt:variant>
        <vt:lpwstr>mailto:tender-document@lnmiit.ac.in</vt:lpwstr>
      </vt:variant>
      <vt:variant>
        <vt:lpwstr/>
      </vt:variant>
      <vt:variant>
        <vt:i4>102</vt:i4>
      </vt:variant>
      <vt:variant>
        <vt:i4>0</vt:i4>
      </vt:variant>
      <vt:variant>
        <vt:i4>0</vt:i4>
      </vt:variant>
      <vt:variant>
        <vt:i4>5</vt:i4>
      </vt:variant>
      <vt:variant>
        <vt:lpwstr>mailto:directoroffice@lnmiit.ac.in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cp:lastModifiedBy>Mr. Govind Chandwani</cp:lastModifiedBy>
  <cp:revision>10</cp:revision>
  <cp:lastPrinted>2019-03-07T01:01:00Z</cp:lastPrinted>
  <dcterms:created xsi:type="dcterms:W3CDTF">2024-08-15T04:03:00Z</dcterms:created>
  <dcterms:modified xsi:type="dcterms:W3CDTF">2024-08-17T07:43:00Z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e76f81b29025887bbe4672d7b1893899e9126b6a543b30ad97cfa660887a795b</vt:lpwstr>
  </property>
</Properties>
</file>