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1370934B" w:rsidR="004922B6" w:rsidRPr="00360274" w:rsidRDefault="004922B6" w:rsidP="005E2791">
      <w:pPr>
        <w:jc w:val="right"/>
        <w:rPr>
          <w:rFonts w:ascii="Tahoma" w:hAnsi="Tahoma" w:cs="Tahoma"/>
          <w:b/>
          <w:color w:val="4F81BD" w:themeColor="accent1"/>
          <w:sz w:val="18"/>
          <w:szCs w:val="18"/>
        </w:rPr>
      </w:pPr>
      <w:r w:rsidRPr="00360274">
        <w:rPr>
          <w:rFonts w:ascii="Tahoma" w:hAnsi="Tahoma" w:cs="Tahoma"/>
          <w:b/>
          <w:bCs/>
          <w:color w:val="000000"/>
          <w:sz w:val="18"/>
          <w:szCs w:val="18"/>
          <w:u w:val="single"/>
        </w:rPr>
        <w:t>Tender No:.</w:t>
      </w:r>
      <w:r w:rsidRPr="00360274">
        <w:rPr>
          <w:rFonts w:ascii="Tahoma" w:hAnsi="Tahoma" w:cs="Tahoma"/>
          <w:b/>
          <w:color w:val="4F81BD" w:themeColor="accent1"/>
          <w:sz w:val="18"/>
          <w:szCs w:val="18"/>
        </w:rPr>
        <w:t xml:space="preserve"> 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357547">
        <w:rPr>
          <w:rFonts w:ascii="Tahoma" w:hAnsi="Tahoma" w:cs="Tahoma"/>
          <w:b/>
          <w:color w:val="4F81BD" w:themeColor="accent1"/>
          <w:sz w:val="18"/>
          <w:szCs w:val="18"/>
        </w:rPr>
        <w:t>782</w:t>
      </w:r>
    </w:p>
    <w:p w14:paraId="481DBA3E" w14:textId="77777777" w:rsidR="004922B6" w:rsidRPr="00360274" w:rsidRDefault="004922B6" w:rsidP="005E2791">
      <w:pPr>
        <w:jc w:val="right"/>
        <w:rPr>
          <w:rFonts w:ascii="Tahoma" w:hAnsi="Tahoma" w:cs="Tahoma"/>
          <w:b/>
          <w:bCs/>
          <w:color w:val="000000"/>
          <w:sz w:val="18"/>
          <w:szCs w:val="18"/>
          <w:u w:val="single"/>
        </w:rPr>
      </w:pPr>
    </w:p>
    <w:p w14:paraId="377EB623" w14:textId="77777777" w:rsidR="004922B6" w:rsidRPr="00360274" w:rsidRDefault="004922B6" w:rsidP="005E2791">
      <w:pPr>
        <w:jc w:val="center"/>
        <w:rPr>
          <w:rFonts w:ascii="Tahoma" w:hAnsi="Tahoma" w:cs="Tahoma"/>
          <w:sz w:val="30"/>
          <w:szCs w:val="30"/>
        </w:rPr>
      </w:pPr>
      <w:r w:rsidRPr="00360274">
        <w:rPr>
          <w:rFonts w:ascii="Tahoma" w:hAnsi="Tahoma" w:cs="Tahoma"/>
          <w:b/>
          <w:bCs/>
          <w:color w:val="000000"/>
          <w:sz w:val="30"/>
          <w:szCs w:val="30"/>
          <w:u w:val="single"/>
        </w:rPr>
        <w:t>The LNM Institute of Information Technology, Jaipur</w:t>
      </w:r>
    </w:p>
    <w:p w14:paraId="131E3FD9" w14:textId="77777777" w:rsidR="004922B6" w:rsidRPr="00360274" w:rsidRDefault="004922B6" w:rsidP="005E2791">
      <w:pPr>
        <w:widowControl w:val="0"/>
        <w:autoSpaceDE w:val="0"/>
        <w:autoSpaceDN w:val="0"/>
        <w:rPr>
          <w:rFonts w:ascii="Tahoma" w:eastAsia="Calibri" w:hAnsi="Tahoma" w:cs="Tahoma"/>
          <w:sz w:val="30"/>
          <w:szCs w:val="30"/>
        </w:rPr>
      </w:pPr>
    </w:p>
    <w:p w14:paraId="0A84273A" w14:textId="77777777" w:rsidR="004922B6" w:rsidRPr="00360274" w:rsidRDefault="004922B6" w:rsidP="005E2791">
      <w:pPr>
        <w:jc w:val="center"/>
        <w:rPr>
          <w:rFonts w:ascii="Tahoma" w:hAnsi="Tahoma" w:cs="Tahoma"/>
          <w:b/>
          <w:bCs/>
          <w:color w:val="000000"/>
          <w:sz w:val="18"/>
          <w:szCs w:val="18"/>
          <w:u w:val="single"/>
        </w:rPr>
      </w:pPr>
      <w:r w:rsidRPr="00360274">
        <w:rPr>
          <w:rFonts w:ascii="Tahoma" w:hAnsi="Tahoma" w:cs="Tahoma"/>
          <w:b/>
          <w:bCs/>
          <w:color w:val="000000"/>
          <w:sz w:val="18"/>
          <w:szCs w:val="18"/>
          <w:u w:val="single"/>
        </w:rPr>
        <w:t>TENDER NOTICE</w:t>
      </w:r>
    </w:p>
    <w:p w14:paraId="0AE182D0" w14:textId="77777777" w:rsidR="004922B6" w:rsidRPr="00360274" w:rsidRDefault="004922B6" w:rsidP="005E2791">
      <w:pPr>
        <w:jc w:val="center"/>
        <w:rPr>
          <w:rFonts w:ascii="Tahoma" w:hAnsi="Tahoma" w:cs="Tahoma"/>
          <w:b/>
          <w:bCs/>
          <w:color w:val="000000"/>
          <w:sz w:val="18"/>
          <w:szCs w:val="18"/>
          <w:u w:val="single"/>
        </w:rPr>
      </w:pPr>
    </w:p>
    <w:p w14:paraId="08641585"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730F290F" w:rsidR="004922B6" w:rsidRPr="00360274" w:rsidRDefault="004922B6" w:rsidP="005E2791">
      <w:pPr>
        <w:spacing w:before="200" w:beforeAutospacing="1" w:after="100" w:afterAutospacing="1"/>
        <w:jc w:val="both"/>
        <w:rPr>
          <w:rFonts w:ascii="Tahoma" w:hAnsi="Tahoma" w:cs="Tahoma"/>
          <w:sz w:val="18"/>
          <w:szCs w:val="18"/>
        </w:rPr>
      </w:pPr>
      <w:r w:rsidRPr="00360274">
        <w:rPr>
          <w:rFonts w:ascii="Tahoma" w:hAnsi="Tahoma" w:cs="Tahoma"/>
          <w:color w:val="000000"/>
          <w:sz w:val="18"/>
          <w:szCs w:val="18"/>
        </w:rPr>
        <w:t>The institute invites proposals from competent vendors for “</w:t>
      </w:r>
      <w:r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Bidders can submit their sealed offers/s at the following address by Email/Speed-Post/ Registered Post/ By-hand/courier before 05:00 PM on </w:t>
      </w:r>
      <w:r w:rsidR="00407480">
        <w:rPr>
          <w:rFonts w:ascii="Tahoma" w:hAnsi="Tahoma" w:cs="Tahoma"/>
          <w:b/>
          <w:bCs/>
          <w:color w:val="000000"/>
          <w:sz w:val="18"/>
          <w:szCs w:val="18"/>
        </w:rPr>
        <w:t>2</w:t>
      </w:r>
      <w:r w:rsidR="00357547">
        <w:rPr>
          <w:rFonts w:ascii="Tahoma" w:hAnsi="Tahoma" w:cs="Tahoma"/>
          <w:b/>
          <w:bCs/>
          <w:color w:val="000000"/>
          <w:sz w:val="18"/>
          <w:szCs w:val="18"/>
        </w:rPr>
        <w:t>1</w:t>
      </w:r>
      <w:r w:rsidR="00804468">
        <w:rPr>
          <w:rFonts w:ascii="Tahoma" w:hAnsi="Tahoma" w:cs="Tahoma"/>
          <w:b/>
          <w:bCs/>
          <w:color w:val="000000"/>
          <w:sz w:val="18"/>
          <w:szCs w:val="18"/>
        </w:rPr>
        <w:t>.12.24</w:t>
      </w:r>
    </w:p>
    <w:p w14:paraId="747126DD"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u w:val="single"/>
        </w:rPr>
        <w:t>Filing of Tender:</w:t>
      </w:r>
    </w:p>
    <w:p w14:paraId="33ECCF45" w14:textId="77777777" w:rsidR="004922B6" w:rsidRPr="00360274" w:rsidRDefault="004922B6" w:rsidP="005E2791">
      <w:pPr>
        <w:spacing w:before="200"/>
        <w:jc w:val="both"/>
        <w:rPr>
          <w:rFonts w:ascii="Tahoma" w:hAnsi="Tahoma" w:cs="Tahoma"/>
          <w:b/>
          <w:bCs/>
          <w:sz w:val="18"/>
          <w:szCs w:val="18"/>
          <w:u w:val="single"/>
        </w:rPr>
      </w:pPr>
      <w:r w:rsidRPr="00360274">
        <w:rPr>
          <w:rFonts w:ascii="Tahoma" w:hAnsi="Tahoma" w:cs="Tahoma"/>
          <w:b/>
          <w:bCs/>
          <w:color w:val="000000"/>
          <w:sz w:val="18"/>
          <w:szCs w:val="18"/>
          <w:u w:val="single"/>
        </w:rPr>
        <w:t>Option 1: Physical submission of offers (hard copy) in sealed envelopes.</w:t>
      </w:r>
    </w:p>
    <w:p w14:paraId="1ED85286"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60274" w:rsidRDefault="004922B6" w:rsidP="005E2791">
      <w:pPr>
        <w:spacing w:before="200"/>
        <w:jc w:val="both"/>
        <w:rPr>
          <w:rFonts w:ascii="Tahoma" w:hAnsi="Tahoma" w:cs="Tahoma"/>
          <w:sz w:val="18"/>
          <w:szCs w:val="18"/>
        </w:rPr>
      </w:pPr>
      <w:r w:rsidRPr="00360274">
        <w:rPr>
          <w:rFonts w:ascii="Tahoma" w:hAnsi="Tahoma" w:cs="Tahoma"/>
          <w:color w:val="000000"/>
          <w:sz w:val="18"/>
          <w:szCs w:val="18"/>
        </w:rPr>
        <w:t>The tender subject and reference number must be mentioned on the envelope. </w:t>
      </w:r>
    </w:p>
    <w:p w14:paraId="71C54F65" w14:textId="77777777" w:rsidR="004922B6" w:rsidRPr="00360274" w:rsidRDefault="004922B6" w:rsidP="005E2791">
      <w:pPr>
        <w:widowControl w:val="0"/>
        <w:autoSpaceDE w:val="0"/>
        <w:autoSpaceDN w:val="0"/>
        <w:rPr>
          <w:rFonts w:ascii="Tahoma" w:eastAsia="Calibri" w:hAnsi="Tahoma" w:cs="Tahoma"/>
          <w:sz w:val="18"/>
          <w:szCs w:val="18"/>
        </w:rPr>
      </w:pPr>
    </w:p>
    <w:p w14:paraId="3983C02A"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Director</w:t>
      </w:r>
    </w:p>
    <w:p w14:paraId="0E6FE972"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The LNM Institute of Information Technology,</w:t>
      </w:r>
    </w:p>
    <w:p w14:paraId="765B7A40"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Gram – Rupa Ki Nangal, Post – Sumel,</w:t>
      </w:r>
    </w:p>
    <w:p w14:paraId="2E6DE02A"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Via – Jamdoli, Jaipur- 302031</w:t>
      </w:r>
    </w:p>
    <w:p w14:paraId="483D68EC" w14:textId="77777777" w:rsidR="004922B6" w:rsidRPr="00360274" w:rsidRDefault="004922B6" w:rsidP="005E2791">
      <w:pPr>
        <w:jc w:val="center"/>
        <w:rPr>
          <w:rFonts w:ascii="Tahoma" w:hAnsi="Tahoma" w:cs="Tahoma"/>
          <w:color w:val="000000"/>
          <w:sz w:val="18"/>
          <w:szCs w:val="18"/>
        </w:rPr>
      </w:pPr>
      <w:r w:rsidRPr="00360274">
        <w:rPr>
          <w:rFonts w:ascii="Tahoma" w:hAnsi="Tahoma" w:cs="Tahoma"/>
          <w:color w:val="000000"/>
          <w:sz w:val="18"/>
          <w:szCs w:val="18"/>
        </w:rPr>
        <w:t xml:space="preserve">Email: </w:t>
      </w:r>
      <w:hyperlink r:id="rId8" w:history="1">
        <w:r w:rsidRPr="00360274">
          <w:rPr>
            <w:rFonts w:ascii="Tahoma" w:hAnsi="Tahoma" w:cs="Tahoma"/>
            <w:color w:val="000000"/>
            <w:sz w:val="18"/>
            <w:szCs w:val="18"/>
          </w:rPr>
          <w:t>directoroffice@lnmiit.ac.in</w:t>
        </w:r>
      </w:hyperlink>
    </w:p>
    <w:p w14:paraId="76EF1261" w14:textId="77777777" w:rsidR="004922B6" w:rsidRPr="00360274" w:rsidRDefault="004922B6" w:rsidP="005E2791">
      <w:pPr>
        <w:widowControl w:val="0"/>
        <w:autoSpaceDE w:val="0"/>
        <w:autoSpaceDN w:val="0"/>
        <w:rPr>
          <w:rFonts w:ascii="Tahoma" w:eastAsia="Calibri" w:hAnsi="Tahoma" w:cs="Tahoma"/>
          <w:sz w:val="18"/>
          <w:szCs w:val="18"/>
        </w:rPr>
      </w:pPr>
    </w:p>
    <w:p w14:paraId="4CA0FB9D" w14:textId="77777777" w:rsidR="004922B6" w:rsidRPr="00360274" w:rsidRDefault="004922B6" w:rsidP="005E2791">
      <w:pPr>
        <w:jc w:val="both"/>
        <w:rPr>
          <w:rFonts w:ascii="Tahoma" w:hAnsi="Tahoma" w:cs="Tahoma"/>
          <w:b/>
          <w:bCs/>
          <w:sz w:val="18"/>
          <w:szCs w:val="18"/>
          <w:u w:val="single"/>
        </w:rPr>
      </w:pPr>
      <w:r w:rsidRPr="00360274">
        <w:rPr>
          <w:rFonts w:ascii="Tahoma" w:hAnsi="Tahoma" w:cs="Tahoma"/>
          <w:b/>
          <w:bCs/>
          <w:color w:val="000000"/>
          <w:sz w:val="18"/>
          <w:szCs w:val="18"/>
          <w:u w:val="single"/>
        </w:rPr>
        <w:t>Option 2: Password-protected online submission via Email </w:t>
      </w:r>
    </w:p>
    <w:p w14:paraId="56E190EC"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Password-protected offers can be submitted by the bidders via email at the below-mentioned email IDs.</w:t>
      </w:r>
    </w:p>
    <w:p w14:paraId="2681943D" w14:textId="77777777" w:rsidR="004922B6" w:rsidRPr="00360274" w:rsidRDefault="004922B6" w:rsidP="005E2791">
      <w:pPr>
        <w:widowControl w:val="0"/>
        <w:autoSpaceDE w:val="0"/>
        <w:autoSpaceDN w:val="0"/>
        <w:rPr>
          <w:rFonts w:ascii="Tahoma" w:eastAsia="Calibri" w:hAnsi="Tahoma" w:cs="Tahoma"/>
          <w:sz w:val="18"/>
          <w:szCs w:val="18"/>
        </w:rPr>
      </w:pPr>
    </w:p>
    <w:p w14:paraId="5420AE38" w14:textId="77777777" w:rsidR="004922B6" w:rsidRPr="00360274" w:rsidRDefault="004922B6" w:rsidP="005E2791">
      <w:pPr>
        <w:jc w:val="both"/>
        <w:rPr>
          <w:rFonts w:ascii="Tahoma" w:hAnsi="Tahoma" w:cs="Tahoma"/>
          <w:sz w:val="18"/>
          <w:szCs w:val="18"/>
        </w:rPr>
      </w:pPr>
      <w:hyperlink r:id="rId9" w:history="1">
        <w:r w:rsidRPr="00360274">
          <w:rPr>
            <w:rFonts w:ascii="Tahoma" w:eastAsiaTheme="majorEastAsia" w:hAnsi="Tahoma" w:cs="Tahoma"/>
            <w:b/>
            <w:bCs/>
            <w:color w:val="0000FF"/>
            <w:sz w:val="18"/>
            <w:szCs w:val="18"/>
            <w:u w:val="single"/>
          </w:rPr>
          <w:t>tender-document@lnmiit.ac.in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(password-protected document)</w:t>
      </w:r>
    </w:p>
    <w:p w14:paraId="04C86DD1" w14:textId="77777777" w:rsidR="004922B6" w:rsidRPr="00360274" w:rsidRDefault="004922B6" w:rsidP="005E2791">
      <w:pPr>
        <w:jc w:val="both"/>
        <w:rPr>
          <w:rFonts w:ascii="Tahoma" w:hAnsi="Tahoma" w:cs="Tahoma"/>
          <w:sz w:val="18"/>
          <w:szCs w:val="18"/>
        </w:rPr>
      </w:pPr>
      <w:hyperlink r:id="rId10" w:history="1">
        <w:r w:rsidRPr="00360274">
          <w:rPr>
            <w:rFonts w:ascii="Tahoma" w:eastAsiaTheme="majorEastAsia" w:hAnsi="Tahoma" w:cs="Tahoma"/>
            <w:b/>
            <w:bCs/>
            <w:color w:val="0000FF"/>
            <w:sz w:val="18"/>
            <w:szCs w:val="18"/>
            <w:u w:val="single"/>
          </w:rPr>
          <w:t>tender-password@lnmiit.ac.in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 only)</w:t>
      </w:r>
    </w:p>
    <w:p w14:paraId="1829ABBE"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rPr>
        <w:t>The tender subject and reference number must be mentioned in the subject line of the emails. </w:t>
      </w:r>
    </w:p>
    <w:p w14:paraId="11AE5013" w14:textId="77777777" w:rsidR="004922B6" w:rsidRPr="00360274" w:rsidRDefault="004922B6" w:rsidP="005E2791">
      <w:pPr>
        <w:rPr>
          <w:rFonts w:ascii="Tahoma" w:hAnsi="Tahoma" w:cs="Tahoma"/>
          <w:b/>
          <w:bCs/>
          <w:color w:val="000000"/>
          <w:sz w:val="18"/>
          <w:szCs w:val="18"/>
        </w:rPr>
      </w:pPr>
    </w:p>
    <w:p w14:paraId="67429748" w14:textId="77777777" w:rsidR="004922B6" w:rsidRPr="00360274" w:rsidRDefault="004922B6" w:rsidP="005E2791">
      <w:pPr>
        <w:rPr>
          <w:rFonts w:ascii="Tahoma" w:hAnsi="Tahoma" w:cs="Tahoma"/>
          <w:sz w:val="18"/>
          <w:szCs w:val="18"/>
        </w:rPr>
      </w:pPr>
      <w:r w:rsidRPr="00360274">
        <w:rPr>
          <w:rFonts w:ascii="Tahoma" w:hAnsi="Tahoma" w:cs="Tahoma"/>
          <w:b/>
          <w:bCs/>
          <w:color w:val="000000"/>
          <w:sz w:val="18"/>
          <w:szCs w:val="18"/>
        </w:rPr>
        <w:t>Bid Process:</w:t>
      </w:r>
    </w:p>
    <w:p w14:paraId="00B28FB5" w14:textId="77777777"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Envelopes/Emails should be duly marked as follows: </w:t>
      </w:r>
    </w:p>
    <w:p w14:paraId="7453C3B4" w14:textId="3F3219C2" w:rsidR="004922B6" w:rsidRPr="00360274" w:rsidRDefault="004922B6" w:rsidP="005E2791">
      <w:pPr>
        <w:widowControl w:val="0"/>
        <w:numPr>
          <w:ilvl w:val="0"/>
          <w:numId w:val="46"/>
        </w:numPr>
        <w:autoSpaceDE w:val="0"/>
        <w:autoSpaceDN w:val="0"/>
        <w:ind w:left="360"/>
        <w:jc w:val="both"/>
        <w:textAlignment w:val="baseline"/>
        <w:rPr>
          <w:rFonts w:ascii="Tahoma" w:hAnsi="Tahoma" w:cs="Tahoma"/>
          <w:b/>
          <w:sz w:val="18"/>
          <w:szCs w:val="18"/>
        </w:rPr>
      </w:pPr>
      <w:r w:rsidRPr="00360274">
        <w:rPr>
          <w:rFonts w:ascii="Tahoma" w:hAnsi="Tahoma" w:cs="Tahoma"/>
          <w:b/>
          <w:bCs/>
          <w:color w:val="000000"/>
          <w:sz w:val="18"/>
          <w:szCs w:val="18"/>
        </w:rPr>
        <w:t>Technical bid for</w:t>
      </w:r>
      <w:r w:rsidRPr="00360274">
        <w:rPr>
          <w:rFonts w:ascii="Tahoma" w:hAnsi="Tahoma" w:cs="Tahoma"/>
          <w:color w:val="000000"/>
          <w:sz w:val="18"/>
          <w:szCs w:val="18"/>
        </w:rPr>
        <w:t xml:space="preserve"> </w:t>
      </w:r>
      <w:r w:rsidRPr="00360274">
        <w:rPr>
          <w:rFonts w:ascii="Tahoma" w:hAnsi="Tahoma" w:cs="Tahoma"/>
          <w:b/>
          <w:bCs/>
          <w:sz w:val="18"/>
          <w:szCs w:val="18"/>
        </w:rPr>
        <w:t xml:space="preserve"> </w:t>
      </w:r>
      <w:r w:rsidR="005E2791" w:rsidRPr="00360274">
        <w:rPr>
          <w:rFonts w:ascii="Tahoma" w:hAnsi="Tahoma" w:cs="Tahoma"/>
          <w:b/>
          <w:bCs/>
          <w:sz w:val="18"/>
          <w:szCs w:val="18"/>
        </w:rPr>
        <w:t>the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Pr="00360274">
        <w:rPr>
          <w:rFonts w:ascii="Tahoma" w:hAnsi="Tahoma" w:cs="Tahoma"/>
          <w:color w:val="000000"/>
          <w:sz w:val="18"/>
          <w:szCs w:val="18"/>
        </w:rPr>
        <w:t>”.</w:t>
      </w:r>
    </w:p>
    <w:p w14:paraId="4C87D743" w14:textId="0149656E" w:rsidR="004922B6" w:rsidRPr="00360274" w:rsidRDefault="004922B6" w:rsidP="005E2791">
      <w:pPr>
        <w:widowControl w:val="0"/>
        <w:numPr>
          <w:ilvl w:val="0"/>
          <w:numId w:val="46"/>
        </w:numPr>
        <w:autoSpaceDE w:val="0"/>
        <w:autoSpaceDN w:val="0"/>
        <w:spacing w:after="280"/>
        <w:ind w:left="360"/>
        <w:jc w:val="both"/>
        <w:textAlignment w:val="baseline"/>
        <w:rPr>
          <w:rFonts w:ascii="Tahoma" w:hAnsi="Tahoma" w:cs="Tahoma"/>
          <w:b/>
          <w:sz w:val="18"/>
          <w:szCs w:val="18"/>
        </w:rPr>
      </w:pPr>
      <w:r w:rsidRPr="00360274">
        <w:rPr>
          <w:rFonts w:ascii="Tahoma" w:hAnsi="Tahoma" w:cs="Tahoma"/>
          <w:b/>
          <w:bCs/>
          <w:color w:val="000000"/>
          <w:sz w:val="18"/>
          <w:szCs w:val="18"/>
        </w:rPr>
        <w:t>Commercial 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005E2791" w:rsidRPr="00360274">
        <w:rPr>
          <w:rFonts w:ascii="Tahoma" w:hAnsi="Tahoma" w:cs="Tahoma"/>
          <w:b/>
          <w:bCs/>
          <w:color w:val="000000"/>
          <w:sz w:val="18"/>
          <w:szCs w:val="18"/>
        </w:rPr>
        <w:t xml:space="preserv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w:t>
      </w:r>
    </w:p>
    <w:p w14:paraId="1259FD62" w14:textId="3654B10F"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Both Envelopes/files should be enclosed/attached in a single envelope/email bearing the heading “</w:t>
      </w:r>
      <w:r w:rsidRPr="00360274">
        <w:rPr>
          <w:rFonts w:ascii="Tahoma" w:hAnsi="Tahoma" w:cs="Tahoma"/>
          <w:b/>
          <w:bCs/>
          <w:color w:val="000000"/>
          <w:sz w:val="18"/>
          <w:szCs w:val="18"/>
        </w:rPr>
        <w:t>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Pr="00360274">
        <w:rPr>
          <w:rFonts w:ascii="Tahoma" w:hAnsi="Tahoma" w:cs="Tahoma"/>
          <w:color w:val="000000"/>
          <w:sz w:val="18"/>
          <w:szCs w:val="18"/>
        </w:rPr>
        <w:t xml:space="preserve"> </w:t>
      </w:r>
      <w:r w:rsidR="005E2791" w:rsidRPr="00360274">
        <w:rPr>
          <w:rFonts w:ascii="Tahoma" w:hAnsi="Tahoma" w:cs="Tahoma"/>
          <w:color w:val="000000"/>
          <w:sz w:val="18"/>
          <w:szCs w:val="18"/>
        </w:rPr>
        <w:t>“</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005E2791" w:rsidRPr="00360274">
        <w:rPr>
          <w:rFonts w:ascii="Tahoma" w:hAnsi="Tahoma" w:cs="Tahoma"/>
          <w:b/>
          <w:sz w:val="18"/>
          <w:szCs w:val="18"/>
        </w:rPr>
        <w:t xml:space="preserve"> </w:t>
      </w:r>
      <w:r w:rsidRPr="00360274">
        <w:rPr>
          <w:rFonts w:ascii="Tahoma" w:hAnsi="Tahoma" w:cs="Tahoma"/>
          <w:b/>
          <w:sz w:val="18"/>
          <w:szCs w:val="18"/>
        </w:rPr>
        <w:t xml:space="preserve">(Item Name) (Tender No. : </w:t>
      </w:r>
      <w:r w:rsidRPr="00360274">
        <w:rPr>
          <w:rFonts w:ascii="Tahoma" w:hAnsi="Tahoma" w:cs="Tahoma"/>
          <w:b/>
          <w:color w:val="4F81BD" w:themeColor="accent1"/>
          <w:sz w:val="18"/>
          <w:szCs w:val="18"/>
        </w:rPr>
        <w:t>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357547">
        <w:rPr>
          <w:rFonts w:ascii="Tahoma" w:hAnsi="Tahoma" w:cs="Tahoma"/>
          <w:b/>
          <w:color w:val="4F81BD" w:themeColor="accent1"/>
          <w:sz w:val="18"/>
          <w:szCs w:val="18"/>
        </w:rPr>
        <w:t>782</w:t>
      </w:r>
      <w:r w:rsidRPr="00360274">
        <w:rPr>
          <w:rFonts w:ascii="Tahoma" w:hAnsi="Tahoma" w:cs="Tahoma"/>
          <w:b/>
          <w:color w:val="4F81BD" w:themeColor="accent1"/>
          <w:sz w:val="18"/>
          <w:szCs w:val="18"/>
        </w:rPr>
        <w:t xml:space="preserve">) </w:t>
      </w:r>
      <w:r w:rsidRPr="00360274">
        <w:rPr>
          <w:rFonts w:ascii="Tahoma" w:hAnsi="Tahoma" w:cs="Tahoma"/>
          <w:b/>
          <w:sz w:val="18"/>
          <w:szCs w:val="18"/>
        </w:rPr>
        <w:t>”. </w:t>
      </w:r>
    </w:p>
    <w:p w14:paraId="215A5C7D"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are liable to be rejected: </w:t>
      </w:r>
    </w:p>
    <w:p w14:paraId="229AF09E"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If the above-mentioned bid submission procedure is not followed.</w:t>
      </w:r>
    </w:p>
    <w:p w14:paraId="2D0DA2A2"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Incomplete and non-conforming bids.</w:t>
      </w:r>
    </w:p>
    <w:p w14:paraId="7F24F465" w14:textId="77777777" w:rsidR="004922B6" w:rsidRPr="0036027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8"/>
          <w:szCs w:val="18"/>
        </w:rPr>
      </w:pPr>
      <w:r w:rsidRPr="00360274">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8"/>
          <w:szCs w:val="18"/>
          <w:u w:val="single"/>
        </w:rPr>
      </w:pPr>
      <w:r w:rsidRPr="00360274">
        <w:rPr>
          <w:rFonts w:ascii="Tahoma" w:eastAsia="Calibri" w:hAnsi="Tahoma" w:cs="Tahoma"/>
          <w:b/>
          <w:sz w:val="18"/>
          <w:szCs w:val="18"/>
          <w:u w:val="single"/>
        </w:rPr>
        <w:lastRenderedPageBreak/>
        <w:t>Technical</w:t>
      </w:r>
      <w:r w:rsidRPr="00360274">
        <w:rPr>
          <w:rFonts w:ascii="Tahoma" w:eastAsia="Calibri" w:hAnsi="Tahoma" w:cs="Tahoma"/>
          <w:b/>
          <w:spacing w:val="-3"/>
          <w:sz w:val="18"/>
          <w:szCs w:val="18"/>
          <w:u w:val="single"/>
        </w:rPr>
        <w:t xml:space="preserve"> </w:t>
      </w:r>
      <w:r w:rsidRPr="00360274">
        <w:rPr>
          <w:rFonts w:ascii="Tahoma" w:eastAsia="Calibri" w:hAnsi="Tahoma" w:cs="Tahoma"/>
          <w:b/>
          <w:sz w:val="18"/>
          <w:szCs w:val="18"/>
          <w:u w:val="single"/>
        </w:rPr>
        <w:t>Bid:</w:t>
      </w:r>
      <w:r w:rsidRPr="00360274">
        <w:rPr>
          <w:rFonts w:ascii="Tahoma" w:eastAsia="Calibri" w:hAnsi="Tahoma" w:cs="Tahoma"/>
          <w:b/>
          <w:spacing w:val="-1"/>
          <w:sz w:val="18"/>
          <w:szCs w:val="18"/>
          <w:u w:val="single"/>
        </w:rPr>
        <w:t xml:space="preserve"> </w:t>
      </w:r>
      <w:r w:rsidRPr="00360274">
        <w:rPr>
          <w:rFonts w:ascii="Tahoma" w:eastAsia="Calibri" w:hAnsi="Tahoma" w:cs="Tahoma"/>
          <w:i/>
          <w:sz w:val="18"/>
          <w:szCs w:val="18"/>
          <w:u w:val="single"/>
        </w:rPr>
        <w:t>(in</w:t>
      </w:r>
      <w:r w:rsidRPr="00360274">
        <w:rPr>
          <w:rFonts w:ascii="Tahoma" w:eastAsia="Calibri" w:hAnsi="Tahoma" w:cs="Tahoma"/>
          <w:i/>
          <w:spacing w:val="-3"/>
          <w:sz w:val="18"/>
          <w:szCs w:val="18"/>
          <w:u w:val="single"/>
        </w:rPr>
        <w:t xml:space="preserve"> </w:t>
      </w:r>
      <w:r w:rsidRPr="00360274">
        <w:rPr>
          <w:rFonts w:ascii="Tahoma" w:eastAsia="Calibri" w:hAnsi="Tahoma" w:cs="Tahoma"/>
          <w:i/>
          <w:sz w:val="18"/>
          <w:szCs w:val="18"/>
          <w:u w:val="single"/>
        </w:rPr>
        <w:t>a</w:t>
      </w:r>
      <w:r w:rsidRPr="00360274">
        <w:rPr>
          <w:rFonts w:ascii="Tahoma" w:eastAsia="Calibri" w:hAnsi="Tahoma" w:cs="Tahoma"/>
          <w:i/>
          <w:spacing w:val="-4"/>
          <w:sz w:val="18"/>
          <w:szCs w:val="18"/>
          <w:u w:val="single"/>
        </w:rPr>
        <w:t xml:space="preserve"> </w:t>
      </w:r>
      <w:r w:rsidRPr="00360274">
        <w:rPr>
          <w:rFonts w:ascii="Tahoma" w:eastAsia="Calibri" w:hAnsi="Tahoma" w:cs="Tahoma"/>
          <w:i/>
          <w:sz w:val="18"/>
          <w:szCs w:val="18"/>
          <w:u w:val="single"/>
        </w:rPr>
        <w:t>separate</w:t>
      </w:r>
      <w:r w:rsidRPr="00360274">
        <w:rPr>
          <w:rFonts w:ascii="Tahoma" w:eastAsia="Calibri" w:hAnsi="Tahoma" w:cs="Tahoma"/>
          <w:i/>
          <w:spacing w:val="-1"/>
          <w:sz w:val="18"/>
          <w:szCs w:val="18"/>
          <w:u w:val="single"/>
        </w:rPr>
        <w:t xml:space="preserve"> </w:t>
      </w:r>
      <w:r w:rsidRPr="00360274">
        <w:rPr>
          <w:rFonts w:ascii="Tahoma" w:eastAsia="Calibri" w:hAnsi="Tahoma" w:cs="Tahoma"/>
          <w:i/>
          <w:sz w:val="18"/>
          <w:szCs w:val="18"/>
          <w:u w:val="single"/>
        </w:rPr>
        <w:t>sealed envelope</w:t>
      </w:r>
      <w:r w:rsidR="005E2791" w:rsidRPr="00360274">
        <w:rPr>
          <w:rFonts w:ascii="Tahoma" w:eastAsia="Calibri" w:hAnsi="Tahoma" w:cs="Tahoma"/>
          <w:i/>
          <w:sz w:val="18"/>
          <w:szCs w:val="18"/>
          <w:u w:val="single"/>
        </w:rPr>
        <w:t>/via email</w:t>
      </w:r>
      <w:r w:rsidRPr="00360274">
        <w:rPr>
          <w:rFonts w:ascii="Tahoma" w:eastAsia="Calibri" w:hAnsi="Tahoma" w:cs="Tahoma"/>
          <w:i/>
          <w:sz w:val="18"/>
          <w:szCs w:val="18"/>
          <w:u w:val="single"/>
        </w:rPr>
        <w:t>)</w:t>
      </w:r>
    </w:p>
    <w:p w14:paraId="1309EC1F" w14:textId="77777777" w:rsidR="00357547" w:rsidRDefault="00357547" w:rsidP="004922B6">
      <w:pPr>
        <w:widowControl w:val="0"/>
        <w:autoSpaceDE w:val="0"/>
        <w:autoSpaceDN w:val="0"/>
        <w:rPr>
          <w:rFonts w:ascii="Tahoma" w:eastAsia="Calibri" w:hAnsi="Tahoma" w:cs="Tahoma"/>
          <w:i/>
          <w:sz w:val="18"/>
          <w:szCs w:val="18"/>
          <w:u w:val="single"/>
        </w:rPr>
      </w:pPr>
    </w:p>
    <w:p w14:paraId="4B100026" w14:textId="77777777" w:rsidR="00357547" w:rsidRPr="00360274" w:rsidRDefault="00357547" w:rsidP="00357547">
      <w:pPr>
        <w:widowControl w:val="0"/>
        <w:autoSpaceDE w:val="0"/>
        <w:autoSpaceDN w:val="0"/>
        <w:ind w:right="-90"/>
        <w:jc w:val="center"/>
        <w:outlineLvl w:val="0"/>
        <w:rPr>
          <w:rFonts w:ascii="Tahoma" w:eastAsia="Calibri" w:hAnsi="Tahoma" w:cs="Tahoma"/>
          <w:b/>
          <w:bCs/>
          <w:sz w:val="18"/>
          <w:szCs w:val="18"/>
          <w:u w:val="single" w:color="000000"/>
        </w:rPr>
      </w:pPr>
      <w:r w:rsidRPr="00360274">
        <w:rPr>
          <w:rFonts w:ascii="Tahoma" w:eastAsia="Calibri" w:hAnsi="Tahoma" w:cs="Tahoma"/>
          <w:b/>
          <w:sz w:val="18"/>
          <w:szCs w:val="18"/>
          <w:u w:val="single" w:color="000000"/>
        </w:rPr>
        <w:t xml:space="preserve">Bid for </w:t>
      </w:r>
      <w:r w:rsidRPr="00360274">
        <w:rPr>
          <w:rFonts w:ascii="Tahoma" w:hAnsi="Tahoma" w:cs="Tahoma"/>
          <w:b/>
          <w:bCs/>
          <w:sz w:val="18"/>
          <w:szCs w:val="18"/>
        </w:rPr>
        <w:t xml:space="preserve">Supply, Installation, Testing, and Commissioning of </w:t>
      </w:r>
      <w:r>
        <w:rPr>
          <w:rFonts w:ascii="Tahoma" w:hAnsi="Tahoma" w:cs="Tahoma"/>
          <w:b/>
          <w:bCs/>
          <w:sz w:val="18"/>
          <w:szCs w:val="18"/>
        </w:rPr>
        <w:t>4 Kw 3 Phase Vertical Multistage Centrifugal Pump</w:t>
      </w:r>
      <w:r w:rsidRPr="00360274">
        <w:rPr>
          <w:rFonts w:ascii="Tahoma" w:hAnsi="Tahoma" w:cs="Tahoma"/>
          <w:b/>
          <w:sz w:val="18"/>
          <w:szCs w:val="18"/>
        </w:rPr>
        <w:t xml:space="preserve"> with complete accessories (Tender No. : </w:t>
      </w:r>
      <w:r w:rsidRPr="00360274">
        <w:rPr>
          <w:rFonts w:ascii="Tahoma" w:hAnsi="Tahoma" w:cs="Tahoma"/>
          <w:b/>
          <w:color w:val="4F81BD" w:themeColor="accent1"/>
          <w:sz w:val="18"/>
          <w:szCs w:val="18"/>
        </w:rPr>
        <w:t>2024-25/Estate/2B/LNM-</w:t>
      </w:r>
      <w:r>
        <w:rPr>
          <w:rFonts w:ascii="Tahoma" w:hAnsi="Tahoma" w:cs="Tahoma"/>
          <w:b/>
          <w:color w:val="4F81BD" w:themeColor="accent1"/>
          <w:sz w:val="18"/>
          <w:szCs w:val="18"/>
        </w:rPr>
        <w:t>782</w:t>
      </w:r>
      <w:r w:rsidRPr="00360274">
        <w:rPr>
          <w:rFonts w:ascii="Tahoma" w:hAnsi="Tahoma" w:cs="Tahoma"/>
          <w:b/>
          <w:color w:val="4F81BD" w:themeColor="accent1"/>
          <w:sz w:val="18"/>
          <w:szCs w:val="18"/>
        </w:rPr>
        <w:t>)</w:t>
      </w:r>
    </w:p>
    <w:p w14:paraId="625752CA" w14:textId="77777777" w:rsidR="00357547" w:rsidRPr="00360274" w:rsidRDefault="00357547" w:rsidP="004922B6">
      <w:pPr>
        <w:widowControl w:val="0"/>
        <w:autoSpaceDE w:val="0"/>
        <w:autoSpaceDN w:val="0"/>
        <w:rPr>
          <w:rFonts w:ascii="Tahoma" w:eastAsia="Calibri" w:hAnsi="Tahoma" w:cs="Tahoma"/>
          <w:i/>
          <w:sz w:val="18"/>
          <w:szCs w:val="18"/>
        </w:rPr>
      </w:pPr>
    </w:p>
    <w:p w14:paraId="0C9ED7C5" w14:textId="77777777" w:rsidR="004922B6" w:rsidRPr="00360274" w:rsidRDefault="004922B6" w:rsidP="004922B6">
      <w:pPr>
        <w:widowControl w:val="0"/>
        <w:autoSpaceDE w:val="0"/>
        <w:autoSpaceDN w:val="0"/>
        <w:jc w:val="both"/>
        <w:rPr>
          <w:rFonts w:ascii="Tahoma" w:eastAsia="Calibri" w:hAnsi="Tahoma" w:cs="Tahoma"/>
          <w:sz w:val="18"/>
          <w:szCs w:val="18"/>
        </w:rPr>
      </w:pPr>
      <w:r w:rsidRPr="00360274">
        <w:rPr>
          <w:rFonts w:ascii="Tahoma" w:eastAsia="Calibri" w:hAnsi="Tahoma" w:cs="Tahoma"/>
          <w:sz w:val="18"/>
          <w:szCs w:val="18"/>
        </w:rPr>
        <w:t>While</w:t>
      </w:r>
      <w:r w:rsidRPr="00360274">
        <w:rPr>
          <w:rFonts w:ascii="Tahoma" w:eastAsia="Calibri" w:hAnsi="Tahoma" w:cs="Tahoma"/>
          <w:spacing w:val="-4"/>
          <w:sz w:val="18"/>
          <w:szCs w:val="18"/>
        </w:rPr>
        <w:t xml:space="preserve"> </w:t>
      </w:r>
      <w:r w:rsidRPr="00360274">
        <w:rPr>
          <w:rFonts w:ascii="Tahoma" w:eastAsia="Calibri" w:hAnsi="Tahoma" w:cs="Tahoma"/>
          <w:sz w:val="18"/>
          <w:szCs w:val="18"/>
        </w:rPr>
        <w:t>submitting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quotations,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following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procedure/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formalities</w:t>
      </w:r>
      <w:r w:rsidRPr="00360274">
        <w:rPr>
          <w:rFonts w:ascii="Tahoma" w:eastAsia="Calibri" w:hAnsi="Tahoma" w:cs="Tahoma"/>
          <w:spacing w:val="-5"/>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conditions</w:t>
      </w:r>
      <w:r w:rsidRPr="00360274">
        <w:rPr>
          <w:rFonts w:ascii="Tahoma" w:eastAsia="Calibri" w:hAnsi="Tahoma" w:cs="Tahoma"/>
          <w:spacing w:val="-4"/>
          <w:sz w:val="18"/>
          <w:szCs w:val="18"/>
        </w:rPr>
        <w:t xml:space="preserve"> </w:t>
      </w:r>
      <w:r w:rsidRPr="00360274">
        <w:rPr>
          <w:rFonts w:ascii="Tahoma" w:eastAsia="Calibri" w:hAnsi="Tahoma" w:cs="Tahoma"/>
          <w:sz w:val="18"/>
          <w:szCs w:val="18"/>
        </w:rPr>
        <w:t>may</w:t>
      </w:r>
      <w:r w:rsidRPr="00360274">
        <w:rPr>
          <w:rFonts w:ascii="Tahoma" w:eastAsia="Calibri" w:hAnsi="Tahoma" w:cs="Tahoma"/>
          <w:spacing w:val="-5"/>
          <w:sz w:val="18"/>
          <w:szCs w:val="18"/>
        </w:rPr>
        <w:t xml:space="preserve"> </w:t>
      </w:r>
      <w:r w:rsidRPr="00360274">
        <w:rPr>
          <w:rFonts w:ascii="Tahoma" w:eastAsia="Calibri" w:hAnsi="Tahoma" w:cs="Tahoma"/>
          <w:sz w:val="18"/>
          <w:szCs w:val="18"/>
        </w:rPr>
        <w:t>kindly</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adhered.</w:t>
      </w:r>
    </w:p>
    <w:p w14:paraId="44C858FD"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Company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profile</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brief</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note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about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bidder's</w:t>
      </w:r>
      <w:r w:rsidRPr="00360274">
        <w:rPr>
          <w:rFonts w:ascii="Tahoma" w:eastAsia="Calibri" w:hAnsi="Tahoma" w:cs="Tahoma"/>
          <w:spacing w:val="8"/>
          <w:sz w:val="18"/>
          <w:szCs w:val="18"/>
        </w:rPr>
        <w:t xml:space="preserve"> </w:t>
      </w:r>
      <w:r w:rsidRPr="00360274">
        <w:rPr>
          <w:rFonts w:ascii="Tahoma" w:eastAsia="Calibri" w:hAnsi="Tahoma" w:cs="Tahoma"/>
          <w:sz w:val="18"/>
          <w:szCs w:val="18"/>
        </w:rPr>
        <w:t>company,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PAN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Vendor.</w:t>
      </w:r>
    </w:p>
    <w:p w14:paraId="550AB32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List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Directors/Partners/Proprietor/Members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Firm</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attached.</w:t>
      </w:r>
    </w:p>
    <w:p w14:paraId="1686F54C"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Detail</w:t>
      </w:r>
      <w:r w:rsidRPr="00360274">
        <w:rPr>
          <w:rFonts w:ascii="Tahoma" w:eastAsia="Calibri" w:hAnsi="Tahoma" w:cs="Tahoma"/>
          <w:spacing w:val="45"/>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other</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associated/sister</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concerns</w:t>
      </w:r>
      <w:r w:rsidRPr="00360274">
        <w:rPr>
          <w:rFonts w:ascii="Tahoma" w:eastAsia="Calibri" w:hAnsi="Tahoma" w:cs="Tahoma"/>
          <w:spacing w:val="5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any)</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Directors/Partners/</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Proprietor/</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Members</w:t>
      </w:r>
      <w:r w:rsidRPr="00360274">
        <w:rPr>
          <w:rFonts w:ascii="Tahoma" w:eastAsia="Calibri" w:hAnsi="Tahoma" w:cs="Tahoma"/>
          <w:spacing w:val="2"/>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provided.</w:t>
      </w:r>
    </w:p>
    <w:p w14:paraId="527D253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Turn</w:t>
      </w:r>
      <w:r w:rsidRPr="00360274">
        <w:rPr>
          <w:rFonts w:ascii="Tahoma" w:eastAsia="Calibri" w:hAnsi="Tahoma" w:cs="Tahoma"/>
          <w:spacing w:val="8"/>
          <w:sz w:val="18"/>
          <w:szCs w:val="18"/>
        </w:rPr>
        <w:t xml:space="preserve">over </w:t>
      </w:r>
      <w:r w:rsidRPr="00360274">
        <w:rPr>
          <w:rFonts w:ascii="Tahoma" w:eastAsia="Calibri" w:hAnsi="Tahoma" w:cs="Tahoma"/>
          <w:sz w:val="18"/>
          <w:szCs w:val="18"/>
        </w:rPr>
        <w:t>for</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last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three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years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(Copy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7"/>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enclosed)</w:t>
      </w:r>
    </w:p>
    <w:p w14:paraId="2608DF09"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List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client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whom</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has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delivered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goods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services</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 past.</w:t>
      </w:r>
    </w:p>
    <w:p w14:paraId="3D611704"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Specification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15"/>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per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details</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given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p>
    <w:p w14:paraId="50BCB783" w14:textId="77777777" w:rsidR="004922B6" w:rsidRPr="00360274" w:rsidRDefault="004922B6" w:rsidP="004922B6">
      <w:pPr>
        <w:widowControl w:val="0"/>
        <w:autoSpaceDE w:val="0"/>
        <w:autoSpaceDN w:val="0"/>
        <w:spacing w:before="186"/>
        <w:jc w:val="both"/>
        <w:outlineLvl w:val="1"/>
        <w:rPr>
          <w:rFonts w:ascii="Tahoma" w:eastAsia="Calibri" w:hAnsi="Tahoma" w:cs="Tahoma"/>
          <w:b/>
          <w:bCs/>
          <w:sz w:val="18"/>
          <w:szCs w:val="18"/>
        </w:rPr>
      </w:pPr>
      <w:r w:rsidRPr="00360274">
        <w:rPr>
          <w:rFonts w:ascii="Tahoma" w:eastAsia="Calibri" w:hAnsi="Tahoma" w:cs="Tahoma"/>
          <w:b/>
          <w:bCs/>
          <w:sz w:val="18"/>
          <w:szCs w:val="18"/>
          <w:u w:val="single"/>
        </w:rPr>
        <w:t>Scope</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of</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work</w:t>
      </w:r>
    </w:p>
    <w:p w14:paraId="72D90C3B" w14:textId="77777777" w:rsidR="004922B6" w:rsidRPr="0036027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scope</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work</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will</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cover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 supply/service/SITC</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 xml:space="preserve">given </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items at</w:t>
      </w:r>
      <w:r w:rsidRPr="00360274">
        <w:rPr>
          <w:rFonts w:ascii="Tahoma" w:eastAsia="Calibri" w:hAnsi="Tahoma" w:cs="Tahoma"/>
          <w:spacing w:val="2"/>
          <w:sz w:val="18"/>
          <w:szCs w:val="18"/>
        </w:rPr>
        <w:t xml:space="preserve"> </w:t>
      </w:r>
      <w:r w:rsidRPr="00360274">
        <w:rPr>
          <w:rFonts w:ascii="Tahoma" w:eastAsia="Calibri" w:hAnsi="Tahoma" w:cs="Tahoma"/>
          <w:sz w:val="18"/>
          <w:szCs w:val="18"/>
        </w:rPr>
        <w:t>LNMIIT</w:t>
      </w:r>
      <w:r w:rsidRPr="00360274">
        <w:rPr>
          <w:rFonts w:ascii="Tahoma" w:eastAsia="Calibri" w:hAnsi="Tahoma" w:cs="Tahoma"/>
          <w:spacing w:val="1"/>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2"/>
          <w:sz w:val="18"/>
          <w:szCs w:val="18"/>
        </w:rPr>
        <w:t xml:space="preserve"> </w:t>
      </w:r>
      <w:r w:rsidRPr="00360274">
        <w:rPr>
          <w:rFonts w:ascii="Tahoma" w:eastAsia="Calibri" w:hAnsi="Tahoma" w:cs="Tahoma"/>
          <w:sz w:val="18"/>
          <w:szCs w:val="18"/>
        </w:rPr>
        <w:t>campus.</w:t>
      </w:r>
    </w:p>
    <w:p w14:paraId="0BB7260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required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submit</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complete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documentation</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supplied item after delivery.</w:t>
      </w:r>
    </w:p>
    <w:p w14:paraId="0C399D8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8"/>
          <w:szCs w:val="18"/>
        </w:rPr>
      </w:pPr>
      <w:r w:rsidRPr="00360274">
        <w:rPr>
          <w:rFonts w:ascii="Tahoma" w:eastAsia="Calibri" w:hAnsi="Tahoma" w:cs="Tahoma"/>
          <w:b/>
          <w:bCs/>
          <w:sz w:val="18"/>
          <w:szCs w:val="18"/>
        </w:rPr>
        <w:t>SITE CONDITION:</w:t>
      </w:r>
    </w:p>
    <w:p w14:paraId="195C06A1" w14:textId="680B70B5" w:rsidR="004922B6" w:rsidRPr="00360274" w:rsidRDefault="004922B6" w:rsidP="00360274">
      <w:pPr>
        <w:widowControl w:val="0"/>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 xml:space="preserve">Before quoting, the contractor must visit the site to inspect the work and shall fully acquaint himself </w:t>
      </w:r>
      <w:proofErr w:type="gramStart"/>
      <w:r w:rsidRPr="00360274">
        <w:rPr>
          <w:rFonts w:ascii="Tahoma" w:eastAsia="Calibri" w:hAnsi="Tahoma" w:cs="Tahoma"/>
          <w:sz w:val="18"/>
          <w:szCs w:val="18"/>
        </w:rPr>
        <w:t>about</w:t>
      </w:r>
      <w:proofErr w:type="gramEnd"/>
      <w:r w:rsidRPr="00360274">
        <w:rPr>
          <w:rFonts w:ascii="Tahoma" w:eastAsia="Calibri" w:hAnsi="Tahoma" w:cs="Tahoma"/>
          <w:sz w:val="18"/>
          <w:szCs w:val="18"/>
        </w:rPr>
        <w:t xml:space="preserve"> the conditions and scope of work with regards to accessibility of site required for the satisfactory execution of work. No compensation on account of any site difficulties will be entertained </w:t>
      </w:r>
      <w:proofErr w:type="gramStart"/>
      <w:r w:rsidRPr="00360274">
        <w:rPr>
          <w:rFonts w:ascii="Tahoma" w:eastAsia="Calibri" w:hAnsi="Tahoma" w:cs="Tahoma"/>
          <w:sz w:val="18"/>
          <w:szCs w:val="18"/>
        </w:rPr>
        <w:t>at a later date</w:t>
      </w:r>
      <w:proofErr w:type="gramEnd"/>
      <w:r w:rsidRPr="00360274">
        <w:rPr>
          <w:rFonts w:ascii="Tahoma" w:eastAsia="Calibri" w:hAnsi="Tahoma" w:cs="Tahoma"/>
          <w:sz w:val="18"/>
          <w:szCs w:val="18"/>
        </w:rPr>
        <w:t xml:space="preserve">, after </w:t>
      </w:r>
      <w:r w:rsidR="005E2791" w:rsidRPr="00360274">
        <w:rPr>
          <w:rFonts w:ascii="Tahoma" w:eastAsia="Calibri" w:hAnsi="Tahoma" w:cs="Tahoma"/>
          <w:sz w:val="18"/>
          <w:szCs w:val="18"/>
        </w:rPr>
        <w:t>the award</w:t>
      </w:r>
      <w:r w:rsidRPr="00360274">
        <w:rPr>
          <w:rFonts w:ascii="Tahoma" w:eastAsia="Calibri" w:hAnsi="Tahoma" w:cs="Tahoma"/>
          <w:sz w:val="18"/>
          <w:szCs w:val="18"/>
        </w:rPr>
        <w:t xml:space="preserve"> of the works.</w:t>
      </w:r>
    </w:p>
    <w:p w14:paraId="7A76FAC5"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417F3ED1"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1E530BD5" w14:textId="77777777" w:rsidR="00357547" w:rsidRDefault="00357547">
      <w:pPr>
        <w:rPr>
          <w:rFonts w:ascii="Tahoma" w:hAnsi="Tahoma" w:cs="Tahoma"/>
          <w:b/>
          <w:bCs/>
          <w:sz w:val="22"/>
          <w:szCs w:val="22"/>
          <w:u w:val="single"/>
        </w:rPr>
      </w:pPr>
      <w:r>
        <w:rPr>
          <w:rFonts w:ascii="Tahoma" w:hAnsi="Tahoma" w:cs="Tahoma"/>
          <w:b/>
          <w:bCs/>
          <w:sz w:val="22"/>
          <w:szCs w:val="22"/>
          <w:u w:val="single"/>
        </w:rPr>
        <w:br w:type="page"/>
      </w:r>
    </w:p>
    <w:p w14:paraId="01914238" w14:textId="071DD3CD" w:rsidR="00CB7002" w:rsidRPr="00407480" w:rsidRDefault="00CB7002" w:rsidP="00CB7002">
      <w:pPr>
        <w:widowControl w:val="0"/>
        <w:autoSpaceDE w:val="0"/>
        <w:autoSpaceDN w:val="0"/>
        <w:adjustRightInd w:val="0"/>
        <w:spacing w:before="24"/>
        <w:ind w:left="567" w:hanging="567"/>
        <w:jc w:val="center"/>
        <w:rPr>
          <w:rFonts w:ascii="Tahoma" w:hAnsi="Tahoma" w:cs="Tahoma"/>
          <w:sz w:val="22"/>
          <w:szCs w:val="22"/>
          <w:u w:val="single"/>
        </w:rPr>
      </w:pPr>
      <w:r w:rsidRPr="00407480">
        <w:rPr>
          <w:rFonts w:ascii="Tahoma" w:hAnsi="Tahoma" w:cs="Tahoma"/>
          <w:b/>
          <w:bCs/>
          <w:sz w:val="22"/>
          <w:szCs w:val="22"/>
          <w:u w:val="single"/>
        </w:rPr>
        <w:lastRenderedPageBreak/>
        <w:t>TECHN</w:t>
      </w:r>
      <w:r w:rsidRPr="00407480">
        <w:rPr>
          <w:rFonts w:ascii="Tahoma" w:hAnsi="Tahoma" w:cs="Tahoma"/>
          <w:b/>
          <w:bCs/>
          <w:spacing w:val="1"/>
          <w:sz w:val="22"/>
          <w:szCs w:val="22"/>
          <w:u w:val="single"/>
        </w:rPr>
        <w:t>I</w:t>
      </w:r>
      <w:r w:rsidRPr="00407480">
        <w:rPr>
          <w:rFonts w:ascii="Tahoma" w:hAnsi="Tahoma" w:cs="Tahoma"/>
          <w:b/>
          <w:bCs/>
          <w:sz w:val="22"/>
          <w:szCs w:val="22"/>
          <w:u w:val="single"/>
        </w:rPr>
        <w:t>CAL SPECIFICAT</w:t>
      </w:r>
      <w:r w:rsidRPr="00407480">
        <w:rPr>
          <w:rFonts w:ascii="Tahoma" w:hAnsi="Tahoma" w:cs="Tahoma"/>
          <w:b/>
          <w:bCs/>
          <w:spacing w:val="2"/>
          <w:sz w:val="22"/>
          <w:szCs w:val="22"/>
          <w:u w:val="single"/>
        </w:rPr>
        <w:t>I</w:t>
      </w:r>
      <w:r w:rsidRPr="00407480">
        <w:rPr>
          <w:rFonts w:ascii="Tahoma" w:hAnsi="Tahoma" w:cs="Tahoma"/>
          <w:b/>
          <w:bCs/>
          <w:sz w:val="22"/>
          <w:szCs w:val="22"/>
          <w:u w:val="single"/>
        </w:rPr>
        <w:t xml:space="preserve">ONS FOR </w:t>
      </w:r>
      <w:r w:rsidR="00407480" w:rsidRPr="00407480">
        <w:rPr>
          <w:rFonts w:ascii="Tahoma" w:hAnsi="Tahoma" w:cs="Tahoma"/>
          <w:b/>
          <w:bCs/>
          <w:sz w:val="22"/>
          <w:szCs w:val="22"/>
          <w:u w:val="single"/>
        </w:rPr>
        <w:t xml:space="preserve"> 4 Kw 3 Phase Vertical Multistage Centrifugal Pump</w:t>
      </w:r>
    </w:p>
    <w:p w14:paraId="6D922D12" w14:textId="7640FC3A" w:rsidR="00CB7002" w:rsidRPr="00360274" w:rsidRDefault="00CB7002" w:rsidP="005E2791">
      <w:pPr>
        <w:widowControl w:val="0"/>
        <w:autoSpaceDE w:val="0"/>
        <w:autoSpaceDN w:val="0"/>
        <w:adjustRightInd w:val="0"/>
        <w:rPr>
          <w:rFonts w:ascii="Tahoma" w:hAnsi="Tahoma" w:cs="Tahoma"/>
          <w:sz w:val="18"/>
          <w:szCs w:val="18"/>
        </w:rPr>
      </w:pPr>
      <w:r w:rsidRPr="00360274">
        <w:rPr>
          <w:rFonts w:ascii="Tahoma" w:hAnsi="Tahoma" w:cs="Tahoma"/>
          <w:b/>
          <w:bCs/>
          <w:sz w:val="18"/>
          <w:szCs w:val="18"/>
        </w:rPr>
        <w:tab/>
      </w:r>
    </w:p>
    <w:p w14:paraId="6ED2D040" w14:textId="6EE73191" w:rsidR="00407480" w:rsidRPr="00407480" w:rsidRDefault="00407480" w:rsidP="00407480">
      <w:pPr>
        <w:widowControl w:val="0"/>
        <w:autoSpaceDE w:val="0"/>
        <w:autoSpaceDN w:val="0"/>
        <w:adjustRightInd w:val="0"/>
        <w:spacing w:before="29"/>
        <w:rPr>
          <w:rFonts w:ascii="Tahoma" w:eastAsia="Calibri" w:hAnsi="Tahoma" w:cs="Tahoma"/>
          <w:iCs/>
          <w:sz w:val="18"/>
          <w:szCs w:val="18"/>
        </w:rPr>
      </w:pPr>
    </w:p>
    <w:p w14:paraId="02CA436C" w14:textId="7371EB76" w:rsidR="00407480" w:rsidRDefault="00CD30C3"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31741B11" wp14:editId="4BFE09E2">
            <wp:extent cx="6255224" cy="7561825"/>
            <wp:effectExtent l="0" t="0" r="0" b="1270"/>
            <wp:docPr id="350868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50000"/>
                              </a14:imgEffect>
                              <a14:imgEffect>
                                <a14:saturation sat="0"/>
                              </a14:imgEffect>
                            </a14:imgLayer>
                          </a14:imgProps>
                        </a:ext>
                        <a:ext uri="{28A0092B-C50C-407E-A947-70E740481C1C}">
                          <a14:useLocalDpi xmlns:a14="http://schemas.microsoft.com/office/drawing/2010/main" val="0"/>
                        </a:ext>
                      </a:extLst>
                    </a:blip>
                    <a:srcRect l="2181" t="1127" r="3115" b="16103"/>
                    <a:stretch/>
                  </pic:blipFill>
                  <pic:spPr bwMode="auto">
                    <a:xfrm>
                      <a:off x="0" y="0"/>
                      <a:ext cx="6259517" cy="7567015"/>
                    </a:xfrm>
                    <a:prstGeom prst="rect">
                      <a:avLst/>
                    </a:prstGeom>
                    <a:noFill/>
                    <a:ln>
                      <a:noFill/>
                    </a:ln>
                    <a:extLst>
                      <a:ext uri="{53640926-AAD7-44D8-BBD7-CCE9431645EC}">
                        <a14:shadowObscured xmlns:a14="http://schemas.microsoft.com/office/drawing/2010/main"/>
                      </a:ext>
                    </a:extLst>
                  </pic:spPr>
                </pic:pic>
              </a:graphicData>
            </a:graphic>
          </wp:inline>
        </w:drawing>
      </w:r>
    </w:p>
    <w:p w14:paraId="420FCEE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5842634A"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4760F941" w14:textId="52A8DD0F" w:rsidR="00407480" w:rsidRDefault="004C29A4"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333564B0" wp14:editId="4E1D1010">
            <wp:extent cx="5595582" cy="5171881"/>
            <wp:effectExtent l="0" t="0" r="5715" b="0"/>
            <wp:docPr id="1903646984" name="Picture 13"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46984" name="Picture 13" descr="A blueprint of a machine&#10;&#10;Description automatically generated"/>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11197" t="4864" r="16154" b="42387"/>
                    <a:stretch/>
                  </pic:blipFill>
                  <pic:spPr bwMode="auto">
                    <a:xfrm>
                      <a:off x="0" y="0"/>
                      <a:ext cx="5617747" cy="5192367"/>
                    </a:xfrm>
                    <a:prstGeom prst="rect">
                      <a:avLst/>
                    </a:prstGeom>
                    <a:noFill/>
                    <a:ln>
                      <a:noFill/>
                    </a:ln>
                    <a:extLst>
                      <a:ext uri="{53640926-AAD7-44D8-BBD7-CCE9431645EC}">
                        <a14:shadowObscured xmlns:a14="http://schemas.microsoft.com/office/drawing/2010/main"/>
                      </a:ext>
                    </a:extLst>
                  </pic:spPr>
                </pic:pic>
              </a:graphicData>
            </a:graphic>
          </wp:inline>
        </w:drawing>
      </w:r>
    </w:p>
    <w:p w14:paraId="0A6FE094"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033C50F"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918CDCA"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38A3F992"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6A32BC7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386D40B6"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FF0B383"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7FD04F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E2DCF33" w14:textId="77777777" w:rsidR="00F61226" w:rsidRDefault="00F61226" w:rsidP="00407480">
      <w:pPr>
        <w:widowControl w:val="0"/>
        <w:autoSpaceDE w:val="0"/>
        <w:autoSpaceDN w:val="0"/>
        <w:adjustRightInd w:val="0"/>
        <w:spacing w:before="29"/>
        <w:ind w:left="360"/>
        <w:rPr>
          <w:rFonts w:ascii="Tahoma" w:hAnsi="Tahoma" w:cs="Tahoma"/>
          <w:b/>
          <w:sz w:val="18"/>
          <w:szCs w:val="18"/>
          <w:u w:val="single"/>
        </w:rPr>
      </w:pPr>
    </w:p>
    <w:p w14:paraId="75C6986D" w14:textId="694E059C" w:rsidR="00C50654"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23FB6126" wp14:editId="6BCDF54C">
            <wp:extent cx="6220904" cy="8525216"/>
            <wp:effectExtent l="0" t="0" r="8890" b="0"/>
            <wp:docPr id="1003551836" name="Picture 14"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51836" name="Picture 14" descr="A paper with text and images&#10;&#10;Description automatically generated"/>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l="12965" r="6927" b="13588"/>
                    <a:stretch/>
                  </pic:blipFill>
                  <pic:spPr bwMode="auto">
                    <a:xfrm>
                      <a:off x="0" y="0"/>
                      <a:ext cx="6245644" cy="855912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521D0245" w14:textId="380A511E" w:rsidR="00F61226"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19F8BA6C" wp14:editId="5748486A">
            <wp:extent cx="6030491" cy="8603080"/>
            <wp:effectExtent l="0" t="0" r="8890" b="7620"/>
            <wp:docPr id="1073003402" name="Picture 1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03402" name="Picture 15" descr="A paper with text on it&#10;&#10;Description automatically generated"/>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l="13573" t="1508" r="10468" b="12687"/>
                    <a:stretch/>
                  </pic:blipFill>
                  <pic:spPr bwMode="auto">
                    <a:xfrm>
                      <a:off x="0" y="0"/>
                      <a:ext cx="6040296" cy="861706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lastRenderedPageBreak/>
        <w:drawing>
          <wp:inline distT="0" distB="0" distL="0" distR="0" wp14:anchorId="31406DA2" wp14:editId="0B0EE241">
            <wp:extent cx="5972218" cy="8708390"/>
            <wp:effectExtent l="0" t="0" r="9525" b="0"/>
            <wp:docPr id="1659492423" name="Picture 1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92423" name="Picture 16" descr="A white paper with black text&#10;&#10;Description automatically generated"/>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l="11301" r="13250" b="12186"/>
                    <a:stretch/>
                  </pic:blipFill>
                  <pic:spPr bwMode="auto">
                    <a:xfrm>
                      <a:off x="0" y="0"/>
                      <a:ext cx="5978719" cy="871787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522237A3" w14:textId="3BA51C56"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19BB961C" wp14:editId="550A7FA0">
            <wp:extent cx="5901055" cy="8062348"/>
            <wp:effectExtent l="0" t="0" r="4445" b="0"/>
            <wp:docPr id="2042332324" name="Picture 17"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32324" name="Picture 17" descr="A graph of a curve&#10;&#10;Description automatically generated with medium confidence"/>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l="7645" r="11589" b="11301"/>
                    <a:stretch/>
                  </pic:blipFill>
                  <pic:spPr bwMode="auto">
                    <a:xfrm>
                      <a:off x="0" y="0"/>
                      <a:ext cx="5906455" cy="8069725"/>
                    </a:xfrm>
                    <a:prstGeom prst="rect">
                      <a:avLst/>
                    </a:prstGeom>
                    <a:noFill/>
                    <a:ln>
                      <a:noFill/>
                    </a:ln>
                    <a:extLst>
                      <a:ext uri="{53640926-AAD7-44D8-BBD7-CCE9431645EC}">
                        <a14:shadowObscured xmlns:a14="http://schemas.microsoft.com/office/drawing/2010/main"/>
                      </a:ext>
                    </a:extLst>
                  </pic:spPr>
                </pic:pic>
              </a:graphicData>
            </a:graphic>
          </wp:inline>
        </w:drawing>
      </w:r>
    </w:p>
    <w:p w14:paraId="49709B3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5C13A4E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B2D7AC9"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37FF4703" w14:textId="22300E07"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0C8220D8" wp14:editId="0ECEF6D1">
            <wp:extent cx="6114839" cy="8363685"/>
            <wp:effectExtent l="0" t="0" r="635" b="0"/>
            <wp:docPr id="1718095913" name="Picture 18" descr="A paper with a graph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95913" name="Picture 18" descr="A paper with a graph and a line&#10;&#10;Description automatically generated with medium confidence"/>
                    <pic:cNvPicPr>
                      <a:picLocks noChangeAspect="1" noChangeArrowheads="1"/>
                    </pic:cNvPicPr>
                  </pic:nvPicPr>
                  <pic:blipFill rotWithShape="1">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l="10636" r="8929" b="12186"/>
                    <a:stretch/>
                  </pic:blipFill>
                  <pic:spPr bwMode="auto">
                    <a:xfrm>
                      <a:off x="0" y="0"/>
                      <a:ext cx="6118810" cy="8369117"/>
                    </a:xfrm>
                    <a:prstGeom prst="rect">
                      <a:avLst/>
                    </a:prstGeom>
                    <a:noFill/>
                    <a:ln>
                      <a:noFill/>
                    </a:ln>
                    <a:extLst>
                      <a:ext uri="{53640926-AAD7-44D8-BBD7-CCE9431645EC}">
                        <a14:shadowObscured xmlns:a14="http://schemas.microsoft.com/office/drawing/2010/main"/>
                      </a:ext>
                    </a:extLst>
                  </pic:spPr>
                </pic:pic>
              </a:graphicData>
            </a:graphic>
          </wp:inline>
        </w:drawing>
      </w:r>
    </w:p>
    <w:p w14:paraId="4ECDE6A7" w14:textId="593E6370"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7B54457E" wp14:editId="34DF73A9">
            <wp:extent cx="6238875" cy="8644543"/>
            <wp:effectExtent l="0" t="0" r="0" b="4445"/>
            <wp:docPr id="886136775" name="Picture 19"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136775" name="Picture 19" descr="A white paper with black text&#10;&#10;Description automatically generated"/>
                    <pic:cNvPicPr>
                      <a:picLocks noChangeAspect="1" noChangeArrowheads="1"/>
                    </pic:cNvPicPr>
                  </pic:nvPicPr>
                  <pic:blipFill rotWithShape="1">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l="10636" r="10924" b="11382"/>
                    <a:stretch/>
                  </pic:blipFill>
                  <pic:spPr bwMode="auto">
                    <a:xfrm>
                      <a:off x="0" y="0"/>
                      <a:ext cx="6243257" cy="8650615"/>
                    </a:xfrm>
                    <a:prstGeom prst="rect">
                      <a:avLst/>
                    </a:prstGeom>
                    <a:noFill/>
                    <a:ln>
                      <a:noFill/>
                    </a:ln>
                    <a:extLst>
                      <a:ext uri="{53640926-AAD7-44D8-BBD7-CCE9431645EC}">
                        <a14:shadowObscured xmlns:a14="http://schemas.microsoft.com/office/drawing/2010/main"/>
                      </a:ext>
                    </a:extLst>
                  </pic:spPr>
                </pic:pic>
              </a:graphicData>
            </a:graphic>
          </wp:inline>
        </w:drawing>
      </w:r>
    </w:p>
    <w:p w14:paraId="12E80AE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94A2E7F"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2127D197" w14:textId="7DEBC8A7"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22EB8778" wp14:editId="7B64FC06">
            <wp:extent cx="6096000" cy="8442578"/>
            <wp:effectExtent l="0" t="0" r="0" b="0"/>
            <wp:docPr id="1807345480" name="Picture 20"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45480" name="Picture 20" descr="A blueprint of a machine&#10;&#10;Description automatically generated"/>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l="10636" r="9927" b="11569"/>
                    <a:stretch/>
                  </pic:blipFill>
                  <pic:spPr bwMode="auto">
                    <a:xfrm>
                      <a:off x="0" y="0"/>
                      <a:ext cx="6100690" cy="8449073"/>
                    </a:xfrm>
                    <a:prstGeom prst="rect">
                      <a:avLst/>
                    </a:prstGeom>
                    <a:noFill/>
                    <a:ln>
                      <a:noFill/>
                    </a:ln>
                    <a:extLst>
                      <a:ext uri="{53640926-AAD7-44D8-BBD7-CCE9431645EC}">
                        <a14:shadowObscured xmlns:a14="http://schemas.microsoft.com/office/drawing/2010/main"/>
                      </a:ext>
                    </a:extLst>
                  </pic:spPr>
                </pic:pic>
              </a:graphicData>
            </a:graphic>
          </wp:inline>
        </w:drawing>
      </w:r>
    </w:p>
    <w:p w14:paraId="15F95D62" w14:textId="1C8BBC08"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54A0E5DE" wp14:editId="6C256604">
            <wp:extent cx="6019800" cy="8274128"/>
            <wp:effectExtent l="0" t="0" r="0" b="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6025389" cy="8281810"/>
                    </a:xfrm>
                    <a:prstGeom prst="rect">
                      <a:avLst/>
                    </a:prstGeom>
                    <a:noFill/>
                    <a:ln>
                      <a:noFill/>
                    </a:ln>
                    <a:extLst>
                      <a:ext uri="{53640926-AAD7-44D8-BBD7-CCE9431645EC}">
                        <a14:shadowObscured xmlns:a14="http://schemas.microsoft.com/office/drawing/2010/main"/>
                      </a:ext>
                    </a:extLst>
                  </pic:spPr>
                </pic:pic>
              </a:graphicData>
            </a:graphic>
          </wp:inline>
        </w:drawing>
      </w:r>
    </w:p>
    <w:p w14:paraId="45D3C2A6"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78142A4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A9AEA14"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64DE80ED" w14:textId="6B66AC1A" w:rsidR="00F5031E" w:rsidRDefault="00154F3A" w:rsidP="00407480">
      <w:pPr>
        <w:widowControl w:val="0"/>
        <w:autoSpaceDE w:val="0"/>
        <w:autoSpaceDN w:val="0"/>
        <w:adjustRightInd w:val="0"/>
        <w:spacing w:before="29"/>
        <w:ind w:left="360"/>
        <w:rPr>
          <w:rFonts w:ascii="Tahoma" w:hAnsi="Tahoma" w:cs="Tahoma"/>
          <w:sz w:val="18"/>
          <w:szCs w:val="18"/>
          <w:u w:val="single"/>
        </w:rPr>
      </w:pPr>
      <w:r w:rsidRPr="00407480">
        <w:rPr>
          <w:rFonts w:ascii="Tahoma" w:hAnsi="Tahoma" w:cs="Tahoma"/>
          <w:b/>
          <w:sz w:val="18"/>
          <w:szCs w:val="18"/>
          <w:u w:val="single"/>
        </w:rPr>
        <w:lastRenderedPageBreak/>
        <w:t xml:space="preserve">Commercial Bid: </w:t>
      </w:r>
      <w:r w:rsidRPr="00407480">
        <w:rPr>
          <w:rFonts w:ascii="Tahoma" w:hAnsi="Tahoma" w:cs="Tahoma"/>
          <w:sz w:val="18"/>
          <w:szCs w:val="18"/>
          <w:u w:val="single"/>
        </w:rPr>
        <w:t>(in separate sealed envelope</w:t>
      </w:r>
      <w:r w:rsidR="004B119B" w:rsidRPr="00407480">
        <w:rPr>
          <w:rFonts w:ascii="Tahoma" w:hAnsi="Tahoma" w:cs="Tahoma"/>
          <w:sz w:val="18"/>
          <w:szCs w:val="18"/>
          <w:u w:val="single"/>
        </w:rPr>
        <w:t>/password protected file in Email</w:t>
      </w:r>
      <w:r w:rsidRPr="00407480">
        <w:rPr>
          <w:rFonts w:ascii="Tahoma" w:hAnsi="Tahoma" w:cs="Tahoma"/>
          <w:sz w:val="18"/>
          <w:szCs w:val="18"/>
          <w:u w:val="single"/>
        </w:rPr>
        <w:t>)</w:t>
      </w:r>
      <w:r w:rsidR="00F5031E" w:rsidRPr="00407480">
        <w:rPr>
          <w:rFonts w:ascii="Tahoma" w:hAnsi="Tahoma" w:cs="Tahoma"/>
          <w:sz w:val="18"/>
          <w:szCs w:val="18"/>
          <w:u w:val="single"/>
        </w:rPr>
        <w:t>\</w:t>
      </w:r>
    </w:p>
    <w:p w14:paraId="0FA0ACB0" w14:textId="77777777" w:rsid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7C2C2EBC" w14:textId="77777777" w:rsidR="00407480" w:rsidRP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4704F0AB" w14:textId="2F305D82" w:rsidR="00F5031E" w:rsidRDefault="00F5031E" w:rsidP="00F5031E">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0032439F" w:rsidRPr="00360274">
        <w:rPr>
          <w:rFonts w:ascii="Tahoma" w:hAnsi="Tahoma" w:cs="Tahoma"/>
          <w:b/>
          <w:bCs/>
          <w:sz w:val="18"/>
          <w:szCs w:val="18"/>
        </w:rPr>
        <w:t xml:space="preserve">Supply, Installation, Testing, and Commissioning of </w:t>
      </w:r>
      <w:r w:rsidR="0032439F">
        <w:rPr>
          <w:rFonts w:ascii="Tahoma" w:hAnsi="Tahoma" w:cs="Tahoma"/>
          <w:b/>
          <w:bCs/>
          <w:sz w:val="18"/>
          <w:szCs w:val="18"/>
        </w:rPr>
        <w:t>4 Kw 3 Phase Vertical Multistage Centrifugal Pump</w:t>
      </w:r>
      <w:r w:rsidR="0032439F" w:rsidRPr="00360274">
        <w:rPr>
          <w:rFonts w:ascii="Tahoma" w:hAnsi="Tahoma" w:cs="Tahoma"/>
          <w:b/>
          <w:sz w:val="18"/>
          <w:szCs w:val="18"/>
        </w:rPr>
        <w:t xml:space="preserve"> with complete accessories</w:t>
      </w:r>
      <w:r w:rsidRPr="00407480">
        <w:rPr>
          <w:rFonts w:ascii="Tahoma" w:hAnsi="Tahoma" w:cs="Tahoma"/>
          <w:b/>
          <w:sz w:val="18"/>
          <w:szCs w:val="18"/>
        </w:rPr>
        <w:t xml:space="preserve"> (Tender No. : </w:t>
      </w:r>
      <w:r w:rsidRPr="00407480">
        <w:rPr>
          <w:rFonts w:ascii="Tahoma" w:hAnsi="Tahoma" w:cs="Tahoma"/>
          <w:b/>
          <w:color w:val="4F81BD" w:themeColor="accent1"/>
          <w:sz w:val="18"/>
          <w:szCs w:val="18"/>
        </w:rPr>
        <w:t>2024-25/Estate/2B/LNM-</w:t>
      </w:r>
      <w:r w:rsidR="00ED521C">
        <w:rPr>
          <w:rFonts w:ascii="Tahoma" w:hAnsi="Tahoma" w:cs="Tahoma"/>
          <w:b/>
          <w:color w:val="4F81BD" w:themeColor="accent1"/>
          <w:sz w:val="18"/>
          <w:szCs w:val="18"/>
        </w:rPr>
        <w:t>782</w:t>
      </w:r>
      <w:r w:rsidRPr="00407480">
        <w:rPr>
          <w:rFonts w:ascii="Tahoma" w:hAnsi="Tahoma" w:cs="Tahoma"/>
          <w:b/>
          <w:color w:val="4F81BD" w:themeColor="accent1"/>
          <w:sz w:val="18"/>
          <w:szCs w:val="18"/>
        </w:rPr>
        <w:t>)</w:t>
      </w:r>
    </w:p>
    <w:p w14:paraId="1B874A45" w14:textId="77777777" w:rsidR="0032439F" w:rsidRPr="00407480" w:rsidRDefault="0032439F" w:rsidP="00F5031E">
      <w:pPr>
        <w:widowControl w:val="0"/>
        <w:autoSpaceDE w:val="0"/>
        <w:autoSpaceDN w:val="0"/>
        <w:ind w:right="-90"/>
        <w:jc w:val="center"/>
        <w:outlineLvl w:val="0"/>
        <w:rPr>
          <w:rFonts w:ascii="Tahoma" w:eastAsia="Calibri" w:hAnsi="Tahoma" w:cs="Tahoma"/>
          <w:b/>
          <w:bCs/>
          <w:sz w:val="18"/>
          <w:szCs w:val="18"/>
          <w:u w:val="single" w:color="000000"/>
        </w:rPr>
      </w:pPr>
    </w:p>
    <w:tbl>
      <w:tblPr>
        <w:tblW w:w="10211" w:type="dxa"/>
        <w:tblLook w:val="04A0" w:firstRow="1" w:lastRow="0" w:firstColumn="1" w:lastColumn="0" w:noHBand="0" w:noVBand="1"/>
      </w:tblPr>
      <w:tblGrid>
        <w:gridCol w:w="703"/>
        <w:gridCol w:w="3432"/>
        <w:gridCol w:w="3077"/>
        <w:gridCol w:w="785"/>
        <w:gridCol w:w="649"/>
        <w:gridCol w:w="637"/>
        <w:gridCol w:w="928"/>
      </w:tblGrid>
      <w:tr w:rsidR="0032439F" w:rsidRPr="0032439F" w14:paraId="32709BF9" w14:textId="77777777" w:rsidTr="0032439F">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7B35A"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bookmarkStart w:id="0" w:name="_Hlk178151854"/>
            <w:proofErr w:type="spellStart"/>
            <w:r w:rsidRPr="0032439F">
              <w:rPr>
                <w:rFonts w:ascii="Tahoma" w:eastAsia="Calibri" w:hAnsi="Tahoma" w:cs="Tahoma"/>
                <w:b/>
                <w:bCs/>
                <w:color w:val="000000"/>
                <w:sz w:val="18"/>
                <w:szCs w:val="18"/>
              </w:rPr>
              <w:t>S.No</w:t>
            </w:r>
            <w:proofErr w:type="spellEnd"/>
            <w:r w:rsidRPr="0032439F">
              <w:rPr>
                <w:rFonts w:ascii="Tahoma" w:eastAsia="Calibri" w:hAnsi="Tahoma" w:cs="Tahoma"/>
                <w:b/>
                <w:bCs/>
                <w:color w:val="000000"/>
                <w:sz w:val="18"/>
                <w:szCs w:val="18"/>
              </w:rPr>
              <w:t>.</w:t>
            </w:r>
          </w:p>
        </w:tc>
        <w:tc>
          <w:tcPr>
            <w:tcW w:w="3432" w:type="dxa"/>
            <w:tcBorders>
              <w:top w:val="single" w:sz="4" w:space="0" w:color="auto"/>
              <w:left w:val="nil"/>
              <w:bottom w:val="single" w:sz="4" w:space="0" w:color="auto"/>
              <w:right w:val="single" w:sz="4" w:space="0" w:color="auto"/>
            </w:tcBorders>
            <w:shd w:val="clear" w:color="auto" w:fill="auto"/>
            <w:noWrap/>
            <w:vAlign w:val="center"/>
            <w:hideMark/>
          </w:tcPr>
          <w:p w14:paraId="38B86D02"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Item Name</w:t>
            </w:r>
          </w:p>
        </w:tc>
        <w:tc>
          <w:tcPr>
            <w:tcW w:w="3077" w:type="dxa"/>
            <w:tcBorders>
              <w:top w:val="single" w:sz="4" w:space="0" w:color="auto"/>
              <w:left w:val="nil"/>
              <w:bottom w:val="single" w:sz="4" w:space="0" w:color="auto"/>
              <w:right w:val="single" w:sz="4" w:space="0" w:color="auto"/>
            </w:tcBorders>
            <w:shd w:val="clear" w:color="auto" w:fill="auto"/>
            <w:noWrap/>
            <w:vAlign w:val="center"/>
            <w:hideMark/>
          </w:tcPr>
          <w:p w14:paraId="163AB7C7"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5A8FCCC"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1EF6FE18"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047EAC59"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0AA68CB4"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Amount</w:t>
            </w:r>
          </w:p>
        </w:tc>
      </w:tr>
      <w:tr w:rsidR="0032439F" w:rsidRPr="0032439F" w14:paraId="56030E7D" w14:textId="77777777" w:rsidTr="0032439F">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251C7D58" w14:textId="77777777" w:rsidR="0032439F" w:rsidRPr="0032439F" w:rsidRDefault="0032439F" w:rsidP="0032439F">
            <w:pPr>
              <w:widowControl w:val="0"/>
              <w:autoSpaceDE w:val="0"/>
              <w:autoSpaceDN w:val="0"/>
              <w:rPr>
                <w:rFonts w:ascii="Tahoma" w:eastAsia="Arial" w:hAnsi="Tahoma" w:cs="Tahoma"/>
              </w:rPr>
            </w:pPr>
            <w:r w:rsidRPr="0032439F">
              <w:rPr>
                <w:rFonts w:ascii="Tahoma" w:eastAsia="Arial" w:hAnsi="Tahoma" w:cs="Tahoma"/>
              </w:rPr>
              <w:t>1</w:t>
            </w:r>
          </w:p>
        </w:tc>
        <w:tc>
          <w:tcPr>
            <w:tcW w:w="3432" w:type="dxa"/>
            <w:tcBorders>
              <w:top w:val="nil"/>
              <w:left w:val="nil"/>
              <w:bottom w:val="single" w:sz="4" w:space="0" w:color="auto"/>
              <w:right w:val="single" w:sz="4" w:space="0" w:color="auto"/>
            </w:tcBorders>
            <w:shd w:val="clear" w:color="000000" w:fill="FFFFFF"/>
            <w:noWrap/>
          </w:tcPr>
          <w:p w14:paraId="5101634C" w14:textId="60729E86" w:rsidR="0032439F" w:rsidRPr="0032439F" w:rsidRDefault="0032439F" w:rsidP="0032439F">
            <w:pPr>
              <w:widowControl w:val="0"/>
              <w:autoSpaceDE w:val="0"/>
              <w:autoSpaceDN w:val="0"/>
              <w:rPr>
                <w:rFonts w:asciiTheme="minorHAnsi" w:eastAsia="Calibri" w:hAnsiTheme="minorHAnsi" w:cstheme="minorHAnsi"/>
                <w:color w:val="000000"/>
              </w:rPr>
            </w:pPr>
            <w:r w:rsidRPr="0032439F">
              <w:rPr>
                <w:rFonts w:asciiTheme="minorHAnsi" w:eastAsia="Calibri" w:hAnsiTheme="minorHAnsi" w:cstheme="minorHAnsi"/>
                <w:b/>
              </w:rPr>
              <w:t>Supply, Fixing, Testing and Commissioning Work of Vertical, Multistage Centrifugal Pump</w:t>
            </w:r>
            <w:r w:rsidR="00713399">
              <w:rPr>
                <w:rFonts w:asciiTheme="minorHAnsi" w:eastAsia="Calibri" w:hAnsiTheme="minorHAnsi" w:cstheme="minorHAnsi"/>
                <w:b/>
              </w:rPr>
              <w:t xml:space="preserve"> for WTP </w:t>
            </w:r>
          </w:p>
        </w:tc>
        <w:tc>
          <w:tcPr>
            <w:tcW w:w="3077" w:type="dxa"/>
            <w:tcBorders>
              <w:top w:val="nil"/>
              <w:left w:val="nil"/>
              <w:bottom w:val="single" w:sz="4" w:space="0" w:color="auto"/>
              <w:right w:val="single" w:sz="4" w:space="0" w:color="auto"/>
            </w:tcBorders>
            <w:shd w:val="clear" w:color="auto" w:fill="auto"/>
            <w:noWrap/>
            <w:vAlign w:val="bottom"/>
          </w:tcPr>
          <w:p w14:paraId="3D4B3BA4" w14:textId="3F0EC42A" w:rsidR="0032439F" w:rsidRPr="0032439F" w:rsidRDefault="0032439F" w:rsidP="0032439F">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32439F">
              <w:rPr>
                <w:rFonts w:asciiTheme="minorHAnsi" w:eastAsia="Calibri" w:hAnsiTheme="minorHAnsi" w:cstheme="minorHAnsi"/>
                <w:b/>
                <w:bCs/>
                <w:color w:val="000000"/>
                <w:sz w:val="22"/>
                <w:szCs w:val="22"/>
              </w:rPr>
              <w:t>Make : Grundfos, Model : CR 15-4 A-F-A-E-HQQE ,Rated Power : 4 KW, Phase : 3)</w:t>
            </w:r>
          </w:p>
        </w:tc>
        <w:tc>
          <w:tcPr>
            <w:tcW w:w="785" w:type="dxa"/>
            <w:tcBorders>
              <w:top w:val="nil"/>
              <w:left w:val="nil"/>
              <w:bottom w:val="single" w:sz="4" w:space="0" w:color="auto"/>
              <w:right w:val="single" w:sz="4" w:space="0" w:color="auto"/>
            </w:tcBorders>
            <w:shd w:val="clear" w:color="000000" w:fill="FFFFFF"/>
            <w:noWrap/>
            <w:vAlign w:val="center"/>
          </w:tcPr>
          <w:p w14:paraId="0A3BE50A" w14:textId="04C37F8D" w:rsidR="0032439F" w:rsidRPr="0032439F" w:rsidRDefault="0032439F" w:rsidP="0032439F">
            <w:pPr>
              <w:widowControl w:val="0"/>
              <w:autoSpaceDE w:val="0"/>
              <w:autoSpaceDN w:val="0"/>
              <w:rPr>
                <w:rFonts w:asciiTheme="minorHAnsi" w:eastAsia="Calibri" w:hAnsiTheme="minorHAnsi" w:cstheme="minorHAnsi"/>
                <w:color w:val="000000"/>
                <w:sz w:val="22"/>
                <w:szCs w:val="22"/>
              </w:rPr>
            </w:pPr>
            <w:r w:rsidRPr="0032439F">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shd w:val="clear" w:color="auto" w:fill="auto"/>
            <w:vAlign w:val="center"/>
          </w:tcPr>
          <w:p w14:paraId="36CE57AC" w14:textId="77777777" w:rsidR="0032439F" w:rsidRPr="0032439F" w:rsidRDefault="0032439F" w:rsidP="0032439F">
            <w:pPr>
              <w:widowControl w:val="0"/>
              <w:autoSpaceDE w:val="0"/>
              <w:autoSpaceDN w:val="0"/>
              <w:rPr>
                <w:rFonts w:ascii="Tahoma" w:eastAsia="Calibri" w:hAnsi="Tahoma" w:cs="Tahoma"/>
                <w:color w:val="000000"/>
              </w:rPr>
            </w:pPr>
            <w:r w:rsidRPr="0032439F">
              <w:rPr>
                <w:rFonts w:ascii="Tahoma" w:eastAsia="Calibri" w:hAnsi="Tahoma" w:cs="Tahoma"/>
                <w:color w:val="000000"/>
              </w:rPr>
              <w:t>Nos.</w:t>
            </w:r>
          </w:p>
        </w:tc>
        <w:tc>
          <w:tcPr>
            <w:tcW w:w="637" w:type="dxa"/>
            <w:tcBorders>
              <w:top w:val="nil"/>
              <w:left w:val="nil"/>
              <w:bottom w:val="single" w:sz="4" w:space="0" w:color="auto"/>
              <w:right w:val="single" w:sz="4" w:space="0" w:color="auto"/>
            </w:tcBorders>
          </w:tcPr>
          <w:p w14:paraId="25062D50" w14:textId="77777777" w:rsidR="0032439F" w:rsidRPr="0032439F" w:rsidRDefault="0032439F" w:rsidP="0032439F">
            <w:pPr>
              <w:widowControl w:val="0"/>
              <w:autoSpaceDE w:val="0"/>
              <w:autoSpaceDN w:val="0"/>
              <w:jc w:val="center"/>
              <w:rPr>
                <w:rFonts w:ascii="Tahoma" w:eastAsia="Calibri" w:hAnsi="Tahoma" w:cs="Tahoma"/>
                <w:color w:val="000000"/>
              </w:rPr>
            </w:pPr>
          </w:p>
        </w:tc>
        <w:tc>
          <w:tcPr>
            <w:tcW w:w="928" w:type="dxa"/>
            <w:tcBorders>
              <w:top w:val="nil"/>
              <w:left w:val="nil"/>
              <w:bottom w:val="single" w:sz="4" w:space="0" w:color="auto"/>
              <w:right w:val="single" w:sz="4" w:space="0" w:color="auto"/>
            </w:tcBorders>
          </w:tcPr>
          <w:p w14:paraId="79052901"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16F5C920"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E4FA674"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w:t>
            </w:r>
          </w:p>
        </w:tc>
        <w:tc>
          <w:tcPr>
            <w:tcW w:w="928" w:type="dxa"/>
            <w:tcBorders>
              <w:top w:val="single" w:sz="4" w:space="0" w:color="auto"/>
              <w:left w:val="nil"/>
              <w:bottom w:val="single" w:sz="4" w:space="0" w:color="auto"/>
              <w:right w:val="single" w:sz="4" w:space="0" w:color="auto"/>
            </w:tcBorders>
          </w:tcPr>
          <w:p w14:paraId="60B19032"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6ACFC551"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E3186DF"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GST</w:t>
            </w:r>
          </w:p>
        </w:tc>
        <w:tc>
          <w:tcPr>
            <w:tcW w:w="928" w:type="dxa"/>
            <w:tcBorders>
              <w:top w:val="single" w:sz="4" w:space="0" w:color="auto"/>
              <w:left w:val="nil"/>
              <w:bottom w:val="single" w:sz="4" w:space="0" w:color="auto"/>
              <w:right w:val="single" w:sz="4" w:space="0" w:color="auto"/>
            </w:tcBorders>
          </w:tcPr>
          <w:p w14:paraId="7D100654"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0A3F9E95" w14:textId="77777777" w:rsidTr="0032439F">
        <w:trPr>
          <w:trHeight w:val="75"/>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FD1978E"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 including GST</w:t>
            </w:r>
          </w:p>
        </w:tc>
        <w:tc>
          <w:tcPr>
            <w:tcW w:w="928" w:type="dxa"/>
            <w:tcBorders>
              <w:top w:val="single" w:sz="4" w:space="0" w:color="auto"/>
              <w:left w:val="nil"/>
              <w:bottom w:val="single" w:sz="4" w:space="0" w:color="auto"/>
              <w:right w:val="single" w:sz="4" w:space="0" w:color="auto"/>
            </w:tcBorders>
          </w:tcPr>
          <w:p w14:paraId="66B00869" w14:textId="77777777" w:rsidR="0032439F" w:rsidRPr="0032439F" w:rsidRDefault="0032439F" w:rsidP="0032439F">
            <w:pPr>
              <w:widowControl w:val="0"/>
              <w:autoSpaceDE w:val="0"/>
              <w:autoSpaceDN w:val="0"/>
              <w:jc w:val="center"/>
              <w:rPr>
                <w:rFonts w:ascii="Tahoma" w:eastAsia="Calibri" w:hAnsi="Tahoma" w:cs="Tahoma"/>
                <w:color w:val="000000"/>
              </w:rPr>
            </w:pPr>
          </w:p>
        </w:tc>
      </w:tr>
      <w:bookmarkEnd w:id="0"/>
    </w:tbl>
    <w:p w14:paraId="3218E5F4" w14:textId="77777777" w:rsidR="00F81E1B" w:rsidRPr="00407480" w:rsidRDefault="00F81E1B" w:rsidP="001161E0">
      <w:pPr>
        <w:jc w:val="both"/>
        <w:rPr>
          <w:rFonts w:ascii="Tahoma" w:eastAsia="Arial" w:hAnsi="Tahoma" w:cs="Tahoma"/>
          <w:spacing w:val="3"/>
          <w:sz w:val="18"/>
          <w:szCs w:val="18"/>
        </w:rPr>
      </w:pPr>
    </w:p>
    <w:p w14:paraId="0E9E2A46"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64C86D49"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781569A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Taxes</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like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10"/>
          <w:sz w:val="18"/>
          <w:szCs w:val="18"/>
        </w:rPr>
        <w:t xml:space="preserve"> </w:t>
      </w:r>
      <w:proofErr w:type="gramStart"/>
      <w:r w:rsidRPr="00360274">
        <w:rPr>
          <w:rFonts w:ascii="Tahoma" w:eastAsia="Calibri" w:hAnsi="Tahoma" w:cs="Tahoma"/>
          <w:sz w:val="18"/>
          <w:szCs w:val="18"/>
        </w:rPr>
        <w:t>shall</w:t>
      </w:r>
      <w:proofErr w:type="gramEnd"/>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clearly</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nothing</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17"/>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these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charges</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deemed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included.</w:t>
      </w:r>
    </w:p>
    <w:p w14:paraId="6883073A" w14:textId="77777777" w:rsidR="00674AB6" w:rsidRPr="00360274" w:rsidRDefault="00674AB6" w:rsidP="00674AB6">
      <w:pPr>
        <w:widowControl w:val="0"/>
        <w:numPr>
          <w:ilvl w:val="0"/>
          <w:numId w:val="48"/>
        </w:numPr>
        <w:tabs>
          <w:tab w:val="left" w:pos="1199"/>
        </w:tabs>
        <w:autoSpaceDE w:val="0"/>
        <w:autoSpaceDN w:val="0"/>
        <w:ind w:left="0"/>
        <w:jc w:val="both"/>
        <w:rPr>
          <w:rFonts w:ascii="Tahoma" w:eastAsia="Calibri" w:hAnsi="Tahoma" w:cs="Tahoma"/>
          <w:sz w:val="18"/>
          <w:szCs w:val="18"/>
        </w:rPr>
      </w:pPr>
      <w:r w:rsidRPr="00360274">
        <w:rPr>
          <w:rFonts w:ascii="Tahoma" w:eastAsia="Calibri" w:hAnsi="Tahoma" w:cs="Tahoma"/>
          <w:sz w:val="18"/>
          <w:szCs w:val="18"/>
        </w:rPr>
        <w:t>If</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supplier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does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not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have</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particular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item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offered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tender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different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make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being</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proposed</w:t>
      </w:r>
      <w:r w:rsidRPr="00360274">
        <w:rPr>
          <w:rFonts w:ascii="Tahoma" w:eastAsia="Calibri" w:hAnsi="Tahoma" w:cs="Tahoma"/>
          <w:spacing w:val="-43"/>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him,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same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highlighted/mentioned</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especially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him.</w:t>
      </w:r>
    </w:p>
    <w:p w14:paraId="05B93B14"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The prices should</w:t>
      </w:r>
      <w:r w:rsidRPr="00360274">
        <w:rPr>
          <w:rFonts w:ascii="Tahoma" w:eastAsia="Calibri" w:hAnsi="Tahoma" w:cs="Tahoma"/>
          <w:sz w:val="18"/>
          <w:szCs w:val="18"/>
        </w:rPr>
        <w:tab/>
        <w:t xml:space="preserve">include everything (packing, forwarding, transit insurance, transportation, loading /unloading, installation etc.). Loading/unloading up to 50 </w:t>
      </w:r>
      <w:proofErr w:type="spellStart"/>
      <w:r w:rsidRPr="00360274">
        <w:rPr>
          <w:rFonts w:ascii="Tahoma" w:eastAsia="Calibri" w:hAnsi="Tahoma" w:cs="Tahoma"/>
          <w:sz w:val="18"/>
          <w:szCs w:val="18"/>
        </w:rPr>
        <w:t>mtr</w:t>
      </w:r>
      <w:proofErr w:type="spellEnd"/>
      <w:r w:rsidRPr="00360274">
        <w:rPr>
          <w:rFonts w:ascii="Tahoma" w:eastAsia="Calibri" w:hAnsi="Tahoma" w:cs="Tahoma"/>
          <w:sz w:val="18"/>
          <w:szCs w:val="18"/>
        </w:rPr>
        <w:t>. shall be done by the supplier.</w:t>
      </w:r>
    </w:p>
    <w:p w14:paraId="2E1C1D2C"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Bid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delivery</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at</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destination</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i.e.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LNM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Institute</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Information</w:t>
      </w:r>
      <w:r w:rsidRPr="00360274">
        <w:rPr>
          <w:rFonts w:ascii="Tahoma" w:eastAsia="Calibri" w:hAnsi="Tahoma" w:cs="Tahoma"/>
          <w:spacing w:val="1"/>
          <w:sz w:val="18"/>
          <w:szCs w:val="18"/>
        </w:rPr>
        <w:t xml:space="preserve"> </w:t>
      </w:r>
      <w:r w:rsidRPr="00360274">
        <w:rPr>
          <w:rFonts w:ascii="Tahoma" w:eastAsia="Calibri" w:hAnsi="Tahoma" w:cs="Tahoma"/>
          <w:sz w:val="18"/>
          <w:szCs w:val="18"/>
        </w:rPr>
        <w:t>Technology,</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Gram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w:t>
      </w:r>
      <w:r w:rsidRPr="00360274">
        <w:rPr>
          <w:rFonts w:ascii="Tahoma" w:eastAsia="Calibri" w:hAnsi="Tahoma" w:cs="Tahoma"/>
          <w:spacing w:val="9"/>
          <w:sz w:val="18"/>
          <w:szCs w:val="18"/>
        </w:rPr>
        <w:t xml:space="preserve"> </w:t>
      </w:r>
      <w:r w:rsidRPr="00360274">
        <w:rPr>
          <w:rFonts w:ascii="Tahoma" w:eastAsia="Calibri" w:hAnsi="Tahoma" w:cs="Tahoma"/>
          <w:sz w:val="18"/>
          <w:szCs w:val="18"/>
        </w:rPr>
        <w:t>Rupa</w:t>
      </w:r>
      <w:r w:rsidRPr="00360274">
        <w:rPr>
          <w:rFonts w:ascii="Tahoma" w:eastAsia="Calibri" w:hAnsi="Tahoma" w:cs="Tahoma"/>
          <w:spacing w:val="9"/>
          <w:sz w:val="18"/>
          <w:szCs w:val="18"/>
        </w:rPr>
        <w:t xml:space="preserve"> </w:t>
      </w:r>
      <w:r w:rsidRPr="00360274">
        <w:rPr>
          <w:rFonts w:ascii="Tahoma" w:eastAsia="Calibri" w:hAnsi="Tahoma" w:cs="Tahoma"/>
          <w:sz w:val="18"/>
          <w:szCs w:val="18"/>
        </w:rPr>
        <w:t>Ki</w:t>
      </w:r>
      <w:r w:rsidRPr="00360274">
        <w:rPr>
          <w:rFonts w:ascii="Tahoma" w:eastAsia="Calibri" w:hAnsi="Tahoma" w:cs="Tahoma"/>
          <w:spacing w:val="9"/>
          <w:sz w:val="18"/>
          <w:szCs w:val="18"/>
        </w:rPr>
        <w:t xml:space="preserve"> </w:t>
      </w:r>
      <w:r w:rsidRPr="00360274">
        <w:rPr>
          <w:rFonts w:ascii="Tahoma" w:eastAsia="Calibri" w:hAnsi="Tahoma" w:cs="Tahoma"/>
          <w:sz w:val="18"/>
          <w:szCs w:val="18"/>
        </w:rPr>
        <w:t>Nangal,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Post</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Sumel,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Via</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Jamdoli,</w:t>
      </w:r>
      <w:r w:rsidRPr="00360274">
        <w:rPr>
          <w:rFonts w:ascii="Tahoma" w:eastAsia="Calibri" w:hAnsi="Tahoma" w:cs="Tahoma"/>
          <w:spacing w:val="7"/>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302031</w:t>
      </w:r>
    </w:p>
    <w:p w14:paraId="0797EF97"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b/>
          <w:sz w:val="18"/>
          <w:szCs w:val="18"/>
        </w:rPr>
        <w:t>The bid</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should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valid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for</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a</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minimum</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period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of</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30</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days.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The</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Change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in</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prices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shall</w:t>
      </w:r>
      <w:r w:rsidRPr="00360274">
        <w:rPr>
          <w:rFonts w:ascii="Tahoma" w:eastAsia="Calibri" w:hAnsi="Tahoma" w:cs="Tahoma"/>
          <w:b/>
          <w:spacing w:val="19"/>
          <w:sz w:val="18"/>
          <w:szCs w:val="18"/>
        </w:rPr>
        <w:t xml:space="preserve"> </w:t>
      </w:r>
      <w:r w:rsidRPr="00360274">
        <w:rPr>
          <w:rFonts w:ascii="Tahoma" w:eastAsia="Calibri" w:hAnsi="Tahoma" w:cs="Tahoma"/>
          <w:b/>
          <w:sz w:val="18"/>
          <w:szCs w:val="18"/>
        </w:rPr>
        <w:t>not</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1"/>
          <w:sz w:val="18"/>
          <w:szCs w:val="18"/>
        </w:rPr>
        <w:t xml:space="preserve"> </w:t>
      </w:r>
      <w:r w:rsidRPr="00360274">
        <w:rPr>
          <w:rFonts w:ascii="Tahoma" w:eastAsia="Calibri" w:hAnsi="Tahoma" w:cs="Tahoma"/>
          <w:sz w:val="18"/>
          <w:szCs w:val="18"/>
        </w:rPr>
        <w:t>accepted within the validity period.</w:t>
      </w:r>
    </w:p>
    <w:p w14:paraId="6ACF15B9"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 LNMIIT reserves the right to reject any quotation(s) without assigning any reasons.</w:t>
      </w:r>
    </w:p>
    <w:p w14:paraId="258137F2"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Payment terms shall be decided mutually.</w:t>
      </w:r>
    </w:p>
    <w:p w14:paraId="694BFB61"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There should not be any conflict of interest (Declaration to be submitted by the Vendor).</w:t>
      </w:r>
    </w:p>
    <w:p w14:paraId="22F7A87C"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Bid should be on the company’s letterhead and should submit their bid in the LNMIIT format only.</w:t>
      </w:r>
    </w:p>
    <w:p w14:paraId="1207544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Item/Service not supplied by the supplier/service provider should be mentioned separately.</w:t>
      </w:r>
    </w:p>
    <w:p w14:paraId="3E38AFE3"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Vendor should provide a photocopy of the cheque/cancelled cheque while presenting the Invoice to LNMIIT.</w:t>
      </w:r>
    </w:p>
    <w:p w14:paraId="1FC0629F"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Pre-bid meeting and pre-bid site visit can be done before quoting the rate in the tender to clear up any confusion regarding project details, the scope of work, and solicitation of documents.</w:t>
      </w:r>
    </w:p>
    <w:p w14:paraId="0206A89C" w14:textId="7080B799" w:rsidR="00F81E1B" w:rsidRPr="0036027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 xml:space="preserve">All charges applicable </w:t>
      </w:r>
      <w:proofErr w:type="gramStart"/>
      <w:r w:rsidRPr="00360274">
        <w:rPr>
          <w:rFonts w:ascii="Tahoma" w:eastAsia="Calibri" w:hAnsi="Tahoma" w:cs="Tahoma"/>
          <w:sz w:val="18"/>
          <w:szCs w:val="18"/>
        </w:rPr>
        <w:t>shall</w:t>
      </w:r>
      <w:proofErr w:type="gramEnd"/>
      <w:r w:rsidRPr="00360274">
        <w:rPr>
          <w:rFonts w:ascii="Tahoma" w:eastAsia="Calibri" w:hAnsi="Tahoma" w:cs="Tahoma"/>
          <w:sz w:val="18"/>
          <w:szCs w:val="18"/>
        </w:rPr>
        <w:t xml:space="preserve"> be clearly mentioned in the offer. If nothing is mentioned in the offer, the quoted price shall be treated as final, and nothing extra shall be paid extra.</w:t>
      </w:r>
    </w:p>
    <w:p w14:paraId="17FD7767" w14:textId="77777777" w:rsidR="00F81E1B" w:rsidRPr="00360274" w:rsidRDefault="00F81E1B" w:rsidP="001161E0">
      <w:pPr>
        <w:jc w:val="both"/>
        <w:rPr>
          <w:rFonts w:ascii="Tahoma" w:eastAsia="Arial" w:hAnsi="Tahoma" w:cs="Tahoma"/>
          <w:spacing w:val="3"/>
          <w:sz w:val="18"/>
          <w:szCs w:val="18"/>
        </w:rPr>
      </w:pPr>
    </w:p>
    <w:p w14:paraId="351500A7" w14:textId="77777777" w:rsidR="00136B36" w:rsidRPr="00360274" w:rsidRDefault="00136B36" w:rsidP="001C276D">
      <w:pPr>
        <w:rPr>
          <w:rFonts w:ascii="Tahoma" w:eastAsia="Calibri" w:hAnsi="Tahoma" w:cs="Tahoma"/>
          <w:i/>
          <w:sz w:val="18"/>
          <w:szCs w:val="18"/>
        </w:rPr>
      </w:pPr>
    </w:p>
    <w:p w14:paraId="01C6CA08" w14:textId="77777777" w:rsidR="001C276D" w:rsidRPr="00360274" w:rsidRDefault="001C276D" w:rsidP="001C276D">
      <w:pPr>
        <w:rPr>
          <w:rFonts w:ascii="Tahoma" w:eastAsia="Calibri" w:hAnsi="Tahoma" w:cs="Tahoma"/>
          <w:i/>
          <w:sz w:val="18"/>
          <w:szCs w:val="18"/>
        </w:rPr>
      </w:pPr>
      <w:r w:rsidRPr="00360274">
        <w:rPr>
          <w:rFonts w:ascii="Tahoma" w:eastAsia="Calibri" w:hAnsi="Tahoma" w:cs="Tahoma"/>
          <w:i/>
          <w:sz w:val="18"/>
          <w:szCs w:val="18"/>
        </w:rPr>
        <w:t xml:space="preserve">All charges applicable </w:t>
      </w:r>
      <w:proofErr w:type="gramStart"/>
      <w:r w:rsidRPr="00360274">
        <w:rPr>
          <w:rFonts w:ascii="Tahoma" w:eastAsia="Calibri" w:hAnsi="Tahoma" w:cs="Tahoma"/>
          <w:i/>
          <w:sz w:val="18"/>
          <w:szCs w:val="18"/>
        </w:rPr>
        <w:t>shall</w:t>
      </w:r>
      <w:proofErr w:type="gramEnd"/>
      <w:r w:rsidRPr="00360274">
        <w:rPr>
          <w:rFonts w:ascii="Tahoma" w:eastAsia="Calibri" w:hAnsi="Tahoma" w:cs="Tahoma"/>
          <w:i/>
          <w:sz w:val="18"/>
          <w:szCs w:val="18"/>
        </w:rPr>
        <w:t xml:space="preserve"> be clearly mentioned with the offer. If nothing is mentioned in the offer, the quoted price shall be treated as final</w:t>
      </w:r>
      <w:r w:rsidR="003123E5" w:rsidRPr="00360274">
        <w:rPr>
          <w:rFonts w:ascii="Tahoma" w:eastAsia="Calibri" w:hAnsi="Tahoma" w:cs="Tahoma"/>
          <w:i/>
          <w:sz w:val="18"/>
          <w:szCs w:val="18"/>
        </w:rPr>
        <w:t>,</w:t>
      </w:r>
      <w:r w:rsidRPr="00360274">
        <w:rPr>
          <w:rFonts w:ascii="Tahoma" w:eastAsia="Calibri" w:hAnsi="Tahoma" w:cs="Tahoma"/>
          <w:i/>
          <w:sz w:val="18"/>
          <w:szCs w:val="18"/>
        </w:rPr>
        <w:t xml:space="preserve"> and nothing extra shall be paid extra. </w:t>
      </w:r>
    </w:p>
    <w:p w14:paraId="424153B2" w14:textId="77777777" w:rsidR="00663503" w:rsidRPr="00360274" w:rsidRDefault="00663503" w:rsidP="001C276D">
      <w:pPr>
        <w:spacing w:before="240" w:after="240"/>
        <w:ind w:left="835" w:hanging="835"/>
        <w:rPr>
          <w:rFonts w:ascii="Tahoma" w:eastAsia="Calibri" w:hAnsi="Tahoma" w:cs="Tahoma"/>
          <w:i/>
          <w:sz w:val="18"/>
          <w:szCs w:val="18"/>
        </w:rPr>
      </w:pPr>
    </w:p>
    <w:p w14:paraId="5F34B5BF" w14:textId="77777777" w:rsidR="001C276D" w:rsidRPr="005E2791" w:rsidRDefault="001C276D" w:rsidP="001C276D">
      <w:pPr>
        <w:spacing w:before="240" w:after="240"/>
        <w:ind w:left="835" w:hanging="835"/>
        <w:rPr>
          <w:rFonts w:ascii="Tahoma" w:eastAsia="Calibri" w:hAnsi="Tahoma" w:cs="Tahoma"/>
          <w:i/>
          <w:sz w:val="18"/>
          <w:szCs w:val="18"/>
        </w:rPr>
      </w:pPr>
      <w:r w:rsidRPr="00360274">
        <w:rPr>
          <w:rFonts w:ascii="Tahoma" w:eastAsia="Calibri" w:hAnsi="Tahoma" w:cs="Tahoma"/>
          <w:i/>
          <w:sz w:val="18"/>
          <w:szCs w:val="18"/>
        </w:rPr>
        <w:t>Signature with seal</w:t>
      </w:r>
    </w:p>
    <w:sectPr w:rsidR="001C276D" w:rsidRPr="005E2791" w:rsidSect="00357547">
      <w:headerReference w:type="default" r:id="rId31"/>
      <w:footerReference w:type="default" r:id="rId32"/>
      <w:pgSz w:w="11906" w:h="16838" w:code="9"/>
      <w:pgMar w:top="1152" w:right="1440" w:bottom="1152"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0B0F6" w14:textId="77777777" w:rsidR="00BD3F24" w:rsidRDefault="00BD3F24" w:rsidP="00651D8A">
      <w:r>
        <w:separator/>
      </w:r>
    </w:p>
  </w:endnote>
  <w:endnote w:type="continuationSeparator" w:id="0">
    <w:p w14:paraId="2306A1C5" w14:textId="77777777" w:rsidR="00BD3F24" w:rsidRDefault="00BD3F24"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C5092" w14:textId="77777777" w:rsidR="00BD3F24" w:rsidRDefault="00BD3F24" w:rsidP="00651D8A">
      <w:r>
        <w:separator/>
      </w:r>
    </w:p>
  </w:footnote>
  <w:footnote w:type="continuationSeparator" w:id="0">
    <w:p w14:paraId="2861EE67" w14:textId="77777777" w:rsidR="00BD3F24" w:rsidRDefault="00BD3F24"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66176"/>
    <w:rsid w:val="00074AC9"/>
    <w:rsid w:val="0008077E"/>
    <w:rsid w:val="00084EF4"/>
    <w:rsid w:val="00085CA7"/>
    <w:rsid w:val="000A7E1D"/>
    <w:rsid w:val="000B1A39"/>
    <w:rsid w:val="000C079C"/>
    <w:rsid w:val="000C4E7E"/>
    <w:rsid w:val="000C7C68"/>
    <w:rsid w:val="000E4391"/>
    <w:rsid w:val="000F051F"/>
    <w:rsid w:val="000F0D8A"/>
    <w:rsid w:val="000F4D81"/>
    <w:rsid w:val="00111797"/>
    <w:rsid w:val="001161E0"/>
    <w:rsid w:val="00116541"/>
    <w:rsid w:val="00135BD8"/>
    <w:rsid w:val="00136B36"/>
    <w:rsid w:val="00154F3A"/>
    <w:rsid w:val="00160221"/>
    <w:rsid w:val="001903FD"/>
    <w:rsid w:val="001A3D07"/>
    <w:rsid w:val="001C276D"/>
    <w:rsid w:val="001D2477"/>
    <w:rsid w:val="001F189A"/>
    <w:rsid w:val="001F6B9B"/>
    <w:rsid w:val="001F7A01"/>
    <w:rsid w:val="0020307A"/>
    <w:rsid w:val="002163D2"/>
    <w:rsid w:val="00232872"/>
    <w:rsid w:val="00243492"/>
    <w:rsid w:val="0025664B"/>
    <w:rsid w:val="00260A99"/>
    <w:rsid w:val="00270506"/>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439F"/>
    <w:rsid w:val="003251D6"/>
    <w:rsid w:val="0033454F"/>
    <w:rsid w:val="00335064"/>
    <w:rsid w:val="00357547"/>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D2543"/>
    <w:rsid w:val="0071036E"/>
    <w:rsid w:val="00713399"/>
    <w:rsid w:val="00724744"/>
    <w:rsid w:val="00726EF8"/>
    <w:rsid w:val="00753F39"/>
    <w:rsid w:val="00761473"/>
    <w:rsid w:val="00763D31"/>
    <w:rsid w:val="00770533"/>
    <w:rsid w:val="00773AC9"/>
    <w:rsid w:val="007924A5"/>
    <w:rsid w:val="007B09C3"/>
    <w:rsid w:val="007E1FF1"/>
    <w:rsid w:val="007E6C39"/>
    <w:rsid w:val="00804468"/>
    <w:rsid w:val="008048D1"/>
    <w:rsid w:val="00807A30"/>
    <w:rsid w:val="00811F6E"/>
    <w:rsid w:val="00812A53"/>
    <w:rsid w:val="00816D30"/>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847A9"/>
    <w:rsid w:val="00BA651D"/>
    <w:rsid w:val="00BD33B5"/>
    <w:rsid w:val="00BD3F2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3178F"/>
    <w:rsid w:val="00E62DEA"/>
    <w:rsid w:val="00E634D5"/>
    <w:rsid w:val="00E736D8"/>
    <w:rsid w:val="00E91804"/>
    <w:rsid w:val="00E93B17"/>
    <w:rsid w:val="00E97915"/>
    <w:rsid w:val="00EB0DD8"/>
    <w:rsid w:val="00EC03ED"/>
    <w:rsid w:val="00EC1B86"/>
    <w:rsid w:val="00EC4DD9"/>
    <w:rsid w:val="00ED0363"/>
    <w:rsid w:val="00ED25B3"/>
    <w:rsid w:val="00ED355F"/>
    <w:rsid w:val="00ED521C"/>
    <w:rsid w:val="00ED618E"/>
    <w:rsid w:val="00EF3711"/>
    <w:rsid w:val="00F13224"/>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hdphoto" Target="media/hdphoto4.wdp"/><Relationship Id="rId26" Type="http://schemas.microsoft.com/office/2007/relationships/hdphoto" Target="media/hdphoto8.wdp"/><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3.wdp"/><Relationship Id="rId20" Type="http://schemas.microsoft.com/office/2007/relationships/hdphoto" Target="media/hdphoto5.wdp"/><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microsoft.com/office/2007/relationships/hdphoto" Target="media/hdphoto7.wdp"/><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microsoft.com/office/2007/relationships/hdphoto" Target="media/hdphoto9.wdp"/><Relationship Id="rId10" Type="http://schemas.openxmlformats.org/officeDocument/2006/relationships/hyperlink" Target="mailto:tender-password@lnmiit.ac.in" TargetMode="Externa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9.png"/><Relationship Id="rId30" Type="http://schemas.microsoft.com/office/2007/relationships/hdphoto" Target="media/hdphoto10.wdp"/><Relationship Id="rId8" Type="http://schemas.openxmlformats.org/officeDocument/2006/relationships/hyperlink" Target="mailto:directoroffice@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2024-12-03T06:23:00Z</cp:lastPrinted>
  <dcterms:created xsi:type="dcterms:W3CDTF">2024-12-07T17:22:00Z</dcterms:created>
  <dcterms:modified xsi:type="dcterms:W3CDTF">2024-12-07T17:25:00Z</dcterms:modified>
</cp:coreProperties>
</file>