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E9D9580" w:rsidR="00F84C31" w:rsidRPr="004B3601"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4B3601">
        <w:rPr>
          <w:rFonts w:ascii="Tahoma" w:hAnsi="Tahoma" w:cs="Tahoma"/>
          <w:b/>
          <w:bCs/>
          <w:color w:val="000000"/>
          <w:sz w:val="18"/>
          <w:szCs w:val="18"/>
          <w:u w:val="single"/>
        </w:rPr>
        <w:t>Tender No:.</w:t>
      </w:r>
      <w:r w:rsidRPr="004B3601">
        <w:rPr>
          <w:rFonts w:ascii="Tahoma" w:hAnsi="Tahoma" w:cs="Tahoma"/>
          <w:b/>
          <w:color w:val="4F81BD" w:themeColor="accent1"/>
          <w:sz w:val="18"/>
          <w:szCs w:val="18"/>
        </w:rPr>
        <w:t xml:space="preserve"> 202</w:t>
      </w:r>
      <w:r w:rsidR="00095749" w:rsidRPr="004B3601">
        <w:rPr>
          <w:rFonts w:ascii="Tahoma" w:hAnsi="Tahoma" w:cs="Tahoma"/>
          <w:b/>
          <w:color w:val="4F81BD" w:themeColor="accent1"/>
          <w:sz w:val="18"/>
          <w:szCs w:val="18"/>
        </w:rPr>
        <w:t>4</w:t>
      </w:r>
      <w:r w:rsidRPr="004B3601">
        <w:rPr>
          <w:rFonts w:ascii="Tahoma" w:hAnsi="Tahoma" w:cs="Tahoma"/>
          <w:b/>
          <w:color w:val="4F81BD" w:themeColor="accent1"/>
          <w:sz w:val="18"/>
          <w:szCs w:val="18"/>
        </w:rPr>
        <w:t>-2</w:t>
      </w:r>
      <w:r w:rsidR="00095749" w:rsidRPr="004B3601">
        <w:rPr>
          <w:rFonts w:ascii="Tahoma" w:hAnsi="Tahoma" w:cs="Tahoma"/>
          <w:b/>
          <w:color w:val="4F81BD" w:themeColor="accent1"/>
          <w:sz w:val="18"/>
          <w:szCs w:val="18"/>
        </w:rPr>
        <w:t>5</w:t>
      </w:r>
      <w:r w:rsidRPr="004B3601">
        <w:rPr>
          <w:rFonts w:ascii="Tahoma" w:hAnsi="Tahoma" w:cs="Tahoma"/>
          <w:b/>
          <w:color w:val="4F81BD" w:themeColor="accent1"/>
          <w:sz w:val="18"/>
          <w:szCs w:val="18"/>
        </w:rPr>
        <w:t>/</w:t>
      </w:r>
      <w:r w:rsidR="004B3601" w:rsidRPr="004B3601">
        <w:rPr>
          <w:rFonts w:ascii="Tahoma" w:hAnsi="Tahoma" w:cs="Tahoma"/>
          <w:b/>
          <w:color w:val="4F81BD" w:themeColor="accent1"/>
          <w:sz w:val="18"/>
          <w:szCs w:val="18"/>
        </w:rPr>
        <w:t>Estate</w:t>
      </w:r>
      <w:r w:rsidRPr="004B3601">
        <w:rPr>
          <w:rFonts w:ascii="Tahoma" w:hAnsi="Tahoma" w:cs="Tahoma"/>
          <w:b/>
          <w:color w:val="4F81BD" w:themeColor="accent1"/>
          <w:sz w:val="18"/>
          <w:szCs w:val="18"/>
        </w:rPr>
        <w:t>/2B/LNM-</w:t>
      </w:r>
      <w:r w:rsidR="004B3601" w:rsidRPr="004B3601">
        <w:rPr>
          <w:rFonts w:ascii="Tahoma" w:hAnsi="Tahoma" w:cs="Tahoma"/>
          <w:b/>
          <w:color w:val="4F81BD" w:themeColor="accent1"/>
          <w:sz w:val="18"/>
          <w:szCs w:val="18"/>
        </w:rPr>
        <w:t>804</w:t>
      </w:r>
    </w:p>
    <w:p w14:paraId="6F608526" w14:textId="77777777" w:rsidR="005179CE" w:rsidRPr="004B3601"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4B3601" w:rsidRDefault="00F84C31" w:rsidP="008F4155">
      <w:pPr>
        <w:pStyle w:val="NormalWeb"/>
        <w:spacing w:before="0" w:beforeAutospacing="0" w:after="0" w:afterAutospacing="0"/>
        <w:jc w:val="center"/>
        <w:rPr>
          <w:rFonts w:ascii="Tahoma" w:hAnsi="Tahoma" w:cs="Tahoma"/>
          <w:sz w:val="30"/>
          <w:szCs w:val="30"/>
        </w:rPr>
      </w:pPr>
      <w:r w:rsidRPr="004B3601">
        <w:rPr>
          <w:rFonts w:ascii="Tahoma" w:hAnsi="Tahoma" w:cs="Tahoma"/>
          <w:b/>
          <w:bCs/>
          <w:color w:val="000000"/>
          <w:sz w:val="30"/>
          <w:szCs w:val="30"/>
          <w:u w:val="single"/>
        </w:rPr>
        <w:t>The LNM Institute of Information Technology, Jaipur</w:t>
      </w:r>
    </w:p>
    <w:p w14:paraId="3E14678F" w14:textId="77777777" w:rsidR="00F84C31" w:rsidRPr="004B3601" w:rsidRDefault="00F84C31" w:rsidP="008F4155">
      <w:pPr>
        <w:rPr>
          <w:rFonts w:ascii="Tahoma" w:hAnsi="Tahoma" w:cs="Tahoma"/>
          <w:sz w:val="20"/>
          <w:szCs w:val="20"/>
        </w:rPr>
      </w:pPr>
    </w:p>
    <w:p w14:paraId="2FD5AEE5" w14:textId="77777777" w:rsidR="00F84C31" w:rsidRPr="004B360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4B3601">
        <w:rPr>
          <w:rFonts w:ascii="Tahoma" w:hAnsi="Tahoma" w:cs="Tahoma"/>
          <w:b/>
          <w:bCs/>
          <w:color w:val="000000"/>
          <w:sz w:val="20"/>
          <w:szCs w:val="20"/>
          <w:u w:val="single"/>
        </w:rPr>
        <w:t>TENDER NOTICE</w:t>
      </w:r>
    </w:p>
    <w:p w14:paraId="44DAB502" w14:textId="77777777" w:rsidR="00095749" w:rsidRPr="004B3601"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4B3601" w:rsidRDefault="00F84C31" w:rsidP="008F4155">
      <w:pPr>
        <w:pStyle w:val="NormalWeb"/>
        <w:spacing w:before="0" w:beforeAutospacing="0" w:after="0" w:afterAutospacing="0"/>
        <w:jc w:val="both"/>
        <w:rPr>
          <w:rFonts w:ascii="Tahoma" w:hAnsi="Tahoma" w:cs="Tahoma"/>
          <w:sz w:val="19"/>
          <w:szCs w:val="19"/>
        </w:rPr>
      </w:pPr>
      <w:r w:rsidRPr="004B3601">
        <w:rPr>
          <w:rFonts w:ascii="Tahoma" w:hAnsi="Tahoma" w:cs="Tahoma"/>
          <w:color w:val="000000"/>
          <w:sz w:val="19"/>
          <w:szCs w:val="19"/>
        </w:rPr>
        <w:t xml:space="preserve">The LNM Institute of Information Technology, Jaipur is a Deemed-to-be-University, set up as a </w:t>
      </w:r>
      <w:r w:rsidR="005179CE" w:rsidRPr="004B3601">
        <w:rPr>
          <w:rFonts w:ascii="Tahoma" w:hAnsi="Tahoma" w:cs="Tahoma"/>
          <w:color w:val="000000"/>
          <w:sz w:val="19"/>
          <w:szCs w:val="19"/>
        </w:rPr>
        <w:t>Non-Profit</w:t>
      </w:r>
      <w:r w:rsidRPr="004B360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39070D" w:rsidR="00F84C31" w:rsidRPr="004B3601" w:rsidRDefault="00F84C31" w:rsidP="008F4155">
      <w:pPr>
        <w:pStyle w:val="NormalWeb"/>
        <w:spacing w:before="200" w:beforeAutospacing="0" w:after="0" w:afterAutospacing="0"/>
        <w:jc w:val="both"/>
        <w:rPr>
          <w:rFonts w:ascii="Tahoma" w:hAnsi="Tahoma" w:cs="Tahoma"/>
          <w:sz w:val="19"/>
          <w:szCs w:val="19"/>
        </w:rPr>
      </w:pPr>
      <w:r w:rsidRPr="004B3601">
        <w:rPr>
          <w:rFonts w:ascii="Tahoma" w:hAnsi="Tahoma" w:cs="Tahoma"/>
          <w:color w:val="000000"/>
          <w:sz w:val="19"/>
          <w:szCs w:val="19"/>
        </w:rPr>
        <w:t xml:space="preserve">The institute invites proposals from competent vendors for </w:t>
      </w:r>
      <w:r w:rsidR="00000ABB" w:rsidRPr="004B3601">
        <w:rPr>
          <w:rFonts w:ascii="Tahoma" w:hAnsi="Tahoma" w:cs="Tahoma"/>
          <w:color w:val="000000"/>
          <w:sz w:val="19"/>
          <w:szCs w:val="19"/>
        </w:rPr>
        <w:t xml:space="preserve">the </w:t>
      </w:r>
      <w:r w:rsidRPr="004B3601">
        <w:rPr>
          <w:rFonts w:ascii="Tahoma" w:hAnsi="Tahoma" w:cs="Tahoma"/>
          <w:color w:val="000000"/>
          <w:sz w:val="19"/>
          <w:szCs w:val="19"/>
        </w:rPr>
        <w:t>“</w:t>
      </w:r>
      <w:r w:rsidR="00A65A29" w:rsidRPr="004B3601">
        <w:rPr>
          <w:rFonts w:ascii="Tahoma" w:hAnsi="Tahoma" w:cs="Tahoma"/>
          <w:b/>
          <w:sz w:val="19"/>
          <w:szCs w:val="19"/>
        </w:rPr>
        <w:t>Construction of Ambulance Shed Civil &amp; MS section fabrication work</w:t>
      </w:r>
      <w:r w:rsidR="003B4E17" w:rsidRPr="004B3601">
        <w:rPr>
          <w:rFonts w:ascii="Tahoma" w:hAnsi="Tahoma" w:cs="Tahoma"/>
          <w:b/>
          <w:sz w:val="19"/>
          <w:szCs w:val="19"/>
        </w:rPr>
        <w:t xml:space="preserve">”. </w:t>
      </w:r>
      <w:r w:rsidRPr="004B3601">
        <w:rPr>
          <w:rFonts w:ascii="Tahoma" w:hAnsi="Tahoma" w:cs="Tahoma"/>
          <w:color w:val="000000"/>
          <w:sz w:val="19"/>
          <w:szCs w:val="19"/>
        </w:rPr>
        <w:t xml:space="preserve">Bidders can submit their sealed </w:t>
      </w:r>
      <w:proofErr w:type="gramStart"/>
      <w:r w:rsidR="005179CE" w:rsidRPr="004B3601">
        <w:rPr>
          <w:rFonts w:ascii="Tahoma" w:hAnsi="Tahoma" w:cs="Tahoma"/>
          <w:color w:val="000000"/>
          <w:sz w:val="19"/>
          <w:szCs w:val="19"/>
        </w:rPr>
        <w:t>offers</w:t>
      </w:r>
      <w:r w:rsidRPr="004B3601">
        <w:rPr>
          <w:rFonts w:ascii="Tahoma" w:hAnsi="Tahoma" w:cs="Tahoma"/>
          <w:color w:val="000000"/>
          <w:sz w:val="19"/>
          <w:szCs w:val="19"/>
        </w:rPr>
        <w:t>/s</w:t>
      </w:r>
      <w:proofErr w:type="gramEnd"/>
      <w:r w:rsidRPr="004B3601">
        <w:rPr>
          <w:rFonts w:ascii="Tahoma" w:hAnsi="Tahoma" w:cs="Tahoma"/>
          <w:color w:val="000000"/>
          <w:sz w:val="19"/>
          <w:szCs w:val="19"/>
        </w:rPr>
        <w:t xml:space="preserve"> at the following address by Email/Speed-Post/ Registered Post/ By-hand/courier before 05:00 PM on </w:t>
      </w:r>
      <w:r w:rsidR="004B3601" w:rsidRPr="004B3601">
        <w:rPr>
          <w:rFonts w:ascii="Tahoma" w:hAnsi="Tahoma" w:cs="Tahoma"/>
          <w:b/>
          <w:bCs/>
          <w:color w:val="000000"/>
          <w:sz w:val="19"/>
          <w:szCs w:val="19"/>
          <w:u w:val="single"/>
        </w:rPr>
        <w:t>28</w:t>
      </w:r>
      <w:r w:rsidR="004B3601" w:rsidRPr="004B3601">
        <w:rPr>
          <w:rFonts w:ascii="Tahoma" w:hAnsi="Tahoma" w:cs="Tahoma"/>
          <w:b/>
          <w:bCs/>
          <w:color w:val="000000"/>
          <w:sz w:val="19"/>
          <w:szCs w:val="19"/>
          <w:u w:val="single"/>
          <w:vertAlign w:val="superscript"/>
        </w:rPr>
        <w:t>th</w:t>
      </w:r>
      <w:r w:rsidR="004B3601" w:rsidRPr="004B3601">
        <w:rPr>
          <w:rFonts w:ascii="Tahoma" w:hAnsi="Tahoma" w:cs="Tahoma"/>
          <w:b/>
          <w:bCs/>
          <w:color w:val="000000"/>
          <w:sz w:val="19"/>
          <w:szCs w:val="19"/>
          <w:u w:val="single"/>
        </w:rPr>
        <w:t xml:space="preserve"> </w:t>
      </w:r>
      <w:r w:rsidR="00317FC0" w:rsidRPr="004B3601">
        <w:rPr>
          <w:rFonts w:ascii="Tahoma" w:hAnsi="Tahoma" w:cs="Tahoma"/>
          <w:b/>
          <w:bCs/>
          <w:color w:val="000000"/>
          <w:sz w:val="19"/>
          <w:szCs w:val="19"/>
          <w:u w:val="single"/>
        </w:rPr>
        <w:t xml:space="preserve"> </w:t>
      </w:r>
      <w:r w:rsidR="00000ABB" w:rsidRPr="004B3601">
        <w:rPr>
          <w:rFonts w:ascii="Tahoma" w:hAnsi="Tahoma" w:cs="Tahoma"/>
          <w:b/>
          <w:bCs/>
          <w:color w:val="000000"/>
          <w:sz w:val="19"/>
          <w:szCs w:val="19"/>
          <w:u w:val="single"/>
        </w:rPr>
        <w:t>Dec.</w:t>
      </w:r>
      <w:r w:rsidR="00317FC0" w:rsidRPr="004B3601">
        <w:rPr>
          <w:rFonts w:ascii="Tahoma" w:hAnsi="Tahoma" w:cs="Tahoma"/>
          <w:b/>
          <w:bCs/>
          <w:color w:val="000000"/>
          <w:sz w:val="19"/>
          <w:szCs w:val="19"/>
          <w:u w:val="single"/>
        </w:rPr>
        <w:t xml:space="preserve"> 2024.</w:t>
      </w:r>
    </w:p>
    <w:p w14:paraId="7E4ECC6C" w14:textId="77777777" w:rsidR="00F84C31" w:rsidRPr="004B3601" w:rsidRDefault="00F84C31" w:rsidP="008F4155">
      <w:pPr>
        <w:pStyle w:val="NormalWeb"/>
        <w:spacing w:before="200" w:beforeAutospacing="0" w:after="0" w:afterAutospacing="0"/>
        <w:jc w:val="both"/>
        <w:rPr>
          <w:rFonts w:ascii="Tahoma" w:hAnsi="Tahoma" w:cs="Tahoma"/>
          <w:sz w:val="19"/>
          <w:szCs w:val="19"/>
        </w:rPr>
      </w:pPr>
      <w:r w:rsidRPr="004B3601">
        <w:rPr>
          <w:rFonts w:ascii="Tahoma" w:hAnsi="Tahoma" w:cs="Tahoma"/>
          <w:b/>
          <w:bCs/>
          <w:color w:val="000000"/>
          <w:sz w:val="19"/>
          <w:szCs w:val="19"/>
          <w:u w:val="single"/>
        </w:rPr>
        <w:t>Filing of Tender:</w:t>
      </w:r>
    </w:p>
    <w:p w14:paraId="30053AE1" w14:textId="77777777" w:rsidR="00F84C31" w:rsidRPr="004B3601" w:rsidRDefault="00F84C31" w:rsidP="008F4155">
      <w:pPr>
        <w:pStyle w:val="NormalWeb"/>
        <w:spacing w:before="200" w:beforeAutospacing="0" w:after="0" w:afterAutospacing="0"/>
        <w:jc w:val="both"/>
        <w:rPr>
          <w:rFonts w:ascii="Tahoma" w:hAnsi="Tahoma" w:cs="Tahoma"/>
          <w:b/>
          <w:bCs/>
          <w:sz w:val="19"/>
          <w:szCs w:val="19"/>
          <w:u w:val="single"/>
        </w:rPr>
      </w:pPr>
      <w:r w:rsidRPr="004B3601">
        <w:rPr>
          <w:rFonts w:ascii="Tahoma" w:hAnsi="Tahoma" w:cs="Tahoma"/>
          <w:b/>
          <w:bCs/>
          <w:color w:val="000000"/>
          <w:sz w:val="19"/>
          <w:szCs w:val="19"/>
          <w:u w:val="single"/>
        </w:rPr>
        <w:t>Option 1: Physical submission of offers (hard copy) in sealed envelopes.</w:t>
      </w:r>
    </w:p>
    <w:p w14:paraId="53B09617" w14:textId="14B6D70E" w:rsidR="00F84C31" w:rsidRPr="004B3601" w:rsidRDefault="00F84C31" w:rsidP="008F4155">
      <w:pPr>
        <w:pStyle w:val="NormalWeb"/>
        <w:spacing w:before="0" w:beforeAutospacing="0" w:after="0" w:afterAutospacing="0"/>
        <w:jc w:val="both"/>
        <w:rPr>
          <w:rFonts w:ascii="Tahoma" w:hAnsi="Tahoma" w:cs="Tahoma"/>
          <w:sz w:val="19"/>
          <w:szCs w:val="19"/>
        </w:rPr>
      </w:pPr>
      <w:r w:rsidRPr="004B3601">
        <w:rPr>
          <w:rFonts w:ascii="Tahoma" w:hAnsi="Tahoma" w:cs="Tahoma"/>
          <w:color w:val="000000"/>
          <w:sz w:val="19"/>
          <w:szCs w:val="19"/>
        </w:rPr>
        <w:t>Bids shall be addressed to the undersigned and deposited in the tender box available at the main gate</w:t>
      </w:r>
      <w:r w:rsidR="006C5167" w:rsidRPr="004B3601">
        <w:rPr>
          <w:rFonts w:ascii="Tahoma" w:hAnsi="Tahoma" w:cs="Tahoma"/>
          <w:color w:val="000000"/>
          <w:sz w:val="19"/>
          <w:szCs w:val="19"/>
        </w:rPr>
        <w:t xml:space="preserve"> of the institute</w:t>
      </w:r>
      <w:r w:rsidRPr="004B360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B3601" w:rsidRDefault="00F84C31" w:rsidP="008F4155">
      <w:pPr>
        <w:pStyle w:val="NormalWeb"/>
        <w:spacing w:before="200" w:beforeAutospacing="0" w:after="0" w:afterAutospacing="0"/>
        <w:jc w:val="both"/>
        <w:rPr>
          <w:rFonts w:ascii="Tahoma" w:hAnsi="Tahoma" w:cs="Tahoma"/>
          <w:sz w:val="19"/>
          <w:szCs w:val="19"/>
        </w:rPr>
      </w:pPr>
      <w:r w:rsidRPr="004B3601">
        <w:rPr>
          <w:rFonts w:ascii="Tahoma" w:hAnsi="Tahoma" w:cs="Tahoma"/>
          <w:color w:val="000000"/>
          <w:sz w:val="19"/>
          <w:szCs w:val="19"/>
        </w:rPr>
        <w:t>The tender subject and reference number must be mentioned on the envelope. </w:t>
      </w:r>
    </w:p>
    <w:p w14:paraId="5A32CBC2" w14:textId="77777777" w:rsidR="00F84C31" w:rsidRPr="004B3601" w:rsidRDefault="00F84C31" w:rsidP="008F4155">
      <w:pPr>
        <w:rPr>
          <w:rFonts w:ascii="Tahoma" w:hAnsi="Tahoma" w:cs="Tahoma"/>
          <w:sz w:val="19"/>
          <w:szCs w:val="19"/>
        </w:rPr>
      </w:pPr>
    </w:p>
    <w:p w14:paraId="69BFA8FE" w14:textId="77777777" w:rsidR="00F84C31" w:rsidRPr="004B3601" w:rsidRDefault="00F84C31" w:rsidP="008F4155">
      <w:pPr>
        <w:pStyle w:val="NormalWeb"/>
        <w:spacing w:before="0" w:beforeAutospacing="0" w:after="0" w:afterAutospacing="0"/>
        <w:jc w:val="center"/>
        <w:rPr>
          <w:rFonts w:ascii="Tahoma" w:hAnsi="Tahoma" w:cs="Tahoma"/>
          <w:sz w:val="19"/>
          <w:szCs w:val="19"/>
        </w:rPr>
      </w:pPr>
      <w:r w:rsidRPr="004B3601">
        <w:rPr>
          <w:rFonts w:ascii="Tahoma" w:hAnsi="Tahoma" w:cs="Tahoma"/>
          <w:b/>
          <w:bCs/>
          <w:color w:val="000000"/>
          <w:sz w:val="19"/>
          <w:szCs w:val="19"/>
        </w:rPr>
        <w:t>Director</w:t>
      </w:r>
    </w:p>
    <w:p w14:paraId="78C2F81B" w14:textId="77777777" w:rsidR="00F84C31" w:rsidRPr="004B3601" w:rsidRDefault="00F84C31" w:rsidP="008F4155">
      <w:pPr>
        <w:pStyle w:val="NormalWeb"/>
        <w:spacing w:before="0" w:beforeAutospacing="0" w:after="0" w:afterAutospacing="0"/>
        <w:jc w:val="center"/>
        <w:rPr>
          <w:rFonts w:ascii="Tahoma" w:hAnsi="Tahoma" w:cs="Tahoma"/>
          <w:sz w:val="19"/>
          <w:szCs w:val="19"/>
        </w:rPr>
      </w:pPr>
      <w:r w:rsidRPr="004B3601">
        <w:rPr>
          <w:rFonts w:ascii="Tahoma" w:hAnsi="Tahoma" w:cs="Tahoma"/>
          <w:b/>
          <w:bCs/>
          <w:color w:val="000000"/>
          <w:sz w:val="19"/>
          <w:szCs w:val="19"/>
        </w:rPr>
        <w:t>The LNM Institute of Information Technology,</w:t>
      </w:r>
    </w:p>
    <w:p w14:paraId="6AB509DC" w14:textId="77777777" w:rsidR="00F84C31" w:rsidRPr="004B3601" w:rsidRDefault="00F84C31" w:rsidP="008F4155">
      <w:pPr>
        <w:pStyle w:val="NormalWeb"/>
        <w:spacing w:before="0" w:beforeAutospacing="0" w:after="0" w:afterAutospacing="0"/>
        <w:jc w:val="center"/>
        <w:rPr>
          <w:rFonts w:ascii="Tahoma" w:hAnsi="Tahoma" w:cs="Tahoma"/>
          <w:sz w:val="19"/>
          <w:szCs w:val="19"/>
        </w:rPr>
      </w:pPr>
      <w:r w:rsidRPr="004B3601">
        <w:rPr>
          <w:rFonts w:ascii="Tahoma" w:hAnsi="Tahoma" w:cs="Tahoma"/>
          <w:color w:val="000000"/>
          <w:sz w:val="19"/>
          <w:szCs w:val="19"/>
        </w:rPr>
        <w:t>Gram – Rupa Ki Nangal, Post – Sumel,</w:t>
      </w:r>
    </w:p>
    <w:p w14:paraId="3E48260C" w14:textId="77777777" w:rsidR="00F84C31" w:rsidRPr="004B3601" w:rsidRDefault="00F84C31" w:rsidP="008F4155">
      <w:pPr>
        <w:pStyle w:val="NormalWeb"/>
        <w:spacing w:before="0" w:beforeAutospacing="0" w:after="0" w:afterAutospacing="0"/>
        <w:jc w:val="center"/>
        <w:rPr>
          <w:rFonts w:ascii="Tahoma" w:hAnsi="Tahoma" w:cs="Tahoma"/>
          <w:sz w:val="19"/>
          <w:szCs w:val="19"/>
        </w:rPr>
      </w:pPr>
      <w:r w:rsidRPr="004B3601">
        <w:rPr>
          <w:rFonts w:ascii="Tahoma" w:hAnsi="Tahoma" w:cs="Tahoma"/>
          <w:color w:val="000000"/>
          <w:sz w:val="19"/>
          <w:szCs w:val="19"/>
        </w:rPr>
        <w:t>Via – Jamdoli, Jaipur- 302031</w:t>
      </w:r>
    </w:p>
    <w:p w14:paraId="70E86E20" w14:textId="77777777" w:rsidR="00F84C31" w:rsidRPr="004B3601" w:rsidRDefault="00F84C31" w:rsidP="008F4155">
      <w:pPr>
        <w:pStyle w:val="NormalWeb"/>
        <w:spacing w:before="0" w:beforeAutospacing="0" w:after="0" w:afterAutospacing="0"/>
        <w:jc w:val="center"/>
        <w:rPr>
          <w:rFonts w:ascii="Tahoma" w:hAnsi="Tahoma" w:cs="Tahoma"/>
          <w:color w:val="000000"/>
          <w:sz w:val="19"/>
          <w:szCs w:val="19"/>
        </w:rPr>
      </w:pPr>
      <w:r w:rsidRPr="004B3601">
        <w:rPr>
          <w:rFonts w:ascii="Tahoma" w:hAnsi="Tahoma" w:cs="Tahoma"/>
          <w:color w:val="000000"/>
          <w:sz w:val="19"/>
          <w:szCs w:val="19"/>
        </w:rPr>
        <w:t xml:space="preserve">Email: </w:t>
      </w:r>
      <w:hyperlink r:id="rId5" w:history="1">
        <w:r w:rsidRPr="004B3601">
          <w:rPr>
            <w:rFonts w:ascii="Tahoma" w:hAnsi="Tahoma" w:cs="Tahoma"/>
            <w:color w:val="000000"/>
            <w:sz w:val="19"/>
            <w:szCs w:val="19"/>
          </w:rPr>
          <w:t>directoroffice@lnmiit.ac.in</w:t>
        </w:r>
      </w:hyperlink>
    </w:p>
    <w:p w14:paraId="1FD5C4AD" w14:textId="77777777" w:rsidR="00F84C31" w:rsidRPr="004B3601" w:rsidRDefault="00F84C31" w:rsidP="008F4155">
      <w:pPr>
        <w:rPr>
          <w:rFonts w:ascii="Tahoma" w:hAnsi="Tahoma" w:cs="Tahoma"/>
          <w:sz w:val="19"/>
          <w:szCs w:val="19"/>
        </w:rPr>
      </w:pPr>
    </w:p>
    <w:p w14:paraId="66E6EED9" w14:textId="77777777" w:rsidR="00F84C31" w:rsidRPr="004B3601" w:rsidRDefault="00F84C31" w:rsidP="008F4155">
      <w:pPr>
        <w:pStyle w:val="NormalWeb"/>
        <w:spacing w:before="0" w:beforeAutospacing="0" w:after="0" w:afterAutospacing="0"/>
        <w:jc w:val="both"/>
        <w:rPr>
          <w:rFonts w:ascii="Tahoma" w:hAnsi="Tahoma" w:cs="Tahoma"/>
          <w:b/>
          <w:bCs/>
          <w:sz w:val="19"/>
          <w:szCs w:val="19"/>
          <w:u w:val="single"/>
        </w:rPr>
      </w:pPr>
      <w:r w:rsidRPr="004B3601">
        <w:rPr>
          <w:rFonts w:ascii="Tahoma" w:hAnsi="Tahoma" w:cs="Tahoma"/>
          <w:b/>
          <w:bCs/>
          <w:color w:val="000000"/>
          <w:sz w:val="19"/>
          <w:szCs w:val="19"/>
          <w:u w:val="single"/>
        </w:rPr>
        <w:t>Option 2: Password-protected online submission via Email </w:t>
      </w:r>
    </w:p>
    <w:p w14:paraId="4465D80B" w14:textId="77777777" w:rsidR="00F84C31" w:rsidRPr="004B3601" w:rsidRDefault="00F84C31" w:rsidP="008F4155">
      <w:pPr>
        <w:pStyle w:val="NormalWeb"/>
        <w:spacing w:before="0" w:beforeAutospacing="0" w:after="0" w:afterAutospacing="0"/>
        <w:jc w:val="both"/>
        <w:rPr>
          <w:rFonts w:ascii="Tahoma" w:hAnsi="Tahoma" w:cs="Tahoma"/>
          <w:sz w:val="19"/>
          <w:szCs w:val="19"/>
        </w:rPr>
      </w:pPr>
      <w:r w:rsidRPr="004B3601">
        <w:rPr>
          <w:rFonts w:ascii="Tahoma" w:hAnsi="Tahoma" w:cs="Tahoma"/>
          <w:color w:val="000000"/>
          <w:sz w:val="19"/>
          <w:szCs w:val="19"/>
        </w:rPr>
        <w:t>Password-protected offers can be submitted by the bidders via email at the below-mentioned email IDs.</w:t>
      </w:r>
    </w:p>
    <w:p w14:paraId="121DF657" w14:textId="77777777" w:rsidR="00F84C31" w:rsidRPr="004B3601" w:rsidRDefault="00F84C31" w:rsidP="008F4155">
      <w:pPr>
        <w:rPr>
          <w:rFonts w:ascii="Tahoma" w:hAnsi="Tahoma" w:cs="Tahoma"/>
          <w:sz w:val="19"/>
          <w:szCs w:val="19"/>
        </w:rPr>
      </w:pPr>
    </w:p>
    <w:p w14:paraId="22802101" w14:textId="77777777" w:rsidR="00F84C31" w:rsidRPr="004B3601" w:rsidRDefault="00F84C31" w:rsidP="008F4155">
      <w:pPr>
        <w:pStyle w:val="NormalWeb"/>
        <w:spacing w:before="0" w:beforeAutospacing="0" w:after="0" w:afterAutospacing="0"/>
        <w:jc w:val="both"/>
        <w:rPr>
          <w:rFonts w:ascii="Tahoma" w:hAnsi="Tahoma" w:cs="Tahoma"/>
          <w:sz w:val="19"/>
          <w:szCs w:val="19"/>
        </w:rPr>
      </w:pPr>
      <w:hyperlink r:id="rId6" w:history="1">
        <w:r w:rsidRPr="004B3601">
          <w:rPr>
            <w:rStyle w:val="Hyperlink"/>
            <w:rFonts w:ascii="Tahoma" w:eastAsiaTheme="majorEastAsia" w:hAnsi="Tahoma" w:cs="Tahoma"/>
            <w:b/>
            <w:bCs/>
            <w:sz w:val="19"/>
            <w:szCs w:val="19"/>
          </w:rPr>
          <w:t>tender-document@lnmiit.ac.in</w:t>
        </w:r>
      </w:hyperlink>
      <w:r w:rsidRPr="004B3601">
        <w:rPr>
          <w:rFonts w:ascii="Tahoma" w:hAnsi="Tahoma" w:cs="Tahoma"/>
          <w:b/>
          <w:bCs/>
          <w:color w:val="0000FF"/>
          <w:sz w:val="19"/>
          <w:szCs w:val="19"/>
          <w:u w:val="single"/>
        </w:rPr>
        <w:t xml:space="preserve"> </w:t>
      </w:r>
      <w:r w:rsidRPr="004B3601">
        <w:rPr>
          <w:rFonts w:ascii="Tahoma" w:hAnsi="Tahoma" w:cs="Tahoma"/>
          <w:b/>
          <w:bCs/>
          <w:color w:val="000000"/>
          <w:sz w:val="19"/>
          <w:szCs w:val="19"/>
        </w:rPr>
        <w:t>(password-protected document)</w:t>
      </w:r>
    </w:p>
    <w:p w14:paraId="287EDC16" w14:textId="77777777" w:rsidR="00F84C31" w:rsidRPr="004B3601" w:rsidRDefault="00F84C31" w:rsidP="008F4155">
      <w:pPr>
        <w:pStyle w:val="NormalWeb"/>
        <w:spacing w:before="0" w:beforeAutospacing="0" w:after="0" w:afterAutospacing="0"/>
        <w:jc w:val="both"/>
        <w:rPr>
          <w:rFonts w:ascii="Tahoma" w:hAnsi="Tahoma" w:cs="Tahoma"/>
          <w:sz w:val="19"/>
          <w:szCs w:val="19"/>
        </w:rPr>
      </w:pPr>
      <w:hyperlink r:id="rId7" w:history="1">
        <w:r w:rsidRPr="004B3601">
          <w:rPr>
            <w:rStyle w:val="Hyperlink"/>
            <w:rFonts w:ascii="Tahoma" w:eastAsiaTheme="majorEastAsia" w:hAnsi="Tahoma" w:cs="Tahoma"/>
            <w:b/>
            <w:bCs/>
            <w:sz w:val="19"/>
            <w:szCs w:val="19"/>
          </w:rPr>
          <w:t>tender-password@lnmiit.ac.in</w:t>
        </w:r>
      </w:hyperlink>
      <w:r w:rsidRPr="004B3601">
        <w:rPr>
          <w:rFonts w:ascii="Tahoma" w:hAnsi="Tahoma" w:cs="Tahoma"/>
          <w:b/>
          <w:bCs/>
          <w:color w:val="0000FF"/>
          <w:sz w:val="19"/>
          <w:szCs w:val="19"/>
          <w:u w:val="single"/>
        </w:rPr>
        <w:t xml:space="preserve"> </w:t>
      </w:r>
      <w:r w:rsidRPr="004B3601">
        <w:rPr>
          <w:rFonts w:ascii="Tahoma" w:hAnsi="Tahoma" w:cs="Tahoma"/>
          <w:b/>
          <w:bCs/>
          <w:color w:val="000000"/>
          <w:sz w:val="19"/>
          <w:szCs w:val="19"/>
        </w:rPr>
        <w:t>(password only)</w:t>
      </w:r>
    </w:p>
    <w:p w14:paraId="25CDFEBA" w14:textId="77777777" w:rsidR="00F84C31" w:rsidRPr="004B3601" w:rsidRDefault="00F84C31" w:rsidP="008F4155">
      <w:pPr>
        <w:pStyle w:val="NormalWeb"/>
        <w:spacing w:before="200" w:beforeAutospacing="0" w:after="0" w:afterAutospacing="0"/>
        <w:jc w:val="both"/>
        <w:rPr>
          <w:rFonts w:ascii="Tahoma" w:hAnsi="Tahoma" w:cs="Tahoma"/>
          <w:sz w:val="19"/>
          <w:szCs w:val="19"/>
        </w:rPr>
      </w:pPr>
      <w:r w:rsidRPr="004B3601">
        <w:rPr>
          <w:rFonts w:ascii="Tahoma" w:hAnsi="Tahoma" w:cs="Tahoma"/>
          <w:b/>
          <w:bCs/>
          <w:color w:val="000000"/>
          <w:sz w:val="19"/>
          <w:szCs w:val="19"/>
        </w:rPr>
        <w:t>The tender subject and reference number must be mentioned in the subject line of the emails. </w:t>
      </w:r>
    </w:p>
    <w:p w14:paraId="73BB10FA" w14:textId="77777777" w:rsidR="000054FC" w:rsidRPr="004B360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4B3601" w:rsidRDefault="00F84C31" w:rsidP="008F4155">
      <w:pPr>
        <w:pStyle w:val="NormalWeb"/>
        <w:spacing w:before="0" w:beforeAutospacing="0" w:after="0" w:afterAutospacing="0"/>
        <w:rPr>
          <w:rFonts w:ascii="Tahoma" w:hAnsi="Tahoma" w:cs="Tahoma"/>
          <w:sz w:val="19"/>
          <w:szCs w:val="19"/>
        </w:rPr>
      </w:pPr>
      <w:r w:rsidRPr="004B3601">
        <w:rPr>
          <w:rFonts w:ascii="Tahoma" w:hAnsi="Tahoma" w:cs="Tahoma"/>
          <w:b/>
          <w:bCs/>
          <w:color w:val="000000"/>
          <w:sz w:val="19"/>
          <w:szCs w:val="19"/>
        </w:rPr>
        <w:t>Bid Process:</w:t>
      </w:r>
    </w:p>
    <w:p w14:paraId="76AD190D" w14:textId="77777777" w:rsidR="00F84C31" w:rsidRPr="004B3601" w:rsidRDefault="00F84C31" w:rsidP="008F4155">
      <w:pPr>
        <w:pStyle w:val="NormalWeb"/>
        <w:spacing w:before="0" w:beforeAutospacing="0" w:after="280" w:afterAutospacing="0"/>
        <w:jc w:val="both"/>
        <w:rPr>
          <w:rFonts w:ascii="Tahoma" w:hAnsi="Tahoma" w:cs="Tahoma"/>
          <w:sz w:val="19"/>
          <w:szCs w:val="19"/>
        </w:rPr>
      </w:pPr>
      <w:r w:rsidRPr="004B36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4B3601" w:rsidRDefault="00F84C31" w:rsidP="008F4155">
      <w:pPr>
        <w:pStyle w:val="NormalWeb"/>
        <w:spacing w:before="0" w:beforeAutospacing="0" w:after="0" w:afterAutospacing="0"/>
        <w:jc w:val="both"/>
        <w:rPr>
          <w:rFonts w:ascii="Tahoma" w:hAnsi="Tahoma" w:cs="Tahoma"/>
          <w:color w:val="000000"/>
          <w:sz w:val="19"/>
          <w:szCs w:val="19"/>
        </w:rPr>
      </w:pPr>
      <w:r w:rsidRPr="004B3601">
        <w:rPr>
          <w:rFonts w:ascii="Tahoma" w:hAnsi="Tahoma" w:cs="Tahoma"/>
          <w:color w:val="000000"/>
          <w:sz w:val="19"/>
          <w:szCs w:val="19"/>
        </w:rPr>
        <w:t>Envelopes/Emails should be duly marked as follows: </w:t>
      </w:r>
    </w:p>
    <w:p w14:paraId="64DA0CD4" w14:textId="4BEE2207" w:rsidR="00A802C8" w:rsidRPr="004B3601"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4B3601">
        <w:rPr>
          <w:rFonts w:ascii="Tahoma" w:hAnsi="Tahoma" w:cs="Tahoma"/>
          <w:b/>
          <w:bCs/>
          <w:color w:val="000000"/>
          <w:sz w:val="19"/>
          <w:szCs w:val="19"/>
        </w:rPr>
        <w:t>Technical bid for</w:t>
      </w:r>
      <w:r w:rsidRPr="004B3601">
        <w:rPr>
          <w:rFonts w:ascii="Tahoma" w:hAnsi="Tahoma" w:cs="Tahoma"/>
          <w:color w:val="000000"/>
          <w:sz w:val="19"/>
          <w:szCs w:val="19"/>
        </w:rPr>
        <w:t xml:space="preserve"> </w:t>
      </w:r>
      <w:r w:rsidRPr="004B3601">
        <w:rPr>
          <w:rFonts w:ascii="Tahoma" w:hAnsi="Tahoma" w:cs="Tahoma"/>
          <w:b/>
          <w:bCs/>
          <w:color w:val="000000"/>
          <w:sz w:val="19"/>
          <w:szCs w:val="19"/>
        </w:rPr>
        <w:t>the</w:t>
      </w:r>
      <w:r w:rsidRPr="004B3601">
        <w:rPr>
          <w:rFonts w:ascii="Tahoma" w:hAnsi="Tahoma" w:cs="Tahoma"/>
          <w:color w:val="000000"/>
          <w:sz w:val="19"/>
          <w:szCs w:val="19"/>
        </w:rPr>
        <w:t xml:space="preserve"> </w:t>
      </w:r>
      <w:r w:rsidR="00A65A29" w:rsidRPr="004B3601">
        <w:rPr>
          <w:rFonts w:ascii="Tahoma" w:hAnsi="Tahoma" w:cs="Tahoma"/>
          <w:b/>
          <w:sz w:val="19"/>
          <w:szCs w:val="19"/>
        </w:rPr>
        <w:t>Construction of Ambulance Shed Civil &amp; MS section fabrication work</w:t>
      </w:r>
      <w:r w:rsidR="003B4E17" w:rsidRPr="004B3601">
        <w:rPr>
          <w:rFonts w:ascii="Tahoma" w:hAnsi="Tahoma" w:cs="Tahoma"/>
          <w:b/>
          <w:sz w:val="19"/>
          <w:szCs w:val="19"/>
        </w:rPr>
        <w:t>.</w:t>
      </w:r>
    </w:p>
    <w:p w14:paraId="7371586A" w14:textId="77777777" w:rsidR="003B4E17" w:rsidRPr="004B3601" w:rsidRDefault="003B4E17" w:rsidP="003B4E17">
      <w:pPr>
        <w:pStyle w:val="NormalWeb"/>
        <w:spacing w:before="0" w:beforeAutospacing="0" w:after="0" w:afterAutospacing="0"/>
        <w:ind w:left="360"/>
        <w:jc w:val="both"/>
        <w:textAlignment w:val="baseline"/>
        <w:rPr>
          <w:rFonts w:ascii="Tahoma" w:hAnsi="Tahoma" w:cs="Tahoma"/>
          <w:b/>
          <w:sz w:val="19"/>
          <w:szCs w:val="19"/>
        </w:rPr>
      </w:pPr>
    </w:p>
    <w:p w14:paraId="316D6EA9" w14:textId="0037C1E0" w:rsidR="00F84C31" w:rsidRPr="004B360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4B3601">
        <w:rPr>
          <w:rFonts w:ascii="Tahoma" w:hAnsi="Tahoma" w:cs="Tahoma"/>
          <w:b/>
          <w:bCs/>
          <w:color w:val="000000"/>
          <w:sz w:val="19"/>
          <w:szCs w:val="19"/>
        </w:rPr>
        <w:t>Commercial Bid for</w:t>
      </w:r>
      <w:r w:rsidRPr="004B3601">
        <w:rPr>
          <w:rFonts w:ascii="Tahoma" w:hAnsi="Tahoma" w:cs="Tahoma"/>
          <w:color w:val="000000"/>
          <w:sz w:val="19"/>
          <w:szCs w:val="19"/>
        </w:rPr>
        <w:t xml:space="preserve"> </w:t>
      </w:r>
      <w:r w:rsidRPr="004B3601">
        <w:rPr>
          <w:rFonts w:ascii="Tahoma" w:hAnsi="Tahoma" w:cs="Tahoma"/>
          <w:b/>
          <w:bCs/>
          <w:color w:val="000000"/>
          <w:sz w:val="19"/>
          <w:szCs w:val="19"/>
        </w:rPr>
        <w:t>the</w:t>
      </w:r>
      <w:r w:rsidR="003B4E17" w:rsidRPr="004B3601">
        <w:rPr>
          <w:rFonts w:ascii="Tahoma" w:hAnsi="Tahoma" w:cs="Tahoma"/>
          <w:b/>
          <w:bCs/>
          <w:color w:val="000000"/>
          <w:sz w:val="19"/>
          <w:szCs w:val="19"/>
        </w:rPr>
        <w:t xml:space="preserve"> </w:t>
      </w:r>
      <w:bookmarkStart w:id="0" w:name="_Hlk184897939"/>
      <w:r w:rsidR="00A65A29" w:rsidRPr="004B3601">
        <w:rPr>
          <w:rFonts w:ascii="Tahoma" w:hAnsi="Tahoma" w:cs="Tahoma"/>
          <w:b/>
          <w:bCs/>
          <w:color w:val="000000"/>
          <w:sz w:val="19"/>
          <w:szCs w:val="19"/>
        </w:rPr>
        <w:t>Construction of Ambulance Shed Civil &amp; MS section fabrication work</w:t>
      </w:r>
      <w:r w:rsidR="003B4E17" w:rsidRPr="004B3601">
        <w:rPr>
          <w:rFonts w:ascii="Tahoma" w:hAnsi="Tahoma" w:cs="Tahoma"/>
          <w:b/>
          <w:bCs/>
          <w:color w:val="000000"/>
          <w:sz w:val="19"/>
          <w:szCs w:val="19"/>
        </w:rPr>
        <w:t>.</w:t>
      </w:r>
      <w:bookmarkEnd w:id="0"/>
    </w:p>
    <w:p w14:paraId="4E3B1F7D" w14:textId="78C14B4A" w:rsidR="00F84C31" w:rsidRPr="004B3601" w:rsidRDefault="00F84C31" w:rsidP="008F4155">
      <w:pPr>
        <w:pStyle w:val="NormalWeb"/>
        <w:spacing w:before="0" w:beforeAutospacing="0" w:after="280" w:afterAutospacing="0"/>
        <w:jc w:val="both"/>
        <w:rPr>
          <w:rFonts w:ascii="Tahoma" w:hAnsi="Tahoma" w:cs="Tahoma"/>
          <w:sz w:val="19"/>
          <w:szCs w:val="19"/>
        </w:rPr>
      </w:pPr>
      <w:r w:rsidRPr="004B3601">
        <w:rPr>
          <w:rFonts w:ascii="Tahoma" w:hAnsi="Tahoma" w:cs="Tahoma"/>
          <w:color w:val="000000"/>
          <w:sz w:val="19"/>
          <w:szCs w:val="19"/>
        </w:rPr>
        <w:t>Both Envelopes</w:t>
      </w:r>
      <w:r w:rsidR="00D06625" w:rsidRPr="004B3601">
        <w:rPr>
          <w:rFonts w:ascii="Tahoma" w:hAnsi="Tahoma" w:cs="Tahoma"/>
          <w:color w:val="000000"/>
          <w:sz w:val="19"/>
          <w:szCs w:val="19"/>
        </w:rPr>
        <w:t>/files</w:t>
      </w:r>
      <w:r w:rsidRPr="004B3601">
        <w:rPr>
          <w:rFonts w:ascii="Tahoma" w:hAnsi="Tahoma" w:cs="Tahoma"/>
          <w:color w:val="000000"/>
          <w:sz w:val="19"/>
          <w:szCs w:val="19"/>
        </w:rPr>
        <w:t xml:space="preserve"> should be enclosed</w:t>
      </w:r>
      <w:r w:rsidR="00D06625" w:rsidRPr="004B3601">
        <w:rPr>
          <w:rFonts w:ascii="Tahoma" w:hAnsi="Tahoma" w:cs="Tahoma"/>
          <w:color w:val="000000"/>
          <w:sz w:val="19"/>
          <w:szCs w:val="19"/>
        </w:rPr>
        <w:t>/attached</w:t>
      </w:r>
      <w:r w:rsidRPr="004B3601">
        <w:rPr>
          <w:rFonts w:ascii="Tahoma" w:hAnsi="Tahoma" w:cs="Tahoma"/>
          <w:color w:val="000000"/>
          <w:sz w:val="19"/>
          <w:szCs w:val="19"/>
        </w:rPr>
        <w:t xml:space="preserve"> in a single envelope</w:t>
      </w:r>
      <w:r w:rsidR="00D06625" w:rsidRPr="004B3601">
        <w:rPr>
          <w:rFonts w:ascii="Tahoma" w:hAnsi="Tahoma" w:cs="Tahoma"/>
          <w:color w:val="000000"/>
          <w:sz w:val="19"/>
          <w:szCs w:val="19"/>
        </w:rPr>
        <w:t>/email</w:t>
      </w:r>
      <w:r w:rsidRPr="004B3601">
        <w:rPr>
          <w:rFonts w:ascii="Tahoma" w:hAnsi="Tahoma" w:cs="Tahoma"/>
          <w:color w:val="000000"/>
          <w:sz w:val="19"/>
          <w:szCs w:val="19"/>
        </w:rPr>
        <w:t xml:space="preserve"> bearing the heading “</w:t>
      </w:r>
      <w:r w:rsidR="00A65A29" w:rsidRPr="004B3601">
        <w:rPr>
          <w:rFonts w:ascii="Tahoma" w:hAnsi="Tahoma" w:cs="Tahoma"/>
          <w:b/>
          <w:bCs/>
          <w:color w:val="000000"/>
          <w:sz w:val="19"/>
          <w:szCs w:val="19"/>
        </w:rPr>
        <w:t>Construction of Ambulance Shed Civil &amp; MS section fabrication work</w:t>
      </w:r>
      <w:r w:rsidR="003B4E17" w:rsidRPr="004B3601">
        <w:rPr>
          <w:rFonts w:ascii="Tahoma" w:hAnsi="Tahoma" w:cs="Tahoma"/>
          <w:b/>
          <w:bCs/>
          <w:color w:val="000000"/>
          <w:sz w:val="19"/>
          <w:szCs w:val="19"/>
        </w:rPr>
        <w:t xml:space="preserve">”. </w:t>
      </w:r>
      <w:r w:rsidR="00D06625" w:rsidRPr="004B3601">
        <w:rPr>
          <w:rFonts w:ascii="Tahoma" w:hAnsi="Tahoma" w:cs="Tahoma"/>
          <w:b/>
          <w:sz w:val="19"/>
          <w:szCs w:val="19"/>
        </w:rPr>
        <w:t xml:space="preserve">(Tender No. : </w:t>
      </w:r>
      <w:r w:rsidR="00D06625" w:rsidRPr="004B3601">
        <w:rPr>
          <w:rFonts w:ascii="Tahoma" w:hAnsi="Tahoma" w:cs="Tahoma"/>
          <w:b/>
          <w:color w:val="4F81BD" w:themeColor="accent1"/>
          <w:sz w:val="19"/>
          <w:szCs w:val="19"/>
        </w:rPr>
        <w:t>202</w:t>
      </w:r>
      <w:r w:rsidR="00095749" w:rsidRPr="004B3601">
        <w:rPr>
          <w:rFonts w:ascii="Tahoma" w:hAnsi="Tahoma" w:cs="Tahoma"/>
          <w:b/>
          <w:color w:val="4F81BD" w:themeColor="accent1"/>
          <w:sz w:val="19"/>
          <w:szCs w:val="19"/>
        </w:rPr>
        <w:t>4</w:t>
      </w:r>
      <w:r w:rsidR="00D06625" w:rsidRPr="004B3601">
        <w:rPr>
          <w:rFonts w:ascii="Tahoma" w:hAnsi="Tahoma" w:cs="Tahoma"/>
          <w:b/>
          <w:color w:val="4F81BD" w:themeColor="accent1"/>
          <w:sz w:val="19"/>
          <w:szCs w:val="19"/>
        </w:rPr>
        <w:t>-2</w:t>
      </w:r>
      <w:r w:rsidR="00095749" w:rsidRPr="004B3601">
        <w:rPr>
          <w:rFonts w:ascii="Tahoma" w:hAnsi="Tahoma" w:cs="Tahoma"/>
          <w:b/>
          <w:color w:val="4F81BD" w:themeColor="accent1"/>
          <w:sz w:val="19"/>
          <w:szCs w:val="19"/>
        </w:rPr>
        <w:t>5</w:t>
      </w:r>
      <w:r w:rsidR="00D06625" w:rsidRPr="004B3601">
        <w:rPr>
          <w:rFonts w:ascii="Tahoma" w:hAnsi="Tahoma" w:cs="Tahoma"/>
          <w:b/>
          <w:color w:val="4F81BD" w:themeColor="accent1"/>
          <w:sz w:val="19"/>
          <w:szCs w:val="19"/>
        </w:rPr>
        <w:t>/</w:t>
      </w:r>
      <w:r w:rsidR="004B3601" w:rsidRPr="004B3601">
        <w:rPr>
          <w:rFonts w:ascii="Tahoma" w:hAnsi="Tahoma" w:cs="Tahoma"/>
          <w:b/>
          <w:color w:val="4F81BD" w:themeColor="accent1"/>
          <w:sz w:val="19"/>
          <w:szCs w:val="19"/>
        </w:rPr>
        <w:t>Estate</w:t>
      </w:r>
      <w:r w:rsidR="00D06625" w:rsidRPr="004B3601">
        <w:rPr>
          <w:rFonts w:ascii="Tahoma" w:hAnsi="Tahoma" w:cs="Tahoma"/>
          <w:b/>
          <w:color w:val="4F81BD" w:themeColor="accent1"/>
          <w:sz w:val="19"/>
          <w:szCs w:val="19"/>
        </w:rPr>
        <w:t>/2B/LNM-</w:t>
      </w:r>
      <w:r w:rsidR="004B3601" w:rsidRPr="004B3601">
        <w:rPr>
          <w:rFonts w:ascii="Tahoma" w:hAnsi="Tahoma" w:cs="Tahoma"/>
          <w:b/>
          <w:color w:val="4F81BD" w:themeColor="accent1"/>
          <w:sz w:val="19"/>
          <w:szCs w:val="19"/>
        </w:rPr>
        <w:t>804</w:t>
      </w:r>
      <w:r w:rsidR="00D06625" w:rsidRPr="004B3601">
        <w:rPr>
          <w:rFonts w:ascii="Tahoma" w:hAnsi="Tahoma" w:cs="Tahoma"/>
          <w:b/>
          <w:color w:val="4F81BD" w:themeColor="accent1"/>
          <w:sz w:val="19"/>
          <w:szCs w:val="19"/>
        </w:rPr>
        <w:t xml:space="preserve">) </w:t>
      </w:r>
      <w:r w:rsidRPr="004B3601">
        <w:rPr>
          <w:rFonts w:ascii="Tahoma" w:hAnsi="Tahoma" w:cs="Tahoma"/>
          <w:b/>
          <w:sz w:val="19"/>
          <w:szCs w:val="19"/>
        </w:rPr>
        <w:t>”. </w:t>
      </w:r>
    </w:p>
    <w:p w14:paraId="4D33CCEF" w14:textId="77777777" w:rsidR="00F84C31" w:rsidRPr="004B3601" w:rsidRDefault="00F84C31" w:rsidP="008F4155">
      <w:pPr>
        <w:pStyle w:val="NormalWeb"/>
        <w:spacing w:before="0" w:beforeAutospacing="0" w:after="0" w:afterAutospacing="0"/>
        <w:jc w:val="both"/>
        <w:rPr>
          <w:rFonts w:ascii="Tahoma" w:hAnsi="Tahoma" w:cs="Tahoma"/>
          <w:sz w:val="19"/>
          <w:szCs w:val="19"/>
        </w:rPr>
      </w:pPr>
      <w:r w:rsidRPr="004B3601">
        <w:rPr>
          <w:rFonts w:ascii="Tahoma" w:hAnsi="Tahoma" w:cs="Tahoma"/>
          <w:color w:val="000000"/>
          <w:sz w:val="19"/>
          <w:szCs w:val="19"/>
        </w:rPr>
        <w:t>Bids are liable to be rejected: </w:t>
      </w:r>
    </w:p>
    <w:p w14:paraId="5749D473" w14:textId="77777777" w:rsidR="00F84C31" w:rsidRPr="004B360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B3601">
        <w:rPr>
          <w:rFonts w:ascii="Tahoma" w:hAnsi="Tahoma" w:cs="Tahoma"/>
          <w:color w:val="000000"/>
          <w:sz w:val="19"/>
          <w:szCs w:val="19"/>
        </w:rPr>
        <w:t>If the above-mentioned bid submission procedure is not followed.</w:t>
      </w:r>
    </w:p>
    <w:p w14:paraId="466821A2" w14:textId="77777777" w:rsidR="00F84C31" w:rsidRPr="004B360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B3601">
        <w:rPr>
          <w:rFonts w:ascii="Tahoma" w:hAnsi="Tahoma" w:cs="Tahoma"/>
          <w:color w:val="000000"/>
          <w:sz w:val="19"/>
          <w:szCs w:val="19"/>
        </w:rPr>
        <w:t>Incomplete and non-conforming bids.</w:t>
      </w:r>
    </w:p>
    <w:p w14:paraId="23DF263C" w14:textId="004ACA89" w:rsidR="00316F72" w:rsidRPr="004B360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4B36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5C71BD0" w14:textId="77777777" w:rsidR="004B3601" w:rsidRPr="004B3601" w:rsidRDefault="004B3601" w:rsidP="004B3601">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248A4A10" w:rsidR="00BB57A4" w:rsidRPr="004B3601" w:rsidRDefault="00000000" w:rsidP="008F4155">
      <w:pPr>
        <w:rPr>
          <w:rFonts w:ascii="Tahoma" w:hAnsi="Tahoma" w:cs="Tahoma"/>
          <w:i/>
          <w:sz w:val="20"/>
          <w:szCs w:val="20"/>
          <w:u w:val="single"/>
        </w:rPr>
      </w:pPr>
      <w:r w:rsidRPr="004B3601">
        <w:rPr>
          <w:rFonts w:ascii="Tahoma" w:hAnsi="Tahoma" w:cs="Tahoma"/>
          <w:b/>
          <w:sz w:val="20"/>
          <w:szCs w:val="20"/>
          <w:u w:val="single"/>
        </w:rPr>
        <w:lastRenderedPageBreak/>
        <w:t>Technical</w:t>
      </w:r>
      <w:r w:rsidRPr="004B3601">
        <w:rPr>
          <w:rFonts w:ascii="Tahoma" w:hAnsi="Tahoma" w:cs="Tahoma"/>
          <w:b/>
          <w:spacing w:val="-3"/>
          <w:sz w:val="20"/>
          <w:szCs w:val="20"/>
          <w:u w:val="single"/>
        </w:rPr>
        <w:t xml:space="preserve"> </w:t>
      </w:r>
      <w:r w:rsidRPr="004B3601">
        <w:rPr>
          <w:rFonts w:ascii="Tahoma" w:hAnsi="Tahoma" w:cs="Tahoma"/>
          <w:b/>
          <w:sz w:val="20"/>
          <w:szCs w:val="20"/>
          <w:u w:val="single"/>
        </w:rPr>
        <w:t>Bid:</w:t>
      </w:r>
      <w:r w:rsidRPr="004B3601">
        <w:rPr>
          <w:rFonts w:ascii="Tahoma" w:hAnsi="Tahoma" w:cs="Tahoma"/>
          <w:b/>
          <w:spacing w:val="-1"/>
          <w:sz w:val="20"/>
          <w:szCs w:val="20"/>
          <w:u w:val="single"/>
        </w:rPr>
        <w:t xml:space="preserve"> </w:t>
      </w:r>
      <w:r w:rsidRPr="004B3601">
        <w:rPr>
          <w:rFonts w:ascii="Tahoma" w:hAnsi="Tahoma" w:cs="Tahoma"/>
          <w:i/>
          <w:sz w:val="20"/>
          <w:szCs w:val="20"/>
          <w:u w:val="single"/>
        </w:rPr>
        <w:t>(in</w:t>
      </w:r>
      <w:r w:rsidRPr="004B3601">
        <w:rPr>
          <w:rFonts w:ascii="Tahoma" w:hAnsi="Tahoma" w:cs="Tahoma"/>
          <w:i/>
          <w:spacing w:val="-3"/>
          <w:sz w:val="20"/>
          <w:szCs w:val="20"/>
          <w:u w:val="single"/>
        </w:rPr>
        <w:t xml:space="preserve"> </w:t>
      </w:r>
      <w:r w:rsidRPr="004B3601">
        <w:rPr>
          <w:rFonts w:ascii="Tahoma" w:hAnsi="Tahoma" w:cs="Tahoma"/>
          <w:i/>
          <w:sz w:val="20"/>
          <w:szCs w:val="20"/>
          <w:u w:val="single"/>
        </w:rPr>
        <w:t>a</w:t>
      </w:r>
      <w:r w:rsidRPr="004B3601">
        <w:rPr>
          <w:rFonts w:ascii="Tahoma" w:hAnsi="Tahoma" w:cs="Tahoma"/>
          <w:i/>
          <w:spacing w:val="-4"/>
          <w:sz w:val="20"/>
          <w:szCs w:val="20"/>
          <w:u w:val="single"/>
        </w:rPr>
        <w:t xml:space="preserve"> </w:t>
      </w:r>
      <w:r w:rsidRPr="004B3601">
        <w:rPr>
          <w:rFonts w:ascii="Tahoma" w:hAnsi="Tahoma" w:cs="Tahoma"/>
          <w:i/>
          <w:sz w:val="20"/>
          <w:szCs w:val="20"/>
          <w:u w:val="single"/>
        </w:rPr>
        <w:t>separate</w:t>
      </w:r>
      <w:r w:rsidRPr="004B3601">
        <w:rPr>
          <w:rFonts w:ascii="Tahoma" w:hAnsi="Tahoma" w:cs="Tahoma"/>
          <w:i/>
          <w:spacing w:val="-1"/>
          <w:sz w:val="20"/>
          <w:szCs w:val="20"/>
          <w:u w:val="single"/>
        </w:rPr>
        <w:t xml:space="preserve"> </w:t>
      </w:r>
      <w:r w:rsidRPr="004B3601">
        <w:rPr>
          <w:rFonts w:ascii="Tahoma" w:hAnsi="Tahoma" w:cs="Tahoma"/>
          <w:i/>
          <w:sz w:val="20"/>
          <w:szCs w:val="20"/>
          <w:u w:val="single"/>
        </w:rPr>
        <w:t>sealed envelope</w:t>
      </w:r>
      <w:r w:rsidR="004B3601" w:rsidRPr="004B3601">
        <w:rPr>
          <w:rFonts w:ascii="Tahoma" w:hAnsi="Tahoma" w:cs="Tahoma"/>
          <w:i/>
          <w:sz w:val="20"/>
          <w:szCs w:val="20"/>
          <w:u w:val="single"/>
        </w:rPr>
        <w:t>/via email</w:t>
      </w:r>
      <w:r w:rsidRPr="004B3601">
        <w:rPr>
          <w:rFonts w:ascii="Tahoma" w:hAnsi="Tahoma" w:cs="Tahoma"/>
          <w:i/>
          <w:sz w:val="20"/>
          <w:szCs w:val="20"/>
          <w:u w:val="single"/>
        </w:rPr>
        <w:t>)</w:t>
      </w:r>
    </w:p>
    <w:p w14:paraId="04CA3667" w14:textId="77777777" w:rsidR="004B3601" w:rsidRPr="004B3601" w:rsidRDefault="004B3601" w:rsidP="008F4155">
      <w:pPr>
        <w:rPr>
          <w:rFonts w:ascii="Tahoma" w:hAnsi="Tahoma" w:cs="Tahoma"/>
          <w:i/>
          <w:sz w:val="20"/>
          <w:szCs w:val="20"/>
          <w:u w:val="single"/>
        </w:rPr>
      </w:pPr>
    </w:p>
    <w:p w14:paraId="5F13AFEC" w14:textId="77777777" w:rsidR="004B3601" w:rsidRPr="004B3601" w:rsidRDefault="004B3601" w:rsidP="004B3601">
      <w:pPr>
        <w:pStyle w:val="Heading1"/>
        <w:ind w:left="0" w:right="-86"/>
        <w:rPr>
          <w:rFonts w:ascii="Tahoma" w:hAnsi="Tahoma" w:cs="Tahoma"/>
          <w:b w:val="0"/>
          <w:sz w:val="20"/>
          <w:szCs w:val="20"/>
        </w:rPr>
      </w:pPr>
      <w:r w:rsidRPr="004B3601">
        <w:rPr>
          <w:rFonts w:ascii="Tahoma" w:hAnsi="Tahoma" w:cs="Tahoma"/>
          <w:bCs w:val="0"/>
          <w:sz w:val="20"/>
          <w:szCs w:val="20"/>
        </w:rPr>
        <w:t xml:space="preserve">Bid for </w:t>
      </w:r>
      <w:r w:rsidRPr="004B3601">
        <w:rPr>
          <w:rFonts w:ascii="Tahoma" w:hAnsi="Tahoma" w:cs="Tahoma"/>
          <w:sz w:val="20"/>
          <w:szCs w:val="20"/>
        </w:rPr>
        <w:t>Construction of Ambulance Shed Civil &amp; MS section fabrication work.</w:t>
      </w:r>
    </w:p>
    <w:p w14:paraId="1150EB65" w14:textId="77777777" w:rsidR="004B3601" w:rsidRPr="004B3601" w:rsidRDefault="004B3601" w:rsidP="004B3601">
      <w:pPr>
        <w:pStyle w:val="Heading1"/>
        <w:ind w:left="0" w:right="-86"/>
        <w:rPr>
          <w:rFonts w:ascii="Tahoma" w:hAnsi="Tahoma" w:cs="Tahoma"/>
          <w:sz w:val="20"/>
          <w:szCs w:val="20"/>
        </w:rPr>
      </w:pPr>
      <w:r w:rsidRPr="004B3601">
        <w:rPr>
          <w:rFonts w:ascii="Tahoma" w:hAnsi="Tahoma" w:cs="Tahoma"/>
          <w:sz w:val="20"/>
          <w:szCs w:val="20"/>
        </w:rPr>
        <w:t>(Tender No. : 2024-25/Estate/2B/LNM-804)</w:t>
      </w:r>
    </w:p>
    <w:p w14:paraId="7843E0CA" w14:textId="77777777" w:rsidR="004B3601" w:rsidRPr="004B3601" w:rsidRDefault="004B3601" w:rsidP="008F4155">
      <w:pPr>
        <w:rPr>
          <w:rFonts w:ascii="Tahoma" w:hAnsi="Tahoma" w:cs="Tahoma"/>
          <w:i/>
          <w:sz w:val="20"/>
          <w:szCs w:val="20"/>
          <w:u w:val="single"/>
        </w:rPr>
      </w:pPr>
    </w:p>
    <w:p w14:paraId="706D8FE5" w14:textId="77777777" w:rsidR="00BB57A4" w:rsidRPr="004B3601" w:rsidRDefault="00000000" w:rsidP="008F4155">
      <w:pPr>
        <w:pStyle w:val="BodyText"/>
        <w:jc w:val="both"/>
        <w:rPr>
          <w:rFonts w:ascii="Tahoma" w:hAnsi="Tahoma" w:cs="Tahoma"/>
          <w:sz w:val="20"/>
          <w:szCs w:val="20"/>
        </w:rPr>
      </w:pPr>
      <w:r w:rsidRPr="004B3601">
        <w:rPr>
          <w:rFonts w:ascii="Tahoma" w:hAnsi="Tahoma" w:cs="Tahoma"/>
          <w:sz w:val="20"/>
          <w:szCs w:val="20"/>
        </w:rPr>
        <w:t>While</w:t>
      </w:r>
      <w:r w:rsidRPr="004B3601">
        <w:rPr>
          <w:rFonts w:ascii="Tahoma" w:hAnsi="Tahoma" w:cs="Tahoma"/>
          <w:spacing w:val="-4"/>
          <w:sz w:val="20"/>
          <w:szCs w:val="20"/>
        </w:rPr>
        <w:t xml:space="preserve"> </w:t>
      </w:r>
      <w:r w:rsidRPr="004B3601">
        <w:rPr>
          <w:rFonts w:ascii="Tahoma" w:hAnsi="Tahoma" w:cs="Tahoma"/>
          <w:sz w:val="20"/>
          <w:szCs w:val="20"/>
        </w:rPr>
        <w:t>submitting</w:t>
      </w:r>
      <w:r w:rsidRPr="004B3601">
        <w:rPr>
          <w:rFonts w:ascii="Tahoma" w:hAnsi="Tahoma" w:cs="Tahoma"/>
          <w:spacing w:val="-6"/>
          <w:sz w:val="20"/>
          <w:szCs w:val="20"/>
        </w:rPr>
        <w:t xml:space="preserve"> </w:t>
      </w:r>
      <w:r w:rsidRPr="004B3601">
        <w:rPr>
          <w:rFonts w:ascii="Tahoma" w:hAnsi="Tahoma" w:cs="Tahoma"/>
          <w:sz w:val="20"/>
          <w:szCs w:val="20"/>
        </w:rPr>
        <w:t>quotations,</w:t>
      </w:r>
      <w:r w:rsidRPr="004B3601">
        <w:rPr>
          <w:rFonts w:ascii="Tahoma" w:hAnsi="Tahoma" w:cs="Tahoma"/>
          <w:spacing w:val="-6"/>
          <w:sz w:val="20"/>
          <w:szCs w:val="20"/>
        </w:rPr>
        <w:t xml:space="preserve"> </w:t>
      </w:r>
      <w:r w:rsidRPr="004B3601">
        <w:rPr>
          <w:rFonts w:ascii="Tahoma" w:hAnsi="Tahoma" w:cs="Tahoma"/>
          <w:sz w:val="20"/>
          <w:szCs w:val="20"/>
        </w:rPr>
        <w:t>the</w:t>
      </w:r>
      <w:r w:rsidRPr="004B3601">
        <w:rPr>
          <w:rFonts w:ascii="Tahoma" w:hAnsi="Tahoma" w:cs="Tahoma"/>
          <w:spacing w:val="-6"/>
          <w:sz w:val="20"/>
          <w:szCs w:val="20"/>
        </w:rPr>
        <w:t xml:space="preserve"> </w:t>
      </w:r>
      <w:r w:rsidRPr="004B3601">
        <w:rPr>
          <w:rFonts w:ascii="Tahoma" w:hAnsi="Tahoma" w:cs="Tahoma"/>
          <w:sz w:val="20"/>
          <w:szCs w:val="20"/>
        </w:rPr>
        <w:t>following</w:t>
      </w:r>
      <w:r w:rsidRPr="004B3601">
        <w:rPr>
          <w:rFonts w:ascii="Tahoma" w:hAnsi="Tahoma" w:cs="Tahoma"/>
          <w:spacing w:val="-6"/>
          <w:sz w:val="20"/>
          <w:szCs w:val="20"/>
        </w:rPr>
        <w:t xml:space="preserve"> </w:t>
      </w:r>
      <w:r w:rsidRPr="004B3601">
        <w:rPr>
          <w:rFonts w:ascii="Tahoma" w:hAnsi="Tahoma" w:cs="Tahoma"/>
          <w:sz w:val="20"/>
          <w:szCs w:val="20"/>
        </w:rPr>
        <w:t>procedure/</w:t>
      </w:r>
      <w:r w:rsidRPr="004B3601">
        <w:rPr>
          <w:rFonts w:ascii="Tahoma" w:hAnsi="Tahoma" w:cs="Tahoma"/>
          <w:spacing w:val="-5"/>
          <w:sz w:val="20"/>
          <w:szCs w:val="20"/>
        </w:rPr>
        <w:t xml:space="preserve"> </w:t>
      </w:r>
      <w:r w:rsidRPr="004B3601">
        <w:rPr>
          <w:rFonts w:ascii="Tahoma" w:hAnsi="Tahoma" w:cs="Tahoma"/>
          <w:sz w:val="20"/>
          <w:szCs w:val="20"/>
        </w:rPr>
        <w:t>formalities</w:t>
      </w:r>
      <w:r w:rsidRPr="004B3601">
        <w:rPr>
          <w:rFonts w:ascii="Tahoma" w:hAnsi="Tahoma" w:cs="Tahoma"/>
          <w:spacing w:val="-5"/>
          <w:sz w:val="20"/>
          <w:szCs w:val="20"/>
        </w:rPr>
        <w:t xml:space="preserve"> </w:t>
      </w:r>
      <w:r w:rsidRPr="004B3601">
        <w:rPr>
          <w:rFonts w:ascii="Tahoma" w:hAnsi="Tahoma" w:cs="Tahoma"/>
          <w:sz w:val="20"/>
          <w:szCs w:val="20"/>
        </w:rPr>
        <w:t>and</w:t>
      </w:r>
      <w:r w:rsidRPr="004B3601">
        <w:rPr>
          <w:rFonts w:ascii="Tahoma" w:hAnsi="Tahoma" w:cs="Tahoma"/>
          <w:spacing w:val="-5"/>
          <w:sz w:val="20"/>
          <w:szCs w:val="20"/>
        </w:rPr>
        <w:t xml:space="preserve"> </w:t>
      </w:r>
      <w:r w:rsidRPr="004B3601">
        <w:rPr>
          <w:rFonts w:ascii="Tahoma" w:hAnsi="Tahoma" w:cs="Tahoma"/>
          <w:sz w:val="20"/>
          <w:szCs w:val="20"/>
        </w:rPr>
        <w:t>conditions</w:t>
      </w:r>
      <w:r w:rsidRPr="004B3601">
        <w:rPr>
          <w:rFonts w:ascii="Tahoma" w:hAnsi="Tahoma" w:cs="Tahoma"/>
          <w:spacing w:val="-4"/>
          <w:sz w:val="20"/>
          <w:szCs w:val="20"/>
        </w:rPr>
        <w:t xml:space="preserve"> </w:t>
      </w:r>
      <w:r w:rsidRPr="004B3601">
        <w:rPr>
          <w:rFonts w:ascii="Tahoma" w:hAnsi="Tahoma" w:cs="Tahoma"/>
          <w:sz w:val="20"/>
          <w:szCs w:val="20"/>
        </w:rPr>
        <w:t>may</w:t>
      </w:r>
      <w:r w:rsidRPr="004B3601">
        <w:rPr>
          <w:rFonts w:ascii="Tahoma" w:hAnsi="Tahoma" w:cs="Tahoma"/>
          <w:spacing w:val="-5"/>
          <w:sz w:val="20"/>
          <w:szCs w:val="20"/>
        </w:rPr>
        <w:t xml:space="preserve"> </w:t>
      </w:r>
      <w:r w:rsidRPr="004B3601">
        <w:rPr>
          <w:rFonts w:ascii="Tahoma" w:hAnsi="Tahoma" w:cs="Tahoma"/>
          <w:sz w:val="20"/>
          <w:szCs w:val="20"/>
        </w:rPr>
        <w:t>kindly</w:t>
      </w:r>
      <w:r w:rsidRPr="004B3601">
        <w:rPr>
          <w:rFonts w:ascii="Tahoma" w:hAnsi="Tahoma" w:cs="Tahoma"/>
          <w:spacing w:val="-4"/>
          <w:sz w:val="20"/>
          <w:szCs w:val="20"/>
        </w:rPr>
        <w:t xml:space="preserve"> </w:t>
      </w:r>
      <w:r w:rsidRPr="004B3601">
        <w:rPr>
          <w:rFonts w:ascii="Tahoma" w:hAnsi="Tahoma" w:cs="Tahoma"/>
          <w:sz w:val="20"/>
          <w:szCs w:val="20"/>
        </w:rPr>
        <w:t>be</w:t>
      </w:r>
      <w:r w:rsidRPr="004B3601">
        <w:rPr>
          <w:rFonts w:ascii="Tahoma" w:hAnsi="Tahoma" w:cs="Tahoma"/>
          <w:spacing w:val="-51"/>
          <w:sz w:val="20"/>
          <w:szCs w:val="20"/>
        </w:rPr>
        <w:t xml:space="preserve"> </w:t>
      </w:r>
      <w:r w:rsidRPr="004B3601">
        <w:rPr>
          <w:rFonts w:ascii="Tahoma" w:hAnsi="Tahoma" w:cs="Tahoma"/>
          <w:sz w:val="20"/>
          <w:szCs w:val="20"/>
        </w:rPr>
        <w:t>adhered.</w:t>
      </w:r>
    </w:p>
    <w:p w14:paraId="36362F31" w14:textId="77777777" w:rsidR="00BB57A4" w:rsidRPr="004B3601" w:rsidRDefault="00000000" w:rsidP="00095749">
      <w:pPr>
        <w:pStyle w:val="ListParagraph"/>
        <w:numPr>
          <w:ilvl w:val="0"/>
          <w:numId w:val="11"/>
        </w:numPr>
        <w:tabs>
          <w:tab w:val="left" w:pos="1921"/>
        </w:tabs>
        <w:ind w:left="360"/>
        <w:jc w:val="both"/>
        <w:rPr>
          <w:rFonts w:ascii="Tahoma" w:hAnsi="Tahoma" w:cs="Tahoma"/>
          <w:sz w:val="20"/>
          <w:szCs w:val="20"/>
        </w:rPr>
      </w:pPr>
      <w:r w:rsidRPr="004B3601">
        <w:rPr>
          <w:rFonts w:ascii="Tahoma" w:hAnsi="Tahoma" w:cs="Tahoma"/>
          <w:sz w:val="20"/>
          <w:szCs w:val="20"/>
        </w:rPr>
        <w:t>Company</w:t>
      </w:r>
      <w:r w:rsidRPr="004B3601">
        <w:rPr>
          <w:rFonts w:ascii="Tahoma" w:hAnsi="Tahoma" w:cs="Tahoma"/>
          <w:spacing w:val="7"/>
          <w:sz w:val="20"/>
          <w:szCs w:val="20"/>
        </w:rPr>
        <w:t xml:space="preserve"> </w:t>
      </w:r>
      <w:r w:rsidRPr="004B3601">
        <w:rPr>
          <w:rFonts w:ascii="Tahoma" w:hAnsi="Tahoma" w:cs="Tahoma"/>
          <w:sz w:val="20"/>
          <w:szCs w:val="20"/>
        </w:rPr>
        <w:t>profile</w:t>
      </w:r>
      <w:r w:rsidRPr="004B3601">
        <w:rPr>
          <w:rFonts w:ascii="Tahoma" w:hAnsi="Tahoma" w:cs="Tahoma"/>
          <w:spacing w:val="9"/>
          <w:sz w:val="20"/>
          <w:szCs w:val="20"/>
        </w:rPr>
        <w:t xml:space="preserve"> </w:t>
      </w:r>
      <w:r w:rsidRPr="004B3601">
        <w:rPr>
          <w:rFonts w:ascii="Tahoma" w:hAnsi="Tahoma" w:cs="Tahoma"/>
          <w:sz w:val="20"/>
          <w:szCs w:val="20"/>
        </w:rPr>
        <w:t>or</w:t>
      </w:r>
      <w:r w:rsidRPr="004B3601">
        <w:rPr>
          <w:rFonts w:ascii="Tahoma" w:hAnsi="Tahoma" w:cs="Tahoma"/>
          <w:spacing w:val="8"/>
          <w:sz w:val="20"/>
          <w:szCs w:val="20"/>
        </w:rPr>
        <w:t xml:space="preserve"> </w:t>
      </w:r>
      <w:r w:rsidRPr="004B3601">
        <w:rPr>
          <w:rFonts w:ascii="Tahoma" w:hAnsi="Tahoma" w:cs="Tahoma"/>
          <w:sz w:val="20"/>
          <w:szCs w:val="20"/>
        </w:rPr>
        <w:t>brief</w:t>
      </w:r>
      <w:r w:rsidRPr="004B3601">
        <w:rPr>
          <w:rFonts w:ascii="Tahoma" w:hAnsi="Tahoma" w:cs="Tahoma"/>
          <w:spacing w:val="14"/>
          <w:sz w:val="20"/>
          <w:szCs w:val="20"/>
        </w:rPr>
        <w:t xml:space="preserve"> </w:t>
      </w:r>
      <w:r w:rsidRPr="004B3601">
        <w:rPr>
          <w:rFonts w:ascii="Tahoma" w:hAnsi="Tahoma" w:cs="Tahoma"/>
          <w:sz w:val="20"/>
          <w:szCs w:val="20"/>
        </w:rPr>
        <w:t>note</w:t>
      </w:r>
      <w:r w:rsidRPr="004B3601">
        <w:rPr>
          <w:rFonts w:ascii="Tahoma" w:hAnsi="Tahoma" w:cs="Tahoma"/>
          <w:spacing w:val="11"/>
          <w:sz w:val="20"/>
          <w:szCs w:val="20"/>
        </w:rPr>
        <w:t xml:space="preserve"> </w:t>
      </w:r>
      <w:r w:rsidRPr="004B3601">
        <w:rPr>
          <w:rFonts w:ascii="Tahoma" w:hAnsi="Tahoma" w:cs="Tahoma"/>
          <w:sz w:val="20"/>
          <w:szCs w:val="20"/>
        </w:rPr>
        <w:t>about</w:t>
      </w:r>
      <w:r w:rsidRPr="004B3601">
        <w:rPr>
          <w:rFonts w:ascii="Tahoma" w:hAnsi="Tahoma" w:cs="Tahoma"/>
          <w:spacing w:val="10"/>
          <w:sz w:val="20"/>
          <w:szCs w:val="20"/>
        </w:rPr>
        <w:t xml:space="preserve"> </w:t>
      </w:r>
      <w:r w:rsidRPr="004B3601">
        <w:rPr>
          <w:rFonts w:ascii="Tahoma" w:hAnsi="Tahoma" w:cs="Tahoma"/>
          <w:sz w:val="20"/>
          <w:szCs w:val="20"/>
        </w:rPr>
        <w:t>the</w:t>
      </w:r>
      <w:r w:rsidRPr="004B3601">
        <w:rPr>
          <w:rFonts w:ascii="Tahoma" w:hAnsi="Tahoma" w:cs="Tahoma"/>
          <w:spacing w:val="8"/>
          <w:sz w:val="20"/>
          <w:szCs w:val="20"/>
        </w:rPr>
        <w:t xml:space="preserve"> </w:t>
      </w:r>
      <w:r w:rsidRPr="004B3601">
        <w:rPr>
          <w:rFonts w:ascii="Tahoma" w:hAnsi="Tahoma" w:cs="Tahoma"/>
          <w:sz w:val="20"/>
          <w:szCs w:val="20"/>
        </w:rPr>
        <w:t>bidder's</w:t>
      </w:r>
      <w:r w:rsidRPr="004B3601">
        <w:rPr>
          <w:rFonts w:ascii="Tahoma" w:hAnsi="Tahoma" w:cs="Tahoma"/>
          <w:spacing w:val="8"/>
          <w:sz w:val="20"/>
          <w:szCs w:val="20"/>
        </w:rPr>
        <w:t xml:space="preserve"> </w:t>
      </w:r>
      <w:r w:rsidRPr="004B3601">
        <w:rPr>
          <w:rFonts w:ascii="Tahoma" w:hAnsi="Tahoma" w:cs="Tahoma"/>
          <w:sz w:val="20"/>
          <w:szCs w:val="20"/>
        </w:rPr>
        <w:t>company,</w:t>
      </w:r>
      <w:r w:rsidRPr="004B3601">
        <w:rPr>
          <w:rFonts w:ascii="Tahoma" w:hAnsi="Tahoma" w:cs="Tahoma"/>
          <w:spacing w:val="7"/>
          <w:sz w:val="20"/>
          <w:szCs w:val="20"/>
        </w:rPr>
        <w:t xml:space="preserve"> </w:t>
      </w:r>
      <w:r w:rsidRPr="004B3601">
        <w:rPr>
          <w:rFonts w:ascii="Tahoma" w:hAnsi="Tahoma" w:cs="Tahoma"/>
          <w:sz w:val="20"/>
          <w:szCs w:val="20"/>
        </w:rPr>
        <w:t>PAN</w:t>
      </w:r>
      <w:r w:rsidRPr="004B3601">
        <w:rPr>
          <w:rFonts w:ascii="Tahoma" w:hAnsi="Tahoma" w:cs="Tahoma"/>
          <w:spacing w:val="10"/>
          <w:sz w:val="20"/>
          <w:szCs w:val="20"/>
        </w:rPr>
        <w:t xml:space="preserve"> </w:t>
      </w:r>
      <w:r w:rsidRPr="004B3601">
        <w:rPr>
          <w:rFonts w:ascii="Tahoma" w:hAnsi="Tahoma" w:cs="Tahoma"/>
          <w:sz w:val="20"/>
          <w:szCs w:val="20"/>
        </w:rPr>
        <w:t>number,</w:t>
      </w:r>
      <w:r w:rsidRPr="004B3601">
        <w:rPr>
          <w:rFonts w:ascii="Tahoma" w:hAnsi="Tahoma" w:cs="Tahoma"/>
          <w:spacing w:val="18"/>
          <w:sz w:val="20"/>
          <w:szCs w:val="20"/>
        </w:rPr>
        <w:t xml:space="preserve"> </w:t>
      </w:r>
      <w:r w:rsidRPr="004B3601">
        <w:rPr>
          <w:rFonts w:ascii="Tahoma" w:hAnsi="Tahoma" w:cs="Tahoma"/>
          <w:sz w:val="20"/>
          <w:szCs w:val="20"/>
        </w:rPr>
        <w:t>and</w:t>
      </w:r>
      <w:r w:rsidRPr="004B3601">
        <w:rPr>
          <w:rFonts w:ascii="Tahoma" w:hAnsi="Tahoma" w:cs="Tahoma"/>
          <w:spacing w:val="9"/>
          <w:sz w:val="20"/>
          <w:szCs w:val="20"/>
        </w:rPr>
        <w:t xml:space="preserve"> </w:t>
      </w:r>
      <w:r w:rsidRPr="004B3601">
        <w:rPr>
          <w:rFonts w:ascii="Tahoma" w:hAnsi="Tahoma" w:cs="Tahoma"/>
          <w:sz w:val="20"/>
          <w:szCs w:val="20"/>
        </w:rPr>
        <w:t>GST</w:t>
      </w:r>
      <w:r w:rsidRPr="004B3601">
        <w:rPr>
          <w:rFonts w:ascii="Tahoma" w:hAnsi="Tahoma" w:cs="Tahoma"/>
          <w:spacing w:val="-51"/>
          <w:sz w:val="20"/>
          <w:szCs w:val="20"/>
        </w:rPr>
        <w:t xml:space="preserve"> </w:t>
      </w:r>
      <w:r w:rsidRPr="004B3601">
        <w:rPr>
          <w:rFonts w:ascii="Tahoma" w:hAnsi="Tahoma" w:cs="Tahoma"/>
          <w:sz w:val="20"/>
          <w:szCs w:val="20"/>
        </w:rPr>
        <w:t>number</w:t>
      </w:r>
      <w:r w:rsidRPr="004B3601">
        <w:rPr>
          <w:rFonts w:ascii="Tahoma" w:hAnsi="Tahoma" w:cs="Tahoma"/>
          <w:spacing w:val="5"/>
          <w:sz w:val="20"/>
          <w:szCs w:val="20"/>
        </w:rPr>
        <w:t xml:space="preserve"> </w:t>
      </w:r>
      <w:r w:rsidRPr="004B3601">
        <w:rPr>
          <w:rFonts w:ascii="Tahoma" w:hAnsi="Tahoma" w:cs="Tahoma"/>
          <w:sz w:val="20"/>
          <w:szCs w:val="20"/>
        </w:rPr>
        <w:t>should</w:t>
      </w:r>
      <w:r w:rsidRPr="004B3601">
        <w:rPr>
          <w:rFonts w:ascii="Tahoma" w:hAnsi="Tahoma" w:cs="Tahoma"/>
          <w:spacing w:val="4"/>
          <w:sz w:val="20"/>
          <w:szCs w:val="20"/>
        </w:rPr>
        <w:t xml:space="preserve"> </w:t>
      </w:r>
      <w:r w:rsidRPr="004B3601">
        <w:rPr>
          <w:rFonts w:ascii="Tahoma" w:hAnsi="Tahoma" w:cs="Tahoma"/>
          <w:sz w:val="20"/>
          <w:szCs w:val="20"/>
        </w:rPr>
        <w:t>be</w:t>
      </w:r>
      <w:r w:rsidRPr="004B3601">
        <w:rPr>
          <w:rFonts w:ascii="Tahoma" w:hAnsi="Tahoma" w:cs="Tahoma"/>
          <w:spacing w:val="6"/>
          <w:sz w:val="20"/>
          <w:szCs w:val="20"/>
        </w:rPr>
        <w:t xml:space="preserve"> </w:t>
      </w:r>
      <w:r w:rsidRPr="004B3601">
        <w:rPr>
          <w:rFonts w:ascii="Tahoma" w:hAnsi="Tahoma" w:cs="Tahoma"/>
          <w:sz w:val="20"/>
          <w:szCs w:val="20"/>
        </w:rPr>
        <w:t>submitted</w:t>
      </w:r>
      <w:r w:rsidRPr="004B3601">
        <w:rPr>
          <w:rFonts w:ascii="Tahoma" w:hAnsi="Tahoma" w:cs="Tahoma"/>
          <w:spacing w:val="4"/>
          <w:sz w:val="20"/>
          <w:szCs w:val="20"/>
        </w:rPr>
        <w:t xml:space="preserve"> </w:t>
      </w:r>
      <w:r w:rsidRPr="004B3601">
        <w:rPr>
          <w:rFonts w:ascii="Tahoma" w:hAnsi="Tahoma" w:cs="Tahoma"/>
          <w:sz w:val="20"/>
          <w:szCs w:val="20"/>
        </w:rPr>
        <w:t>by</w:t>
      </w:r>
      <w:r w:rsidRPr="004B3601">
        <w:rPr>
          <w:rFonts w:ascii="Tahoma" w:hAnsi="Tahoma" w:cs="Tahoma"/>
          <w:spacing w:val="3"/>
          <w:sz w:val="20"/>
          <w:szCs w:val="20"/>
        </w:rPr>
        <w:t xml:space="preserve"> </w:t>
      </w:r>
      <w:r w:rsidRPr="004B3601">
        <w:rPr>
          <w:rFonts w:ascii="Tahoma" w:hAnsi="Tahoma" w:cs="Tahoma"/>
          <w:sz w:val="20"/>
          <w:szCs w:val="20"/>
        </w:rPr>
        <w:t>the</w:t>
      </w:r>
      <w:r w:rsidRPr="004B3601">
        <w:rPr>
          <w:rFonts w:ascii="Tahoma" w:hAnsi="Tahoma" w:cs="Tahoma"/>
          <w:spacing w:val="3"/>
          <w:sz w:val="20"/>
          <w:szCs w:val="20"/>
        </w:rPr>
        <w:t xml:space="preserve"> </w:t>
      </w:r>
      <w:r w:rsidRPr="004B3601">
        <w:rPr>
          <w:rFonts w:ascii="Tahoma" w:hAnsi="Tahoma" w:cs="Tahoma"/>
          <w:sz w:val="20"/>
          <w:szCs w:val="20"/>
        </w:rPr>
        <w:t>Vendor.</w:t>
      </w:r>
    </w:p>
    <w:p w14:paraId="57BD2CF6" w14:textId="77777777" w:rsidR="00BB57A4" w:rsidRPr="004B360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B3601">
        <w:rPr>
          <w:rFonts w:ascii="Tahoma" w:hAnsi="Tahoma" w:cs="Tahoma"/>
          <w:sz w:val="20"/>
          <w:szCs w:val="20"/>
        </w:rPr>
        <w:t>The</w:t>
      </w:r>
      <w:r w:rsidRPr="004B3601">
        <w:rPr>
          <w:rFonts w:ascii="Tahoma" w:hAnsi="Tahoma" w:cs="Tahoma"/>
          <w:spacing w:val="11"/>
          <w:sz w:val="20"/>
          <w:szCs w:val="20"/>
        </w:rPr>
        <w:t xml:space="preserve"> </w:t>
      </w:r>
      <w:r w:rsidRPr="004B3601">
        <w:rPr>
          <w:rFonts w:ascii="Tahoma" w:hAnsi="Tahoma" w:cs="Tahoma"/>
          <w:sz w:val="20"/>
          <w:szCs w:val="20"/>
        </w:rPr>
        <w:t>List</w:t>
      </w:r>
      <w:r w:rsidRPr="004B3601">
        <w:rPr>
          <w:rFonts w:ascii="Tahoma" w:hAnsi="Tahoma" w:cs="Tahoma"/>
          <w:spacing w:val="10"/>
          <w:sz w:val="20"/>
          <w:szCs w:val="20"/>
        </w:rPr>
        <w:t xml:space="preserve"> </w:t>
      </w:r>
      <w:r w:rsidRPr="004B3601">
        <w:rPr>
          <w:rFonts w:ascii="Tahoma" w:hAnsi="Tahoma" w:cs="Tahoma"/>
          <w:sz w:val="20"/>
          <w:szCs w:val="20"/>
        </w:rPr>
        <w:t>of</w:t>
      </w:r>
      <w:r w:rsidRPr="004B3601">
        <w:rPr>
          <w:rFonts w:ascii="Tahoma" w:hAnsi="Tahoma" w:cs="Tahoma"/>
          <w:spacing w:val="11"/>
          <w:sz w:val="20"/>
          <w:szCs w:val="20"/>
        </w:rPr>
        <w:t xml:space="preserve"> </w:t>
      </w:r>
      <w:r w:rsidRPr="004B3601">
        <w:rPr>
          <w:rFonts w:ascii="Tahoma" w:hAnsi="Tahoma" w:cs="Tahoma"/>
          <w:sz w:val="20"/>
          <w:szCs w:val="20"/>
        </w:rPr>
        <w:t>Directors/Partners/Proprietor/Members</w:t>
      </w:r>
      <w:r w:rsidRPr="004B3601">
        <w:rPr>
          <w:rFonts w:ascii="Tahoma" w:hAnsi="Tahoma" w:cs="Tahoma"/>
          <w:spacing w:val="9"/>
          <w:sz w:val="20"/>
          <w:szCs w:val="20"/>
        </w:rPr>
        <w:t xml:space="preserve"> </w:t>
      </w:r>
      <w:r w:rsidRPr="004B3601">
        <w:rPr>
          <w:rFonts w:ascii="Tahoma" w:hAnsi="Tahoma" w:cs="Tahoma"/>
          <w:sz w:val="20"/>
          <w:szCs w:val="20"/>
        </w:rPr>
        <w:t>of</w:t>
      </w:r>
      <w:r w:rsidRPr="004B3601">
        <w:rPr>
          <w:rFonts w:ascii="Tahoma" w:hAnsi="Tahoma" w:cs="Tahoma"/>
          <w:spacing w:val="8"/>
          <w:sz w:val="20"/>
          <w:szCs w:val="20"/>
        </w:rPr>
        <w:t xml:space="preserve"> </w:t>
      </w:r>
      <w:r w:rsidRPr="004B3601">
        <w:rPr>
          <w:rFonts w:ascii="Tahoma" w:hAnsi="Tahoma" w:cs="Tahoma"/>
          <w:sz w:val="20"/>
          <w:szCs w:val="20"/>
        </w:rPr>
        <w:t>the</w:t>
      </w:r>
      <w:r w:rsidRPr="004B3601">
        <w:rPr>
          <w:rFonts w:ascii="Tahoma" w:hAnsi="Tahoma" w:cs="Tahoma"/>
          <w:spacing w:val="12"/>
          <w:sz w:val="20"/>
          <w:szCs w:val="20"/>
        </w:rPr>
        <w:t xml:space="preserve"> </w:t>
      </w:r>
      <w:r w:rsidRPr="004B3601">
        <w:rPr>
          <w:rFonts w:ascii="Tahoma" w:hAnsi="Tahoma" w:cs="Tahoma"/>
          <w:sz w:val="20"/>
          <w:szCs w:val="20"/>
        </w:rPr>
        <w:t>Firm</w:t>
      </w:r>
      <w:r w:rsidRPr="004B3601">
        <w:rPr>
          <w:rFonts w:ascii="Tahoma" w:hAnsi="Tahoma" w:cs="Tahoma"/>
          <w:spacing w:val="10"/>
          <w:sz w:val="20"/>
          <w:szCs w:val="20"/>
        </w:rPr>
        <w:t xml:space="preserve"> </w:t>
      </w:r>
      <w:r w:rsidRPr="004B3601">
        <w:rPr>
          <w:rFonts w:ascii="Tahoma" w:hAnsi="Tahoma" w:cs="Tahoma"/>
          <w:sz w:val="20"/>
          <w:szCs w:val="20"/>
        </w:rPr>
        <w:t>to</w:t>
      </w:r>
      <w:r w:rsidRPr="004B3601">
        <w:rPr>
          <w:rFonts w:ascii="Tahoma" w:hAnsi="Tahoma" w:cs="Tahoma"/>
          <w:spacing w:val="10"/>
          <w:sz w:val="20"/>
          <w:szCs w:val="20"/>
        </w:rPr>
        <w:t xml:space="preserve"> </w:t>
      </w:r>
      <w:r w:rsidRPr="004B3601">
        <w:rPr>
          <w:rFonts w:ascii="Tahoma" w:hAnsi="Tahoma" w:cs="Tahoma"/>
          <w:sz w:val="20"/>
          <w:szCs w:val="20"/>
        </w:rPr>
        <w:t>be</w:t>
      </w:r>
      <w:r w:rsidRPr="004B3601">
        <w:rPr>
          <w:rFonts w:ascii="Tahoma" w:hAnsi="Tahoma" w:cs="Tahoma"/>
          <w:spacing w:val="11"/>
          <w:sz w:val="20"/>
          <w:szCs w:val="20"/>
        </w:rPr>
        <w:t xml:space="preserve"> </w:t>
      </w:r>
      <w:r w:rsidRPr="004B3601">
        <w:rPr>
          <w:rFonts w:ascii="Tahoma" w:hAnsi="Tahoma" w:cs="Tahoma"/>
          <w:sz w:val="20"/>
          <w:szCs w:val="20"/>
        </w:rPr>
        <w:t>attached.</w:t>
      </w:r>
    </w:p>
    <w:p w14:paraId="0F72C21F" w14:textId="77777777" w:rsidR="00BB57A4" w:rsidRPr="004B3601" w:rsidRDefault="00000000" w:rsidP="00095749">
      <w:pPr>
        <w:pStyle w:val="ListParagraph"/>
        <w:numPr>
          <w:ilvl w:val="0"/>
          <w:numId w:val="11"/>
        </w:numPr>
        <w:tabs>
          <w:tab w:val="left" w:pos="1921"/>
        </w:tabs>
        <w:ind w:left="360"/>
        <w:jc w:val="both"/>
        <w:rPr>
          <w:rFonts w:ascii="Tahoma" w:hAnsi="Tahoma" w:cs="Tahoma"/>
          <w:sz w:val="20"/>
          <w:szCs w:val="20"/>
        </w:rPr>
      </w:pPr>
      <w:r w:rsidRPr="004B3601">
        <w:rPr>
          <w:rFonts w:ascii="Tahoma" w:hAnsi="Tahoma" w:cs="Tahoma"/>
          <w:sz w:val="20"/>
          <w:szCs w:val="20"/>
        </w:rPr>
        <w:t>Detail</w:t>
      </w:r>
      <w:r w:rsidRPr="004B3601">
        <w:rPr>
          <w:rFonts w:ascii="Tahoma" w:hAnsi="Tahoma" w:cs="Tahoma"/>
          <w:spacing w:val="45"/>
          <w:sz w:val="20"/>
          <w:szCs w:val="20"/>
        </w:rPr>
        <w:t xml:space="preserve"> </w:t>
      </w:r>
      <w:r w:rsidRPr="004B3601">
        <w:rPr>
          <w:rFonts w:ascii="Tahoma" w:hAnsi="Tahoma" w:cs="Tahoma"/>
          <w:sz w:val="20"/>
          <w:szCs w:val="20"/>
        </w:rPr>
        <w:t>of</w:t>
      </w:r>
      <w:r w:rsidRPr="004B3601">
        <w:rPr>
          <w:rFonts w:ascii="Tahoma" w:hAnsi="Tahoma" w:cs="Tahoma"/>
          <w:spacing w:val="47"/>
          <w:sz w:val="20"/>
          <w:szCs w:val="20"/>
        </w:rPr>
        <w:t xml:space="preserve"> </w:t>
      </w:r>
      <w:r w:rsidRPr="004B3601">
        <w:rPr>
          <w:rFonts w:ascii="Tahoma" w:hAnsi="Tahoma" w:cs="Tahoma"/>
          <w:sz w:val="20"/>
          <w:szCs w:val="20"/>
        </w:rPr>
        <w:t>other</w:t>
      </w:r>
      <w:r w:rsidRPr="004B3601">
        <w:rPr>
          <w:rFonts w:ascii="Tahoma" w:hAnsi="Tahoma" w:cs="Tahoma"/>
          <w:spacing w:val="52"/>
          <w:sz w:val="20"/>
          <w:szCs w:val="20"/>
        </w:rPr>
        <w:t xml:space="preserve"> </w:t>
      </w:r>
      <w:r w:rsidRPr="004B3601">
        <w:rPr>
          <w:rFonts w:ascii="Tahoma" w:hAnsi="Tahoma" w:cs="Tahoma"/>
          <w:sz w:val="20"/>
          <w:szCs w:val="20"/>
        </w:rPr>
        <w:t>associated/sister</w:t>
      </w:r>
      <w:r w:rsidRPr="004B3601">
        <w:rPr>
          <w:rFonts w:ascii="Tahoma" w:hAnsi="Tahoma" w:cs="Tahoma"/>
          <w:spacing w:val="48"/>
          <w:sz w:val="20"/>
          <w:szCs w:val="20"/>
        </w:rPr>
        <w:t xml:space="preserve"> </w:t>
      </w:r>
      <w:r w:rsidRPr="004B3601">
        <w:rPr>
          <w:rFonts w:ascii="Tahoma" w:hAnsi="Tahoma" w:cs="Tahoma"/>
          <w:sz w:val="20"/>
          <w:szCs w:val="20"/>
        </w:rPr>
        <w:t>concerns</w:t>
      </w:r>
      <w:r w:rsidRPr="004B3601">
        <w:rPr>
          <w:rFonts w:ascii="Tahoma" w:hAnsi="Tahoma" w:cs="Tahoma"/>
          <w:spacing w:val="54"/>
          <w:sz w:val="20"/>
          <w:szCs w:val="20"/>
        </w:rPr>
        <w:t xml:space="preserve"> </w:t>
      </w:r>
      <w:r w:rsidRPr="004B3601">
        <w:rPr>
          <w:rFonts w:ascii="Tahoma" w:hAnsi="Tahoma" w:cs="Tahoma"/>
          <w:sz w:val="20"/>
          <w:szCs w:val="20"/>
        </w:rPr>
        <w:t>(if</w:t>
      </w:r>
      <w:r w:rsidRPr="004B3601">
        <w:rPr>
          <w:rFonts w:ascii="Tahoma" w:hAnsi="Tahoma" w:cs="Tahoma"/>
          <w:spacing w:val="48"/>
          <w:sz w:val="20"/>
          <w:szCs w:val="20"/>
        </w:rPr>
        <w:t xml:space="preserve"> </w:t>
      </w:r>
      <w:r w:rsidRPr="004B3601">
        <w:rPr>
          <w:rFonts w:ascii="Tahoma" w:hAnsi="Tahoma" w:cs="Tahoma"/>
          <w:sz w:val="20"/>
          <w:szCs w:val="20"/>
        </w:rPr>
        <w:t>any)</w:t>
      </w:r>
      <w:r w:rsidRPr="004B3601">
        <w:rPr>
          <w:rFonts w:ascii="Tahoma" w:hAnsi="Tahoma" w:cs="Tahoma"/>
          <w:spacing w:val="47"/>
          <w:sz w:val="20"/>
          <w:szCs w:val="20"/>
        </w:rPr>
        <w:t xml:space="preserve"> </w:t>
      </w:r>
      <w:r w:rsidRPr="004B3601">
        <w:rPr>
          <w:rFonts w:ascii="Tahoma" w:hAnsi="Tahoma" w:cs="Tahoma"/>
          <w:sz w:val="20"/>
          <w:szCs w:val="20"/>
        </w:rPr>
        <w:t>of</w:t>
      </w:r>
      <w:r w:rsidRPr="004B3601">
        <w:rPr>
          <w:rFonts w:ascii="Tahoma" w:hAnsi="Tahoma" w:cs="Tahoma"/>
          <w:spacing w:val="47"/>
          <w:sz w:val="20"/>
          <w:szCs w:val="20"/>
        </w:rPr>
        <w:t xml:space="preserve"> </w:t>
      </w:r>
      <w:r w:rsidRPr="004B3601">
        <w:rPr>
          <w:rFonts w:ascii="Tahoma" w:hAnsi="Tahoma" w:cs="Tahoma"/>
          <w:sz w:val="20"/>
          <w:szCs w:val="20"/>
        </w:rPr>
        <w:t>Directors/Partners/</w:t>
      </w:r>
      <w:r w:rsidRPr="004B3601">
        <w:rPr>
          <w:rFonts w:ascii="Tahoma" w:hAnsi="Tahoma" w:cs="Tahoma"/>
          <w:spacing w:val="48"/>
          <w:sz w:val="20"/>
          <w:szCs w:val="20"/>
        </w:rPr>
        <w:t xml:space="preserve"> </w:t>
      </w:r>
      <w:r w:rsidRPr="004B3601">
        <w:rPr>
          <w:rFonts w:ascii="Tahoma" w:hAnsi="Tahoma" w:cs="Tahoma"/>
          <w:sz w:val="20"/>
          <w:szCs w:val="20"/>
        </w:rPr>
        <w:t>Proprietor/</w:t>
      </w:r>
      <w:r w:rsidRPr="004B3601">
        <w:rPr>
          <w:rFonts w:ascii="Tahoma" w:hAnsi="Tahoma" w:cs="Tahoma"/>
          <w:spacing w:val="-51"/>
          <w:sz w:val="20"/>
          <w:szCs w:val="20"/>
        </w:rPr>
        <w:t xml:space="preserve"> </w:t>
      </w:r>
      <w:r w:rsidRPr="004B3601">
        <w:rPr>
          <w:rFonts w:ascii="Tahoma" w:hAnsi="Tahoma" w:cs="Tahoma"/>
          <w:sz w:val="20"/>
          <w:szCs w:val="20"/>
        </w:rPr>
        <w:t>Members</w:t>
      </w:r>
      <w:r w:rsidRPr="004B3601">
        <w:rPr>
          <w:rFonts w:ascii="Tahoma" w:hAnsi="Tahoma" w:cs="Tahoma"/>
          <w:spacing w:val="2"/>
          <w:sz w:val="20"/>
          <w:szCs w:val="20"/>
        </w:rPr>
        <w:t xml:space="preserve"> </w:t>
      </w:r>
      <w:r w:rsidRPr="004B3601">
        <w:rPr>
          <w:rFonts w:ascii="Tahoma" w:hAnsi="Tahoma" w:cs="Tahoma"/>
          <w:sz w:val="20"/>
          <w:szCs w:val="20"/>
        </w:rPr>
        <w:t>to</w:t>
      </w:r>
      <w:r w:rsidRPr="004B3601">
        <w:rPr>
          <w:rFonts w:ascii="Tahoma" w:hAnsi="Tahoma" w:cs="Tahoma"/>
          <w:spacing w:val="1"/>
          <w:sz w:val="20"/>
          <w:szCs w:val="20"/>
        </w:rPr>
        <w:t xml:space="preserve"> </w:t>
      </w:r>
      <w:r w:rsidRPr="004B3601">
        <w:rPr>
          <w:rFonts w:ascii="Tahoma" w:hAnsi="Tahoma" w:cs="Tahoma"/>
          <w:sz w:val="20"/>
          <w:szCs w:val="20"/>
        </w:rPr>
        <w:t>be</w:t>
      </w:r>
      <w:r w:rsidRPr="004B3601">
        <w:rPr>
          <w:rFonts w:ascii="Tahoma" w:hAnsi="Tahoma" w:cs="Tahoma"/>
          <w:spacing w:val="3"/>
          <w:sz w:val="20"/>
          <w:szCs w:val="20"/>
        </w:rPr>
        <w:t xml:space="preserve"> </w:t>
      </w:r>
      <w:r w:rsidRPr="004B3601">
        <w:rPr>
          <w:rFonts w:ascii="Tahoma" w:hAnsi="Tahoma" w:cs="Tahoma"/>
          <w:sz w:val="20"/>
          <w:szCs w:val="20"/>
        </w:rPr>
        <w:t>provided.</w:t>
      </w:r>
    </w:p>
    <w:p w14:paraId="408DD031" w14:textId="4E0B05AE" w:rsidR="00BB57A4" w:rsidRPr="004B360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4B3601">
        <w:rPr>
          <w:rFonts w:ascii="Tahoma" w:hAnsi="Tahoma" w:cs="Tahoma"/>
          <w:sz w:val="20"/>
          <w:szCs w:val="20"/>
        </w:rPr>
        <w:t>Turn</w:t>
      </w:r>
      <w:r w:rsidRPr="004B3601">
        <w:rPr>
          <w:rFonts w:ascii="Tahoma" w:hAnsi="Tahoma" w:cs="Tahoma"/>
          <w:spacing w:val="8"/>
          <w:sz w:val="20"/>
          <w:szCs w:val="20"/>
        </w:rPr>
        <w:t xml:space="preserve">over </w:t>
      </w:r>
      <w:r w:rsidRPr="004B3601">
        <w:rPr>
          <w:rFonts w:ascii="Tahoma" w:hAnsi="Tahoma" w:cs="Tahoma"/>
          <w:sz w:val="20"/>
          <w:szCs w:val="20"/>
        </w:rPr>
        <w:t>for</w:t>
      </w:r>
      <w:r w:rsidRPr="004B3601">
        <w:rPr>
          <w:rFonts w:ascii="Tahoma" w:hAnsi="Tahoma" w:cs="Tahoma"/>
          <w:spacing w:val="11"/>
          <w:sz w:val="20"/>
          <w:szCs w:val="20"/>
        </w:rPr>
        <w:t xml:space="preserve"> </w:t>
      </w:r>
      <w:r w:rsidRPr="004B3601">
        <w:rPr>
          <w:rFonts w:ascii="Tahoma" w:hAnsi="Tahoma" w:cs="Tahoma"/>
          <w:sz w:val="20"/>
          <w:szCs w:val="20"/>
        </w:rPr>
        <w:t>the</w:t>
      </w:r>
      <w:r w:rsidRPr="004B3601">
        <w:rPr>
          <w:rFonts w:ascii="Tahoma" w:hAnsi="Tahoma" w:cs="Tahoma"/>
          <w:spacing w:val="8"/>
          <w:sz w:val="20"/>
          <w:szCs w:val="20"/>
        </w:rPr>
        <w:t xml:space="preserve"> </w:t>
      </w:r>
      <w:r w:rsidRPr="004B3601">
        <w:rPr>
          <w:rFonts w:ascii="Tahoma" w:hAnsi="Tahoma" w:cs="Tahoma"/>
          <w:sz w:val="20"/>
          <w:szCs w:val="20"/>
        </w:rPr>
        <w:t>last</w:t>
      </w:r>
      <w:r w:rsidRPr="004B3601">
        <w:rPr>
          <w:rFonts w:ascii="Tahoma" w:hAnsi="Tahoma" w:cs="Tahoma"/>
          <w:spacing w:val="8"/>
          <w:sz w:val="20"/>
          <w:szCs w:val="20"/>
        </w:rPr>
        <w:t xml:space="preserve"> </w:t>
      </w:r>
      <w:r w:rsidRPr="004B3601">
        <w:rPr>
          <w:rFonts w:ascii="Tahoma" w:hAnsi="Tahoma" w:cs="Tahoma"/>
          <w:sz w:val="20"/>
          <w:szCs w:val="20"/>
        </w:rPr>
        <w:t>three</w:t>
      </w:r>
      <w:r w:rsidRPr="004B3601">
        <w:rPr>
          <w:rFonts w:ascii="Tahoma" w:hAnsi="Tahoma" w:cs="Tahoma"/>
          <w:spacing w:val="8"/>
          <w:sz w:val="20"/>
          <w:szCs w:val="20"/>
        </w:rPr>
        <w:t xml:space="preserve"> </w:t>
      </w:r>
      <w:r w:rsidRPr="004B3601">
        <w:rPr>
          <w:rFonts w:ascii="Tahoma" w:hAnsi="Tahoma" w:cs="Tahoma"/>
          <w:sz w:val="20"/>
          <w:szCs w:val="20"/>
        </w:rPr>
        <w:t>years</w:t>
      </w:r>
      <w:r w:rsidRPr="004B3601">
        <w:rPr>
          <w:rFonts w:ascii="Tahoma" w:hAnsi="Tahoma" w:cs="Tahoma"/>
          <w:spacing w:val="6"/>
          <w:sz w:val="20"/>
          <w:szCs w:val="20"/>
        </w:rPr>
        <w:t xml:space="preserve"> </w:t>
      </w:r>
      <w:r w:rsidRPr="004B3601">
        <w:rPr>
          <w:rFonts w:ascii="Tahoma" w:hAnsi="Tahoma" w:cs="Tahoma"/>
          <w:sz w:val="20"/>
          <w:szCs w:val="20"/>
        </w:rPr>
        <w:t>to</w:t>
      </w:r>
      <w:r w:rsidRPr="004B3601">
        <w:rPr>
          <w:rFonts w:ascii="Tahoma" w:hAnsi="Tahoma" w:cs="Tahoma"/>
          <w:spacing w:val="8"/>
          <w:sz w:val="20"/>
          <w:szCs w:val="20"/>
        </w:rPr>
        <w:t xml:space="preserve"> </w:t>
      </w:r>
      <w:r w:rsidRPr="004B3601">
        <w:rPr>
          <w:rFonts w:ascii="Tahoma" w:hAnsi="Tahoma" w:cs="Tahoma"/>
          <w:sz w:val="20"/>
          <w:szCs w:val="20"/>
        </w:rPr>
        <w:t>be</w:t>
      </w:r>
      <w:r w:rsidRPr="004B3601">
        <w:rPr>
          <w:rFonts w:ascii="Tahoma" w:hAnsi="Tahoma" w:cs="Tahoma"/>
          <w:spacing w:val="8"/>
          <w:sz w:val="20"/>
          <w:szCs w:val="20"/>
        </w:rPr>
        <w:t xml:space="preserve"> </w:t>
      </w:r>
      <w:r w:rsidRPr="004B3601">
        <w:rPr>
          <w:rFonts w:ascii="Tahoma" w:hAnsi="Tahoma" w:cs="Tahoma"/>
          <w:sz w:val="20"/>
          <w:szCs w:val="20"/>
        </w:rPr>
        <w:t>mentioned.</w:t>
      </w:r>
      <w:r w:rsidRPr="004B3601">
        <w:rPr>
          <w:rFonts w:ascii="Tahoma" w:hAnsi="Tahoma" w:cs="Tahoma"/>
          <w:spacing w:val="6"/>
          <w:sz w:val="20"/>
          <w:szCs w:val="20"/>
        </w:rPr>
        <w:t xml:space="preserve"> </w:t>
      </w:r>
      <w:r w:rsidRPr="004B3601">
        <w:rPr>
          <w:rFonts w:ascii="Tahoma" w:hAnsi="Tahoma" w:cs="Tahoma"/>
          <w:sz w:val="20"/>
          <w:szCs w:val="20"/>
        </w:rPr>
        <w:t>(Copy</w:t>
      </w:r>
      <w:r w:rsidRPr="004B3601">
        <w:rPr>
          <w:rFonts w:ascii="Tahoma" w:hAnsi="Tahoma" w:cs="Tahoma"/>
          <w:spacing w:val="7"/>
          <w:sz w:val="20"/>
          <w:szCs w:val="20"/>
        </w:rPr>
        <w:t xml:space="preserve"> </w:t>
      </w:r>
      <w:r w:rsidRPr="004B3601">
        <w:rPr>
          <w:rFonts w:ascii="Tahoma" w:hAnsi="Tahoma" w:cs="Tahoma"/>
          <w:sz w:val="20"/>
          <w:szCs w:val="20"/>
        </w:rPr>
        <w:t>to</w:t>
      </w:r>
      <w:r w:rsidRPr="004B3601">
        <w:rPr>
          <w:rFonts w:ascii="Tahoma" w:hAnsi="Tahoma" w:cs="Tahoma"/>
          <w:spacing w:val="7"/>
          <w:sz w:val="20"/>
          <w:szCs w:val="20"/>
        </w:rPr>
        <w:t xml:space="preserve"> </w:t>
      </w:r>
      <w:r w:rsidRPr="004B3601">
        <w:rPr>
          <w:rFonts w:ascii="Tahoma" w:hAnsi="Tahoma" w:cs="Tahoma"/>
          <w:sz w:val="20"/>
          <w:szCs w:val="20"/>
        </w:rPr>
        <w:t>be</w:t>
      </w:r>
      <w:r w:rsidRPr="004B3601">
        <w:rPr>
          <w:rFonts w:ascii="Tahoma" w:hAnsi="Tahoma" w:cs="Tahoma"/>
          <w:spacing w:val="8"/>
          <w:sz w:val="20"/>
          <w:szCs w:val="20"/>
        </w:rPr>
        <w:t xml:space="preserve"> </w:t>
      </w:r>
      <w:r w:rsidRPr="004B3601">
        <w:rPr>
          <w:rFonts w:ascii="Tahoma" w:hAnsi="Tahoma" w:cs="Tahoma"/>
          <w:sz w:val="20"/>
          <w:szCs w:val="20"/>
        </w:rPr>
        <w:t>enclosed)</w:t>
      </w:r>
    </w:p>
    <w:p w14:paraId="1B78B2BB" w14:textId="1D2B0F5A" w:rsidR="00BB57A4" w:rsidRPr="004B3601" w:rsidRDefault="00000000" w:rsidP="00095749">
      <w:pPr>
        <w:pStyle w:val="ListParagraph"/>
        <w:numPr>
          <w:ilvl w:val="0"/>
          <w:numId w:val="11"/>
        </w:numPr>
        <w:tabs>
          <w:tab w:val="left" w:pos="1921"/>
        </w:tabs>
        <w:ind w:left="360"/>
        <w:jc w:val="both"/>
        <w:rPr>
          <w:rFonts w:ascii="Tahoma" w:hAnsi="Tahoma" w:cs="Tahoma"/>
          <w:sz w:val="20"/>
          <w:szCs w:val="20"/>
        </w:rPr>
      </w:pPr>
      <w:r w:rsidRPr="004B3601">
        <w:rPr>
          <w:rFonts w:ascii="Tahoma" w:hAnsi="Tahoma" w:cs="Tahoma"/>
          <w:sz w:val="20"/>
          <w:szCs w:val="20"/>
        </w:rPr>
        <w:t>List</w:t>
      </w:r>
      <w:r w:rsidRPr="004B3601">
        <w:rPr>
          <w:rFonts w:ascii="Tahoma" w:hAnsi="Tahoma" w:cs="Tahoma"/>
          <w:spacing w:val="8"/>
          <w:sz w:val="20"/>
          <w:szCs w:val="20"/>
        </w:rPr>
        <w:t xml:space="preserve"> </w:t>
      </w:r>
      <w:r w:rsidRPr="004B3601">
        <w:rPr>
          <w:rFonts w:ascii="Tahoma" w:hAnsi="Tahoma" w:cs="Tahoma"/>
          <w:sz w:val="20"/>
          <w:szCs w:val="20"/>
        </w:rPr>
        <w:t>of</w:t>
      </w:r>
      <w:r w:rsidRPr="004B3601">
        <w:rPr>
          <w:rFonts w:ascii="Tahoma" w:hAnsi="Tahoma" w:cs="Tahoma"/>
          <w:spacing w:val="11"/>
          <w:sz w:val="20"/>
          <w:szCs w:val="20"/>
        </w:rPr>
        <w:t xml:space="preserve"> </w:t>
      </w:r>
      <w:r w:rsidRPr="004B3601">
        <w:rPr>
          <w:rFonts w:ascii="Tahoma" w:hAnsi="Tahoma" w:cs="Tahoma"/>
          <w:sz w:val="20"/>
          <w:szCs w:val="20"/>
        </w:rPr>
        <w:t>the</w:t>
      </w:r>
      <w:r w:rsidRPr="004B3601">
        <w:rPr>
          <w:rFonts w:ascii="Tahoma" w:hAnsi="Tahoma" w:cs="Tahoma"/>
          <w:spacing w:val="11"/>
          <w:sz w:val="20"/>
          <w:szCs w:val="20"/>
        </w:rPr>
        <w:t xml:space="preserve"> </w:t>
      </w:r>
      <w:r w:rsidR="00317FC0" w:rsidRPr="004B3601">
        <w:rPr>
          <w:rFonts w:ascii="Tahoma" w:hAnsi="Tahoma" w:cs="Tahoma"/>
          <w:sz w:val="20"/>
          <w:szCs w:val="20"/>
        </w:rPr>
        <w:t>clients</w:t>
      </w:r>
      <w:r w:rsidRPr="004B3601">
        <w:rPr>
          <w:rFonts w:ascii="Tahoma" w:hAnsi="Tahoma" w:cs="Tahoma"/>
          <w:spacing w:val="6"/>
          <w:sz w:val="20"/>
          <w:szCs w:val="20"/>
        </w:rPr>
        <w:t xml:space="preserve"> </w:t>
      </w:r>
      <w:r w:rsidRPr="004B3601">
        <w:rPr>
          <w:rFonts w:ascii="Tahoma" w:hAnsi="Tahoma" w:cs="Tahoma"/>
          <w:sz w:val="20"/>
          <w:szCs w:val="20"/>
        </w:rPr>
        <w:t>to</w:t>
      </w:r>
      <w:r w:rsidRPr="004B3601">
        <w:rPr>
          <w:rFonts w:ascii="Tahoma" w:hAnsi="Tahoma" w:cs="Tahoma"/>
          <w:spacing w:val="8"/>
          <w:sz w:val="20"/>
          <w:szCs w:val="20"/>
        </w:rPr>
        <w:t xml:space="preserve"> </w:t>
      </w:r>
      <w:r w:rsidRPr="004B3601">
        <w:rPr>
          <w:rFonts w:ascii="Tahoma" w:hAnsi="Tahoma" w:cs="Tahoma"/>
          <w:sz w:val="20"/>
          <w:szCs w:val="20"/>
        </w:rPr>
        <w:t>whom</w:t>
      </w:r>
      <w:r w:rsidRPr="004B3601">
        <w:rPr>
          <w:rFonts w:ascii="Tahoma" w:hAnsi="Tahoma" w:cs="Tahoma"/>
          <w:spacing w:val="7"/>
          <w:sz w:val="20"/>
          <w:szCs w:val="20"/>
        </w:rPr>
        <w:t xml:space="preserve"> </w:t>
      </w:r>
      <w:r w:rsidRPr="004B3601">
        <w:rPr>
          <w:rFonts w:ascii="Tahoma" w:hAnsi="Tahoma" w:cs="Tahoma"/>
          <w:sz w:val="20"/>
          <w:szCs w:val="20"/>
        </w:rPr>
        <w:t>the</w:t>
      </w:r>
      <w:r w:rsidRPr="004B3601">
        <w:rPr>
          <w:rFonts w:ascii="Tahoma" w:hAnsi="Tahoma" w:cs="Tahoma"/>
          <w:spacing w:val="10"/>
          <w:sz w:val="20"/>
          <w:szCs w:val="20"/>
        </w:rPr>
        <w:t xml:space="preserve"> </w:t>
      </w:r>
      <w:r w:rsidRPr="004B3601">
        <w:rPr>
          <w:rFonts w:ascii="Tahoma" w:hAnsi="Tahoma" w:cs="Tahoma"/>
          <w:sz w:val="20"/>
          <w:szCs w:val="20"/>
        </w:rPr>
        <w:t>vendor</w:t>
      </w:r>
      <w:r w:rsidRPr="004B3601">
        <w:rPr>
          <w:rFonts w:ascii="Tahoma" w:hAnsi="Tahoma" w:cs="Tahoma"/>
          <w:spacing w:val="6"/>
          <w:sz w:val="20"/>
          <w:szCs w:val="20"/>
        </w:rPr>
        <w:t xml:space="preserve"> </w:t>
      </w:r>
      <w:r w:rsidRPr="004B3601">
        <w:rPr>
          <w:rFonts w:ascii="Tahoma" w:hAnsi="Tahoma" w:cs="Tahoma"/>
          <w:sz w:val="20"/>
          <w:szCs w:val="20"/>
        </w:rPr>
        <w:t>has</w:t>
      </w:r>
      <w:r w:rsidRPr="004B3601">
        <w:rPr>
          <w:rFonts w:ascii="Tahoma" w:hAnsi="Tahoma" w:cs="Tahoma"/>
          <w:spacing w:val="7"/>
          <w:sz w:val="20"/>
          <w:szCs w:val="20"/>
        </w:rPr>
        <w:t xml:space="preserve"> </w:t>
      </w:r>
      <w:r w:rsidRPr="004B3601">
        <w:rPr>
          <w:rFonts w:ascii="Tahoma" w:hAnsi="Tahoma" w:cs="Tahoma"/>
          <w:sz w:val="20"/>
          <w:szCs w:val="20"/>
        </w:rPr>
        <w:t>delivered</w:t>
      </w:r>
      <w:r w:rsidRPr="004B3601">
        <w:rPr>
          <w:rFonts w:ascii="Tahoma" w:hAnsi="Tahoma" w:cs="Tahoma"/>
          <w:spacing w:val="5"/>
          <w:sz w:val="20"/>
          <w:szCs w:val="20"/>
        </w:rPr>
        <w:t xml:space="preserve"> </w:t>
      </w:r>
      <w:r w:rsidRPr="004B3601">
        <w:rPr>
          <w:rFonts w:ascii="Tahoma" w:hAnsi="Tahoma" w:cs="Tahoma"/>
          <w:sz w:val="20"/>
          <w:szCs w:val="20"/>
        </w:rPr>
        <w:t>the</w:t>
      </w:r>
      <w:r w:rsidRPr="004B3601">
        <w:rPr>
          <w:rFonts w:ascii="Tahoma" w:hAnsi="Tahoma" w:cs="Tahoma"/>
          <w:spacing w:val="10"/>
          <w:sz w:val="20"/>
          <w:szCs w:val="20"/>
        </w:rPr>
        <w:t xml:space="preserve"> </w:t>
      </w:r>
      <w:r w:rsidRPr="004B3601">
        <w:rPr>
          <w:rFonts w:ascii="Tahoma" w:hAnsi="Tahoma" w:cs="Tahoma"/>
          <w:sz w:val="20"/>
          <w:szCs w:val="20"/>
        </w:rPr>
        <w:t>goods</w:t>
      </w:r>
      <w:r w:rsidRPr="004B3601">
        <w:rPr>
          <w:rFonts w:ascii="Tahoma" w:hAnsi="Tahoma" w:cs="Tahoma"/>
          <w:spacing w:val="7"/>
          <w:sz w:val="20"/>
          <w:szCs w:val="20"/>
        </w:rPr>
        <w:t xml:space="preserve"> </w:t>
      </w:r>
      <w:r w:rsidRPr="004B3601">
        <w:rPr>
          <w:rFonts w:ascii="Tahoma" w:hAnsi="Tahoma" w:cs="Tahoma"/>
          <w:sz w:val="20"/>
          <w:szCs w:val="20"/>
        </w:rPr>
        <w:t>or</w:t>
      </w:r>
      <w:r w:rsidRPr="004B3601">
        <w:rPr>
          <w:rFonts w:ascii="Tahoma" w:hAnsi="Tahoma" w:cs="Tahoma"/>
          <w:spacing w:val="8"/>
          <w:sz w:val="20"/>
          <w:szCs w:val="20"/>
        </w:rPr>
        <w:t xml:space="preserve"> </w:t>
      </w:r>
      <w:r w:rsidRPr="004B3601">
        <w:rPr>
          <w:rFonts w:ascii="Tahoma" w:hAnsi="Tahoma" w:cs="Tahoma"/>
          <w:sz w:val="20"/>
          <w:szCs w:val="20"/>
        </w:rPr>
        <w:t>provided</w:t>
      </w:r>
      <w:r w:rsidRPr="004B3601">
        <w:rPr>
          <w:rFonts w:ascii="Tahoma" w:hAnsi="Tahoma" w:cs="Tahoma"/>
          <w:spacing w:val="7"/>
          <w:sz w:val="20"/>
          <w:szCs w:val="20"/>
        </w:rPr>
        <w:t xml:space="preserve"> </w:t>
      </w:r>
      <w:r w:rsidRPr="004B3601">
        <w:rPr>
          <w:rFonts w:ascii="Tahoma" w:hAnsi="Tahoma" w:cs="Tahoma"/>
          <w:sz w:val="20"/>
          <w:szCs w:val="20"/>
        </w:rPr>
        <w:t>the</w:t>
      </w:r>
      <w:r w:rsidRPr="004B3601">
        <w:rPr>
          <w:rFonts w:ascii="Tahoma" w:hAnsi="Tahoma" w:cs="Tahoma"/>
          <w:spacing w:val="8"/>
          <w:sz w:val="20"/>
          <w:szCs w:val="20"/>
        </w:rPr>
        <w:t xml:space="preserve"> </w:t>
      </w:r>
      <w:r w:rsidRPr="004B3601">
        <w:rPr>
          <w:rFonts w:ascii="Tahoma" w:hAnsi="Tahoma" w:cs="Tahoma"/>
          <w:sz w:val="20"/>
          <w:szCs w:val="20"/>
        </w:rPr>
        <w:t>services</w:t>
      </w:r>
      <w:r w:rsidRPr="004B3601">
        <w:rPr>
          <w:rFonts w:ascii="Tahoma" w:hAnsi="Tahoma" w:cs="Tahoma"/>
          <w:spacing w:val="-51"/>
          <w:sz w:val="20"/>
          <w:szCs w:val="20"/>
        </w:rPr>
        <w:t xml:space="preserve"> </w:t>
      </w:r>
      <w:r w:rsidRPr="004B3601">
        <w:rPr>
          <w:rFonts w:ascii="Tahoma" w:hAnsi="Tahoma" w:cs="Tahoma"/>
          <w:sz w:val="20"/>
          <w:szCs w:val="20"/>
        </w:rPr>
        <w:t>in</w:t>
      </w:r>
      <w:r w:rsidRPr="004B3601">
        <w:rPr>
          <w:rFonts w:ascii="Tahoma" w:hAnsi="Tahoma" w:cs="Tahoma"/>
          <w:spacing w:val="3"/>
          <w:sz w:val="20"/>
          <w:szCs w:val="20"/>
        </w:rPr>
        <w:t xml:space="preserve"> </w:t>
      </w:r>
      <w:r w:rsidR="000054FC" w:rsidRPr="004B3601">
        <w:rPr>
          <w:rFonts w:ascii="Tahoma" w:hAnsi="Tahoma" w:cs="Tahoma"/>
          <w:sz w:val="20"/>
          <w:szCs w:val="20"/>
        </w:rPr>
        <w:t>the past</w:t>
      </w:r>
      <w:r w:rsidRPr="004B3601">
        <w:rPr>
          <w:rFonts w:ascii="Tahoma" w:hAnsi="Tahoma" w:cs="Tahoma"/>
          <w:sz w:val="20"/>
          <w:szCs w:val="20"/>
        </w:rPr>
        <w:t>.</w:t>
      </w:r>
    </w:p>
    <w:p w14:paraId="70AACB74" w14:textId="25C08C9E" w:rsidR="00BB57A4" w:rsidRPr="004B360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B3601">
        <w:rPr>
          <w:rFonts w:ascii="Tahoma" w:hAnsi="Tahoma" w:cs="Tahoma"/>
          <w:sz w:val="20"/>
          <w:szCs w:val="20"/>
        </w:rPr>
        <w:t>Specification</w:t>
      </w:r>
      <w:r w:rsidRPr="004B3601">
        <w:rPr>
          <w:rFonts w:ascii="Tahoma" w:hAnsi="Tahoma" w:cs="Tahoma"/>
          <w:spacing w:val="10"/>
          <w:sz w:val="20"/>
          <w:szCs w:val="20"/>
        </w:rPr>
        <w:t xml:space="preserve"> </w:t>
      </w:r>
      <w:r w:rsidRPr="004B3601">
        <w:rPr>
          <w:rFonts w:ascii="Tahoma" w:hAnsi="Tahoma" w:cs="Tahoma"/>
          <w:sz w:val="20"/>
          <w:szCs w:val="20"/>
        </w:rPr>
        <w:t>as</w:t>
      </w:r>
      <w:r w:rsidRPr="004B3601">
        <w:rPr>
          <w:rFonts w:ascii="Tahoma" w:hAnsi="Tahoma" w:cs="Tahoma"/>
          <w:spacing w:val="9"/>
          <w:sz w:val="20"/>
          <w:szCs w:val="20"/>
        </w:rPr>
        <w:t xml:space="preserve"> </w:t>
      </w:r>
      <w:r w:rsidRPr="004B3601">
        <w:rPr>
          <w:rFonts w:ascii="Tahoma" w:hAnsi="Tahoma" w:cs="Tahoma"/>
          <w:sz w:val="20"/>
          <w:szCs w:val="20"/>
        </w:rPr>
        <w:t>mentioned</w:t>
      </w:r>
      <w:r w:rsidRPr="004B3601">
        <w:rPr>
          <w:rFonts w:ascii="Tahoma" w:hAnsi="Tahoma" w:cs="Tahoma"/>
          <w:spacing w:val="10"/>
          <w:sz w:val="20"/>
          <w:szCs w:val="20"/>
        </w:rPr>
        <w:t xml:space="preserve"> </w:t>
      </w:r>
      <w:r w:rsidRPr="004B3601">
        <w:rPr>
          <w:rFonts w:ascii="Tahoma" w:hAnsi="Tahoma" w:cs="Tahoma"/>
          <w:sz w:val="20"/>
          <w:szCs w:val="20"/>
        </w:rPr>
        <w:t>below,</w:t>
      </w:r>
      <w:r w:rsidRPr="004B3601">
        <w:rPr>
          <w:rFonts w:ascii="Tahoma" w:hAnsi="Tahoma" w:cs="Tahoma"/>
          <w:spacing w:val="11"/>
          <w:sz w:val="20"/>
          <w:szCs w:val="20"/>
        </w:rPr>
        <w:t xml:space="preserve"> </w:t>
      </w:r>
      <w:r w:rsidRPr="004B3601">
        <w:rPr>
          <w:rFonts w:ascii="Tahoma" w:hAnsi="Tahoma" w:cs="Tahoma"/>
          <w:sz w:val="20"/>
          <w:szCs w:val="20"/>
        </w:rPr>
        <w:t>shall</w:t>
      </w:r>
      <w:r w:rsidRPr="004B3601">
        <w:rPr>
          <w:rFonts w:ascii="Tahoma" w:hAnsi="Tahoma" w:cs="Tahoma"/>
          <w:spacing w:val="10"/>
          <w:sz w:val="20"/>
          <w:szCs w:val="20"/>
        </w:rPr>
        <w:t xml:space="preserve"> </w:t>
      </w:r>
      <w:r w:rsidRPr="004B3601">
        <w:rPr>
          <w:rFonts w:ascii="Tahoma" w:hAnsi="Tahoma" w:cs="Tahoma"/>
          <w:sz w:val="20"/>
          <w:szCs w:val="20"/>
        </w:rPr>
        <w:t>be</w:t>
      </w:r>
      <w:r w:rsidRPr="004B3601">
        <w:rPr>
          <w:rFonts w:ascii="Tahoma" w:hAnsi="Tahoma" w:cs="Tahoma"/>
          <w:spacing w:val="10"/>
          <w:sz w:val="20"/>
          <w:szCs w:val="20"/>
        </w:rPr>
        <w:t xml:space="preserve"> </w:t>
      </w:r>
      <w:r w:rsidRPr="004B3601">
        <w:rPr>
          <w:rFonts w:ascii="Tahoma" w:hAnsi="Tahoma" w:cs="Tahoma"/>
          <w:sz w:val="20"/>
          <w:szCs w:val="20"/>
        </w:rPr>
        <w:t>provided</w:t>
      </w:r>
      <w:r w:rsidRPr="004B3601">
        <w:rPr>
          <w:rFonts w:ascii="Tahoma" w:hAnsi="Tahoma" w:cs="Tahoma"/>
          <w:spacing w:val="15"/>
          <w:sz w:val="20"/>
          <w:szCs w:val="20"/>
        </w:rPr>
        <w:t xml:space="preserve"> </w:t>
      </w:r>
      <w:r w:rsidRPr="004B3601">
        <w:rPr>
          <w:rFonts w:ascii="Tahoma" w:hAnsi="Tahoma" w:cs="Tahoma"/>
          <w:sz w:val="20"/>
          <w:szCs w:val="20"/>
        </w:rPr>
        <w:t>as</w:t>
      </w:r>
      <w:r w:rsidRPr="004B3601">
        <w:rPr>
          <w:rFonts w:ascii="Tahoma" w:hAnsi="Tahoma" w:cs="Tahoma"/>
          <w:spacing w:val="9"/>
          <w:sz w:val="20"/>
          <w:szCs w:val="20"/>
        </w:rPr>
        <w:t xml:space="preserve"> </w:t>
      </w:r>
      <w:r w:rsidRPr="004B3601">
        <w:rPr>
          <w:rFonts w:ascii="Tahoma" w:hAnsi="Tahoma" w:cs="Tahoma"/>
          <w:sz w:val="20"/>
          <w:szCs w:val="20"/>
        </w:rPr>
        <w:t>per</w:t>
      </w:r>
      <w:r w:rsidRPr="004B3601">
        <w:rPr>
          <w:rFonts w:ascii="Tahoma" w:hAnsi="Tahoma" w:cs="Tahoma"/>
          <w:spacing w:val="8"/>
          <w:sz w:val="20"/>
          <w:szCs w:val="20"/>
        </w:rPr>
        <w:t xml:space="preserve"> </w:t>
      </w:r>
      <w:r w:rsidRPr="004B3601">
        <w:rPr>
          <w:rFonts w:ascii="Tahoma" w:hAnsi="Tahoma" w:cs="Tahoma"/>
          <w:sz w:val="20"/>
          <w:szCs w:val="20"/>
        </w:rPr>
        <w:t>the</w:t>
      </w:r>
      <w:r w:rsidRPr="004B3601">
        <w:rPr>
          <w:rFonts w:ascii="Tahoma" w:hAnsi="Tahoma" w:cs="Tahoma"/>
          <w:spacing w:val="11"/>
          <w:sz w:val="20"/>
          <w:szCs w:val="20"/>
        </w:rPr>
        <w:t xml:space="preserve"> </w:t>
      </w:r>
      <w:r w:rsidRPr="004B3601">
        <w:rPr>
          <w:rFonts w:ascii="Tahoma" w:hAnsi="Tahoma" w:cs="Tahoma"/>
          <w:sz w:val="20"/>
          <w:szCs w:val="20"/>
        </w:rPr>
        <w:t>details</w:t>
      </w:r>
      <w:r w:rsidRPr="004B3601">
        <w:rPr>
          <w:rFonts w:ascii="Tahoma" w:hAnsi="Tahoma" w:cs="Tahoma"/>
          <w:spacing w:val="12"/>
          <w:sz w:val="20"/>
          <w:szCs w:val="20"/>
        </w:rPr>
        <w:t xml:space="preserve"> </w:t>
      </w:r>
      <w:r w:rsidRPr="004B3601">
        <w:rPr>
          <w:rFonts w:ascii="Tahoma" w:hAnsi="Tahoma" w:cs="Tahoma"/>
          <w:sz w:val="20"/>
          <w:szCs w:val="20"/>
        </w:rPr>
        <w:t>given</w:t>
      </w:r>
      <w:r w:rsidRPr="004B3601">
        <w:rPr>
          <w:rFonts w:ascii="Tahoma" w:hAnsi="Tahoma" w:cs="Tahoma"/>
          <w:spacing w:val="10"/>
          <w:sz w:val="20"/>
          <w:szCs w:val="20"/>
        </w:rPr>
        <w:t xml:space="preserve"> </w:t>
      </w:r>
      <w:r w:rsidRPr="004B3601">
        <w:rPr>
          <w:rFonts w:ascii="Tahoma" w:hAnsi="Tahoma" w:cs="Tahoma"/>
          <w:sz w:val="20"/>
          <w:szCs w:val="20"/>
        </w:rPr>
        <w:t>below:</w:t>
      </w:r>
    </w:p>
    <w:p w14:paraId="5DFAE395" w14:textId="77777777" w:rsidR="00E23E10" w:rsidRPr="004B360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4B3601" w:rsidRDefault="00000000" w:rsidP="008F4155">
      <w:pPr>
        <w:pStyle w:val="Heading2"/>
        <w:spacing w:before="186"/>
        <w:ind w:left="0" w:right="0"/>
        <w:jc w:val="both"/>
        <w:rPr>
          <w:rFonts w:ascii="Tahoma" w:hAnsi="Tahoma" w:cs="Tahoma"/>
          <w:sz w:val="20"/>
          <w:szCs w:val="20"/>
          <w:u w:val="single"/>
        </w:rPr>
      </w:pPr>
      <w:r w:rsidRPr="004B3601">
        <w:rPr>
          <w:rFonts w:ascii="Tahoma" w:hAnsi="Tahoma" w:cs="Tahoma"/>
          <w:sz w:val="20"/>
          <w:szCs w:val="20"/>
          <w:u w:val="single"/>
        </w:rPr>
        <w:t>Scope</w:t>
      </w:r>
      <w:r w:rsidRPr="004B3601">
        <w:rPr>
          <w:rFonts w:ascii="Tahoma" w:hAnsi="Tahoma" w:cs="Tahoma"/>
          <w:spacing w:val="-2"/>
          <w:sz w:val="20"/>
          <w:szCs w:val="20"/>
          <w:u w:val="single"/>
        </w:rPr>
        <w:t xml:space="preserve"> </w:t>
      </w:r>
      <w:r w:rsidRPr="004B3601">
        <w:rPr>
          <w:rFonts w:ascii="Tahoma" w:hAnsi="Tahoma" w:cs="Tahoma"/>
          <w:sz w:val="20"/>
          <w:szCs w:val="20"/>
          <w:u w:val="single"/>
        </w:rPr>
        <w:t>of</w:t>
      </w:r>
      <w:r w:rsidRPr="004B3601">
        <w:rPr>
          <w:rFonts w:ascii="Tahoma" w:hAnsi="Tahoma" w:cs="Tahoma"/>
          <w:spacing w:val="-2"/>
          <w:sz w:val="20"/>
          <w:szCs w:val="20"/>
          <w:u w:val="single"/>
        </w:rPr>
        <w:t xml:space="preserve"> </w:t>
      </w:r>
      <w:r w:rsidRPr="004B3601">
        <w:rPr>
          <w:rFonts w:ascii="Tahoma" w:hAnsi="Tahoma" w:cs="Tahoma"/>
          <w:sz w:val="20"/>
          <w:szCs w:val="20"/>
          <w:u w:val="single"/>
        </w:rPr>
        <w:t>work</w:t>
      </w:r>
    </w:p>
    <w:p w14:paraId="30D02840" w14:textId="7E782CB7" w:rsidR="00BB57A4" w:rsidRPr="004B3601"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4B3601">
        <w:rPr>
          <w:rFonts w:ascii="Tahoma" w:hAnsi="Tahoma" w:cs="Tahoma"/>
          <w:sz w:val="20"/>
          <w:szCs w:val="20"/>
        </w:rPr>
        <w:t>The</w:t>
      </w:r>
      <w:r w:rsidRPr="004B3601">
        <w:rPr>
          <w:rFonts w:ascii="Tahoma" w:hAnsi="Tahoma" w:cs="Tahoma"/>
          <w:spacing w:val="23"/>
          <w:sz w:val="20"/>
          <w:szCs w:val="20"/>
        </w:rPr>
        <w:t xml:space="preserve"> </w:t>
      </w:r>
      <w:r w:rsidRPr="004B3601">
        <w:rPr>
          <w:rFonts w:ascii="Tahoma" w:hAnsi="Tahoma" w:cs="Tahoma"/>
          <w:sz w:val="20"/>
          <w:szCs w:val="20"/>
        </w:rPr>
        <w:t>scope</w:t>
      </w:r>
      <w:r w:rsidRPr="004B3601">
        <w:rPr>
          <w:rFonts w:ascii="Tahoma" w:hAnsi="Tahoma" w:cs="Tahoma"/>
          <w:spacing w:val="20"/>
          <w:sz w:val="20"/>
          <w:szCs w:val="20"/>
        </w:rPr>
        <w:t xml:space="preserve"> </w:t>
      </w:r>
      <w:r w:rsidRPr="004B3601">
        <w:rPr>
          <w:rFonts w:ascii="Tahoma" w:hAnsi="Tahoma" w:cs="Tahoma"/>
          <w:sz w:val="20"/>
          <w:szCs w:val="20"/>
        </w:rPr>
        <w:t>of</w:t>
      </w:r>
      <w:r w:rsidRPr="004B3601">
        <w:rPr>
          <w:rFonts w:ascii="Tahoma" w:hAnsi="Tahoma" w:cs="Tahoma"/>
          <w:spacing w:val="22"/>
          <w:sz w:val="20"/>
          <w:szCs w:val="20"/>
        </w:rPr>
        <w:t xml:space="preserve"> </w:t>
      </w:r>
      <w:r w:rsidRPr="004B3601">
        <w:rPr>
          <w:rFonts w:ascii="Tahoma" w:hAnsi="Tahoma" w:cs="Tahoma"/>
          <w:sz w:val="20"/>
          <w:szCs w:val="20"/>
        </w:rPr>
        <w:t>work</w:t>
      </w:r>
      <w:r w:rsidRPr="004B3601">
        <w:rPr>
          <w:rFonts w:ascii="Tahoma" w:hAnsi="Tahoma" w:cs="Tahoma"/>
          <w:spacing w:val="21"/>
          <w:sz w:val="20"/>
          <w:szCs w:val="20"/>
        </w:rPr>
        <w:t xml:space="preserve"> </w:t>
      </w:r>
      <w:r w:rsidRPr="004B3601">
        <w:rPr>
          <w:rFonts w:ascii="Tahoma" w:hAnsi="Tahoma" w:cs="Tahoma"/>
          <w:sz w:val="20"/>
          <w:szCs w:val="20"/>
        </w:rPr>
        <w:t>will</w:t>
      </w:r>
      <w:r w:rsidRPr="004B3601">
        <w:rPr>
          <w:rFonts w:ascii="Tahoma" w:hAnsi="Tahoma" w:cs="Tahoma"/>
          <w:spacing w:val="22"/>
          <w:sz w:val="20"/>
          <w:szCs w:val="20"/>
        </w:rPr>
        <w:t xml:space="preserve"> </w:t>
      </w:r>
      <w:r w:rsidRPr="004B3601">
        <w:rPr>
          <w:rFonts w:ascii="Tahoma" w:hAnsi="Tahoma" w:cs="Tahoma"/>
          <w:sz w:val="20"/>
          <w:szCs w:val="20"/>
        </w:rPr>
        <w:t>cover</w:t>
      </w:r>
      <w:r w:rsidRPr="004B3601">
        <w:rPr>
          <w:rFonts w:ascii="Tahoma" w:hAnsi="Tahoma" w:cs="Tahoma"/>
          <w:spacing w:val="23"/>
          <w:sz w:val="20"/>
          <w:szCs w:val="20"/>
        </w:rPr>
        <w:t xml:space="preserve"> </w:t>
      </w:r>
      <w:r w:rsidR="00D06625" w:rsidRPr="004B3601">
        <w:rPr>
          <w:rFonts w:ascii="Tahoma" w:hAnsi="Tahoma" w:cs="Tahoma"/>
          <w:sz w:val="20"/>
          <w:szCs w:val="20"/>
        </w:rPr>
        <w:t>the supply</w:t>
      </w:r>
      <w:r w:rsidR="00095749" w:rsidRPr="004B3601">
        <w:rPr>
          <w:rFonts w:ascii="Tahoma" w:hAnsi="Tahoma" w:cs="Tahoma"/>
          <w:sz w:val="20"/>
          <w:szCs w:val="20"/>
        </w:rPr>
        <w:t>/service/SITC</w:t>
      </w:r>
      <w:r w:rsidRPr="004B3601">
        <w:rPr>
          <w:rFonts w:ascii="Tahoma" w:hAnsi="Tahoma" w:cs="Tahoma"/>
          <w:spacing w:val="21"/>
          <w:sz w:val="20"/>
          <w:szCs w:val="20"/>
        </w:rPr>
        <w:t xml:space="preserve"> </w:t>
      </w:r>
      <w:r w:rsidRPr="004B3601">
        <w:rPr>
          <w:rFonts w:ascii="Tahoma" w:hAnsi="Tahoma" w:cs="Tahoma"/>
          <w:sz w:val="20"/>
          <w:szCs w:val="20"/>
        </w:rPr>
        <w:t>of</w:t>
      </w:r>
      <w:r w:rsidRPr="004B3601">
        <w:rPr>
          <w:rFonts w:ascii="Tahoma" w:hAnsi="Tahoma" w:cs="Tahoma"/>
          <w:spacing w:val="22"/>
          <w:sz w:val="20"/>
          <w:szCs w:val="20"/>
        </w:rPr>
        <w:t xml:space="preserve"> </w:t>
      </w:r>
      <w:r w:rsidRPr="004B3601">
        <w:rPr>
          <w:rFonts w:ascii="Tahoma" w:hAnsi="Tahoma" w:cs="Tahoma"/>
          <w:sz w:val="20"/>
          <w:szCs w:val="20"/>
        </w:rPr>
        <w:t>given</w:t>
      </w:r>
      <w:r w:rsidR="00D06625" w:rsidRPr="004B3601">
        <w:rPr>
          <w:rFonts w:ascii="Tahoma" w:hAnsi="Tahoma" w:cs="Tahoma"/>
          <w:sz w:val="20"/>
          <w:szCs w:val="20"/>
        </w:rPr>
        <w:t xml:space="preserve"> </w:t>
      </w:r>
      <w:r w:rsidR="005179CE" w:rsidRPr="004B3601">
        <w:rPr>
          <w:rFonts w:ascii="Tahoma" w:hAnsi="Tahoma" w:cs="Tahoma"/>
          <w:sz w:val="20"/>
          <w:szCs w:val="20"/>
        </w:rPr>
        <w:t xml:space="preserve">items </w:t>
      </w:r>
      <w:r w:rsidRPr="004B3601">
        <w:rPr>
          <w:rFonts w:ascii="Tahoma" w:hAnsi="Tahoma" w:cs="Tahoma"/>
          <w:sz w:val="20"/>
          <w:szCs w:val="20"/>
        </w:rPr>
        <w:t>at</w:t>
      </w:r>
      <w:r w:rsidR="006B5114" w:rsidRPr="004B3601">
        <w:rPr>
          <w:rFonts w:ascii="Tahoma" w:hAnsi="Tahoma" w:cs="Tahoma"/>
          <w:spacing w:val="2"/>
          <w:sz w:val="20"/>
          <w:szCs w:val="20"/>
        </w:rPr>
        <w:t xml:space="preserve"> </w:t>
      </w:r>
      <w:r w:rsidR="00317FC0" w:rsidRPr="004B3601">
        <w:rPr>
          <w:rFonts w:ascii="Tahoma" w:hAnsi="Tahoma" w:cs="Tahoma"/>
          <w:spacing w:val="2"/>
          <w:sz w:val="20"/>
          <w:szCs w:val="20"/>
        </w:rPr>
        <w:t xml:space="preserve">the </w:t>
      </w:r>
      <w:r w:rsidRPr="004B3601">
        <w:rPr>
          <w:rFonts w:ascii="Tahoma" w:hAnsi="Tahoma" w:cs="Tahoma"/>
          <w:sz w:val="20"/>
          <w:szCs w:val="20"/>
        </w:rPr>
        <w:t>LNMIIT</w:t>
      </w:r>
      <w:r w:rsidRPr="004B3601">
        <w:rPr>
          <w:rFonts w:ascii="Tahoma" w:hAnsi="Tahoma" w:cs="Tahoma"/>
          <w:spacing w:val="1"/>
          <w:sz w:val="20"/>
          <w:szCs w:val="20"/>
        </w:rPr>
        <w:t xml:space="preserve"> </w:t>
      </w:r>
      <w:r w:rsidRPr="004B3601">
        <w:rPr>
          <w:rFonts w:ascii="Tahoma" w:hAnsi="Tahoma" w:cs="Tahoma"/>
          <w:sz w:val="20"/>
          <w:szCs w:val="20"/>
        </w:rPr>
        <w:t>Jaipur</w:t>
      </w:r>
      <w:r w:rsidRPr="004B3601">
        <w:rPr>
          <w:rFonts w:ascii="Tahoma" w:hAnsi="Tahoma" w:cs="Tahoma"/>
          <w:spacing w:val="-2"/>
          <w:sz w:val="20"/>
          <w:szCs w:val="20"/>
        </w:rPr>
        <w:t xml:space="preserve"> </w:t>
      </w:r>
      <w:r w:rsidRPr="004B3601">
        <w:rPr>
          <w:rFonts w:ascii="Tahoma" w:hAnsi="Tahoma" w:cs="Tahoma"/>
          <w:sz w:val="20"/>
          <w:szCs w:val="20"/>
        </w:rPr>
        <w:t>campus.</w:t>
      </w:r>
    </w:p>
    <w:p w14:paraId="25FE395E" w14:textId="4BA7AC8D" w:rsidR="00095749" w:rsidRPr="004B3601" w:rsidRDefault="00000000" w:rsidP="00095749">
      <w:pPr>
        <w:pStyle w:val="ListParagraph"/>
        <w:numPr>
          <w:ilvl w:val="0"/>
          <w:numId w:val="10"/>
        </w:numPr>
        <w:tabs>
          <w:tab w:val="left" w:pos="1561"/>
        </w:tabs>
        <w:ind w:left="360"/>
        <w:jc w:val="both"/>
        <w:rPr>
          <w:rFonts w:ascii="Tahoma" w:hAnsi="Tahoma" w:cs="Tahoma"/>
          <w:sz w:val="20"/>
          <w:szCs w:val="20"/>
        </w:rPr>
      </w:pPr>
      <w:r w:rsidRPr="004B3601">
        <w:rPr>
          <w:rFonts w:ascii="Tahoma" w:hAnsi="Tahoma" w:cs="Tahoma"/>
          <w:sz w:val="20"/>
          <w:szCs w:val="20"/>
        </w:rPr>
        <w:t>The</w:t>
      </w:r>
      <w:r w:rsidRPr="004B3601">
        <w:rPr>
          <w:rFonts w:ascii="Tahoma" w:hAnsi="Tahoma" w:cs="Tahoma"/>
          <w:spacing w:val="23"/>
          <w:sz w:val="20"/>
          <w:szCs w:val="20"/>
        </w:rPr>
        <w:t xml:space="preserve"> </w:t>
      </w:r>
      <w:r w:rsidRPr="004B3601">
        <w:rPr>
          <w:rFonts w:ascii="Tahoma" w:hAnsi="Tahoma" w:cs="Tahoma"/>
          <w:sz w:val="20"/>
          <w:szCs w:val="20"/>
        </w:rPr>
        <w:t>Vendor</w:t>
      </w:r>
      <w:r w:rsidRPr="004B3601">
        <w:rPr>
          <w:rFonts w:ascii="Tahoma" w:hAnsi="Tahoma" w:cs="Tahoma"/>
          <w:spacing w:val="23"/>
          <w:sz w:val="20"/>
          <w:szCs w:val="20"/>
        </w:rPr>
        <w:t xml:space="preserve"> </w:t>
      </w:r>
      <w:r w:rsidRPr="004B3601">
        <w:rPr>
          <w:rFonts w:ascii="Tahoma" w:hAnsi="Tahoma" w:cs="Tahoma"/>
          <w:sz w:val="20"/>
          <w:szCs w:val="20"/>
        </w:rPr>
        <w:t>is</w:t>
      </w:r>
      <w:r w:rsidRPr="004B3601">
        <w:rPr>
          <w:rFonts w:ascii="Tahoma" w:hAnsi="Tahoma" w:cs="Tahoma"/>
          <w:spacing w:val="22"/>
          <w:sz w:val="20"/>
          <w:szCs w:val="20"/>
        </w:rPr>
        <w:t xml:space="preserve"> </w:t>
      </w:r>
      <w:r w:rsidRPr="004B3601">
        <w:rPr>
          <w:rFonts w:ascii="Tahoma" w:hAnsi="Tahoma" w:cs="Tahoma"/>
          <w:sz w:val="20"/>
          <w:szCs w:val="20"/>
        </w:rPr>
        <w:t>required</w:t>
      </w:r>
      <w:r w:rsidRPr="004B3601">
        <w:rPr>
          <w:rFonts w:ascii="Tahoma" w:hAnsi="Tahoma" w:cs="Tahoma"/>
          <w:spacing w:val="23"/>
          <w:sz w:val="20"/>
          <w:szCs w:val="20"/>
        </w:rPr>
        <w:t xml:space="preserve"> </w:t>
      </w:r>
      <w:r w:rsidRPr="004B3601">
        <w:rPr>
          <w:rFonts w:ascii="Tahoma" w:hAnsi="Tahoma" w:cs="Tahoma"/>
          <w:sz w:val="20"/>
          <w:szCs w:val="20"/>
        </w:rPr>
        <w:t>to</w:t>
      </w:r>
      <w:r w:rsidRPr="004B3601">
        <w:rPr>
          <w:rFonts w:ascii="Tahoma" w:hAnsi="Tahoma" w:cs="Tahoma"/>
          <w:spacing w:val="23"/>
          <w:sz w:val="20"/>
          <w:szCs w:val="20"/>
        </w:rPr>
        <w:t xml:space="preserve"> </w:t>
      </w:r>
      <w:r w:rsidRPr="004B3601">
        <w:rPr>
          <w:rFonts w:ascii="Tahoma" w:hAnsi="Tahoma" w:cs="Tahoma"/>
          <w:sz w:val="20"/>
          <w:szCs w:val="20"/>
        </w:rPr>
        <w:t>submit</w:t>
      </w:r>
      <w:r w:rsidRPr="004B3601">
        <w:rPr>
          <w:rFonts w:ascii="Tahoma" w:hAnsi="Tahoma" w:cs="Tahoma"/>
          <w:spacing w:val="23"/>
          <w:sz w:val="20"/>
          <w:szCs w:val="20"/>
        </w:rPr>
        <w:t xml:space="preserve"> </w:t>
      </w:r>
      <w:r w:rsidRPr="004B3601">
        <w:rPr>
          <w:rFonts w:ascii="Tahoma" w:hAnsi="Tahoma" w:cs="Tahoma"/>
          <w:sz w:val="20"/>
          <w:szCs w:val="20"/>
        </w:rPr>
        <w:t>the</w:t>
      </w:r>
      <w:r w:rsidRPr="004B3601">
        <w:rPr>
          <w:rFonts w:ascii="Tahoma" w:hAnsi="Tahoma" w:cs="Tahoma"/>
          <w:spacing w:val="23"/>
          <w:sz w:val="20"/>
          <w:szCs w:val="20"/>
        </w:rPr>
        <w:t xml:space="preserve"> </w:t>
      </w:r>
      <w:r w:rsidRPr="004B3601">
        <w:rPr>
          <w:rFonts w:ascii="Tahoma" w:hAnsi="Tahoma" w:cs="Tahoma"/>
          <w:sz w:val="20"/>
          <w:szCs w:val="20"/>
        </w:rPr>
        <w:t>complete</w:t>
      </w:r>
      <w:r w:rsidRPr="004B3601">
        <w:rPr>
          <w:rFonts w:ascii="Tahoma" w:hAnsi="Tahoma" w:cs="Tahoma"/>
          <w:spacing w:val="23"/>
          <w:sz w:val="20"/>
          <w:szCs w:val="20"/>
        </w:rPr>
        <w:t xml:space="preserve"> </w:t>
      </w:r>
      <w:r w:rsidRPr="004B3601">
        <w:rPr>
          <w:rFonts w:ascii="Tahoma" w:hAnsi="Tahoma" w:cs="Tahoma"/>
          <w:sz w:val="20"/>
          <w:szCs w:val="20"/>
        </w:rPr>
        <w:t>documentation</w:t>
      </w:r>
      <w:r w:rsidRPr="004B3601">
        <w:rPr>
          <w:rFonts w:ascii="Tahoma" w:hAnsi="Tahoma" w:cs="Tahoma"/>
          <w:spacing w:val="23"/>
          <w:sz w:val="20"/>
          <w:szCs w:val="20"/>
        </w:rPr>
        <w:t xml:space="preserve"> </w:t>
      </w:r>
      <w:r w:rsidRPr="004B3601">
        <w:rPr>
          <w:rFonts w:ascii="Tahoma" w:hAnsi="Tahoma" w:cs="Tahoma"/>
          <w:sz w:val="20"/>
          <w:szCs w:val="20"/>
        </w:rPr>
        <w:t>of</w:t>
      </w:r>
      <w:r w:rsidRPr="004B3601">
        <w:rPr>
          <w:rFonts w:ascii="Tahoma" w:hAnsi="Tahoma" w:cs="Tahoma"/>
          <w:spacing w:val="22"/>
          <w:sz w:val="20"/>
          <w:szCs w:val="20"/>
        </w:rPr>
        <w:t xml:space="preserve"> </w:t>
      </w:r>
      <w:r w:rsidRPr="004B3601">
        <w:rPr>
          <w:rFonts w:ascii="Tahoma" w:hAnsi="Tahoma" w:cs="Tahoma"/>
          <w:sz w:val="20"/>
          <w:szCs w:val="20"/>
        </w:rPr>
        <w:t>the</w:t>
      </w:r>
      <w:r w:rsidRPr="004B3601">
        <w:rPr>
          <w:rFonts w:ascii="Tahoma" w:hAnsi="Tahoma" w:cs="Tahoma"/>
          <w:spacing w:val="23"/>
          <w:sz w:val="20"/>
          <w:szCs w:val="20"/>
        </w:rPr>
        <w:t xml:space="preserve"> </w:t>
      </w:r>
      <w:r w:rsidR="00D06625" w:rsidRPr="004B3601">
        <w:rPr>
          <w:rFonts w:ascii="Tahoma" w:hAnsi="Tahoma" w:cs="Tahoma"/>
          <w:sz w:val="20"/>
          <w:szCs w:val="20"/>
        </w:rPr>
        <w:t>supplied item after delivery</w:t>
      </w:r>
      <w:r w:rsidRPr="004B3601">
        <w:rPr>
          <w:rFonts w:ascii="Tahoma" w:hAnsi="Tahoma" w:cs="Tahoma"/>
          <w:sz w:val="20"/>
          <w:szCs w:val="20"/>
        </w:rPr>
        <w:t>.</w:t>
      </w:r>
    </w:p>
    <w:p w14:paraId="061A7B3B" w14:textId="77777777" w:rsidR="00B54FF1" w:rsidRPr="004B3601" w:rsidRDefault="00B54FF1" w:rsidP="00B54FF1">
      <w:pPr>
        <w:pStyle w:val="ListParagraph"/>
        <w:numPr>
          <w:ilvl w:val="0"/>
          <w:numId w:val="10"/>
        </w:numPr>
        <w:tabs>
          <w:tab w:val="left" w:pos="1561"/>
        </w:tabs>
        <w:ind w:left="360"/>
        <w:jc w:val="both"/>
        <w:rPr>
          <w:rFonts w:ascii="Tahoma" w:hAnsi="Tahoma" w:cs="Tahoma"/>
          <w:sz w:val="20"/>
          <w:szCs w:val="20"/>
        </w:rPr>
      </w:pPr>
      <w:r w:rsidRPr="004B3601">
        <w:rPr>
          <w:rFonts w:ascii="Tahoma" w:hAnsi="Tahoma" w:cs="Tahoma"/>
          <w:sz w:val="20"/>
          <w:szCs w:val="20"/>
        </w:rPr>
        <w:t>All the vendors shall submit their last three years of verified work completion certificates, genuine</w:t>
      </w:r>
    </w:p>
    <w:p w14:paraId="40F64CDE" w14:textId="45B41FB5" w:rsidR="00B54FF1" w:rsidRPr="004B3601" w:rsidRDefault="00B54FF1" w:rsidP="00B54FF1">
      <w:pPr>
        <w:pStyle w:val="ListParagraph"/>
        <w:tabs>
          <w:tab w:val="left" w:pos="1561"/>
        </w:tabs>
        <w:ind w:left="360" w:firstLine="0"/>
        <w:jc w:val="both"/>
        <w:rPr>
          <w:rFonts w:ascii="Tahoma" w:hAnsi="Tahoma" w:cs="Tahoma"/>
          <w:sz w:val="20"/>
          <w:szCs w:val="20"/>
        </w:rPr>
      </w:pPr>
      <w:r w:rsidRPr="004B3601">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4B3601" w:rsidRDefault="00E23E10" w:rsidP="008F4155">
      <w:pPr>
        <w:pStyle w:val="ListParagraph"/>
        <w:numPr>
          <w:ilvl w:val="0"/>
          <w:numId w:val="10"/>
        </w:numPr>
        <w:tabs>
          <w:tab w:val="left" w:pos="1561"/>
        </w:tabs>
        <w:ind w:left="360"/>
        <w:jc w:val="both"/>
        <w:rPr>
          <w:rFonts w:ascii="Tahoma" w:hAnsi="Tahoma" w:cs="Tahoma"/>
          <w:sz w:val="20"/>
          <w:szCs w:val="20"/>
        </w:rPr>
      </w:pPr>
      <w:r w:rsidRPr="004B3601">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4B3601" w:rsidRDefault="00095749" w:rsidP="008F4155">
      <w:pPr>
        <w:rPr>
          <w:rFonts w:ascii="Tahoma" w:hAnsi="Tahoma" w:cs="Tahoma"/>
          <w:b/>
          <w:sz w:val="20"/>
          <w:szCs w:val="20"/>
          <w:u w:val="single"/>
        </w:rPr>
      </w:pPr>
    </w:p>
    <w:p w14:paraId="66B225BE" w14:textId="5AE510B9" w:rsidR="00BB57A4" w:rsidRPr="004B3601" w:rsidRDefault="00000000" w:rsidP="008F4155">
      <w:pPr>
        <w:jc w:val="both"/>
        <w:rPr>
          <w:rFonts w:ascii="Tahoma" w:hAnsi="Tahoma" w:cs="Tahoma"/>
          <w:i/>
          <w:sz w:val="20"/>
          <w:szCs w:val="20"/>
          <w:u w:val="single"/>
        </w:rPr>
      </w:pPr>
      <w:r w:rsidRPr="004B3601">
        <w:rPr>
          <w:rFonts w:ascii="Tahoma" w:hAnsi="Tahoma" w:cs="Tahoma"/>
          <w:b/>
          <w:sz w:val="20"/>
          <w:szCs w:val="20"/>
          <w:u w:val="single"/>
        </w:rPr>
        <w:t>Technical</w:t>
      </w:r>
      <w:r w:rsidRPr="004B3601">
        <w:rPr>
          <w:rFonts w:ascii="Tahoma" w:hAnsi="Tahoma" w:cs="Tahoma"/>
          <w:b/>
          <w:spacing w:val="-5"/>
          <w:sz w:val="20"/>
          <w:szCs w:val="20"/>
          <w:u w:val="single"/>
        </w:rPr>
        <w:t xml:space="preserve"> </w:t>
      </w:r>
      <w:r w:rsidRPr="004B3601">
        <w:rPr>
          <w:rFonts w:ascii="Tahoma" w:hAnsi="Tahoma" w:cs="Tahoma"/>
          <w:b/>
          <w:sz w:val="20"/>
          <w:szCs w:val="20"/>
          <w:u w:val="single"/>
        </w:rPr>
        <w:t>specification:</w:t>
      </w:r>
      <w:r w:rsidRPr="004B3601">
        <w:rPr>
          <w:rFonts w:ascii="Tahoma" w:hAnsi="Tahoma" w:cs="Tahoma"/>
          <w:b/>
          <w:spacing w:val="-10"/>
          <w:sz w:val="20"/>
          <w:szCs w:val="20"/>
          <w:u w:val="single"/>
        </w:rPr>
        <w:t xml:space="preserve"> </w:t>
      </w:r>
      <w:r w:rsidRPr="004B3601">
        <w:rPr>
          <w:rFonts w:ascii="Tahoma" w:hAnsi="Tahoma" w:cs="Tahoma"/>
          <w:i/>
          <w:sz w:val="20"/>
          <w:szCs w:val="20"/>
          <w:u w:val="single"/>
        </w:rPr>
        <w:t>(in</w:t>
      </w:r>
      <w:r w:rsidRPr="004B3601">
        <w:rPr>
          <w:rFonts w:ascii="Tahoma" w:hAnsi="Tahoma" w:cs="Tahoma"/>
          <w:i/>
          <w:spacing w:val="-3"/>
          <w:sz w:val="20"/>
          <w:szCs w:val="20"/>
          <w:u w:val="single"/>
        </w:rPr>
        <w:t xml:space="preserve"> </w:t>
      </w:r>
      <w:r w:rsidR="00317FC0" w:rsidRPr="004B3601">
        <w:rPr>
          <w:rFonts w:ascii="Tahoma" w:hAnsi="Tahoma" w:cs="Tahoma"/>
          <w:i/>
          <w:spacing w:val="-3"/>
          <w:sz w:val="20"/>
          <w:szCs w:val="20"/>
          <w:u w:val="single"/>
        </w:rPr>
        <w:t xml:space="preserve">a </w:t>
      </w:r>
      <w:r w:rsidRPr="004B3601">
        <w:rPr>
          <w:rFonts w:ascii="Tahoma" w:hAnsi="Tahoma" w:cs="Tahoma"/>
          <w:i/>
          <w:sz w:val="20"/>
          <w:szCs w:val="20"/>
          <w:u w:val="single"/>
        </w:rPr>
        <w:t>separate</w:t>
      </w:r>
      <w:r w:rsidRPr="004B3601">
        <w:rPr>
          <w:rFonts w:ascii="Tahoma" w:hAnsi="Tahoma" w:cs="Tahoma"/>
          <w:i/>
          <w:spacing w:val="-3"/>
          <w:sz w:val="20"/>
          <w:szCs w:val="20"/>
          <w:u w:val="single"/>
        </w:rPr>
        <w:t xml:space="preserve"> </w:t>
      </w:r>
      <w:r w:rsidRPr="004B3601">
        <w:rPr>
          <w:rFonts w:ascii="Tahoma" w:hAnsi="Tahoma" w:cs="Tahoma"/>
          <w:i/>
          <w:sz w:val="20"/>
          <w:szCs w:val="20"/>
          <w:u w:val="single"/>
        </w:rPr>
        <w:t>sealed</w:t>
      </w:r>
      <w:r w:rsidRPr="004B3601">
        <w:rPr>
          <w:rFonts w:ascii="Tahoma" w:hAnsi="Tahoma" w:cs="Tahoma"/>
          <w:i/>
          <w:spacing w:val="-2"/>
          <w:sz w:val="20"/>
          <w:szCs w:val="20"/>
          <w:u w:val="single"/>
        </w:rPr>
        <w:t xml:space="preserve"> </w:t>
      </w:r>
      <w:r w:rsidRPr="004B3601">
        <w:rPr>
          <w:rFonts w:ascii="Tahoma" w:hAnsi="Tahoma" w:cs="Tahoma"/>
          <w:i/>
          <w:sz w:val="20"/>
          <w:szCs w:val="20"/>
          <w:u w:val="single"/>
        </w:rPr>
        <w:t>envelope)</w:t>
      </w:r>
    </w:p>
    <w:p w14:paraId="115FC294" w14:textId="77777777" w:rsidR="00E23E10" w:rsidRPr="004B3601" w:rsidRDefault="00E23E10" w:rsidP="008F4155">
      <w:pPr>
        <w:jc w:val="both"/>
        <w:rPr>
          <w:rFonts w:ascii="Tahoma" w:hAnsi="Tahoma" w:cs="Tahoma"/>
          <w:i/>
          <w:sz w:val="20"/>
          <w:szCs w:val="20"/>
          <w:u w:val="single"/>
        </w:rPr>
      </w:pPr>
    </w:p>
    <w:tbl>
      <w:tblPr>
        <w:tblW w:w="9634" w:type="dxa"/>
        <w:tblLook w:val="04A0" w:firstRow="1" w:lastRow="0" w:firstColumn="1" w:lastColumn="0" w:noHBand="0" w:noVBand="1"/>
      </w:tblPr>
      <w:tblGrid>
        <w:gridCol w:w="1075"/>
        <w:gridCol w:w="6030"/>
        <w:gridCol w:w="1530"/>
        <w:gridCol w:w="999"/>
      </w:tblGrid>
      <w:tr w:rsidR="00A802C8" w:rsidRPr="004B3601" w14:paraId="5CD0DDEE" w14:textId="77777777" w:rsidTr="004B3601">
        <w:trPr>
          <w:trHeight w:val="70"/>
          <w:tblHeader/>
        </w:trPr>
        <w:tc>
          <w:tcPr>
            <w:tcW w:w="107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4B3601" w:rsidRDefault="00A802C8" w:rsidP="00A802C8">
            <w:pPr>
              <w:widowControl/>
              <w:autoSpaceDE/>
              <w:autoSpaceDN/>
              <w:jc w:val="center"/>
              <w:rPr>
                <w:rFonts w:eastAsia="Times New Roman"/>
                <w:b/>
                <w:bCs/>
                <w:color w:val="000000"/>
                <w:sz w:val="26"/>
                <w:szCs w:val="26"/>
                <w:lang w:val="en-IN" w:eastAsia="en-IN"/>
              </w:rPr>
            </w:pPr>
            <w:r w:rsidRPr="004B3601">
              <w:rPr>
                <w:rFonts w:eastAsia="Times New Roman"/>
                <w:b/>
                <w:bCs/>
                <w:color w:val="000000"/>
                <w:sz w:val="26"/>
                <w:szCs w:val="26"/>
                <w:lang w:val="en-IN" w:eastAsia="en-IN"/>
              </w:rPr>
              <w:t>Sr. No.</w:t>
            </w:r>
          </w:p>
        </w:tc>
        <w:tc>
          <w:tcPr>
            <w:tcW w:w="6030"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4B3601" w:rsidRDefault="00A802C8" w:rsidP="00A802C8">
            <w:pPr>
              <w:widowControl/>
              <w:autoSpaceDE/>
              <w:autoSpaceDN/>
              <w:jc w:val="center"/>
              <w:rPr>
                <w:rFonts w:eastAsia="Times New Roman"/>
                <w:b/>
                <w:bCs/>
                <w:color w:val="000000"/>
                <w:sz w:val="26"/>
                <w:szCs w:val="26"/>
                <w:lang w:val="en-IN" w:eastAsia="en-IN"/>
              </w:rPr>
            </w:pPr>
            <w:r w:rsidRPr="004B3601">
              <w:rPr>
                <w:rFonts w:eastAsia="Times New Roman"/>
                <w:b/>
                <w:bCs/>
                <w:color w:val="000000"/>
                <w:sz w:val="26"/>
                <w:szCs w:val="26"/>
                <w:lang w:val="en-IN" w:eastAsia="en-IN"/>
              </w:rPr>
              <w:t>Item Description</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4B3601" w:rsidRDefault="00A802C8" w:rsidP="00A802C8">
            <w:pPr>
              <w:widowControl/>
              <w:autoSpaceDE/>
              <w:autoSpaceDN/>
              <w:jc w:val="center"/>
              <w:rPr>
                <w:rFonts w:eastAsia="Times New Roman"/>
                <w:b/>
                <w:bCs/>
                <w:color w:val="000000"/>
                <w:sz w:val="26"/>
                <w:szCs w:val="26"/>
                <w:lang w:val="en-IN" w:eastAsia="en-IN"/>
              </w:rPr>
            </w:pPr>
            <w:r w:rsidRPr="004B3601">
              <w:rPr>
                <w:rFonts w:eastAsia="Times New Roman"/>
                <w:b/>
                <w:bCs/>
                <w:color w:val="000000"/>
                <w:sz w:val="26"/>
                <w:szCs w:val="26"/>
                <w:lang w:val="en-IN" w:eastAsia="en-IN"/>
              </w:rPr>
              <w:t>Quantity</w:t>
            </w:r>
          </w:p>
        </w:tc>
        <w:tc>
          <w:tcPr>
            <w:tcW w:w="999"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4B3601" w:rsidRDefault="00A802C8" w:rsidP="00A802C8">
            <w:pPr>
              <w:widowControl/>
              <w:autoSpaceDE/>
              <w:autoSpaceDN/>
              <w:jc w:val="center"/>
              <w:rPr>
                <w:rFonts w:eastAsia="Times New Roman"/>
                <w:b/>
                <w:bCs/>
                <w:color w:val="000000"/>
                <w:sz w:val="26"/>
                <w:szCs w:val="26"/>
                <w:lang w:val="en-IN" w:eastAsia="en-IN"/>
              </w:rPr>
            </w:pPr>
            <w:r w:rsidRPr="004B3601">
              <w:rPr>
                <w:rFonts w:eastAsia="Times New Roman"/>
                <w:b/>
                <w:bCs/>
                <w:color w:val="000000"/>
                <w:sz w:val="26"/>
                <w:szCs w:val="26"/>
                <w:lang w:val="en-IN" w:eastAsia="en-IN"/>
              </w:rPr>
              <w:t>Unit</w:t>
            </w:r>
          </w:p>
        </w:tc>
      </w:tr>
      <w:tr w:rsidR="00A802C8" w:rsidRPr="004B3601" w14:paraId="796044FA" w14:textId="77777777" w:rsidTr="004B3601">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4B3601" w:rsidRDefault="00A802C8" w:rsidP="00A802C8">
            <w:pPr>
              <w:widowControl/>
              <w:autoSpaceDE/>
              <w:autoSpaceDN/>
              <w:jc w:val="center"/>
              <w:rPr>
                <w:rFonts w:eastAsia="Times New Roman"/>
                <w:b/>
                <w:bCs/>
                <w:color w:val="000000"/>
                <w:sz w:val="24"/>
                <w:szCs w:val="24"/>
                <w:lang w:val="en-IN" w:eastAsia="en-IN"/>
              </w:rPr>
            </w:pPr>
            <w:r w:rsidRPr="004B3601">
              <w:rPr>
                <w:rFonts w:eastAsia="Times New Roman"/>
                <w:b/>
                <w:bCs/>
                <w:color w:val="000000"/>
                <w:sz w:val="24"/>
                <w:szCs w:val="24"/>
                <w:lang w:val="en-IN" w:eastAsia="en-IN"/>
              </w:rPr>
              <w:t>1</w:t>
            </w:r>
          </w:p>
        </w:tc>
        <w:tc>
          <w:tcPr>
            <w:tcW w:w="6030" w:type="dxa"/>
            <w:tcBorders>
              <w:top w:val="nil"/>
              <w:left w:val="nil"/>
              <w:bottom w:val="single" w:sz="4" w:space="0" w:color="auto"/>
              <w:right w:val="single" w:sz="4" w:space="0" w:color="auto"/>
            </w:tcBorders>
            <w:shd w:val="clear" w:color="auto" w:fill="auto"/>
            <w:hideMark/>
          </w:tcPr>
          <w:p w14:paraId="28A1702D" w14:textId="2720E5F8" w:rsidR="00A802C8" w:rsidRPr="004B3601" w:rsidRDefault="00EC7660" w:rsidP="00A802C8">
            <w:pPr>
              <w:widowControl/>
              <w:autoSpaceDE/>
              <w:autoSpaceDN/>
              <w:rPr>
                <w:rFonts w:eastAsia="Times New Roman"/>
                <w:color w:val="000000"/>
                <w:sz w:val="24"/>
                <w:szCs w:val="24"/>
                <w:lang w:val="en-IN" w:eastAsia="en-IN"/>
              </w:rPr>
            </w:pPr>
            <w:r w:rsidRPr="004B3601">
              <w:rPr>
                <w:rFonts w:eastAsia="Times New Roman"/>
                <w:color w:val="000000"/>
                <w:sz w:val="24"/>
                <w:szCs w:val="24"/>
                <w:lang w:val="en-IN" w:eastAsia="en-IN"/>
              </w:rPr>
              <w:t>Earth work in excavation in foundation for Pipe installation including dressing of sides, ramming of bottoms stacking the excavated earth at site. Excavation shall be payable for vertical cuts up to the outer edge of lean concrete only for all depths, as per site.</w:t>
            </w:r>
          </w:p>
        </w:tc>
        <w:tc>
          <w:tcPr>
            <w:tcW w:w="1530" w:type="dxa"/>
            <w:tcBorders>
              <w:top w:val="nil"/>
              <w:left w:val="nil"/>
              <w:bottom w:val="single" w:sz="4" w:space="0" w:color="auto"/>
              <w:right w:val="single" w:sz="4" w:space="0" w:color="auto"/>
            </w:tcBorders>
            <w:shd w:val="clear" w:color="auto" w:fill="auto"/>
            <w:vAlign w:val="center"/>
          </w:tcPr>
          <w:p w14:paraId="54593C7F" w14:textId="52025385" w:rsidR="00A802C8"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13.50</w:t>
            </w:r>
          </w:p>
        </w:tc>
        <w:tc>
          <w:tcPr>
            <w:tcW w:w="999" w:type="dxa"/>
            <w:tcBorders>
              <w:top w:val="nil"/>
              <w:left w:val="nil"/>
              <w:bottom w:val="single" w:sz="4" w:space="0" w:color="auto"/>
              <w:right w:val="single" w:sz="4" w:space="0" w:color="auto"/>
            </w:tcBorders>
            <w:shd w:val="clear" w:color="auto" w:fill="auto"/>
            <w:vAlign w:val="center"/>
          </w:tcPr>
          <w:p w14:paraId="1321239F" w14:textId="29F703EF" w:rsidR="00A802C8"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cum</w:t>
            </w:r>
          </w:p>
        </w:tc>
      </w:tr>
      <w:tr w:rsidR="00EC7660" w:rsidRPr="004B3601" w14:paraId="72C98421" w14:textId="77777777" w:rsidTr="004B3601">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335963C7" w14:textId="37DECD3E" w:rsidR="00EC7660" w:rsidRPr="004B3601" w:rsidRDefault="00EC7660" w:rsidP="00A802C8">
            <w:pPr>
              <w:widowControl/>
              <w:autoSpaceDE/>
              <w:autoSpaceDN/>
              <w:jc w:val="center"/>
              <w:rPr>
                <w:rFonts w:eastAsia="Times New Roman"/>
                <w:b/>
                <w:bCs/>
                <w:color w:val="000000"/>
                <w:sz w:val="24"/>
                <w:szCs w:val="24"/>
                <w:lang w:val="en-IN" w:eastAsia="en-IN"/>
              </w:rPr>
            </w:pPr>
            <w:r w:rsidRPr="004B3601">
              <w:rPr>
                <w:rFonts w:eastAsia="Times New Roman"/>
                <w:b/>
                <w:bCs/>
                <w:color w:val="000000"/>
                <w:sz w:val="24"/>
                <w:szCs w:val="24"/>
                <w:lang w:val="en-IN" w:eastAsia="en-IN"/>
              </w:rPr>
              <w:t>2</w:t>
            </w:r>
          </w:p>
        </w:tc>
        <w:tc>
          <w:tcPr>
            <w:tcW w:w="6030" w:type="dxa"/>
            <w:tcBorders>
              <w:top w:val="nil"/>
              <w:left w:val="nil"/>
              <w:bottom w:val="single" w:sz="4" w:space="0" w:color="auto"/>
              <w:right w:val="single" w:sz="4" w:space="0" w:color="auto"/>
            </w:tcBorders>
            <w:shd w:val="clear" w:color="auto" w:fill="auto"/>
          </w:tcPr>
          <w:p w14:paraId="075594AD" w14:textId="0F90D63A" w:rsidR="00EC7660" w:rsidRPr="004B3601" w:rsidRDefault="00EC7660" w:rsidP="00A802C8">
            <w:pPr>
              <w:widowControl/>
              <w:autoSpaceDE/>
              <w:autoSpaceDN/>
              <w:rPr>
                <w:rFonts w:eastAsia="Times New Roman"/>
                <w:color w:val="000000"/>
                <w:sz w:val="24"/>
                <w:szCs w:val="24"/>
                <w:lang w:val="en-IN" w:eastAsia="en-IN"/>
              </w:rPr>
            </w:pPr>
            <w:r w:rsidRPr="004B3601">
              <w:rPr>
                <w:rFonts w:eastAsia="Times New Roman"/>
                <w:color w:val="000000"/>
                <w:sz w:val="24"/>
                <w:szCs w:val="24"/>
                <w:lang w:val="en-IN" w:eastAsia="en-IN"/>
              </w:rPr>
              <w:t xml:space="preserve">Providing and laying plain cement concrete of 1:4:8 (1 cement:4 coarse sand 8 graded stone </w:t>
            </w:r>
            <w:proofErr w:type="spellStart"/>
            <w:r w:rsidRPr="004B3601">
              <w:rPr>
                <w:rFonts w:eastAsia="Times New Roman"/>
                <w:color w:val="000000"/>
                <w:sz w:val="24"/>
                <w:szCs w:val="24"/>
                <w:lang w:val="en-IN" w:eastAsia="en-IN"/>
              </w:rPr>
              <w:t>agg</w:t>
            </w:r>
            <w:proofErr w:type="spellEnd"/>
            <w:r w:rsidRPr="004B3601">
              <w:rPr>
                <w:rFonts w:eastAsia="Times New Roman"/>
                <w:color w:val="000000"/>
                <w:sz w:val="24"/>
                <w:szCs w:val="24"/>
                <w:lang w:val="en-IN" w:eastAsia="en-IN"/>
              </w:rPr>
              <w:t xml:space="preserve">. 20mm nominal size) as concrete supports vertically to the pipes, and bed concrete laid on the ground, consolidated through vibrator plain/rod and cured etc. complete and including side forms as required including the </w:t>
            </w:r>
            <w:proofErr w:type="spellStart"/>
            <w:r w:rsidRPr="004B3601">
              <w:rPr>
                <w:rFonts w:eastAsia="Times New Roman"/>
                <w:color w:val="000000"/>
                <w:sz w:val="24"/>
                <w:szCs w:val="24"/>
                <w:lang w:val="en-IN" w:eastAsia="en-IN"/>
              </w:rPr>
              <w:t>sot</w:t>
            </w:r>
            <w:proofErr w:type="spellEnd"/>
            <w:r w:rsidRPr="004B3601">
              <w:rPr>
                <w:rFonts w:eastAsia="Times New Roman"/>
                <w:color w:val="000000"/>
                <w:sz w:val="24"/>
                <w:szCs w:val="24"/>
                <w:lang w:val="en-IN" w:eastAsia="en-IN"/>
              </w:rPr>
              <w:t xml:space="preserve"> of cement but excluding the cost of steel bars (to be provided by LNMIIT for extra support) as per onsite specifications or details and drawing including the cost of </w:t>
            </w:r>
            <w:proofErr w:type="spellStart"/>
            <w:r w:rsidRPr="004B3601">
              <w:rPr>
                <w:rFonts w:eastAsia="Times New Roman"/>
                <w:color w:val="000000"/>
                <w:sz w:val="24"/>
                <w:szCs w:val="24"/>
                <w:lang w:val="en-IN" w:eastAsia="en-IN"/>
              </w:rPr>
              <w:t>centering</w:t>
            </w:r>
            <w:proofErr w:type="spellEnd"/>
            <w:r w:rsidRPr="004B3601">
              <w:rPr>
                <w:rFonts w:eastAsia="Times New Roman"/>
                <w:color w:val="000000"/>
                <w:sz w:val="24"/>
                <w:szCs w:val="24"/>
                <w:lang w:val="en-IN" w:eastAsia="en-IN"/>
              </w:rPr>
              <w:t xml:space="preserve"> and shuttering, complete in all respects.</w:t>
            </w:r>
          </w:p>
        </w:tc>
        <w:tc>
          <w:tcPr>
            <w:tcW w:w="1530" w:type="dxa"/>
            <w:tcBorders>
              <w:top w:val="nil"/>
              <w:left w:val="nil"/>
              <w:bottom w:val="single" w:sz="4" w:space="0" w:color="auto"/>
              <w:right w:val="single" w:sz="4" w:space="0" w:color="auto"/>
            </w:tcBorders>
            <w:shd w:val="clear" w:color="auto" w:fill="auto"/>
            <w:vAlign w:val="center"/>
          </w:tcPr>
          <w:p w14:paraId="793559FB" w14:textId="1BD33910"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18.90</w:t>
            </w:r>
          </w:p>
        </w:tc>
        <w:tc>
          <w:tcPr>
            <w:tcW w:w="999" w:type="dxa"/>
            <w:tcBorders>
              <w:top w:val="nil"/>
              <w:left w:val="nil"/>
              <w:bottom w:val="single" w:sz="4" w:space="0" w:color="auto"/>
              <w:right w:val="single" w:sz="4" w:space="0" w:color="auto"/>
            </w:tcBorders>
            <w:shd w:val="clear" w:color="auto" w:fill="auto"/>
            <w:vAlign w:val="center"/>
          </w:tcPr>
          <w:p w14:paraId="0EC9E7AD" w14:textId="40A53AC5"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cum</w:t>
            </w:r>
          </w:p>
        </w:tc>
      </w:tr>
      <w:tr w:rsidR="00EC7660" w:rsidRPr="004B3601" w14:paraId="288C711E" w14:textId="77777777" w:rsidTr="004B3601">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1799C9E0" w14:textId="797482AF" w:rsidR="00EC7660" w:rsidRPr="004B3601" w:rsidRDefault="00EC7660" w:rsidP="00A802C8">
            <w:pPr>
              <w:widowControl/>
              <w:autoSpaceDE/>
              <w:autoSpaceDN/>
              <w:jc w:val="center"/>
              <w:rPr>
                <w:rFonts w:eastAsia="Times New Roman"/>
                <w:b/>
                <w:bCs/>
                <w:color w:val="000000"/>
                <w:sz w:val="24"/>
                <w:szCs w:val="24"/>
                <w:lang w:val="en-IN" w:eastAsia="en-IN"/>
              </w:rPr>
            </w:pPr>
            <w:r w:rsidRPr="004B3601">
              <w:rPr>
                <w:rFonts w:eastAsia="Times New Roman"/>
                <w:b/>
                <w:bCs/>
                <w:color w:val="000000"/>
                <w:sz w:val="24"/>
                <w:szCs w:val="24"/>
                <w:lang w:val="en-IN" w:eastAsia="en-IN"/>
              </w:rPr>
              <w:t>3</w:t>
            </w:r>
          </w:p>
        </w:tc>
        <w:tc>
          <w:tcPr>
            <w:tcW w:w="6030" w:type="dxa"/>
            <w:tcBorders>
              <w:top w:val="nil"/>
              <w:left w:val="nil"/>
              <w:bottom w:val="single" w:sz="4" w:space="0" w:color="auto"/>
              <w:right w:val="single" w:sz="4" w:space="0" w:color="auto"/>
            </w:tcBorders>
            <w:shd w:val="clear" w:color="auto" w:fill="auto"/>
          </w:tcPr>
          <w:p w14:paraId="01E26667" w14:textId="04F89560" w:rsidR="00EC7660" w:rsidRPr="004B3601" w:rsidRDefault="00EC7660" w:rsidP="00A802C8">
            <w:pPr>
              <w:widowControl/>
              <w:autoSpaceDE/>
              <w:autoSpaceDN/>
              <w:rPr>
                <w:rFonts w:eastAsia="Times New Roman"/>
                <w:color w:val="000000"/>
                <w:sz w:val="24"/>
                <w:szCs w:val="24"/>
                <w:lang w:val="en-IN" w:eastAsia="en-IN"/>
              </w:rPr>
            </w:pPr>
            <w:r w:rsidRPr="004B3601">
              <w:rPr>
                <w:rFonts w:eastAsia="Times New Roman"/>
                <w:color w:val="000000"/>
                <w:sz w:val="24"/>
                <w:szCs w:val="24"/>
                <w:lang w:val="en-IN" w:eastAsia="en-IN"/>
              </w:rPr>
              <w:t xml:space="preserve">The miscellaneous amount for welding work cutting and etc including the lifting of old material (RHS pipes &amp; Steel bars for horizontal supports under pits or on base) near the scrap yard or store or behind RIEP and installing that at the Ambulance shed, complete in all respect as per site demand. Including the paint with </w:t>
            </w:r>
            <w:proofErr w:type="gramStart"/>
            <w:r w:rsidRPr="004B3601">
              <w:rPr>
                <w:rFonts w:eastAsia="Times New Roman"/>
                <w:color w:val="000000"/>
                <w:sz w:val="24"/>
                <w:szCs w:val="24"/>
                <w:lang w:val="en-IN" w:eastAsia="en-IN"/>
              </w:rPr>
              <w:t>Red</w:t>
            </w:r>
            <w:proofErr w:type="gramEnd"/>
            <w:r w:rsidRPr="004B3601">
              <w:rPr>
                <w:rFonts w:eastAsia="Times New Roman"/>
                <w:color w:val="000000"/>
                <w:sz w:val="24"/>
                <w:szCs w:val="24"/>
                <w:lang w:val="en-IN" w:eastAsia="en-IN"/>
              </w:rPr>
              <w:t xml:space="preserve"> oxide, &amp; Thinner on a steel structure.</w:t>
            </w:r>
          </w:p>
        </w:tc>
        <w:tc>
          <w:tcPr>
            <w:tcW w:w="1530" w:type="dxa"/>
            <w:tcBorders>
              <w:top w:val="nil"/>
              <w:left w:val="nil"/>
              <w:bottom w:val="single" w:sz="4" w:space="0" w:color="auto"/>
              <w:right w:val="single" w:sz="4" w:space="0" w:color="auto"/>
            </w:tcBorders>
            <w:shd w:val="clear" w:color="auto" w:fill="auto"/>
            <w:vAlign w:val="center"/>
          </w:tcPr>
          <w:p w14:paraId="657F3098" w14:textId="69578335"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1.00</w:t>
            </w:r>
          </w:p>
        </w:tc>
        <w:tc>
          <w:tcPr>
            <w:tcW w:w="999" w:type="dxa"/>
            <w:tcBorders>
              <w:top w:val="nil"/>
              <w:left w:val="nil"/>
              <w:bottom w:val="single" w:sz="4" w:space="0" w:color="auto"/>
              <w:right w:val="single" w:sz="4" w:space="0" w:color="auto"/>
            </w:tcBorders>
            <w:shd w:val="clear" w:color="auto" w:fill="auto"/>
            <w:vAlign w:val="center"/>
          </w:tcPr>
          <w:p w14:paraId="5B781362" w14:textId="4B5DC39A"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job</w:t>
            </w:r>
          </w:p>
        </w:tc>
      </w:tr>
      <w:tr w:rsidR="00EC7660" w:rsidRPr="004B3601" w14:paraId="13B7785C" w14:textId="77777777" w:rsidTr="004B3601">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7E1F4BF9" w14:textId="0091132E" w:rsidR="00EC7660" w:rsidRPr="004B3601" w:rsidRDefault="00EC7660" w:rsidP="00A802C8">
            <w:pPr>
              <w:widowControl/>
              <w:autoSpaceDE/>
              <w:autoSpaceDN/>
              <w:jc w:val="center"/>
              <w:rPr>
                <w:rFonts w:eastAsia="Times New Roman"/>
                <w:b/>
                <w:bCs/>
                <w:color w:val="000000"/>
                <w:sz w:val="24"/>
                <w:szCs w:val="24"/>
                <w:lang w:val="en-IN" w:eastAsia="en-IN"/>
              </w:rPr>
            </w:pPr>
            <w:r w:rsidRPr="004B3601">
              <w:rPr>
                <w:rFonts w:eastAsia="Times New Roman"/>
                <w:b/>
                <w:bCs/>
                <w:color w:val="000000"/>
                <w:sz w:val="24"/>
                <w:szCs w:val="24"/>
                <w:lang w:val="en-IN" w:eastAsia="en-IN"/>
              </w:rPr>
              <w:lastRenderedPageBreak/>
              <w:t>4</w:t>
            </w:r>
          </w:p>
        </w:tc>
        <w:tc>
          <w:tcPr>
            <w:tcW w:w="6030" w:type="dxa"/>
            <w:tcBorders>
              <w:top w:val="nil"/>
              <w:left w:val="nil"/>
              <w:bottom w:val="single" w:sz="4" w:space="0" w:color="auto"/>
              <w:right w:val="single" w:sz="4" w:space="0" w:color="auto"/>
            </w:tcBorders>
            <w:shd w:val="clear" w:color="auto" w:fill="auto"/>
          </w:tcPr>
          <w:p w14:paraId="11B29C7A" w14:textId="752A06F4" w:rsidR="00EC7660" w:rsidRPr="004B3601" w:rsidRDefault="00EC7660" w:rsidP="00A802C8">
            <w:pPr>
              <w:widowControl/>
              <w:autoSpaceDE/>
              <w:autoSpaceDN/>
              <w:rPr>
                <w:rFonts w:eastAsia="Times New Roman"/>
                <w:color w:val="000000"/>
                <w:sz w:val="24"/>
                <w:szCs w:val="24"/>
                <w:lang w:val="en-IN" w:eastAsia="en-IN"/>
              </w:rPr>
            </w:pPr>
            <w:r w:rsidRPr="004B3601">
              <w:rPr>
                <w:rFonts w:eastAsia="Times New Roman"/>
                <w:color w:val="000000"/>
                <w:sz w:val="24"/>
                <w:szCs w:val="24"/>
                <w:lang w:val="en-IN" w:eastAsia="en-IN"/>
              </w:rPr>
              <w:t xml:space="preserve">Providing &amp; fixing of JSW </w:t>
            </w:r>
            <w:proofErr w:type="spellStart"/>
            <w:r w:rsidRPr="004B3601">
              <w:rPr>
                <w:rFonts w:eastAsia="Times New Roman"/>
                <w:color w:val="000000"/>
                <w:sz w:val="24"/>
                <w:szCs w:val="24"/>
                <w:lang w:val="en-IN" w:eastAsia="en-IN"/>
              </w:rPr>
              <w:t>Colournon</w:t>
            </w:r>
            <w:proofErr w:type="spellEnd"/>
            <w:r w:rsidRPr="004B3601">
              <w:rPr>
                <w:rFonts w:eastAsia="Times New Roman"/>
                <w:color w:val="000000"/>
                <w:sz w:val="24"/>
                <w:szCs w:val="24"/>
                <w:lang w:val="en-IN" w:eastAsia="en-IN"/>
              </w:rPr>
              <w:t xml:space="preserve"> plus SS 0.45 mm sheet 6.10 length, Width 1.09 </w:t>
            </w:r>
            <w:r w:rsidR="00E87F16" w:rsidRPr="004B3601">
              <w:rPr>
                <w:rFonts w:eastAsia="Times New Roman"/>
                <w:color w:val="000000"/>
                <w:sz w:val="24"/>
                <w:szCs w:val="24"/>
                <w:lang w:val="en-IN" w:eastAsia="en-IN"/>
              </w:rPr>
              <w:t>or above</w:t>
            </w:r>
          </w:p>
        </w:tc>
        <w:tc>
          <w:tcPr>
            <w:tcW w:w="1530" w:type="dxa"/>
            <w:tcBorders>
              <w:top w:val="nil"/>
              <w:left w:val="nil"/>
              <w:bottom w:val="single" w:sz="4" w:space="0" w:color="auto"/>
              <w:right w:val="single" w:sz="4" w:space="0" w:color="auto"/>
            </w:tcBorders>
            <w:shd w:val="clear" w:color="auto" w:fill="auto"/>
            <w:vAlign w:val="center"/>
          </w:tcPr>
          <w:p w14:paraId="0C29A21B" w14:textId="7B98D977"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39.89</w:t>
            </w:r>
          </w:p>
        </w:tc>
        <w:tc>
          <w:tcPr>
            <w:tcW w:w="999" w:type="dxa"/>
            <w:tcBorders>
              <w:top w:val="nil"/>
              <w:left w:val="nil"/>
              <w:bottom w:val="single" w:sz="4" w:space="0" w:color="auto"/>
              <w:right w:val="single" w:sz="4" w:space="0" w:color="auto"/>
            </w:tcBorders>
            <w:shd w:val="clear" w:color="auto" w:fill="auto"/>
            <w:vAlign w:val="center"/>
          </w:tcPr>
          <w:p w14:paraId="343C989C" w14:textId="350ED876" w:rsidR="00EC7660" w:rsidRPr="004B3601" w:rsidRDefault="00EC7660"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sqm</w:t>
            </w:r>
          </w:p>
        </w:tc>
      </w:tr>
      <w:tr w:rsidR="00A802C8" w:rsidRPr="004B3601" w14:paraId="73138A4E" w14:textId="77777777" w:rsidTr="004B3601">
        <w:trPr>
          <w:trHeight w:val="63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11723FFB" w:rsidR="00A802C8" w:rsidRPr="004B3601" w:rsidRDefault="00EC7660" w:rsidP="00A802C8">
            <w:pPr>
              <w:widowControl/>
              <w:autoSpaceDE/>
              <w:autoSpaceDN/>
              <w:jc w:val="center"/>
              <w:rPr>
                <w:rFonts w:eastAsia="Times New Roman"/>
                <w:b/>
                <w:bCs/>
                <w:color w:val="000000"/>
                <w:sz w:val="24"/>
                <w:szCs w:val="24"/>
                <w:lang w:val="en-IN" w:eastAsia="en-IN"/>
              </w:rPr>
            </w:pPr>
            <w:r w:rsidRPr="004B3601">
              <w:rPr>
                <w:rFonts w:eastAsia="Times New Roman"/>
                <w:b/>
                <w:bCs/>
                <w:color w:val="000000"/>
                <w:sz w:val="24"/>
                <w:szCs w:val="24"/>
                <w:lang w:val="en-IN" w:eastAsia="en-IN"/>
              </w:rPr>
              <w:t>5</w:t>
            </w:r>
          </w:p>
        </w:tc>
        <w:tc>
          <w:tcPr>
            <w:tcW w:w="6030" w:type="dxa"/>
            <w:tcBorders>
              <w:top w:val="nil"/>
              <w:left w:val="nil"/>
              <w:bottom w:val="single" w:sz="4" w:space="0" w:color="auto"/>
              <w:right w:val="single" w:sz="4" w:space="0" w:color="auto"/>
            </w:tcBorders>
            <w:shd w:val="clear" w:color="auto" w:fill="auto"/>
            <w:hideMark/>
          </w:tcPr>
          <w:p w14:paraId="159CADEE" w14:textId="7659070B" w:rsidR="00A802C8" w:rsidRPr="004B3601" w:rsidRDefault="00E87F16" w:rsidP="00A802C8">
            <w:pPr>
              <w:widowControl/>
              <w:autoSpaceDE/>
              <w:autoSpaceDN/>
              <w:rPr>
                <w:rFonts w:eastAsia="Times New Roman"/>
                <w:color w:val="000000"/>
                <w:sz w:val="24"/>
                <w:szCs w:val="24"/>
                <w:lang w:val="en-IN" w:eastAsia="en-IN"/>
              </w:rPr>
            </w:pPr>
            <w:r w:rsidRPr="004B3601">
              <w:rPr>
                <w:rFonts w:eastAsia="Times New Roman"/>
                <w:color w:val="000000"/>
                <w:sz w:val="24"/>
                <w:szCs w:val="24"/>
                <w:lang w:val="en-IN" w:eastAsia="en-IN"/>
              </w:rPr>
              <w:t xml:space="preserve">Proving &amp; fixing M S - Square Hollow Section - Grade A or B </w:t>
            </w:r>
            <w:proofErr w:type="gramStart"/>
            <w:r w:rsidRPr="004B3601">
              <w:rPr>
                <w:rFonts w:eastAsia="Times New Roman"/>
                <w:color w:val="000000"/>
                <w:sz w:val="24"/>
                <w:szCs w:val="24"/>
                <w:lang w:val="en-IN" w:eastAsia="en-IN"/>
              </w:rPr>
              <w:t>-  JINDAL</w:t>
            </w:r>
            <w:proofErr w:type="gramEnd"/>
            <w:r w:rsidRPr="004B3601">
              <w:rPr>
                <w:rFonts w:eastAsia="Times New Roman"/>
                <w:color w:val="000000"/>
                <w:sz w:val="24"/>
                <w:szCs w:val="24"/>
                <w:lang w:val="en-IN" w:eastAsia="en-IN"/>
              </w:rPr>
              <w:t xml:space="preserve">-HISSAR (Square Hollow Section 40 mm x 80 mm x 4 mm (thickness)- Purlins 8 </w:t>
            </w:r>
            <w:proofErr w:type="spellStart"/>
            <w:r w:rsidRPr="004B3601">
              <w:rPr>
                <w:rFonts w:eastAsia="Times New Roman"/>
                <w:color w:val="000000"/>
                <w:sz w:val="24"/>
                <w:szCs w:val="24"/>
                <w:lang w:val="en-IN" w:eastAsia="en-IN"/>
              </w:rPr>
              <w:t>no.s</w:t>
            </w:r>
            <w:proofErr w:type="spellEnd"/>
            <w:r w:rsidRPr="004B3601">
              <w:rPr>
                <w:rFonts w:eastAsia="Times New Roman"/>
                <w:color w:val="000000"/>
                <w:sz w:val="24"/>
                <w:szCs w:val="24"/>
                <w:lang w:val="en-IN" w:eastAsia="en-IN"/>
              </w:rPr>
              <w:t xml:space="preserve">., 6 </w:t>
            </w:r>
            <w:proofErr w:type="spellStart"/>
            <w:r w:rsidRPr="004B3601">
              <w:rPr>
                <w:rFonts w:eastAsia="Times New Roman"/>
                <w:color w:val="000000"/>
                <w:sz w:val="24"/>
                <w:szCs w:val="24"/>
                <w:lang w:val="en-IN" w:eastAsia="en-IN"/>
              </w:rPr>
              <w:t>mtr</w:t>
            </w:r>
            <w:proofErr w:type="spellEnd"/>
            <w:r w:rsidRPr="004B3601">
              <w:rPr>
                <w:rFonts w:eastAsia="Times New Roman"/>
                <w:color w:val="000000"/>
                <w:sz w:val="24"/>
                <w:szCs w:val="24"/>
                <w:lang w:val="en-IN" w:eastAsia="en-IN"/>
              </w:rPr>
              <w:t xml:space="preserve"> length), (Square Hollow Section 80 mm x 80 mm x 4 mm (thickness)- Rafters 3 </w:t>
            </w:r>
            <w:proofErr w:type="spellStart"/>
            <w:r w:rsidRPr="004B3601">
              <w:rPr>
                <w:rFonts w:eastAsia="Times New Roman"/>
                <w:color w:val="000000"/>
                <w:sz w:val="24"/>
                <w:szCs w:val="24"/>
                <w:lang w:val="en-IN" w:eastAsia="en-IN"/>
              </w:rPr>
              <w:t>no.s</w:t>
            </w:r>
            <w:proofErr w:type="spellEnd"/>
            <w:r w:rsidRPr="004B3601">
              <w:rPr>
                <w:rFonts w:eastAsia="Times New Roman"/>
                <w:color w:val="000000"/>
                <w:sz w:val="24"/>
                <w:szCs w:val="24"/>
                <w:lang w:val="en-IN" w:eastAsia="en-IN"/>
              </w:rPr>
              <w:t xml:space="preserve">., 6 </w:t>
            </w:r>
            <w:proofErr w:type="spellStart"/>
            <w:r w:rsidRPr="004B3601">
              <w:rPr>
                <w:rFonts w:eastAsia="Times New Roman"/>
                <w:color w:val="000000"/>
                <w:sz w:val="24"/>
                <w:szCs w:val="24"/>
                <w:lang w:val="en-IN" w:eastAsia="en-IN"/>
              </w:rPr>
              <w:t>mtr</w:t>
            </w:r>
            <w:proofErr w:type="spellEnd"/>
            <w:r w:rsidRPr="004B3601">
              <w:rPr>
                <w:rFonts w:eastAsia="Times New Roman"/>
                <w:color w:val="000000"/>
                <w:sz w:val="24"/>
                <w:szCs w:val="24"/>
                <w:lang w:val="en-IN" w:eastAsia="en-IN"/>
              </w:rPr>
              <w:t>. Length</w:t>
            </w:r>
            <w:proofErr w:type="gramStart"/>
            <w:r w:rsidRPr="004B3601">
              <w:rPr>
                <w:rFonts w:eastAsia="Times New Roman"/>
                <w:color w:val="000000"/>
                <w:sz w:val="24"/>
                <w:szCs w:val="24"/>
                <w:lang w:val="en-IN" w:eastAsia="en-IN"/>
              </w:rPr>
              <w:t>) ,</w:t>
            </w:r>
            <w:proofErr w:type="gramEnd"/>
            <w:r w:rsidRPr="004B3601">
              <w:rPr>
                <w:rFonts w:eastAsia="Times New Roman"/>
                <w:color w:val="000000"/>
                <w:sz w:val="24"/>
                <w:szCs w:val="24"/>
                <w:lang w:val="en-IN" w:eastAsia="en-IN"/>
              </w:rPr>
              <w:t xml:space="preserve"> including all fasteners, welding work, Screws (50 mm size -around 250 units) and etc. (L, U, J type) - (including welding rods) </w:t>
            </w:r>
          </w:p>
        </w:tc>
        <w:tc>
          <w:tcPr>
            <w:tcW w:w="1530" w:type="dxa"/>
            <w:tcBorders>
              <w:top w:val="nil"/>
              <w:left w:val="nil"/>
              <w:bottom w:val="single" w:sz="4" w:space="0" w:color="auto"/>
              <w:right w:val="single" w:sz="4" w:space="0" w:color="auto"/>
            </w:tcBorders>
            <w:shd w:val="clear" w:color="auto" w:fill="auto"/>
            <w:vAlign w:val="center"/>
          </w:tcPr>
          <w:p w14:paraId="36C94D1E" w14:textId="695AE15E" w:rsidR="00A802C8" w:rsidRPr="004B3601" w:rsidRDefault="00E87F16"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488.04</w:t>
            </w:r>
          </w:p>
        </w:tc>
        <w:tc>
          <w:tcPr>
            <w:tcW w:w="999" w:type="dxa"/>
            <w:tcBorders>
              <w:top w:val="nil"/>
              <w:left w:val="nil"/>
              <w:bottom w:val="single" w:sz="4" w:space="0" w:color="auto"/>
              <w:right w:val="single" w:sz="4" w:space="0" w:color="auto"/>
            </w:tcBorders>
            <w:shd w:val="clear" w:color="auto" w:fill="auto"/>
            <w:vAlign w:val="center"/>
          </w:tcPr>
          <w:p w14:paraId="15DA4EF3" w14:textId="6F5A5E55" w:rsidR="00A802C8" w:rsidRPr="004B3601" w:rsidRDefault="00E87F16" w:rsidP="00A802C8">
            <w:pPr>
              <w:widowControl/>
              <w:autoSpaceDE/>
              <w:autoSpaceDN/>
              <w:jc w:val="center"/>
              <w:rPr>
                <w:rFonts w:eastAsia="Times New Roman"/>
                <w:color w:val="000000"/>
                <w:sz w:val="24"/>
                <w:szCs w:val="24"/>
                <w:lang w:val="en-IN" w:eastAsia="en-IN"/>
              </w:rPr>
            </w:pPr>
            <w:r w:rsidRPr="004B3601">
              <w:rPr>
                <w:rFonts w:eastAsia="Times New Roman"/>
                <w:color w:val="000000"/>
                <w:sz w:val="24"/>
                <w:szCs w:val="24"/>
                <w:lang w:val="en-IN" w:eastAsia="en-IN"/>
              </w:rPr>
              <w:t>Kg/m</w:t>
            </w:r>
          </w:p>
        </w:tc>
      </w:tr>
    </w:tbl>
    <w:p w14:paraId="1E96B939" w14:textId="322CD785" w:rsidR="00BB57A4" w:rsidRPr="004B3601" w:rsidRDefault="00BB57A4" w:rsidP="008F4155">
      <w:pPr>
        <w:pStyle w:val="BodyText"/>
        <w:rPr>
          <w:rFonts w:ascii="Tahoma" w:hAnsi="Tahoma" w:cs="Tahoma"/>
          <w:b/>
          <w:sz w:val="20"/>
          <w:szCs w:val="20"/>
        </w:rPr>
      </w:pPr>
    </w:p>
    <w:p w14:paraId="4CAE0FE0" w14:textId="77777777" w:rsidR="008F4155" w:rsidRPr="004B3601" w:rsidRDefault="008F4155" w:rsidP="008F4155">
      <w:pPr>
        <w:ind w:right="1117"/>
        <w:jc w:val="right"/>
        <w:rPr>
          <w:rFonts w:ascii="Tahoma" w:hAnsi="Tahoma" w:cs="Tahoma"/>
          <w:i/>
          <w:sz w:val="20"/>
          <w:szCs w:val="20"/>
        </w:rPr>
      </w:pPr>
    </w:p>
    <w:p w14:paraId="2B6502CB" w14:textId="77777777" w:rsidR="00E23E10" w:rsidRPr="004B3601" w:rsidRDefault="00E23E10" w:rsidP="008F4155">
      <w:pPr>
        <w:ind w:right="-61"/>
        <w:jc w:val="right"/>
        <w:rPr>
          <w:rFonts w:ascii="Tahoma" w:hAnsi="Tahoma" w:cs="Tahoma"/>
          <w:i/>
          <w:sz w:val="20"/>
          <w:szCs w:val="20"/>
        </w:rPr>
      </w:pPr>
    </w:p>
    <w:p w14:paraId="062D2E56" w14:textId="77777777" w:rsidR="00E23E10" w:rsidRPr="004B3601" w:rsidRDefault="00E23E10" w:rsidP="008F4155">
      <w:pPr>
        <w:ind w:right="-61"/>
        <w:jc w:val="right"/>
        <w:rPr>
          <w:rFonts w:ascii="Tahoma" w:hAnsi="Tahoma" w:cs="Tahoma"/>
          <w:i/>
          <w:sz w:val="20"/>
          <w:szCs w:val="20"/>
        </w:rPr>
      </w:pPr>
    </w:p>
    <w:p w14:paraId="4571E8AA" w14:textId="77777777" w:rsidR="00E23E10" w:rsidRPr="004B3601" w:rsidRDefault="00E23E10" w:rsidP="008F4155">
      <w:pPr>
        <w:ind w:right="-61"/>
        <w:jc w:val="right"/>
        <w:rPr>
          <w:rFonts w:ascii="Tahoma" w:hAnsi="Tahoma" w:cs="Tahoma"/>
          <w:i/>
          <w:sz w:val="20"/>
          <w:szCs w:val="20"/>
        </w:rPr>
      </w:pPr>
    </w:p>
    <w:p w14:paraId="00EDBB18" w14:textId="06E2F8AC" w:rsidR="00BB57A4" w:rsidRPr="004B3601" w:rsidRDefault="00000000" w:rsidP="00E87F16">
      <w:pPr>
        <w:ind w:right="-61"/>
        <w:jc w:val="right"/>
        <w:rPr>
          <w:rFonts w:ascii="Tahoma" w:hAnsi="Tahoma" w:cs="Tahoma"/>
          <w:i/>
          <w:sz w:val="20"/>
          <w:szCs w:val="20"/>
        </w:rPr>
      </w:pPr>
      <w:r w:rsidRPr="004B3601">
        <w:rPr>
          <w:rFonts w:ascii="Tahoma" w:hAnsi="Tahoma" w:cs="Tahoma"/>
          <w:i/>
          <w:sz w:val="20"/>
          <w:szCs w:val="20"/>
        </w:rPr>
        <w:t>Signature</w:t>
      </w:r>
      <w:r w:rsidRPr="004B3601">
        <w:rPr>
          <w:rFonts w:ascii="Tahoma" w:hAnsi="Tahoma" w:cs="Tahoma"/>
          <w:i/>
          <w:spacing w:val="-2"/>
          <w:sz w:val="20"/>
          <w:szCs w:val="20"/>
        </w:rPr>
        <w:t xml:space="preserve"> </w:t>
      </w:r>
      <w:r w:rsidRPr="004B3601">
        <w:rPr>
          <w:rFonts w:ascii="Tahoma" w:hAnsi="Tahoma" w:cs="Tahoma"/>
          <w:i/>
          <w:sz w:val="20"/>
          <w:szCs w:val="20"/>
        </w:rPr>
        <w:t>with</w:t>
      </w:r>
      <w:r w:rsidRPr="004B3601">
        <w:rPr>
          <w:rFonts w:ascii="Tahoma" w:hAnsi="Tahoma" w:cs="Tahoma"/>
          <w:i/>
          <w:spacing w:val="-2"/>
          <w:sz w:val="20"/>
          <w:szCs w:val="20"/>
        </w:rPr>
        <w:t xml:space="preserve"> </w:t>
      </w:r>
      <w:r w:rsidRPr="004B3601">
        <w:rPr>
          <w:rFonts w:ascii="Tahoma" w:hAnsi="Tahoma" w:cs="Tahoma"/>
          <w:i/>
          <w:sz w:val="20"/>
          <w:szCs w:val="20"/>
        </w:rPr>
        <w:t>seal</w:t>
      </w:r>
    </w:p>
    <w:p w14:paraId="2760BA18" w14:textId="2ECE8A24" w:rsidR="00BB57A4" w:rsidRPr="004B3601" w:rsidRDefault="00243B31" w:rsidP="008F4155">
      <w:pPr>
        <w:rPr>
          <w:rFonts w:ascii="Tahoma" w:hAnsi="Tahoma" w:cs="Tahoma"/>
          <w:i/>
          <w:sz w:val="20"/>
          <w:szCs w:val="20"/>
          <w:u w:val="single"/>
        </w:rPr>
      </w:pPr>
      <w:r w:rsidRPr="004B3601">
        <w:rPr>
          <w:rFonts w:ascii="Tahoma" w:hAnsi="Tahoma" w:cs="Tahoma"/>
          <w:i/>
          <w:sz w:val="20"/>
          <w:szCs w:val="20"/>
        </w:rPr>
        <w:br w:type="page"/>
      </w:r>
      <w:r w:rsidRPr="004B3601">
        <w:rPr>
          <w:rFonts w:ascii="Tahoma" w:hAnsi="Tahoma" w:cs="Tahoma"/>
          <w:b/>
          <w:sz w:val="20"/>
          <w:szCs w:val="20"/>
          <w:u w:val="single"/>
        </w:rPr>
        <w:lastRenderedPageBreak/>
        <w:t>Commercial</w:t>
      </w:r>
      <w:r w:rsidRPr="004B3601">
        <w:rPr>
          <w:rFonts w:ascii="Tahoma" w:hAnsi="Tahoma" w:cs="Tahoma"/>
          <w:b/>
          <w:spacing w:val="-2"/>
          <w:sz w:val="20"/>
          <w:szCs w:val="20"/>
          <w:u w:val="single"/>
        </w:rPr>
        <w:t xml:space="preserve"> </w:t>
      </w:r>
      <w:r w:rsidRPr="004B3601">
        <w:rPr>
          <w:rFonts w:ascii="Tahoma" w:hAnsi="Tahoma" w:cs="Tahoma"/>
          <w:b/>
          <w:sz w:val="20"/>
          <w:szCs w:val="20"/>
          <w:u w:val="single"/>
        </w:rPr>
        <w:t>Bid:</w:t>
      </w:r>
      <w:r w:rsidRPr="004B3601">
        <w:rPr>
          <w:rFonts w:ascii="Tahoma" w:hAnsi="Tahoma" w:cs="Tahoma"/>
          <w:b/>
          <w:spacing w:val="-1"/>
          <w:sz w:val="20"/>
          <w:szCs w:val="20"/>
          <w:u w:val="single"/>
        </w:rPr>
        <w:t xml:space="preserve"> </w:t>
      </w:r>
      <w:r w:rsidRPr="004B3601">
        <w:rPr>
          <w:rFonts w:ascii="Tahoma" w:hAnsi="Tahoma" w:cs="Tahoma"/>
          <w:i/>
          <w:sz w:val="20"/>
          <w:szCs w:val="20"/>
          <w:u w:val="single"/>
        </w:rPr>
        <w:t>(in</w:t>
      </w:r>
      <w:r w:rsidRPr="004B3601">
        <w:rPr>
          <w:rFonts w:ascii="Tahoma" w:hAnsi="Tahoma" w:cs="Tahoma"/>
          <w:i/>
          <w:spacing w:val="-3"/>
          <w:sz w:val="20"/>
          <w:szCs w:val="20"/>
          <w:u w:val="single"/>
        </w:rPr>
        <w:t xml:space="preserve"> </w:t>
      </w:r>
      <w:r w:rsidR="00317FC0" w:rsidRPr="004B3601">
        <w:rPr>
          <w:rFonts w:ascii="Tahoma" w:hAnsi="Tahoma" w:cs="Tahoma"/>
          <w:i/>
          <w:spacing w:val="-3"/>
          <w:sz w:val="20"/>
          <w:szCs w:val="20"/>
          <w:u w:val="single"/>
        </w:rPr>
        <w:t xml:space="preserve">a </w:t>
      </w:r>
      <w:r w:rsidRPr="004B3601">
        <w:rPr>
          <w:rFonts w:ascii="Tahoma" w:hAnsi="Tahoma" w:cs="Tahoma"/>
          <w:i/>
          <w:sz w:val="20"/>
          <w:szCs w:val="20"/>
          <w:u w:val="single"/>
        </w:rPr>
        <w:t>separate</w:t>
      </w:r>
      <w:r w:rsidRPr="004B3601">
        <w:rPr>
          <w:rFonts w:ascii="Tahoma" w:hAnsi="Tahoma" w:cs="Tahoma"/>
          <w:i/>
          <w:spacing w:val="-2"/>
          <w:sz w:val="20"/>
          <w:szCs w:val="20"/>
          <w:u w:val="single"/>
        </w:rPr>
        <w:t xml:space="preserve"> </w:t>
      </w:r>
      <w:r w:rsidRPr="004B3601">
        <w:rPr>
          <w:rFonts w:ascii="Tahoma" w:hAnsi="Tahoma" w:cs="Tahoma"/>
          <w:i/>
          <w:sz w:val="20"/>
          <w:szCs w:val="20"/>
          <w:u w:val="single"/>
        </w:rPr>
        <w:t>sealed</w:t>
      </w:r>
      <w:r w:rsidRPr="004B3601">
        <w:rPr>
          <w:rFonts w:ascii="Tahoma" w:hAnsi="Tahoma" w:cs="Tahoma"/>
          <w:i/>
          <w:spacing w:val="-1"/>
          <w:sz w:val="20"/>
          <w:szCs w:val="20"/>
          <w:u w:val="single"/>
        </w:rPr>
        <w:t xml:space="preserve"> </w:t>
      </w:r>
      <w:r w:rsidRPr="004B3601">
        <w:rPr>
          <w:rFonts w:ascii="Tahoma" w:hAnsi="Tahoma" w:cs="Tahoma"/>
          <w:i/>
          <w:sz w:val="20"/>
          <w:szCs w:val="20"/>
          <w:u w:val="single"/>
        </w:rPr>
        <w:t>envelope</w:t>
      </w:r>
      <w:r w:rsidR="004B3601" w:rsidRPr="004B3601">
        <w:rPr>
          <w:rFonts w:ascii="Tahoma" w:hAnsi="Tahoma" w:cs="Tahoma"/>
          <w:i/>
          <w:sz w:val="20"/>
          <w:szCs w:val="20"/>
          <w:u w:val="single"/>
        </w:rPr>
        <w:t>/password protected file via email</w:t>
      </w:r>
      <w:r w:rsidRPr="004B3601">
        <w:rPr>
          <w:rFonts w:ascii="Tahoma" w:hAnsi="Tahoma" w:cs="Tahoma"/>
          <w:i/>
          <w:sz w:val="20"/>
          <w:szCs w:val="20"/>
          <w:u w:val="single"/>
        </w:rPr>
        <w:t>)</w:t>
      </w:r>
    </w:p>
    <w:p w14:paraId="0DB19EA8" w14:textId="77777777" w:rsidR="004B3601" w:rsidRPr="004B3601" w:rsidRDefault="004B3601" w:rsidP="004B3601">
      <w:pPr>
        <w:pStyle w:val="Heading1"/>
        <w:ind w:left="0" w:right="-86"/>
        <w:rPr>
          <w:rFonts w:ascii="Tahoma" w:hAnsi="Tahoma" w:cs="Tahoma"/>
          <w:b w:val="0"/>
          <w:sz w:val="20"/>
          <w:szCs w:val="20"/>
        </w:rPr>
      </w:pPr>
      <w:r w:rsidRPr="004B3601">
        <w:rPr>
          <w:rFonts w:ascii="Tahoma" w:hAnsi="Tahoma" w:cs="Tahoma"/>
          <w:bCs w:val="0"/>
          <w:sz w:val="20"/>
          <w:szCs w:val="20"/>
        </w:rPr>
        <w:t xml:space="preserve">Bid for </w:t>
      </w:r>
      <w:r w:rsidRPr="004B3601">
        <w:rPr>
          <w:rFonts w:ascii="Tahoma" w:hAnsi="Tahoma" w:cs="Tahoma"/>
          <w:sz w:val="20"/>
          <w:szCs w:val="20"/>
        </w:rPr>
        <w:t>Construction of Ambulance Shed Civil &amp; MS section fabrication work.</w:t>
      </w:r>
    </w:p>
    <w:p w14:paraId="44CAEFF3" w14:textId="1339B39D" w:rsidR="008F4155" w:rsidRPr="004B3601" w:rsidRDefault="004B3601" w:rsidP="004B3601">
      <w:pPr>
        <w:pStyle w:val="Heading1"/>
        <w:ind w:left="0" w:right="-86"/>
        <w:rPr>
          <w:rFonts w:ascii="Tahoma" w:hAnsi="Tahoma" w:cs="Tahoma"/>
          <w:b w:val="0"/>
          <w:sz w:val="20"/>
          <w:szCs w:val="20"/>
        </w:rPr>
      </w:pPr>
      <w:r w:rsidRPr="004B3601">
        <w:rPr>
          <w:rFonts w:ascii="Tahoma" w:hAnsi="Tahoma" w:cs="Tahoma"/>
          <w:sz w:val="20"/>
          <w:szCs w:val="20"/>
        </w:rPr>
        <w:t>(Tender No. : 2024-25/Estate/2B/LNM-804)</w:t>
      </w:r>
    </w:p>
    <w:tbl>
      <w:tblPr>
        <w:tblW w:w="9535" w:type="dxa"/>
        <w:tblLook w:val="04A0" w:firstRow="1" w:lastRow="0" w:firstColumn="1" w:lastColumn="0" w:noHBand="0" w:noVBand="1"/>
      </w:tblPr>
      <w:tblGrid>
        <w:gridCol w:w="840"/>
        <w:gridCol w:w="4616"/>
        <w:gridCol w:w="1170"/>
        <w:gridCol w:w="820"/>
        <w:gridCol w:w="1009"/>
        <w:gridCol w:w="1080"/>
      </w:tblGrid>
      <w:tr w:rsidR="009A18B2" w:rsidRPr="004B3601" w14:paraId="3A6DFB9B" w14:textId="6AE5524E" w:rsidTr="004B3601">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526FD2"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Sr. No.</w:t>
            </w:r>
          </w:p>
        </w:tc>
        <w:tc>
          <w:tcPr>
            <w:tcW w:w="4616" w:type="dxa"/>
            <w:tcBorders>
              <w:top w:val="single" w:sz="4" w:space="0" w:color="auto"/>
              <w:left w:val="nil"/>
              <w:bottom w:val="single" w:sz="4" w:space="0" w:color="auto"/>
              <w:right w:val="single" w:sz="4" w:space="0" w:color="auto"/>
            </w:tcBorders>
            <w:shd w:val="clear" w:color="auto" w:fill="auto"/>
            <w:vAlign w:val="bottom"/>
            <w:hideMark/>
          </w:tcPr>
          <w:p w14:paraId="05989E9D"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4B099FE9"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Quantity</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14:paraId="4B48944C"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Unit</w:t>
            </w:r>
          </w:p>
        </w:tc>
        <w:tc>
          <w:tcPr>
            <w:tcW w:w="1009" w:type="dxa"/>
            <w:tcBorders>
              <w:top w:val="single" w:sz="4" w:space="0" w:color="auto"/>
              <w:left w:val="nil"/>
              <w:bottom w:val="single" w:sz="4" w:space="0" w:color="auto"/>
              <w:right w:val="single" w:sz="4" w:space="0" w:color="auto"/>
            </w:tcBorders>
          </w:tcPr>
          <w:p w14:paraId="3B0A643F" w14:textId="4779F524"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Rate</w:t>
            </w:r>
          </w:p>
        </w:tc>
        <w:tc>
          <w:tcPr>
            <w:tcW w:w="1080" w:type="dxa"/>
            <w:tcBorders>
              <w:top w:val="single" w:sz="4" w:space="0" w:color="auto"/>
              <w:left w:val="nil"/>
              <w:bottom w:val="single" w:sz="4" w:space="0" w:color="auto"/>
              <w:right w:val="single" w:sz="4" w:space="0" w:color="auto"/>
            </w:tcBorders>
          </w:tcPr>
          <w:p w14:paraId="7A937511" w14:textId="4A812DE1"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Amount</w:t>
            </w:r>
          </w:p>
        </w:tc>
      </w:tr>
      <w:tr w:rsidR="009A18B2" w:rsidRPr="004B3601" w14:paraId="5E455DD7" w14:textId="05FEFB66" w:rsidTr="004B360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85A348A"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1</w:t>
            </w:r>
          </w:p>
        </w:tc>
        <w:tc>
          <w:tcPr>
            <w:tcW w:w="4616" w:type="dxa"/>
            <w:tcBorders>
              <w:top w:val="nil"/>
              <w:left w:val="nil"/>
              <w:bottom w:val="single" w:sz="4" w:space="0" w:color="auto"/>
              <w:right w:val="single" w:sz="4" w:space="0" w:color="auto"/>
            </w:tcBorders>
            <w:shd w:val="clear" w:color="auto" w:fill="auto"/>
            <w:hideMark/>
          </w:tcPr>
          <w:p w14:paraId="279E53B2" w14:textId="77777777" w:rsidR="009A18B2" w:rsidRPr="004B3601" w:rsidRDefault="009A18B2" w:rsidP="00F16AD9">
            <w:pPr>
              <w:widowControl/>
              <w:autoSpaceDE/>
              <w:autoSpaceDN/>
              <w:rPr>
                <w:rFonts w:eastAsia="Times New Roman"/>
                <w:color w:val="000000"/>
                <w:sz w:val="19"/>
                <w:szCs w:val="19"/>
                <w:lang w:val="en-IN" w:eastAsia="en-IN"/>
              </w:rPr>
            </w:pPr>
            <w:r w:rsidRPr="004B3601">
              <w:rPr>
                <w:rFonts w:eastAsia="Times New Roman"/>
                <w:color w:val="000000"/>
                <w:sz w:val="19"/>
                <w:szCs w:val="19"/>
                <w:lang w:val="en-IN" w:eastAsia="en-IN"/>
              </w:rPr>
              <w:t>Earth work in excavation in foundation for Pipe installation including dressing of sides, ramming of bottoms stacking the excavated earth at site. Excavation shall be payable for vertical cuts up to the outer edge of lean concrete only for all depths, as per site.</w:t>
            </w:r>
          </w:p>
        </w:tc>
        <w:tc>
          <w:tcPr>
            <w:tcW w:w="1170" w:type="dxa"/>
            <w:tcBorders>
              <w:top w:val="nil"/>
              <w:left w:val="nil"/>
              <w:bottom w:val="single" w:sz="4" w:space="0" w:color="auto"/>
              <w:right w:val="single" w:sz="4" w:space="0" w:color="auto"/>
            </w:tcBorders>
            <w:shd w:val="clear" w:color="auto" w:fill="auto"/>
            <w:vAlign w:val="center"/>
          </w:tcPr>
          <w:p w14:paraId="7FFDAB07"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13.50</w:t>
            </w:r>
          </w:p>
        </w:tc>
        <w:tc>
          <w:tcPr>
            <w:tcW w:w="820" w:type="dxa"/>
            <w:tcBorders>
              <w:top w:val="nil"/>
              <w:left w:val="nil"/>
              <w:bottom w:val="single" w:sz="4" w:space="0" w:color="auto"/>
              <w:right w:val="single" w:sz="4" w:space="0" w:color="auto"/>
            </w:tcBorders>
            <w:shd w:val="clear" w:color="auto" w:fill="auto"/>
            <w:vAlign w:val="center"/>
          </w:tcPr>
          <w:p w14:paraId="419723CE"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cum</w:t>
            </w:r>
          </w:p>
        </w:tc>
        <w:tc>
          <w:tcPr>
            <w:tcW w:w="1009" w:type="dxa"/>
            <w:tcBorders>
              <w:top w:val="nil"/>
              <w:left w:val="nil"/>
              <w:bottom w:val="single" w:sz="4" w:space="0" w:color="auto"/>
              <w:right w:val="single" w:sz="4" w:space="0" w:color="auto"/>
            </w:tcBorders>
          </w:tcPr>
          <w:p w14:paraId="629F09BC" w14:textId="77777777" w:rsidR="009A18B2" w:rsidRPr="004B3601" w:rsidRDefault="009A18B2" w:rsidP="00F16AD9">
            <w:pPr>
              <w:widowControl/>
              <w:autoSpaceDE/>
              <w:autoSpaceDN/>
              <w:jc w:val="center"/>
              <w:rPr>
                <w:rFonts w:eastAsia="Times New Roman"/>
                <w:color w:val="000000"/>
                <w:sz w:val="19"/>
                <w:szCs w:val="19"/>
                <w:lang w:val="en-IN" w:eastAsia="en-IN"/>
              </w:rPr>
            </w:pPr>
          </w:p>
        </w:tc>
        <w:tc>
          <w:tcPr>
            <w:tcW w:w="1080" w:type="dxa"/>
            <w:tcBorders>
              <w:top w:val="nil"/>
              <w:left w:val="nil"/>
              <w:bottom w:val="single" w:sz="4" w:space="0" w:color="auto"/>
              <w:right w:val="single" w:sz="4" w:space="0" w:color="auto"/>
            </w:tcBorders>
          </w:tcPr>
          <w:p w14:paraId="21FF3307" w14:textId="77777777" w:rsidR="009A18B2" w:rsidRPr="004B3601" w:rsidRDefault="009A18B2" w:rsidP="00F16AD9">
            <w:pPr>
              <w:widowControl/>
              <w:autoSpaceDE/>
              <w:autoSpaceDN/>
              <w:jc w:val="center"/>
              <w:rPr>
                <w:rFonts w:eastAsia="Times New Roman"/>
                <w:color w:val="000000"/>
                <w:sz w:val="19"/>
                <w:szCs w:val="19"/>
                <w:lang w:val="en-IN" w:eastAsia="en-IN"/>
              </w:rPr>
            </w:pPr>
          </w:p>
        </w:tc>
      </w:tr>
      <w:tr w:rsidR="009A18B2" w:rsidRPr="004B3601" w14:paraId="272B306F" w14:textId="56554525" w:rsidTr="004B360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tcPr>
          <w:p w14:paraId="262DF04D"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2</w:t>
            </w:r>
          </w:p>
        </w:tc>
        <w:tc>
          <w:tcPr>
            <w:tcW w:w="4616" w:type="dxa"/>
            <w:tcBorders>
              <w:top w:val="nil"/>
              <w:left w:val="nil"/>
              <w:bottom w:val="single" w:sz="4" w:space="0" w:color="auto"/>
              <w:right w:val="single" w:sz="4" w:space="0" w:color="auto"/>
            </w:tcBorders>
            <w:shd w:val="clear" w:color="auto" w:fill="auto"/>
          </w:tcPr>
          <w:p w14:paraId="4B6882BA" w14:textId="77777777" w:rsidR="009A18B2" w:rsidRPr="004B3601" w:rsidRDefault="009A18B2" w:rsidP="00F16AD9">
            <w:pPr>
              <w:widowControl/>
              <w:autoSpaceDE/>
              <w:autoSpaceDN/>
              <w:rPr>
                <w:rFonts w:eastAsia="Times New Roman"/>
                <w:color w:val="000000"/>
                <w:sz w:val="19"/>
                <w:szCs w:val="19"/>
                <w:lang w:val="en-IN" w:eastAsia="en-IN"/>
              </w:rPr>
            </w:pPr>
            <w:r w:rsidRPr="004B3601">
              <w:rPr>
                <w:rFonts w:eastAsia="Times New Roman"/>
                <w:color w:val="000000"/>
                <w:sz w:val="19"/>
                <w:szCs w:val="19"/>
                <w:lang w:val="en-IN" w:eastAsia="en-IN"/>
              </w:rPr>
              <w:t xml:space="preserve">Providing and laying plain cement concrete of 1:4:8 (1 cement:4 coarse sand 8 graded stone </w:t>
            </w:r>
            <w:proofErr w:type="spellStart"/>
            <w:r w:rsidRPr="004B3601">
              <w:rPr>
                <w:rFonts w:eastAsia="Times New Roman"/>
                <w:color w:val="000000"/>
                <w:sz w:val="19"/>
                <w:szCs w:val="19"/>
                <w:lang w:val="en-IN" w:eastAsia="en-IN"/>
              </w:rPr>
              <w:t>agg</w:t>
            </w:r>
            <w:proofErr w:type="spellEnd"/>
            <w:r w:rsidRPr="004B3601">
              <w:rPr>
                <w:rFonts w:eastAsia="Times New Roman"/>
                <w:color w:val="000000"/>
                <w:sz w:val="19"/>
                <w:szCs w:val="19"/>
                <w:lang w:val="en-IN" w:eastAsia="en-IN"/>
              </w:rPr>
              <w:t xml:space="preserve">. 20mm nominal size) as concrete supports vertically to the pipes, and bed concrete laid on the ground, consolidated through vibrator plain/rod and cured etc. complete and including side forms as required including the </w:t>
            </w:r>
            <w:proofErr w:type="spellStart"/>
            <w:r w:rsidRPr="004B3601">
              <w:rPr>
                <w:rFonts w:eastAsia="Times New Roman"/>
                <w:color w:val="000000"/>
                <w:sz w:val="19"/>
                <w:szCs w:val="19"/>
                <w:lang w:val="en-IN" w:eastAsia="en-IN"/>
              </w:rPr>
              <w:t>sot</w:t>
            </w:r>
            <w:proofErr w:type="spellEnd"/>
            <w:r w:rsidRPr="004B3601">
              <w:rPr>
                <w:rFonts w:eastAsia="Times New Roman"/>
                <w:color w:val="000000"/>
                <w:sz w:val="19"/>
                <w:szCs w:val="19"/>
                <w:lang w:val="en-IN" w:eastAsia="en-IN"/>
              </w:rPr>
              <w:t xml:space="preserve"> of cement but excluding the cost of steel bars (to be provided by LNMIIT for extra support) as per onsite specifications or details and drawing including the cost of </w:t>
            </w:r>
            <w:proofErr w:type="spellStart"/>
            <w:r w:rsidRPr="004B3601">
              <w:rPr>
                <w:rFonts w:eastAsia="Times New Roman"/>
                <w:color w:val="000000"/>
                <w:sz w:val="19"/>
                <w:szCs w:val="19"/>
                <w:lang w:val="en-IN" w:eastAsia="en-IN"/>
              </w:rPr>
              <w:t>centering</w:t>
            </w:r>
            <w:proofErr w:type="spellEnd"/>
            <w:r w:rsidRPr="004B3601">
              <w:rPr>
                <w:rFonts w:eastAsia="Times New Roman"/>
                <w:color w:val="000000"/>
                <w:sz w:val="19"/>
                <w:szCs w:val="19"/>
                <w:lang w:val="en-IN" w:eastAsia="en-IN"/>
              </w:rPr>
              <w:t xml:space="preserve"> and shuttering, complete in all respects.</w:t>
            </w:r>
          </w:p>
        </w:tc>
        <w:tc>
          <w:tcPr>
            <w:tcW w:w="1170" w:type="dxa"/>
            <w:tcBorders>
              <w:top w:val="nil"/>
              <w:left w:val="nil"/>
              <w:bottom w:val="single" w:sz="4" w:space="0" w:color="auto"/>
              <w:right w:val="single" w:sz="4" w:space="0" w:color="auto"/>
            </w:tcBorders>
            <w:shd w:val="clear" w:color="auto" w:fill="auto"/>
            <w:vAlign w:val="center"/>
          </w:tcPr>
          <w:p w14:paraId="036C01BA"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18.90</w:t>
            </w:r>
          </w:p>
        </w:tc>
        <w:tc>
          <w:tcPr>
            <w:tcW w:w="820" w:type="dxa"/>
            <w:tcBorders>
              <w:top w:val="nil"/>
              <w:left w:val="nil"/>
              <w:bottom w:val="single" w:sz="4" w:space="0" w:color="auto"/>
              <w:right w:val="single" w:sz="4" w:space="0" w:color="auto"/>
            </w:tcBorders>
            <w:shd w:val="clear" w:color="auto" w:fill="auto"/>
            <w:vAlign w:val="center"/>
          </w:tcPr>
          <w:p w14:paraId="618ADC1D"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cum</w:t>
            </w:r>
          </w:p>
        </w:tc>
        <w:tc>
          <w:tcPr>
            <w:tcW w:w="1009" w:type="dxa"/>
            <w:tcBorders>
              <w:top w:val="nil"/>
              <w:left w:val="nil"/>
              <w:bottom w:val="single" w:sz="4" w:space="0" w:color="auto"/>
              <w:right w:val="single" w:sz="4" w:space="0" w:color="auto"/>
            </w:tcBorders>
          </w:tcPr>
          <w:p w14:paraId="2162D83D" w14:textId="77777777" w:rsidR="009A18B2" w:rsidRPr="004B3601" w:rsidRDefault="009A18B2" w:rsidP="00F16AD9">
            <w:pPr>
              <w:widowControl/>
              <w:autoSpaceDE/>
              <w:autoSpaceDN/>
              <w:jc w:val="center"/>
              <w:rPr>
                <w:rFonts w:eastAsia="Times New Roman"/>
                <w:color w:val="000000"/>
                <w:sz w:val="19"/>
                <w:szCs w:val="19"/>
                <w:lang w:val="en-IN" w:eastAsia="en-IN"/>
              </w:rPr>
            </w:pPr>
          </w:p>
        </w:tc>
        <w:tc>
          <w:tcPr>
            <w:tcW w:w="1080" w:type="dxa"/>
            <w:tcBorders>
              <w:top w:val="nil"/>
              <w:left w:val="nil"/>
              <w:bottom w:val="single" w:sz="4" w:space="0" w:color="auto"/>
              <w:right w:val="single" w:sz="4" w:space="0" w:color="auto"/>
            </w:tcBorders>
          </w:tcPr>
          <w:p w14:paraId="204A7FB9" w14:textId="77777777" w:rsidR="009A18B2" w:rsidRPr="004B3601" w:rsidRDefault="009A18B2" w:rsidP="00F16AD9">
            <w:pPr>
              <w:widowControl/>
              <w:autoSpaceDE/>
              <w:autoSpaceDN/>
              <w:jc w:val="center"/>
              <w:rPr>
                <w:rFonts w:eastAsia="Times New Roman"/>
                <w:color w:val="000000"/>
                <w:sz w:val="19"/>
                <w:szCs w:val="19"/>
                <w:lang w:val="en-IN" w:eastAsia="en-IN"/>
              </w:rPr>
            </w:pPr>
          </w:p>
        </w:tc>
      </w:tr>
      <w:tr w:rsidR="009A18B2" w:rsidRPr="004B3601" w14:paraId="781A9054" w14:textId="6512A988" w:rsidTr="004B360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tcPr>
          <w:p w14:paraId="3EEDDB61"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3</w:t>
            </w:r>
          </w:p>
        </w:tc>
        <w:tc>
          <w:tcPr>
            <w:tcW w:w="4616" w:type="dxa"/>
            <w:tcBorders>
              <w:top w:val="nil"/>
              <w:left w:val="nil"/>
              <w:bottom w:val="single" w:sz="4" w:space="0" w:color="auto"/>
              <w:right w:val="single" w:sz="4" w:space="0" w:color="auto"/>
            </w:tcBorders>
            <w:shd w:val="clear" w:color="auto" w:fill="auto"/>
          </w:tcPr>
          <w:p w14:paraId="4605F5E6" w14:textId="77777777" w:rsidR="009A18B2" w:rsidRPr="004B3601" w:rsidRDefault="009A18B2" w:rsidP="00F16AD9">
            <w:pPr>
              <w:widowControl/>
              <w:autoSpaceDE/>
              <w:autoSpaceDN/>
              <w:rPr>
                <w:rFonts w:eastAsia="Times New Roman"/>
                <w:color w:val="000000"/>
                <w:sz w:val="19"/>
                <w:szCs w:val="19"/>
                <w:lang w:val="en-IN" w:eastAsia="en-IN"/>
              </w:rPr>
            </w:pPr>
            <w:r w:rsidRPr="004B3601">
              <w:rPr>
                <w:rFonts w:eastAsia="Times New Roman"/>
                <w:color w:val="000000"/>
                <w:sz w:val="19"/>
                <w:szCs w:val="19"/>
                <w:lang w:val="en-IN" w:eastAsia="en-IN"/>
              </w:rPr>
              <w:t xml:space="preserve">The miscellaneous amount for welding work cutting and etc including the lifting of old material (RHS pipes &amp; Steel bars for horizontal supports under pits or on base) near the scrap yard or store or behind RIEP and installing that at the Ambulance shed, complete in all respect as per site demand. Including the paint with </w:t>
            </w:r>
            <w:proofErr w:type="gramStart"/>
            <w:r w:rsidRPr="004B3601">
              <w:rPr>
                <w:rFonts w:eastAsia="Times New Roman"/>
                <w:color w:val="000000"/>
                <w:sz w:val="19"/>
                <w:szCs w:val="19"/>
                <w:lang w:val="en-IN" w:eastAsia="en-IN"/>
              </w:rPr>
              <w:t>Red</w:t>
            </w:r>
            <w:proofErr w:type="gramEnd"/>
            <w:r w:rsidRPr="004B3601">
              <w:rPr>
                <w:rFonts w:eastAsia="Times New Roman"/>
                <w:color w:val="000000"/>
                <w:sz w:val="19"/>
                <w:szCs w:val="19"/>
                <w:lang w:val="en-IN" w:eastAsia="en-IN"/>
              </w:rPr>
              <w:t xml:space="preserve"> oxide, &amp; Thinner on a steel structure.</w:t>
            </w:r>
          </w:p>
        </w:tc>
        <w:tc>
          <w:tcPr>
            <w:tcW w:w="1170" w:type="dxa"/>
            <w:tcBorders>
              <w:top w:val="nil"/>
              <w:left w:val="nil"/>
              <w:bottom w:val="single" w:sz="4" w:space="0" w:color="auto"/>
              <w:right w:val="single" w:sz="4" w:space="0" w:color="auto"/>
            </w:tcBorders>
            <w:shd w:val="clear" w:color="auto" w:fill="auto"/>
            <w:vAlign w:val="center"/>
          </w:tcPr>
          <w:p w14:paraId="6DB75457"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1.00</w:t>
            </w:r>
          </w:p>
        </w:tc>
        <w:tc>
          <w:tcPr>
            <w:tcW w:w="820" w:type="dxa"/>
            <w:tcBorders>
              <w:top w:val="nil"/>
              <w:left w:val="nil"/>
              <w:bottom w:val="single" w:sz="4" w:space="0" w:color="auto"/>
              <w:right w:val="single" w:sz="4" w:space="0" w:color="auto"/>
            </w:tcBorders>
            <w:shd w:val="clear" w:color="auto" w:fill="auto"/>
            <w:vAlign w:val="center"/>
          </w:tcPr>
          <w:p w14:paraId="2D2B7B01"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job</w:t>
            </w:r>
          </w:p>
        </w:tc>
        <w:tc>
          <w:tcPr>
            <w:tcW w:w="1009" w:type="dxa"/>
            <w:tcBorders>
              <w:top w:val="nil"/>
              <w:left w:val="nil"/>
              <w:bottom w:val="single" w:sz="4" w:space="0" w:color="auto"/>
              <w:right w:val="single" w:sz="4" w:space="0" w:color="auto"/>
            </w:tcBorders>
          </w:tcPr>
          <w:p w14:paraId="0C701F95" w14:textId="77777777" w:rsidR="009A18B2" w:rsidRPr="004B3601" w:rsidRDefault="009A18B2" w:rsidP="00F16AD9">
            <w:pPr>
              <w:widowControl/>
              <w:autoSpaceDE/>
              <w:autoSpaceDN/>
              <w:jc w:val="center"/>
              <w:rPr>
                <w:rFonts w:eastAsia="Times New Roman"/>
                <w:color w:val="000000"/>
                <w:sz w:val="19"/>
                <w:szCs w:val="19"/>
                <w:lang w:val="en-IN" w:eastAsia="en-IN"/>
              </w:rPr>
            </w:pPr>
          </w:p>
        </w:tc>
        <w:tc>
          <w:tcPr>
            <w:tcW w:w="1080" w:type="dxa"/>
            <w:tcBorders>
              <w:top w:val="nil"/>
              <w:left w:val="nil"/>
              <w:bottom w:val="single" w:sz="4" w:space="0" w:color="auto"/>
              <w:right w:val="single" w:sz="4" w:space="0" w:color="auto"/>
            </w:tcBorders>
          </w:tcPr>
          <w:p w14:paraId="17FEB1A2" w14:textId="77777777" w:rsidR="009A18B2" w:rsidRPr="004B3601" w:rsidRDefault="009A18B2" w:rsidP="00F16AD9">
            <w:pPr>
              <w:widowControl/>
              <w:autoSpaceDE/>
              <w:autoSpaceDN/>
              <w:jc w:val="center"/>
              <w:rPr>
                <w:rFonts w:eastAsia="Times New Roman"/>
                <w:color w:val="000000"/>
                <w:sz w:val="19"/>
                <w:szCs w:val="19"/>
                <w:lang w:val="en-IN" w:eastAsia="en-IN"/>
              </w:rPr>
            </w:pPr>
          </w:p>
        </w:tc>
      </w:tr>
      <w:tr w:rsidR="009A18B2" w:rsidRPr="004B3601" w14:paraId="72174B18" w14:textId="20F1448F" w:rsidTr="004B360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tcPr>
          <w:p w14:paraId="2E1FE4D9"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4</w:t>
            </w:r>
          </w:p>
        </w:tc>
        <w:tc>
          <w:tcPr>
            <w:tcW w:w="4616" w:type="dxa"/>
            <w:tcBorders>
              <w:top w:val="nil"/>
              <w:left w:val="nil"/>
              <w:bottom w:val="single" w:sz="4" w:space="0" w:color="auto"/>
              <w:right w:val="single" w:sz="4" w:space="0" w:color="auto"/>
            </w:tcBorders>
            <w:shd w:val="clear" w:color="auto" w:fill="auto"/>
          </w:tcPr>
          <w:p w14:paraId="189B15E7" w14:textId="77777777" w:rsidR="009A18B2" w:rsidRPr="004B3601" w:rsidRDefault="009A18B2" w:rsidP="00F16AD9">
            <w:pPr>
              <w:widowControl/>
              <w:autoSpaceDE/>
              <w:autoSpaceDN/>
              <w:rPr>
                <w:rFonts w:eastAsia="Times New Roman"/>
                <w:color w:val="000000"/>
                <w:sz w:val="19"/>
                <w:szCs w:val="19"/>
                <w:lang w:val="en-IN" w:eastAsia="en-IN"/>
              </w:rPr>
            </w:pPr>
            <w:r w:rsidRPr="004B3601">
              <w:rPr>
                <w:rFonts w:eastAsia="Times New Roman"/>
                <w:color w:val="000000"/>
                <w:sz w:val="19"/>
                <w:szCs w:val="19"/>
                <w:lang w:val="en-IN" w:eastAsia="en-IN"/>
              </w:rPr>
              <w:t xml:space="preserve">Providing &amp; fixing of JSW </w:t>
            </w:r>
            <w:proofErr w:type="spellStart"/>
            <w:r w:rsidRPr="004B3601">
              <w:rPr>
                <w:rFonts w:eastAsia="Times New Roman"/>
                <w:color w:val="000000"/>
                <w:sz w:val="19"/>
                <w:szCs w:val="19"/>
                <w:lang w:val="en-IN" w:eastAsia="en-IN"/>
              </w:rPr>
              <w:t>Colournon</w:t>
            </w:r>
            <w:proofErr w:type="spellEnd"/>
            <w:r w:rsidRPr="004B3601">
              <w:rPr>
                <w:rFonts w:eastAsia="Times New Roman"/>
                <w:color w:val="000000"/>
                <w:sz w:val="19"/>
                <w:szCs w:val="19"/>
                <w:lang w:val="en-IN" w:eastAsia="en-IN"/>
              </w:rPr>
              <w:t xml:space="preserve"> plus SS 0.45 mm sheet 6.10 length, Width 1.09 or above</w:t>
            </w:r>
          </w:p>
        </w:tc>
        <w:tc>
          <w:tcPr>
            <w:tcW w:w="1170" w:type="dxa"/>
            <w:tcBorders>
              <w:top w:val="nil"/>
              <w:left w:val="nil"/>
              <w:bottom w:val="single" w:sz="4" w:space="0" w:color="auto"/>
              <w:right w:val="single" w:sz="4" w:space="0" w:color="auto"/>
            </w:tcBorders>
            <w:shd w:val="clear" w:color="auto" w:fill="auto"/>
            <w:vAlign w:val="center"/>
          </w:tcPr>
          <w:p w14:paraId="10A3F3D2"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39.89</w:t>
            </w:r>
          </w:p>
        </w:tc>
        <w:tc>
          <w:tcPr>
            <w:tcW w:w="820" w:type="dxa"/>
            <w:tcBorders>
              <w:top w:val="nil"/>
              <w:left w:val="nil"/>
              <w:bottom w:val="single" w:sz="4" w:space="0" w:color="auto"/>
              <w:right w:val="single" w:sz="4" w:space="0" w:color="auto"/>
            </w:tcBorders>
            <w:shd w:val="clear" w:color="auto" w:fill="auto"/>
            <w:vAlign w:val="center"/>
          </w:tcPr>
          <w:p w14:paraId="7CCD7BE7"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sqm</w:t>
            </w:r>
          </w:p>
        </w:tc>
        <w:tc>
          <w:tcPr>
            <w:tcW w:w="1009" w:type="dxa"/>
            <w:tcBorders>
              <w:top w:val="nil"/>
              <w:left w:val="nil"/>
              <w:bottom w:val="single" w:sz="4" w:space="0" w:color="auto"/>
              <w:right w:val="single" w:sz="4" w:space="0" w:color="auto"/>
            </w:tcBorders>
          </w:tcPr>
          <w:p w14:paraId="56FB00A9" w14:textId="77777777" w:rsidR="009A18B2" w:rsidRPr="004B3601" w:rsidRDefault="009A18B2" w:rsidP="00F16AD9">
            <w:pPr>
              <w:widowControl/>
              <w:autoSpaceDE/>
              <w:autoSpaceDN/>
              <w:jc w:val="center"/>
              <w:rPr>
                <w:rFonts w:eastAsia="Times New Roman"/>
                <w:color w:val="000000"/>
                <w:sz w:val="19"/>
                <w:szCs w:val="19"/>
                <w:lang w:val="en-IN" w:eastAsia="en-IN"/>
              </w:rPr>
            </w:pPr>
          </w:p>
        </w:tc>
        <w:tc>
          <w:tcPr>
            <w:tcW w:w="1080" w:type="dxa"/>
            <w:tcBorders>
              <w:top w:val="nil"/>
              <w:left w:val="nil"/>
              <w:bottom w:val="single" w:sz="4" w:space="0" w:color="auto"/>
              <w:right w:val="single" w:sz="4" w:space="0" w:color="auto"/>
            </w:tcBorders>
          </w:tcPr>
          <w:p w14:paraId="62DFD7F9" w14:textId="77777777" w:rsidR="009A18B2" w:rsidRPr="004B3601" w:rsidRDefault="009A18B2" w:rsidP="00F16AD9">
            <w:pPr>
              <w:widowControl/>
              <w:autoSpaceDE/>
              <w:autoSpaceDN/>
              <w:jc w:val="center"/>
              <w:rPr>
                <w:rFonts w:eastAsia="Times New Roman"/>
                <w:color w:val="000000"/>
                <w:sz w:val="19"/>
                <w:szCs w:val="19"/>
                <w:lang w:val="en-IN" w:eastAsia="en-IN"/>
              </w:rPr>
            </w:pPr>
          </w:p>
        </w:tc>
      </w:tr>
      <w:tr w:rsidR="009A18B2" w:rsidRPr="004B3601" w14:paraId="4798D8BB" w14:textId="406D43DF" w:rsidTr="004B3601">
        <w:trPr>
          <w:trHeight w:val="630"/>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8D36E" w14:textId="77777777" w:rsidR="009A18B2" w:rsidRPr="004B3601" w:rsidRDefault="009A18B2" w:rsidP="00F16AD9">
            <w:pPr>
              <w:widowControl/>
              <w:autoSpaceDE/>
              <w:autoSpaceDN/>
              <w:jc w:val="center"/>
              <w:rPr>
                <w:rFonts w:eastAsia="Times New Roman"/>
                <w:b/>
                <w:bCs/>
                <w:color w:val="000000"/>
                <w:sz w:val="19"/>
                <w:szCs w:val="19"/>
                <w:lang w:val="en-IN" w:eastAsia="en-IN"/>
              </w:rPr>
            </w:pPr>
            <w:r w:rsidRPr="004B3601">
              <w:rPr>
                <w:rFonts w:eastAsia="Times New Roman"/>
                <w:b/>
                <w:bCs/>
                <w:color w:val="000000"/>
                <w:sz w:val="19"/>
                <w:szCs w:val="19"/>
                <w:lang w:val="en-IN" w:eastAsia="en-IN"/>
              </w:rPr>
              <w:t>5</w:t>
            </w:r>
          </w:p>
        </w:tc>
        <w:tc>
          <w:tcPr>
            <w:tcW w:w="4616" w:type="dxa"/>
            <w:tcBorders>
              <w:top w:val="single" w:sz="4" w:space="0" w:color="auto"/>
              <w:left w:val="nil"/>
              <w:bottom w:val="single" w:sz="4" w:space="0" w:color="auto"/>
              <w:right w:val="single" w:sz="4" w:space="0" w:color="auto"/>
            </w:tcBorders>
            <w:shd w:val="clear" w:color="auto" w:fill="auto"/>
            <w:hideMark/>
          </w:tcPr>
          <w:p w14:paraId="21C3D23E" w14:textId="77777777" w:rsidR="009A18B2" w:rsidRPr="004B3601" w:rsidRDefault="009A18B2" w:rsidP="00F16AD9">
            <w:pPr>
              <w:widowControl/>
              <w:autoSpaceDE/>
              <w:autoSpaceDN/>
              <w:rPr>
                <w:rFonts w:eastAsia="Times New Roman"/>
                <w:color w:val="000000"/>
                <w:sz w:val="19"/>
                <w:szCs w:val="19"/>
                <w:lang w:val="en-IN" w:eastAsia="en-IN"/>
              </w:rPr>
            </w:pPr>
            <w:r w:rsidRPr="004B3601">
              <w:rPr>
                <w:rFonts w:eastAsia="Times New Roman"/>
                <w:color w:val="000000"/>
                <w:sz w:val="19"/>
                <w:szCs w:val="19"/>
                <w:lang w:val="en-IN" w:eastAsia="en-IN"/>
              </w:rPr>
              <w:t xml:space="preserve">Proving &amp; fixing M S - Square Hollow Section - Grade A or B </w:t>
            </w:r>
            <w:proofErr w:type="gramStart"/>
            <w:r w:rsidRPr="004B3601">
              <w:rPr>
                <w:rFonts w:eastAsia="Times New Roman"/>
                <w:color w:val="000000"/>
                <w:sz w:val="19"/>
                <w:szCs w:val="19"/>
                <w:lang w:val="en-IN" w:eastAsia="en-IN"/>
              </w:rPr>
              <w:t>-  JINDAL</w:t>
            </w:r>
            <w:proofErr w:type="gramEnd"/>
            <w:r w:rsidRPr="004B3601">
              <w:rPr>
                <w:rFonts w:eastAsia="Times New Roman"/>
                <w:color w:val="000000"/>
                <w:sz w:val="19"/>
                <w:szCs w:val="19"/>
                <w:lang w:val="en-IN" w:eastAsia="en-IN"/>
              </w:rPr>
              <w:t xml:space="preserve">-HISSAR (Square Hollow Section 40 mm x 80 mm x 4 mm (thickness)- Purlins 8 </w:t>
            </w:r>
            <w:proofErr w:type="spellStart"/>
            <w:r w:rsidRPr="004B3601">
              <w:rPr>
                <w:rFonts w:eastAsia="Times New Roman"/>
                <w:color w:val="000000"/>
                <w:sz w:val="19"/>
                <w:szCs w:val="19"/>
                <w:lang w:val="en-IN" w:eastAsia="en-IN"/>
              </w:rPr>
              <w:t>no.s</w:t>
            </w:r>
            <w:proofErr w:type="spellEnd"/>
            <w:r w:rsidRPr="004B3601">
              <w:rPr>
                <w:rFonts w:eastAsia="Times New Roman"/>
                <w:color w:val="000000"/>
                <w:sz w:val="19"/>
                <w:szCs w:val="19"/>
                <w:lang w:val="en-IN" w:eastAsia="en-IN"/>
              </w:rPr>
              <w:t xml:space="preserve">., 6 </w:t>
            </w:r>
            <w:proofErr w:type="spellStart"/>
            <w:r w:rsidRPr="004B3601">
              <w:rPr>
                <w:rFonts w:eastAsia="Times New Roman"/>
                <w:color w:val="000000"/>
                <w:sz w:val="19"/>
                <w:szCs w:val="19"/>
                <w:lang w:val="en-IN" w:eastAsia="en-IN"/>
              </w:rPr>
              <w:t>mtr</w:t>
            </w:r>
            <w:proofErr w:type="spellEnd"/>
            <w:r w:rsidRPr="004B3601">
              <w:rPr>
                <w:rFonts w:eastAsia="Times New Roman"/>
                <w:color w:val="000000"/>
                <w:sz w:val="19"/>
                <w:szCs w:val="19"/>
                <w:lang w:val="en-IN" w:eastAsia="en-IN"/>
              </w:rPr>
              <w:t xml:space="preserve"> length), (Square Hollow Section 80 mm x 80 mm x 4 mm (thickness)- Rafters 3 </w:t>
            </w:r>
            <w:proofErr w:type="spellStart"/>
            <w:r w:rsidRPr="004B3601">
              <w:rPr>
                <w:rFonts w:eastAsia="Times New Roman"/>
                <w:color w:val="000000"/>
                <w:sz w:val="19"/>
                <w:szCs w:val="19"/>
                <w:lang w:val="en-IN" w:eastAsia="en-IN"/>
              </w:rPr>
              <w:t>no.s</w:t>
            </w:r>
            <w:proofErr w:type="spellEnd"/>
            <w:r w:rsidRPr="004B3601">
              <w:rPr>
                <w:rFonts w:eastAsia="Times New Roman"/>
                <w:color w:val="000000"/>
                <w:sz w:val="19"/>
                <w:szCs w:val="19"/>
                <w:lang w:val="en-IN" w:eastAsia="en-IN"/>
              </w:rPr>
              <w:t xml:space="preserve">., 6 </w:t>
            </w:r>
            <w:proofErr w:type="spellStart"/>
            <w:r w:rsidRPr="004B3601">
              <w:rPr>
                <w:rFonts w:eastAsia="Times New Roman"/>
                <w:color w:val="000000"/>
                <w:sz w:val="19"/>
                <w:szCs w:val="19"/>
                <w:lang w:val="en-IN" w:eastAsia="en-IN"/>
              </w:rPr>
              <w:t>mtr</w:t>
            </w:r>
            <w:proofErr w:type="spellEnd"/>
            <w:r w:rsidRPr="004B3601">
              <w:rPr>
                <w:rFonts w:eastAsia="Times New Roman"/>
                <w:color w:val="000000"/>
                <w:sz w:val="19"/>
                <w:szCs w:val="19"/>
                <w:lang w:val="en-IN" w:eastAsia="en-IN"/>
              </w:rPr>
              <w:t>. Length</w:t>
            </w:r>
            <w:proofErr w:type="gramStart"/>
            <w:r w:rsidRPr="004B3601">
              <w:rPr>
                <w:rFonts w:eastAsia="Times New Roman"/>
                <w:color w:val="000000"/>
                <w:sz w:val="19"/>
                <w:szCs w:val="19"/>
                <w:lang w:val="en-IN" w:eastAsia="en-IN"/>
              </w:rPr>
              <w:t>) ,</w:t>
            </w:r>
            <w:proofErr w:type="gramEnd"/>
            <w:r w:rsidRPr="004B3601">
              <w:rPr>
                <w:rFonts w:eastAsia="Times New Roman"/>
                <w:color w:val="000000"/>
                <w:sz w:val="19"/>
                <w:szCs w:val="19"/>
                <w:lang w:val="en-IN" w:eastAsia="en-IN"/>
              </w:rPr>
              <w:t xml:space="preserve"> including all fasteners, welding work, Screws (50 mm size -around 250 units) and etc. (L, U, J type) - (including welding rods) </w:t>
            </w:r>
          </w:p>
        </w:tc>
        <w:tc>
          <w:tcPr>
            <w:tcW w:w="1170" w:type="dxa"/>
            <w:tcBorders>
              <w:top w:val="single" w:sz="4" w:space="0" w:color="auto"/>
              <w:left w:val="nil"/>
              <w:bottom w:val="single" w:sz="4" w:space="0" w:color="auto"/>
              <w:right w:val="single" w:sz="4" w:space="0" w:color="auto"/>
            </w:tcBorders>
            <w:shd w:val="clear" w:color="auto" w:fill="auto"/>
            <w:vAlign w:val="center"/>
          </w:tcPr>
          <w:p w14:paraId="70655F9A"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488.04</w:t>
            </w:r>
          </w:p>
        </w:tc>
        <w:tc>
          <w:tcPr>
            <w:tcW w:w="820" w:type="dxa"/>
            <w:tcBorders>
              <w:top w:val="single" w:sz="4" w:space="0" w:color="auto"/>
              <w:left w:val="nil"/>
              <w:bottom w:val="single" w:sz="4" w:space="0" w:color="auto"/>
              <w:right w:val="single" w:sz="4" w:space="0" w:color="auto"/>
            </w:tcBorders>
            <w:shd w:val="clear" w:color="auto" w:fill="auto"/>
            <w:vAlign w:val="center"/>
          </w:tcPr>
          <w:p w14:paraId="7C1187EF" w14:textId="77777777" w:rsidR="009A18B2" w:rsidRPr="004B3601" w:rsidRDefault="009A18B2" w:rsidP="00F16AD9">
            <w:pPr>
              <w:widowControl/>
              <w:autoSpaceDE/>
              <w:autoSpaceDN/>
              <w:jc w:val="center"/>
              <w:rPr>
                <w:rFonts w:eastAsia="Times New Roman"/>
                <w:color w:val="000000"/>
                <w:sz w:val="19"/>
                <w:szCs w:val="19"/>
                <w:lang w:val="en-IN" w:eastAsia="en-IN"/>
              </w:rPr>
            </w:pPr>
            <w:r w:rsidRPr="004B3601">
              <w:rPr>
                <w:rFonts w:eastAsia="Times New Roman"/>
                <w:color w:val="000000"/>
                <w:sz w:val="19"/>
                <w:szCs w:val="19"/>
                <w:lang w:val="en-IN" w:eastAsia="en-IN"/>
              </w:rPr>
              <w:t>Kg/m</w:t>
            </w:r>
          </w:p>
        </w:tc>
        <w:tc>
          <w:tcPr>
            <w:tcW w:w="1009" w:type="dxa"/>
            <w:tcBorders>
              <w:top w:val="single" w:sz="4" w:space="0" w:color="auto"/>
              <w:left w:val="nil"/>
              <w:bottom w:val="single" w:sz="4" w:space="0" w:color="auto"/>
              <w:right w:val="single" w:sz="4" w:space="0" w:color="auto"/>
            </w:tcBorders>
          </w:tcPr>
          <w:p w14:paraId="3C450D83" w14:textId="77777777" w:rsidR="009A18B2" w:rsidRPr="004B3601" w:rsidRDefault="009A18B2" w:rsidP="00F16AD9">
            <w:pPr>
              <w:widowControl/>
              <w:autoSpaceDE/>
              <w:autoSpaceDN/>
              <w:jc w:val="center"/>
              <w:rPr>
                <w:rFonts w:eastAsia="Times New Roman"/>
                <w:color w:val="000000"/>
                <w:sz w:val="19"/>
                <w:szCs w:val="19"/>
                <w:lang w:val="en-IN" w:eastAsia="en-IN"/>
              </w:rPr>
            </w:pPr>
          </w:p>
        </w:tc>
        <w:tc>
          <w:tcPr>
            <w:tcW w:w="1080" w:type="dxa"/>
            <w:tcBorders>
              <w:top w:val="single" w:sz="4" w:space="0" w:color="auto"/>
              <w:left w:val="nil"/>
              <w:bottom w:val="single" w:sz="4" w:space="0" w:color="auto"/>
              <w:right w:val="single" w:sz="4" w:space="0" w:color="auto"/>
            </w:tcBorders>
          </w:tcPr>
          <w:p w14:paraId="3AD1A8BD" w14:textId="77777777" w:rsidR="009A18B2" w:rsidRPr="004B3601" w:rsidRDefault="009A18B2" w:rsidP="00F16AD9">
            <w:pPr>
              <w:widowControl/>
              <w:autoSpaceDE/>
              <w:autoSpaceDN/>
              <w:jc w:val="center"/>
              <w:rPr>
                <w:rFonts w:eastAsia="Times New Roman"/>
                <w:color w:val="000000"/>
                <w:sz w:val="19"/>
                <w:szCs w:val="19"/>
                <w:lang w:val="en-IN" w:eastAsia="en-IN"/>
              </w:rPr>
            </w:pPr>
          </w:p>
        </w:tc>
      </w:tr>
      <w:tr w:rsidR="004B3601" w:rsidRPr="004B3601" w14:paraId="42F64BE3" w14:textId="77777777" w:rsidTr="002552F0">
        <w:trPr>
          <w:trHeight w:val="70"/>
        </w:trPr>
        <w:tc>
          <w:tcPr>
            <w:tcW w:w="84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302C956" w14:textId="7A068457" w:rsidR="004B3601" w:rsidRPr="004B3601" w:rsidRDefault="004B3601" w:rsidP="004B3601">
            <w:pPr>
              <w:widowControl/>
              <w:autoSpaceDE/>
              <w:autoSpaceDN/>
              <w:jc w:val="right"/>
              <w:rPr>
                <w:rFonts w:eastAsia="Times New Roman"/>
                <w:color w:val="000000"/>
                <w:sz w:val="19"/>
                <w:szCs w:val="19"/>
                <w:lang w:val="en-IN" w:eastAsia="en-IN"/>
              </w:rPr>
            </w:pPr>
            <w:r w:rsidRPr="004B3601">
              <w:rPr>
                <w:rFonts w:eastAsia="Times New Roman"/>
                <w:b/>
                <w:bCs/>
                <w:sz w:val="19"/>
                <w:szCs w:val="19"/>
              </w:rPr>
              <w:t>Total Amount</w:t>
            </w:r>
          </w:p>
        </w:tc>
        <w:tc>
          <w:tcPr>
            <w:tcW w:w="1080" w:type="dxa"/>
            <w:tcBorders>
              <w:top w:val="single" w:sz="4" w:space="0" w:color="auto"/>
              <w:left w:val="nil"/>
              <w:bottom w:val="single" w:sz="4" w:space="0" w:color="auto"/>
              <w:right w:val="single" w:sz="4" w:space="0" w:color="auto"/>
            </w:tcBorders>
          </w:tcPr>
          <w:p w14:paraId="3CF2A024" w14:textId="77777777" w:rsidR="004B3601" w:rsidRPr="004B3601" w:rsidRDefault="004B3601" w:rsidP="00F16AD9">
            <w:pPr>
              <w:widowControl/>
              <w:autoSpaceDE/>
              <w:autoSpaceDN/>
              <w:jc w:val="center"/>
              <w:rPr>
                <w:rFonts w:eastAsia="Times New Roman"/>
                <w:color w:val="000000"/>
                <w:sz w:val="19"/>
                <w:szCs w:val="19"/>
                <w:lang w:val="en-IN" w:eastAsia="en-IN"/>
              </w:rPr>
            </w:pPr>
          </w:p>
        </w:tc>
      </w:tr>
      <w:tr w:rsidR="004B3601" w:rsidRPr="004B3601" w14:paraId="309441B1" w14:textId="77777777" w:rsidTr="00925292">
        <w:trPr>
          <w:trHeight w:val="70"/>
        </w:trPr>
        <w:tc>
          <w:tcPr>
            <w:tcW w:w="84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622E366" w14:textId="4F16811E" w:rsidR="004B3601" w:rsidRPr="004B3601" w:rsidRDefault="004B3601" w:rsidP="004B3601">
            <w:pPr>
              <w:widowControl/>
              <w:autoSpaceDE/>
              <w:autoSpaceDN/>
              <w:jc w:val="right"/>
              <w:rPr>
                <w:rFonts w:eastAsia="Times New Roman"/>
                <w:color w:val="000000"/>
                <w:sz w:val="19"/>
                <w:szCs w:val="19"/>
                <w:lang w:val="en-IN" w:eastAsia="en-IN"/>
              </w:rPr>
            </w:pPr>
            <w:r w:rsidRPr="004B3601">
              <w:rPr>
                <w:rFonts w:eastAsia="Times New Roman"/>
                <w:b/>
                <w:sz w:val="20"/>
                <w:szCs w:val="20"/>
              </w:rPr>
              <w:t>GST (18%</w:t>
            </w:r>
          </w:p>
        </w:tc>
        <w:tc>
          <w:tcPr>
            <w:tcW w:w="1080" w:type="dxa"/>
            <w:tcBorders>
              <w:top w:val="single" w:sz="4" w:space="0" w:color="auto"/>
              <w:left w:val="nil"/>
              <w:bottom w:val="single" w:sz="4" w:space="0" w:color="auto"/>
              <w:right w:val="single" w:sz="4" w:space="0" w:color="auto"/>
            </w:tcBorders>
          </w:tcPr>
          <w:p w14:paraId="237A9434" w14:textId="77777777" w:rsidR="004B3601" w:rsidRPr="004B3601" w:rsidRDefault="004B3601" w:rsidP="00F16AD9">
            <w:pPr>
              <w:widowControl/>
              <w:autoSpaceDE/>
              <w:autoSpaceDN/>
              <w:jc w:val="center"/>
              <w:rPr>
                <w:rFonts w:eastAsia="Times New Roman"/>
                <w:color w:val="000000"/>
                <w:sz w:val="19"/>
                <w:szCs w:val="19"/>
                <w:lang w:val="en-IN" w:eastAsia="en-IN"/>
              </w:rPr>
            </w:pPr>
          </w:p>
        </w:tc>
      </w:tr>
      <w:tr w:rsidR="004B3601" w:rsidRPr="004B3601" w14:paraId="7D7F3C48" w14:textId="77777777" w:rsidTr="000D381B">
        <w:trPr>
          <w:trHeight w:val="70"/>
        </w:trPr>
        <w:tc>
          <w:tcPr>
            <w:tcW w:w="84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FA7ABFC" w14:textId="0B550CEA" w:rsidR="004B3601" w:rsidRPr="004B3601" w:rsidRDefault="004B3601" w:rsidP="004B3601">
            <w:pPr>
              <w:widowControl/>
              <w:autoSpaceDE/>
              <w:autoSpaceDN/>
              <w:jc w:val="right"/>
              <w:rPr>
                <w:rFonts w:eastAsia="Times New Roman"/>
                <w:color w:val="000000"/>
                <w:sz w:val="19"/>
                <w:szCs w:val="19"/>
                <w:lang w:val="en-IN" w:eastAsia="en-IN"/>
              </w:rPr>
            </w:pPr>
            <w:r w:rsidRPr="004B3601">
              <w:rPr>
                <w:rFonts w:eastAsia="Times New Roman"/>
                <w:b/>
                <w:bCs/>
                <w:sz w:val="20"/>
                <w:szCs w:val="20"/>
              </w:rPr>
              <w:t>Total Amount with GST</w:t>
            </w:r>
          </w:p>
        </w:tc>
        <w:tc>
          <w:tcPr>
            <w:tcW w:w="1080" w:type="dxa"/>
            <w:tcBorders>
              <w:top w:val="single" w:sz="4" w:space="0" w:color="auto"/>
              <w:left w:val="nil"/>
              <w:bottom w:val="single" w:sz="4" w:space="0" w:color="auto"/>
              <w:right w:val="single" w:sz="4" w:space="0" w:color="auto"/>
            </w:tcBorders>
          </w:tcPr>
          <w:p w14:paraId="3E7DDC75" w14:textId="77777777" w:rsidR="004B3601" w:rsidRPr="004B3601" w:rsidRDefault="004B3601" w:rsidP="00F16AD9">
            <w:pPr>
              <w:widowControl/>
              <w:autoSpaceDE/>
              <w:autoSpaceDN/>
              <w:jc w:val="center"/>
              <w:rPr>
                <w:rFonts w:eastAsia="Times New Roman"/>
                <w:color w:val="000000"/>
                <w:sz w:val="19"/>
                <w:szCs w:val="19"/>
                <w:lang w:val="en-IN" w:eastAsia="en-IN"/>
              </w:rPr>
            </w:pPr>
          </w:p>
        </w:tc>
      </w:tr>
    </w:tbl>
    <w:p w14:paraId="0887910C" w14:textId="77777777" w:rsidR="00BB57A4"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Taxes</w:t>
      </w:r>
      <w:r w:rsidRPr="004B3601">
        <w:rPr>
          <w:rFonts w:ascii="Tahoma" w:hAnsi="Tahoma" w:cs="Tahoma"/>
          <w:spacing w:val="16"/>
          <w:sz w:val="19"/>
          <w:szCs w:val="19"/>
        </w:rPr>
        <w:t xml:space="preserve"> </w:t>
      </w:r>
      <w:r w:rsidRPr="004B3601">
        <w:rPr>
          <w:rFonts w:ascii="Tahoma" w:hAnsi="Tahoma" w:cs="Tahoma"/>
          <w:sz w:val="19"/>
          <w:szCs w:val="19"/>
        </w:rPr>
        <w:t>like</w:t>
      </w:r>
      <w:r w:rsidRPr="004B3601">
        <w:rPr>
          <w:rFonts w:ascii="Tahoma" w:hAnsi="Tahoma" w:cs="Tahoma"/>
          <w:spacing w:val="13"/>
          <w:sz w:val="19"/>
          <w:szCs w:val="19"/>
        </w:rPr>
        <w:t xml:space="preserve"> </w:t>
      </w:r>
      <w:r w:rsidRPr="004B3601">
        <w:rPr>
          <w:rFonts w:ascii="Tahoma" w:hAnsi="Tahoma" w:cs="Tahoma"/>
          <w:sz w:val="19"/>
          <w:szCs w:val="19"/>
        </w:rPr>
        <w:t>GST</w:t>
      </w:r>
      <w:r w:rsidRPr="004B3601">
        <w:rPr>
          <w:rFonts w:ascii="Tahoma" w:hAnsi="Tahoma" w:cs="Tahoma"/>
          <w:spacing w:val="10"/>
          <w:sz w:val="19"/>
          <w:szCs w:val="19"/>
        </w:rPr>
        <w:t xml:space="preserve"> </w:t>
      </w:r>
      <w:proofErr w:type="gramStart"/>
      <w:r w:rsidRPr="004B3601">
        <w:rPr>
          <w:rFonts w:ascii="Tahoma" w:hAnsi="Tahoma" w:cs="Tahoma"/>
          <w:sz w:val="19"/>
          <w:szCs w:val="19"/>
        </w:rPr>
        <w:t>shall</w:t>
      </w:r>
      <w:proofErr w:type="gramEnd"/>
      <w:r w:rsidRPr="004B3601">
        <w:rPr>
          <w:rFonts w:ascii="Tahoma" w:hAnsi="Tahoma" w:cs="Tahoma"/>
          <w:spacing w:val="14"/>
          <w:sz w:val="19"/>
          <w:szCs w:val="19"/>
        </w:rPr>
        <w:t xml:space="preserve"> </w:t>
      </w:r>
      <w:r w:rsidRPr="004B3601">
        <w:rPr>
          <w:rFonts w:ascii="Tahoma" w:hAnsi="Tahoma" w:cs="Tahoma"/>
          <w:sz w:val="19"/>
          <w:szCs w:val="19"/>
        </w:rPr>
        <w:t>be</w:t>
      </w:r>
      <w:r w:rsidRPr="004B3601">
        <w:rPr>
          <w:rFonts w:ascii="Tahoma" w:hAnsi="Tahoma" w:cs="Tahoma"/>
          <w:spacing w:val="13"/>
          <w:sz w:val="19"/>
          <w:szCs w:val="19"/>
        </w:rPr>
        <w:t xml:space="preserve"> </w:t>
      </w:r>
      <w:r w:rsidRPr="004B3601">
        <w:rPr>
          <w:rFonts w:ascii="Tahoma" w:hAnsi="Tahoma" w:cs="Tahoma"/>
          <w:sz w:val="19"/>
          <w:szCs w:val="19"/>
        </w:rPr>
        <w:t>clearly</w:t>
      </w:r>
      <w:r w:rsidRPr="004B3601">
        <w:rPr>
          <w:rFonts w:ascii="Tahoma" w:hAnsi="Tahoma" w:cs="Tahoma"/>
          <w:spacing w:val="21"/>
          <w:sz w:val="19"/>
          <w:szCs w:val="19"/>
        </w:rPr>
        <w:t xml:space="preserve"> </w:t>
      </w:r>
      <w:r w:rsidRPr="004B3601">
        <w:rPr>
          <w:rFonts w:ascii="Tahoma" w:hAnsi="Tahoma" w:cs="Tahoma"/>
          <w:sz w:val="19"/>
          <w:szCs w:val="19"/>
        </w:rPr>
        <w:t>mentioned.</w:t>
      </w:r>
      <w:r w:rsidRPr="004B3601">
        <w:rPr>
          <w:rFonts w:ascii="Tahoma" w:hAnsi="Tahoma" w:cs="Tahoma"/>
          <w:spacing w:val="14"/>
          <w:sz w:val="19"/>
          <w:szCs w:val="19"/>
        </w:rPr>
        <w:t xml:space="preserve"> </w:t>
      </w:r>
      <w:r w:rsidRPr="004B3601">
        <w:rPr>
          <w:rFonts w:ascii="Tahoma" w:hAnsi="Tahoma" w:cs="Tahoma"/>
          <w:sz w:val="19"/>
          <w:szCs w:val="19"/>
        </w:rPr>
        <w:t>If</w:t>
      </w:r>
      <w:r w:rsidRPr="004B3601">
        <w:rPr>
          <w:rFonts w:ascii="Tahoma" w:hAnsi="Tahoma" w:cs="Tahoma"/>
          <w:spacing w:val="13"/>
          <w:sz w:val="19"/>
          <w:szCs w:val="19"/>
        </w:rPr>
        <w:t xml:space="preserve"> </w:t>
      </w:r>
      <w:r w:rsidRPr="004B3601">
        <w:rPr>
          <w:rFonts w:ascii="Tahoma" w:hAnsi="Tahoma" w:cs="Tahoma"/>
          <w:sz w:val="19"/>
          <w:szCs w:val="19"/>
        </w:rPr>
        <w:t>nothing</w:t>
      </w:r>
      <w:r w:rsidRPr="004B3601">
        <w:rPr>
          <w:rFonts w:ascii="Tahoma" w:hAnsi="Tahoma" w:cs="Tahoma"/>
          <w:spacing w:val="14"/>
          <w:sz w:val="19"/>
          <w:szCs w:val="19"/>
        </w:rPr>
        <w:t xml:space="preserve"> </w:t>
      </w:r>
      <w:r w:rsidRPr="004B3601">
        <w:rPr>
          <w:rFonts w:ascii="Tahoma" w:hAnsi="Tahoma" w:cs="Tahoma"/>
          <w:sz w:val="19"/>
          <w:szCs w:val="19"/>
        </w:rPr>
        <w:t>is</w:t>
      </w:r>
      <w:r w:rsidRPr="004B3601">
        <w:rPr>
          <w:rFonts w:ascii="Tahoma" w:hAnsi="Tahoma" w:cs="Tahoma"/>
          <w:spacing w:val="17"/>
          <w:sz w:val="19"/>
          <w:szCs w:val="19"/>
        </w:rPr>
        <w:t xml:space="preserve"> </w:t>
      </w:r>
      <w:r w:rsidRPr="004B3601">
        <w:rPr>
          <w:rFonts w:ascii="Tahoma" w:hAnsi="Tahoma" w:cs="Tahoma"/>
          <w:sz w:val="19"/>
          <w:szCs w:val="19"/>
        </w:rPr>
        <w:t>mentioned,</w:t>
      </w:r>
      <w:r w:rsidRPr="004B3601">
        <w:rPr>
          <w:rFonts w:ascii="Tahoma" w:hAnsi="Tahoma" w:cs="Tahoma"/>
          <w:spacing w:val="16"/>
          <w:sz w:val="19"/>
          <w:szCs w:val="19"/>
        </w:rPr>
        <w:t xml:space="preserve"> </w:t>
      </w:r>
      <w:r w:rsidRPr="004B3601">
        <w:rPr>
          <w:rFonts w:ascii="Tahoma" w:hAnsi="Tahoma" w:cs="Tahoma"/>
          <w:sz w:val="19"/>
          <w:szCs w:val="19"/>
        </w:rPr>
        <w:t>these</w:t>
      </w:r>
      <w:r w:rsidRPr="004B3601">
        <w:rPr>
          <w:rFonts w:ascii="Tahoma" w:hAnsi="Tahoma" w:cs="Tahoma"/>
          <w:spacing w:val="13"/>
          <w:sz w:val="19"/>
          <w:szCs w:val="19"/>
        </w:rPr>
        <w:t xml:space="preserve"> </w:t>
      </w:r>
      <w:r w:rsidRPr="004B3601">
        <w:rPr>
          <w:rFonts w:ascii="Tahoma" w:hAnsi="Tahoma" w:cs="Tahoma"/>
          <w:sz w:val="19"/>
          <w:szCs w:val="19"/>
        </w:rPr>
        <w:t>charges</w:t>
      </w:r>
      <w:r w:rsidRPr="004B3601">
        <w:rPr>
          <w:rFonts w:ascii="Tahoma" w:hAnsi="Tahoma" w:cs="Tahoma"/>
          <w:spacing w:val="13"/>
          <w:sz w:val="19"/>
          <w:szCs w:val="19"/>
        </w:rPr>
        <w:t xml:space="preserve"> </w:t>
      </w:r>
      <w:r w:rsidRPr="004B3601">
        <w:rPr>
          <w:rFonts w:ascii="Tahoma" w:hAnsi="Tahoma" w:cs="Tahoma"/>
          <w:sz w:val="19"/>
          <w:szCs w:val="19"/>
        </w:rPr>
        <w:t>shall</w:t>
      </w:r>
      <w:r w:rsidRPr="004B3601">
        <w:rPr>
          <w:rFonts w:ascii="Tahoma" w:hAnsi="Tahoma" w:cs="Tahoma"/>
          <w:spacing w:val="14"/>
          <w:sz w:val="19"/>
          <w:szCs w:val="19"/>
        </w:rPr>
        <w:t xml:space="preserve"> </w:t>
      </w:r>
      <w:r w:rsidRPr="004B3601">
        <w:rPr>
          <w:rFonts w:ascii="Tahoma" w:hAnsi="Tahoma" w:cs="Tahoma"/>
          <w:sz w:val="19"/>
          <w:szCs w:val="19"/>
        </w:rPr>
        <w:t>be</w:t>
      </w:r>
      <w:r w:rsidRPr="004B3601">
        <w:rPr>
          <w:rFonts w:ascii="Tahoma" w:hAnsi="Tahoma" w:cs="Tahoma"/>
          <w:spacing w:val="13"/>
          <w:sz w:val="19"/>
          <w:szCs w:val="19"/>
        </w:rPr>
        <w:t xml:space="preserve"> </w:t>
      </w:r>
      <w:r w:rsidRPr="004B3601">
        <w:rPr>
          <w:rFonts w:ascii="Tahoma" w:hAnsi="Tahoma" w:cs="Tahoma"/>
          <w:sz w:val="19"/>
          <w:szCs w:val="19"/>
        </w:rPr>
        <w:t>deemed</w:t>
      </w:r>
      <w:r w:rsidRPr="004B3601">
        <w:rPr>
          <w:rFonts w:ascii="Tahoma" w:hAnsi="Tahoma" w:cs="Tahoma"/>
          <w:spacing w:val="16"/>
          <w:sz w:val="19"/>
          <w:szCs w:val="19"/>
        </w:rPr>
        <w:t xml:space="preserve"> </w:t>
      </w:r>
      <w:r w:rsidRPr="004B3601">
        <w:rPr>
          <w:rFonts w:ascii="Tahoma" w:hAnsi="Tahoma" w:cs="Tahoma"/>
          <w:sz w:val="19"/>
          <w:szCs w:val="19"/>
        </w:rPr>
        <w:t>included.</w:t>
      </w:r>
    </w:p>
    <w:p w14:paraId="13380825" w14:textId="77777777" w:rsidR="00F84C31" w:rsidRPr="004B3601" w:rsidRDefault="00000000" w:rsidP="008F4155">
      <w:pPr>
        <w:pStyle w:val="ListParagraph"/>
        <w:numPr>
          <w:ilvl w:val="0"/>
          <w:numId w:val="1"/>
        </w:numPr>
        <w:tabs>
          <w:tab w:val="left" w:pos="1199"/>
        </w:tabs>
        <w:ind w:left="0"/>
        <w:jc w:val="both"/>
        <w:rPr>
          <w:rFonts w:ascii="Tahoma" w:hAnsi="Tahoma" w:cs="Tahoma"/>
          <w:sz w:val="19"/>
          <w:szCs w:val="19"/>
        </w:rPr>
      </w:pPr>
      <w:r w:rsidRPr="004B3601">
        <w:rPr>
          <w:rFonts w:ascii="Tahoma" w:hAnsi="Tahoma" w:cs="Tahoma"/>
          <w:sz w:val="19"/>
          <w:szCs w:val="19"/>
        </w:rPr>
        <w:t>If</w:t>
      </w:r>
      <w:r w:rsidRPr="004B3601">
        <w:rPr>
          <w:rFonts w:ascii="Tahoma" w:hAnsi="Tahoma" w:cs="Tahoma"/>
          <w:spacing w:val="18"/>
          <w:sz w:val="19"/>
          <w:szCs w:val="19"/>
        </w:rPr>
        <w:t xml:space="preserve"> </w:t>
      </w:r>
      <w:r w:rsidRPr="004B3601">
        <w:rPr>
          <w:rFonts w:ascii="Tahoma" w:hAnsi="Tahoma" w:cs="Tahoma"/>
          <w:sz w:val="19"/>
          <w:szCs w:val="19"/>
        </w:rPr>
        <w:t>the</w:t>
      </w:r>
      <w:r w:rsidRPr="004B3601">
        <w:rPr>
          <w:rFonts w:ascii="Tahoma" w:hAnsi="Tahoma" w:cs="Tahoma"/>
          <w:spacing w:val="19"/>
          <w:sz w:val="19"/>
          <w:szCs w:val="19"/>
        </w:rPr>
        <w:t xml:space="preserve"> </w:t>
      </w:r>
      <w:r w:rsidRPr="004B3601">
        <w:rPr>
          <w:rFonts w:ascii="Tahoma" w:hAnsi="Tahoma" w:cs="Tahoma"/>
          <w:sz w:val="19"/>
          <w:szCs w:val="19"/>
        </w:rPr>
        <w:t>supplier</w:t>
      </w:r>
      <w:r w:rsidRPr="004B3601">
        <w:rPr>
          <w:rFonts w:ascii="Tahoma" w:hAnsi="Tahoma" w:cs="Tahoma"/>
          <w:spacing w:val="20"/>
          <w:sz w:val="19"/>
          <w:szCs w:val="19"/>
        </w:rPr>
        <w:t xml:space="preserve"> </w:t>
      </w:r>
      <w:r w:rsidRPr="004B3601">
        <w:rPr>
          <w:rFonts w:ascii="Tahoma" w:hAnsi="Tahoma" w:cs="Tahoma"/>
          <w:sz w:val="19"/>
          <w:szCs w:val="19"/>
        </w:rPr>
        <w:t>does</w:t>
      </w:r>
      <w:r w:rsidRPr="004B3601">
        <w:rPr>
          <w:rFonts w:ascii="Tahoma" w:hAnsi="Tahoma" w:cs="Tahoma"/>
          <w:spacing w:val="21"/>
          <w:sz w:val="19"/>
          <w:szCs w:val="19"/>
        </w:rPr>
        <w:t xml:space="preserve"> </w:t>
      </w:r>
      <w:r w:rsidRPr="004B3601">
        <w:rPr>
          <w:rFonts w:ascii="Tahoma" w:hAnsi="Tahoma" w:cs="Tahoma"/>
          <w:sz w:val="19"/>
          <w:szCs w:val="19"/>
        </w:rPr>
        <w:t>not</w:t>
      </w:r>
      <w:r w:rsidRPr="004B3601">
        <w:rPr>
          <w:rFonts w:ascii="Tahoma" w:hAnsi="Tahoma" w:cs="Tahoma"/>
          <w:spacing w:val="19"/>
          <w:sz w:val="19"/>
          <w:szCs w:val="19"/>
        </w:rPr>
        <w:t xml:space="preserve"> </w:t>
      </w:r>
      <w:r w:rsidRPr="004B3601">
        <w:rPr>
          <w:rFonts w:ascii="Tahoma" w:hAnsi="Tahoma" w:cs="Tahoma"/>
          <w:sz w:val="19"/>
          <w:szCs w:val="19"/>
        </w:rPr>
        <w:t>have</w:t>
      </w:r>
      <w:r w:rsidRPr="004B3601">
        <w:rPr>
          <w:rFonts w:ascii="Tahoma" w:hAnsi="Tahoma" w:cs="Tahoma"/>
          <w:spacing w:val="21"/>
          <w:sz w:val="19"/>
          <w:szCs w:val="19"/>
        </w:rPr>
        <w:t xml:space="preserve"> </w:t>
      </w:r>
      <w:r w:rsidRPr="004B3601">
        <w:rPr>
          <w:rFonts w:ascii="Tahoma" w:hAnsi="Tahoma" w:cs="Tahoma"/>
          <w:sz w:val="19"/>
          <w:szCs w:val="19"/>
        </w:rPr>
        <w:t>a</w:t>
      </w:r>
      <w:r w:rsidRPr="004B3601">
        <w:rPr>
          <w:rFonts w:ascii="Tahoma" w:hAnsi="Tahoma" w:cs="Tahoma"/>
          <w:spacing w:val="20"/>
          <w:sz w:val="19"/>
          <w:szCs w:val="19"/>
        </w:rPr>
        <w:t xml:space="preserve"> </w:t>
      </w:r>
      <w:r w:rsidRPr="004B3601">
        <w:rPr>
          <w:rFonts w:ascii="Tahoma" w:hAnsi="Tahoma" w:cs="Tahoma"/>
          <w:sz w:val="19"/>
          <w:szCs w:val="19"/>
        </w:rPr>
        <w:t>particular</w:t>
      </w:r>
      <w:r w:rsidRPr="004B3601">
        <w:rPr>
          <w:rFonts w:ascii="Tahoma" w:hAnsi="Tahoma" w:cs="Tahoma"/>
          <w:spacing w:val="20"/>
          <w:sz w:val="19"/>
          <w:szCs w:val="19"/>
        </w:rPr>
        <w:t xml:space="preserve"> </w:t>
      </w:r>
      <w:r w:rsidRPr="004B3601">
        <w:rPr>
          <w:rFonts w:ascii="Tahoma" w:hAnsi="Tahoma" w:cs="Tahoma"/>
          <w:sz w:val="19"/>
          <w:szCs w:val="19"/>
        </w:rPr>
        <w:t>item</w:t>
      </w:r>
      <w:r w:rsidRPr="004B3601">
        <w:rPr>
          <w:rFonts w:ascii="Tahoma" w:hAnsi="Tahoma" w:cs="Tahoma"/>
          <w:spacing w:val="19"/>
          <w:sz w:val="19"/>
          <w:szCs w:val="19"/>
        </w:rPr>
        <w:t xml:space="preserve"> </w:t>
      </w:r>
      <w:r w:rsidRPr="004B3601">
        <w:rPr>
          <w:rFonts w:ascii="Tahoma" w:hAnsi="Tahoma" w:cs="Tahoma"/>
          <w:sz w:val="19"/>
          <w:szCs w:val="19"/>
        </w:rPr>
        <w:t>offered</w:t>
      </w:r>
      <w:r w:rsidRPr="004B3601">
        <w:rPr>
          <w:rFonts w:ascii="Tahoma" w:hAnsi="Tahoma" w:cs="Tahoma"/>
          <w:spacing w:val="23"/>
          <w:sz w:val="19"/>
          <w:szCs w:val="19"/>
        </w:rPr>
        <w:t xml:space="preserve"> </w:t>
      </w:r>
      <w:r w:rsidRPr="004B3601">
        <w:rPr>
          <w:rFonts w:ascii="Tahoma" w:hAnsi="Tahoma" w:cs="Tahoma"/>
          <w:sz w:val="19"/>
          <w:szCs w:val="19"/>
        </w:rPr>
        <w:t>in</w:t>
      </w:r>
      <w:r w:rsidRPr="004B3601">
        <w:rPr>
          <w:rFonts w:ascii="Tahoma" w:hAnsi="Tahoma" w:cs="Tahoma"/>
          <w:spacing w:val="19"/>
          <w:sz w:val="19"/>
          <w:szCs w:val="19"/>
        </w:rPr>
        <w:t xml:space="preserve"> </w:t>
      </w:r>
      <w:r w:rsidRPr="004B3601">
        <w:rPr>
          <w:rFonts w:ascii="Tahoma" w:hAnsi="Tahoma" w:cs="Tahoma"/>
          <w:sz w:val="19"/>
          <w:szCs w:val="19"/>
        </w:rPr>
        <w:t>the</w:t>
      </w:r>
      <w:r w:rsidRPr="004B3601">
        <w:rPr>
          <w:rFonts w:ascii="Tahoma" w:hAnsi="Tahoma" w:cs="Tahoma"/>
          <w:spacing w:val="19"/>
          <w:sz w:val="19"/>
          <w:szCs w:val="19"/>
        </w:rPr>
        <w:t xml:space="preserve"> </w:t>
      </w:r>
      <w:r w:rsidRPr="004B3601">
        <w:rPr>
          <w:rFonts w:ascii="Tahoma" w:hAnsi="Tahoma" w:cs="Tahoma"/>
          <w:sz w:val="19"/>
          <w:szCs w:val="19"/>
        </w:rPr>
        <w:t>tender</w:t>
      </w:r>
      <w:r w:rsidRPr="004B3601">
        <w:rPr>
          <w:rFonts w:ascii="Tahoma" w:hAnsi="Tahoma" w:cs="Tahoma"/>
          <w:spacing w:val="20"/>
          <w:sz w:val="19"/>
          <w:szCs w:val="19"/>
        </w:rPr>
        <w:t xml:space="preserve"> </w:t>
      </w:r>
      <w:r w:rsidRPr="004B3601">
        <w:rPr>
          <w:rFonts w:ascii="Tahoma" w:hAnsi="Tahoma" w:cs="Tahoma"/>
          <w:sz w:val="19"/>
          <w:szCs w:val="19"/>
        </w:rPr>
        <w:t>or</w:t>
      </w:r>
      <w:r w:rsidRPr="004B3601">
        <w:rPr>
          <w:rFonts w:ascii="Tahoma" w:hAnsi="Tahoma" w:cs="Tahoma"/>
          <w:spacing w:val="20"/>
          <w:sz w:val="19"/>
          <w:szCs w:val="19"/>
        </w:rPr>
        <w:t xml:space="preserve"> </w:t>
      </w:r>
      <w:r w:rsidRPr="004B3601">
        <w:rPr>
          <w:rFonts w:ascii="Tahoma" w:hAnsi="Tahoma" w:cs="Tahoma"/>
          <w:sz w:val="19"/>
          <w:szCs w:val="19"/>
        </w:rPr>
        <w:t>a</w:t>
      </w:r>
      <w:r w:rsidRPr="004B3601">
        <w:rPr>
          <w:rFonts w:ascii="Tahoma" w:hAnsi="Tahoma" w:cs="Tahoma"/>
          <w:spacing w:val="20"/>
          <w:sz w:val="19"/>
          <w:szCs w:val="19"/>
        </w:rPr>
        <w:t xml:space="preserve"> </w:t>
      </w:r>
      <w:r w:rsidRPr="004B3601">
        <w:rPr>
          <w:rFonts w:ascii="Tahoma" w:hAnsi="Tahoma" w:cs="Tahoma"/>
          <w:sz w:val="19"/>
          <w:szCs w:val="19"/>
        </w:rPr>
        <w:t>different</w:t>
      </w:r>
      <w:r w:rsidRPr="004B3601">
        <w:rPr>
          <w:rFonts w:ascii="Tahoma" w:hAnsi="Tahoma" w:cs="Tahoma"/>
          <w:spacing w:val="19"/>
          <w:sz w:val="19"/>
          <w:szCs w:val="19"/>
        </w:rPr>
        <w:t xml:space="preserve"> </w:t>
      </w:r>
      <w:r w:rsidRPr="004B3601">
        <w:rPr>
          <w:rFonts w:ascii="Tahoma" w:hAnsi="Tahoma" w:cs="Tahoma"/>
          <w:sz w:val="19"/>
          <w:szCs w:val="19"/>
        </w:rPr>
        <w:t>make</w:t>
      </w:r>
      <w:r w:rsidRPr="004B3601">
        <w:rPr>
          <w:rFonts w:ascii="Tahoma" w:hAnsi="Tahoma" w:cs="Tahoma"/>
          <w:spacing w:val="19"/>
          <w:sz w:val="19"/>
          <w:szCs w:val="19"/>
        </w:rPr>
        <w:t xml:space="preserve"> </w:t>
      </w:r>
      <w:r w:rsidRPr="004B3601">
        <w:rPr>
          <w:rFonts w:ascii="Tahoma" w:hAnsi="Tahoma" w:cs="Tahoma"/>
          <w:sz w:val="19"/>
          <w:szCs w:val="19"/>
        </w:rPr>
        <w:t>is</w:t>
      </w:r>
      <w:r w:rsidRPr="004B3601">
        <w:rPr>
          <w:rFonts w:ascii="Tahoma" w:hAnsi="Tahoma" w:cs="Tahoma"/>
          <w:spacing w:val="21"/>
          <w:sz w:val="19"/>
          <w:szCs w:val="19"/>
        </w:rPr>
        <w:t xml:space="preserve"> </w:t>
      </w:r>
      <w:r w:rsidRPr="004B3601">
        <w:rPr>
          <w:rFonts w:ascii="Tahoma" w:hAnsi="Tahoma" w:cs="Tahoma"/>
          <w:sz w:val="19"/>
          <w:szCs w:val="19"/>
        </w:rPr>
        <w:t>being</w:t>
      </w:r>
      <w:r w:rsidRPr="004B3601">
        <w:rPr>
          <w:rFonts w:ascii="Tahoma" w:hAnsi="Tahoma" w:cs="Tahoma"/>
          <w:spacing w:val="19"/>
          <w:sz w:val="19"/>
          <w:szCs w:val="19"/>
        </w:rPr>
        <w:t xml:space="preserve"> </w:t>
      </w:r>
      <w:r w:rsidRPr="004B3601">
        <w:rPr>
          <w:rFonts w:ascii="Tahoma" w:hAnsi="Tahoma" w:cs="Tahoma"/>
          <w:sz w:val="19"/>
          <w:szCs w:val="19"/>
        </w:rPr>
        <w:t>proposed</w:t>
      </w:r>
      <w:r w:rsidRPr="004B3601">
        <w:rPr>
          <w:rFonts w:ascii="Tahoma" w:hAnsi="Tahoma" w:cs="Tahoma"/>
          <w:spacing w:val="-43"/>
          <w:sz w:val="19"/>
          <w:szCs w:val="19"/>
        </w:rPr>
        <w:t xml:space="preserve"> </w:t>
      </w:r>
      <w:r w:rsidRPr="004B3601">
        <w:rPr>
          <w:rFonts w:ascii="Tahoma" w:hAnsi="Tahoma" w:cs="Tahoma"/>
          <w:sz w:val="19"/>
          <w:szCs w:val="19"/>
        </w:rPr>
        <w:t>by</w:t>
      </w:r>
      <w:r w:rsidRPr="004B3601">
        <w:rPr>
          <w:rFonts w:ascii="Tahoma" w:hAnsi="Tahoma" w:cs="Tahoma"/>
          <w:spacing w:val="6"/>
          <w:sz w:val="19"/>
          <w:szCs w:val="19"/>
        </w:rPr>
        <w:t xml:space="preserve"> </w:t>
      </w:r>
      <w:r w:rsidRPr="004B3601">
        <w:rPr>
          <w:rFonts w:ascii="Tahoma" w:hAnsi="Tahoma" w:cs="Tahoma"/>
          <w:sz w:val="19"/>
          <w:szCs w:val="19"/>
        </w:rPr>
        <w:t>him,</w:t>
      </w:r>
      <w:r w:rsidRPr="004B3601">
        <w:rPr>
          <w:rFonts w:ascii="Tahoma" w:hAnsi="Tahoma" w:cs="Tahoma"/>
          <w:spacing w:val="9"/>
          <w:sz w:val="19"/>
          <w:szCs w:val="19"/>
        </w:rPr>
        <w:t xml:space="preserve"> </w:t>
      </w:r>
      <w:r w:rsidRPr="004B3601">
        <w:rPr>
          <w:rFonts w:ascii="Tahoma" w:hAnsi="Tahoma" w:cs="Tahoma"/>
          <w:sz w:val="19"/>
          <w:szCs w:val="19"/>
        </w:rPr>
        <w:t>the</w:t>
      </w:r>
      <w:r w:rsidRPr="004B3601">
        <w:rPr>
          <w:rFonts w:ascii="Tahoma" w:hAnsi="Tahoma" w:cs="Tahoma"/>
          <w:spacing w:val="5"/>
          <w:sz w:val="19"/>
          <w:szCs w:val="19"/>
        </w:rPr>
        <w:t xml:space="preserve"> </w:t>
      </w:r>
      <w:r w:rsidRPr="004B3601">
        <w:rPr>
          <w:rFonts w:ascii="Tahoma" w:hAnsi="Tahoma" w:cs="Tahoma"/>
          <w:sz w:val="19"/>
          <w:szCs w:val="19"/>
        </w:rPr>
        <w:t>same</w:t>
      </w:r>
      <w:r w:rsidRPr="004B3601">
        <w:rPr>
          <w:rFonts w:ascii="Tahoma" w:hAnsi="Tahoma" w:cs="Tahoma"/>
          <w:spacing w:val="6"/>
          <w:sz w:val="19"/>
          <w:szCs w:val="19"/>
        </w:rPr>
        <w:t xml:space="preserve"> </w:t>
      </w:r>
      <w:r w:rsidRPr="004B3601">
        <w:rPr>
          <w:rFonts w:ascii="Tahoma" w:hAnsi="Tahoma" w:cs="Tahoma"/>
          <w:sz w:val="19"/>
          <w:szCs w:val="19"/>
        </w:rPr>
        <w:t>should</w:t>
      </w:r>
      <w:r w:rsidRPr="004B3601">
        <w:rPr>
          <w:rFonts w:ascii="Tahoma" w:hAnsi="Tahoma" w:cs="Tahoma"/>
          <w:spacing w:val="6"/>
          <w:sz w:val="19"/>
          <w:szCs w:val="19"/>
        </w:rPr>
        <w:t xml:space="preserve"> </w:t>
      </w:r>
      <w:r w:rsidRPr="004B3601">
        <w:rPr>
          <w:rFonts w:ascii="Tahoma" w:hAnsi="Tahoma" w:cs="Tahoma"/>
          <w:sz w:val="19"/>
          <w:szCs w:val="19"/>
        </w:rPr>
        <w:t>be</w:t>
      </w:r>
      <w:r w:rsidRPr="004B3601">
        <w:rPr>
          <w:rFonts w:ascii="Tahoma" w:hAnsi="Tahoma" w:cs="Tahoma"/>
          <w:spacing w:val="10"/>
          <w:sz w:val="19"/>
          <w:szCs w:val="19"/>
        </w:rPr>
        <w:t xml:space="preserve"> </w:t>
      </w:r>
      <w:r w:rsidRPr="004B3601">
        <w:rPr>
          <w:rFonts w:ascii="Tahoma" w:hAnsi="Tahoma" w:cs="Tahoma"/>
          <w:sz w:val="19"/>
          <w:szCs w:val="19"/>
        </w:rPr>
        <w:t>highlighted/mentioned</w:t>
      </w:r>
      <w:r w:rsidRPr="004B3601">
        <w:rPr>
          <w:rFonts w:ascii="Tahoma" w:hAnsi="Tahoma" w:cs="Tahoma"/>
          <w:spacing w:val="19"/>
          <w:sz w:val="19"/>
          <w:szCs w:val="19"/>
        </w:rPr>
        <w:t xml:space="preserve"> </w:t>
      </w:r>
      <w:r w:rsidRPr="004B3601">
        <w:rPr>
          <w:rFonts w:ascii="Tahoma" w:hAnsi="Tahoma" w:cs="Tahoma"/>
          <w:sz w:val="19"/>
          <w:szCs w:val="19"/>
        </w:rPr>
        <w:t>especially</w:t>
      </w:r>
      <w:r w:rsidRPr="004B3601">
        <w:rPr>
          <w:rFonts w:ascii="Tahoma" w:hAnsi="Tahoma" w:cs="Tahoma"/>
          <w:spacing w:val="6"/>
          <w:sz w:val="19"/>
          <w:szCs w:val="19"/>
        </w:rPr>
        <w:t xml:space="preserve"> </w:t>
      </w:r>
      <w:r w:rsidRPr="004B3601">
        <w:rPr>
          <w:rFonts w:ascii="Tahoma" w:hAnsi="Tahoma" w:cs="Tahoma"/>
          <w:sz w:val="19"/>
          <w:szCs w:val="19"/>
        </w:rPr>
        <w:t>by</w:t>
      </w:r>
      <w:r w:rsidRPr="004B3601">
        <w:rPr>
          <w:rFonts w:ascii="Tahoma" w:hAnsi="Tahoma" w:cs="Tahoma"/>
          <w:spacing w:val="7"/>
          <w:sz w:val="19"/>
          <w:szCs w:val="19"/>
        </w:rPr>
        <w:t xml:space="preserve"> </w:t>
      </w:r>
      <w:r w:rsidRPr="004B3601">
        <w:rPr>
          <w:rFonts w:ascii="Tahoma" w:hAnsi="Tahoma" w:cs="Tahoma"/>
          <w:sz w:val="19"/>
          <w:szCs w:val="19"/>
        </w:rPr>
        <w:t>him.</w:t>
      </w:r>
    </w:p>
    <w:p w14:paraId="0CEE693F" w14:textId="4627EB03" w:rsidR="00BB57A4" w:rsidRPr="004B3601"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B3601">
        <w:rPr>
          <w:rFonts w:ascii="Tahoma" w:hAnsi="Tahoma" w:cs="Tahoma"/>
          <w:sz w:val="19"/>
          <w:szCs w:val="19"/>
        </w:rPr>
        <w:t>The</w:t>
      </w:r>
      <w:r w:rsidR="00F84C31" w:rsidRPr="004B3601">
        <w:rPr>
          <w:rFonts w:ascii="Tahoma" w:hAnsi="Tahoma" w:cs="Tahoma"/>
          <w:sz w:val="19"/>
          <w:szCs w:val="19"/>
        </w:rPr>
        <w:t xml:space="preserve"> </w:t>
      </w:r>
      <w:r w:rsidRPr="004B3601">
        <w:rPr>
          <w:rFonts w:ascii="Tahoma" w:hAnsi="Tahoma" w:cs="Tahoma"/>
          <w:sz w:val="19"/>
          <w:szCs w:val="19"/>
        </w:rPr>
        <w:t>prices</w:t>
      </w:r>
      <w:r w:rsidR="00F84C31" w:rsidRPr="004B3601">
        <w:rPr>
          <w:rFonts w:ascii="Tahoma" w:hAnsi="Tahoma" w:cs="Tahoma"/>
          <w:sz w:val="19"/>
          <w:szCs w:val="19"/>
        </w:rPr>
        <w:t xml:space="preserve"> </w:t>
      </w:r>
      <w:r w:rsidRPr="004B3601">
        <w:rPr>
          <w:rFonts w:ascii="Tahoma" w:hAnsi="Tahoma" w:cs="Tahoma"/>
          <w:sz w:val="19"/>
          <w:szCs w:val="19"/>
        </w:rPr>
        <w:t>should</w:t>
      </w:r>
      <w:r w:rsidRPr="004B3601">
        <w:rPr>
          <w:rFonts w:ascii="Tahoma" w:hAnsi="Tahoma" w:cs="Tahoma"/>
          <w:sz w:val="19"/>
          <w:szCs w:val="19"/>
        </w:rPr>
        <w:tab/>
      </w:r>
      <w:r w:rsidR="008826FA" w:rsidRPr="004B3601">
        <w:rPr>
          <w:rFonts w:ascii="Tahoma" w:hAnsi="Tahoma" w:cs="Tahoma"/>
          <w:sz w:val="19"/>
          <w:szCs w:val="19"/>
        </w:rPr>
        <w:t>include everything</w:t>
      </w:r>
      <w:r w:rsidR="00243B31" w:rsidRPr="004B3601">
        <w:rPr>
          <w:rFonts w:ascii="Tahoma" w:hAnsi="Tahoma" w:cs="Tahoma"/>
          <w:sz w:val="19"/>
          <w:szCs w:val="19"/>
        </w:rPr>
        <w:t xml:space="preserve"> (packing, forwarding, transit insurance, transportation, loading /unloading, installation etc.). Loading/unloading up to 50 </w:t>
      </w:r>
      <w:proofErr w:type="spellStart"/>
      <w:r w:rsidR="00243B31" w:rsidRPr="004B3601">
        <w:rPr>
          <w:rFonts w:ascii="Tahoma" w:hAnsi="Tahoma" w:cs="Tahoma"/>
          <w:sz w:val="19"/>
          <w:szCs w:val="19"/>
        </w:rPr>
        <w:t>mtr</w:t>
      </w:r>
      <w:proofErr w:type="spellEnd"/>
      <w:r w:rsidR="00243B31" w:rsidRPr="004B3601">
        <w:rPr>
          <w:rFonts w:ascii="Tahoma" w:hAnsi="Tahoma" w:cs="Tahoma"/>
          <w:sz w:val="19"/>
          <w:szCs w:val="19"/>
        </w:rPr>
        <w:t>. shall be done by the supplier.</w:t>
      </w:r>
    </w:p>
    <w:p w14:paraId="31484F35" w14:textId="77777777" w:rsidR="00BB57A4" w:rsidRPr="004B3601"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B3601">
        <w:rPr>
          <w:rFonts w:ascii="Tahoma" w:hAnsi="Tahoma" w:cs="Tahoma"/>
          <w:sz w:val="19"/>
          <w:szCs w:val="19"/>
        </w:rPr>
        <w:t>Bid</w:t>
      </w:r>
      <w:r w:rsidRPr="004B3601">
        <w:rPr>
          <w:rFonts w:ascii="Tahoma" w:hAnsi="Tahoma" w:cs="Tahoma"/>
          <w:spacing w:val="21"/>
          <w:sz w:val="19"/>
          <w:szCs w:val="19"/>
        </w:rPr>
        <w:t xml:space="preserve"> </w:t>
      </w:r>
      <w:r w:rsidRPr="004B3601">
        <w:rPr>
          <w:rFonts w:ascii="Tahoma" w:hAnsi="Tahoma" w:cs="Tahoma"/>
          <w:sz w:val="19"/>
          <w:szCs w:val="19"/>
        </w:rPr>
        <w:t>should</w:t>
      </w:r>
      <w:r w:rsidRPr="004B3601">
        <w:rPr>
          <w:rFonts w:ascii="Tahoma" w:hAnsi="Tahoma" w:cs="Tahoma"/>
          <w:spacing w:val="21"/>
          <w:sz w:val="19"/>
          <w:szCs w:val="19"/>
        </w:rPr>
        <w:t xml:space="preserve"> </w:t>
      </w:r>
      <w:r w:rsidRPr="004B3601">
        <w:rPr>
          <w:rFonts w:ascii="Tahoma" w:hAnsi="Tahoma" w:cs="Tahoma"/>
          <w:sz w:val="19"/>
          <w:szCs w:val="19"/>
        </w:rPr>
        <w:t>be</w:t>
      </w:r>
      <w:r w:rsidRPr="004B3601">
        <w:rPr>
          <w:rFonts w:ascii="Tahoma" w:hAnsi="Tahoma" w:cs="Tahoma"/>
          <w:spacing w:val="19"/>
          <w:sz w:val="19"/>
          <w:szCs w:val="19"/>
        </w:rPr>
        <w:t xml:space="preserve"> </w:t>
      </w:r>
      <w:r w:rsidRPr="004B3601">
        <w:rPr>
          <w:rFonts w:ascii="Tahoma" w:hAnsi="Tahoma" w:cs="Tahoma"/>
          <w:sz w:val="19"/>
          <w:szCs w:val="19"/>
        </w:rPr>
        <w:t>submitted</w:t>
      </w:r>
      <w:r w:rsidRPr="004B3601">
        <w:rPr>
          <w:rFonts w:ascii="Tahoma" w:hAnsi="Tahoma" w:cs="Tahoma"/>
          <w:spacing w:val="24"/>
          <w:sz w:val="19"/>
          <w:szCs w:val="19"/>
        </w:rPr>
        <w:t xml:space="preserve"> </w:t>
      </w:r>
      <w:r w:rsidRPr="004B3601">
        <w:rPr>
          <w:rFonts w:ascii="Tahoma" w:hAnsi="Tahoma" w:cs="Tahoma"/>
          <w:sz w:val="19"/>
          <w:szCs w:val="19"/>
        </w:rPr>
        <w:t>for</w:t>
      </w:r>
      <w:r w:rsidRPr="004B3601">
        <w:rPr>
          <w:rFonts w:ascii="Tahoma" w:hAnsi="Tahoma" w:cs="Tahoma"/>
          <w:spacing w:val="21"/>
          <w:sz w:val="19"/>
          <w:szCs w:val="19"/>
        </w:rPr>
        <w:t xml:space="preserve"> </w:t>
      </w:r>
      <w:r w:rsidRPr="004B3601">
        <w:rPr>
          <w:rFonts w:ascii="Tahoma" w:hAnsi="Tahoma" w:cs="Tahoma"/>
          <w:sz w:val="19"/>
          <w:szCs w:val="19"/>
        </w:rPr>
        <w:t>F.O.R</w:t>
      </w:r>
      <w:r w:rsidRPr="004B3601">
        <w:rPr>
          <w:rFonts w:ascii="Tahoma" w:hAnsi="Tahoma" w:cs="Tahoma"/>
          <w:spacing w:val="19"/>
          <w:sz w:val="19"/>
          <w:szCs w:val="19"/>
        </w:rPr>
        <w:t xml:space="preserve"> </w:t>
      </w:r>
      <w:r w:rsidRPr="004B3601">
        <w:rPr>
          <w:rFonts w:ascii="Tahoma" w:hAnsi="Tahoma" w:cs="Tahoma"/>
          <w:sz w:val="19"/>
          <w:szCs w:val="19"/>
        </w:rPr>
        <w:t>delivery</w:t>
      </w:r>
      <w:r w:rsidRPr="004B3601">
        <w:rPr>
          <w:rFonts w:ascii="Tahoma" w:hAnsi="Tahoma" w:cs="Tahoma"/>
          <w:spacing w:val="22"/>
          <w:sz w:val="19"/>
          <w:szCs w:val="19"/>
        </w:rPr>
        <w:t xml:space="preserve"> </w:t>
      </w:r>
      <w:r w:rsidRPr="004B3601">
        <w:rPr>
          <w:rFonts w:ascii="Tahoma" w:hAnsi="Tahoma" w:cs="Tahoma"/>
          <w:sz w:val="19"/>
          <w:szCs w:val="19"/>
        </w:rPr>
        <w:t>at</w:t>
      </w:r>
      <w:r w:rsidRPr="004B3601">
        <w:rPr>
          <w:rFonts w:ascii="Tahoma" w:hAnsi="Tahoma" w:cs="Tahoma"/>
          <w:spacing w:val="21"/>
          <w:sz w:val="19"/>
          <w:szCs w:val="19"/>
        </w:rPr>
        <w:t xml:space="preserve"> </w:t>
      </w:r>
      <w:r w:rsidRPr="004B3601">
        <w:rPr>
          <w:rFonts w:ascii="Tahoma" w:hAnsi="Tahoma" w:cs="Tahoma"/>
          <w:sz w:val="19"/>
          <w:szCs w:val="19"/>
        </w:rPr>
        <w:t>the</w:t>
      </w:r>
      <w:r w:rsidRPr="004B3601">
        <w:rPr>
          <w:rFonts w:ascii="Tahoma" w:hAnsi="Tahoma" w:cs="Tahoma"/>
          <w:spacing w:val="19"/>
          <w:sz w:val="19"/>
          <w:szCs w:val="19"/>
        </w:rPr>
        <w:t xml:space="preserve"> </w:t>
      </w:r>
      <w:r w:rsidRPr="004B3601">
        <w:rPr>
          <w:rFonts w:ascii="Tahoma" w:hAnsi="Tahoma" w:cs="Tahoma"/>
          <w:sz w:val="19"/>
          <w:szCs w:val="19"/>
        </w:rPr>
        <w:t>destination</w:t>
      </w:r>
      <w:r w:rsidRPr="004B3601">
        <w:rPr>
          <w:rFonts w:ascii="Tahoma" w:hAnsi="Tahoma" w:cs="Tahoma"/>
          <w:spacing w:val="24"/>
          <w:sz w:val="19"/>
          <w:szCs w:val="19"/>
        </w:rPr>
        <w:t xml:space="preserve"> </w:t>
      </w:r>
      <w:r w:rsidRPr="004B3601">
        <w:rPr>
          <w:rFonts w:ascii="Tahoma" w:hAnsi="Tahoma" w:cs="Tahoma"/>
          <w:sz w:val="19"/>
          <w:szCs w:val="19"/>
        </w:rPr>
        <w:t>i.e.</w:t>
      </w:r>
      <w:r w:rsidRPr="004B3601">
        <w:rPr>
          <w:rFonts w:ascii="Tahoma" w:hAnsi="Tahoma" w:cs="Tahoma"/>
          <w:spacing w:val="23"/>
          <w:sz w:val="19"/>
          <w:szCs w:val="19"/>
        </w:rPr>
        <w:t xml:space="preserve"> </w:t>
      </w:r>
      <w:r w:rsidRPr="004B3601">
        <w:rPr>
          <w:rFonts w:ascii="Tahoma" w:hAnsi="Tahoma" w:cs="Tahoma"/>
          <w:sz w:val="19"/>
          <w:szCs w:val="19"/>
        </w:rPr>
        <w:t>The</w:t>
      </w:r>
      <w:r w:rsidRPr="004B3601">
        <w:rPr>
          <w:rFonts w:ascii="Tahoma" w:hAnsi="Tahoma" w:cs="Tahoma"/>
          <w:spacing w:val="19"/>
          <w:sz w:val="19"/>
          <w:szCs w:val="19"/>
        </w:rPr>
        <w:t xml:space="preserve"> </w:t>
      </w:r>
      <w:r w:rsidRPr="004B3601">
        <w:rPr>
          <w:rFonts w:ascii="Tahoma" w:hAnsi="Tahoma" w:cs="Tahoma"/>
          <w:sz w:val="19"/>
          <w:szCs w:val="19"/>
        </w:rPr>
        <w:t>LNM</w:t>
      </w:r>
      <w:r w:rsidRPr="004B3601">
        <w:rPr>
          <w:rFonts w:ascii="Tahoma" w:hAnsi="Tahoma" w:cs="Tahoma"/>
          <w:spacing w:val="19"/>
          <w:sz w:val="19"/>
          <w:szCs w:val="19"/>
        </w:rPr>
        <w:t xml:space="preserve"> </w:t>
      </w:r>
      <w:r w:rsidRPr="004B3601">
        <w:rPr>
          <w:rFonts w:ascii="Tahoma" w:hAnsi="Tahoma" w:cs="Tahoma"/>
          <w:sz w:val="19"/>
          <w:szCs w:val="19"/>
        </w:rPr>
        <w:t>Institute</w:t>
      </w:r>
      <w:r w:rsidRPr="004B3601">
        <w:rPr>
          <w:rFonts w:ascii="Tahoma" w:hAnsi="Tahoma" w:cs="Tahoma"/>
          <w:spacing w:val="22"/>
          <w:sz w:val="19"/>
          <w:szCs w:val="19"/>
        </w:rPr>
        <w:t xml:space="preserve"> </w:t>
      </w:r>
      <w:r w:rsidRPr="004B3601">
        <w:rPr>
          <w:rFonts w:ascii="Tahoma" w:hAnsi="Tahoma" w:cs="Tahoma"/>
          <w:sz w:val="19"/>
          <w:szCs w:val="19"/>
        </w:rPr>
        <w:t>of</w:t>
      </w:r>
      <w:r w:rsidRPr="004B3601">
        <w:rPr>
          <w:rFonts w:ascii="Tahoma" w:hAnsi="Tahoma" w:cs="Tahoma"/>
          <w:spacing w:val="22"/>
          <w:sz w:val="19"/>
          <w:szCs w:val="19"/>
        </w:rPr>
        <w:t xml:space="preserve"> </w:t>
      </w:r>
      <w:r w:rsidRPr="004B3601">
        <w:rPr>
          <w:rFonts w:ascii="Tahoma" w:hAnsi="Tahoma" w:cs="Tahoma"/>
          <w:sz w:val="19"/>
          <w:szCs w:val="19"/>
        </w:rPr>
        <w:t>Information</w:t>
      </w:r>
      <w:r w:rsidRPr="004B3601">
        <w:rPr>
          <w:rFonts w:ascii="Tahoma" w:hAnsi="Tahoma" w:cs="Tahoma"/>
          <w:spacing w:val="1"/>
          <w:sz w:val="19"/>
          <w:szCs w:val="19"/>
        </w:rPr>
        <w:t xml:space="preserve"> </w:t>
      </w:r>
      <w:r w:rsidRPr="004B3601">
        <w:rPr>
          <w:rFonts w:ascii="Tahoma" w:hAnsi="Tahoma" w:cs="Tahoma"/>
          <w:sz w:val="19"/>
          <w:szCs w:val="19"/>
        </w:rPr>
        <w:t>Technology,</w:t>
      </w:r>
      <w:r w:rsidRPr="004B3601">
        <w:rPr>
          <w:rFonts w:ascii="Tahoma" w:hAnsi="Tahoma" w:cs="Tahoma"/>
          <w:spacing w:val="9"/>
          <w:sz w:val="19"/>
          <w:szCs w:val="19"/>
        </w:rPr>
        <w:t xml:space="preserve"> </w:t>
      </w:r>
      <w:r w:rsidRPr="004B3601">
        <w:rPr>
          <w:rFonts w:ascii="Tahoma" w:hAnsi="Tahoma" w:cs="Tahoma"/>
          <w:sz w:val="19"/>
          <w:szCs w:val="19"/>
        </w:rPr>
        <w:t>Gram</w:t>
      </w:r>
      <w:r w:rsidRPr="004B3601">
        <w:rPr>
          <w:rFonts w:ascii="Tahoma" w:hAnsi="Tahoma" w:cs="Tahoma"/>
          <w:spacing w:val="9"/>
          <w:sz w:val="19"/>
          <w:szCs w:val="19"/>
        </w:rPr>
        <w:t xml:space="preserve"> </w:t>
      </w:r>
      <w:r w:rsidRPr="004B3601">
        <w:rPr>
          <w:rFonts w:ascii="Tahoma" w:hAnsi="Tahoma" w:cs="Tahoma"/>
          <w:sz w:val="19"/>
          <w:szCs w:val="19"/>
        </w:rPr>
        <w:t>–</w:t>
      </w:r>
      <w:r w:rsidRPr="004B3601">
        <w:rPr>
          <w:rFonts w:ascii="Tahoma" w:hAnsi="Tahoma" w:cs="Tahoma"/>
          <w:spacing w:val="9"/>
          <w:sz w:val="19"/>
          <w:szCs w:val="19"/>
        </w:rPr>
        <w:t xml:space="preserve"> </w:t>
      </w:r>
      <w:r w:rsidRPr="004B3601">
        <w:rPr>
          <w:rFonts w:ascii="Tahoma" w:hAnsi="Tahoma" w:cs="Tahoma"/>
          <w:sz w:val="19"/>
          <w:szCs w:val="19"/>
        </w:rPr>
        <w:t>Rupa</w:t>
      </w:r>
      <w:r w:rsidRPr="004B3601">
        <w:rPr>
          <w:rFonts w:ascii="Tahoma" w:hAnsi="Tahoma" w:cs="Tahoma"/>
          <w:spacing w:val="9"/>
          <w:sz w:val="19"/>
          <w:szCs w:val="19"/>
        </w:rPr>
        <w:t xml:space="preserve"> </w:t>
      </w:r>
      <w:r w:rsidRPr="004B3601">
        <w:rPr>
          <w:rFonts w:ascii="Tahoma" w:hAnsi="Tahoma" w:cs="Tahoma"/>
          <w:sz w:val="19"/>
          <w:szCs w:val="19"/>
        </w:rPr>
        <w:t>Ki</w:t>
      </w:r>
      <w:r w:rsidRPr="004B3601">
        <w:rPr>
          <w:rFonts w:ascii="Tahoma" w:hAnsi="Tahoma" w:cs="Tahoma"/>
          <w:spacing w:val="9"/>
          <w:sz w:val="19"/>
          <w:szCs w:val="19"/>
        </w:rPr>
        <w:t xml:space="preserve"> </w:t>
      </w:r>
      <w:r w:rsidRPr="004B3601">
        <w:rPr>
          <w:rFonts w:ascii="Tahoma" w:hAnsi="Tahoma" w:cs="Tahoma"/>
          <w:sz w:val="19"/>
          <w:szCs w:val="19"/>
        </w:rPr>
        <w:t>Nangal,</w:t>
      </w:r>
      <w:r w:rsidRPr="004B3601">
        <w:rPr>
          <w:rFonts w:ascii="Tahoma" w:hAnsi="Tahoma" w:cs="Tahoma"/>
          <w:spacing w:val="9"/>
          <w:sz w:val="19"/>
          <w:szCs w:val="19"/>
        </w:rPr>
        <w:t xml:space="preserve"> </w:t>
      </w:r>
      <w:r w:rsidRPr="004B3601">
        <w:rPr>
          <w:rFonts w:ascii="Tahoma" w:hAnsi="Tahoma" w:cs="Tahoma"/>
          <w:sz w:val="19"/>
          <w:szCs w:val="19"/>
        </w:rPr>
        <w:t>Post</w:t>
      </w:r>
      <w:r w:rsidRPr="004B3601">
        <w:rPr>
          <w:rFonts w:ascii="Tahoma" w:hAnsi="Tahoma" w:cs="Tahoma"/>
          <w:spacing w:val="13"/>
          <w:sz w:val="19"/>
          <w:szCs w:val="19"/>
        </w:rPr>
        <w:t xml:space="preserve"> </w:t>
      </w:r>
      <w:r w:rsidRPr="004B3601">
        <w:rPr>
          <w:rFonts w:ascii="Tahoma" w:hAnsi="Tahoma" w:cs="Tahoma"/>
          <w:sz w:val="19"/>
          <w:szCs w:val="19"/>
        </w:rPr>
        <w:t>–</w:t>
      </w:r>
      <w:r w:rsidRPr="004B3601">
        <w:rPr>
          <w:rFonts w:ascii="Tahoma" w:hAnsi="Tahoma" w:cs="Tahoma"/>
          <w:spacing w:val="6"/>
          <w:sz w:val="19"/>
          <w:szCs w:val="19"/>
        </w:rPr>
        <w:t xml:space="preserve"> </w:t>
      </w:r>
      <w:r w:rsidRPr="004B3601">
        <w:rPr>
          <w:rFonts w:ascii="Tahoma" w:hAnsi="Tahoma" w:cs="Tahoma"/>
          <w:sz w:val="19"/>
          <w:szCs w:val="19"/>
        </w:rPr>
        <w:t>Sumel,</w:t>
      </w:r>
      <w:r w:rsidRPr="004B3601">
        <w:rPr>
          <w:rFonts w:ascii="Tahoma" w:hAnsi="Tahoma" w:cs="Tahoma"/>
          <w:spacing w:val="9"/>
          <w:sz w:val="19"/>
          <w:szCs w:val="19"/>
        </w:rPr>
        <w:t xml:space="preserve"> </w:t>
      </w:r>
      <w:r w:rsidRPr="004B3601">
        <w:rPr>
          <w:rFonts w:ascii="Tahoma" w:hAnsi="Tahoma" w:cs="Tahoma"/>
          <w:sz w:val="19"/>
          <w:szCs w:val="19"/>
        </w:rPr>
        <w:t>Via</w:t>
      </w:r>
      <w:r w:rsidRPr="004B3601">
        <w:rPr>
          <w:rFonts w:ascii="Tahoma" w:hAnsi="Tahoma" w:cs="Tahoma"/>
          <w:spacing w:val="10"/>
          <w:sz w:val="19"/>
          <w:szCs w:val="19"/>
        </w:rPr>
        <w:t xml:space="preserve"> </w:t>
      </w:r>
      <w:r w:rsidRPr="004B3601">
        <w:rPr>
          <w:rFonts w:ascii="Tahoma" w:hAnsi="Tahoma" w:cs="Tahoma"/>
          <w:sz w:val="19"/>
          <w:szCs w:val="19"/>
        </w:rPr>
        <w:t>–</w:t>
      </w:r>
      <w:r w:rsidRPr="004B3601">
        <w:rPr>
          <w:rFonts w:ascii="Tahoma" w:hAnsi="Tahoma" w:cs="Tahoma"/>
          <w:spacing w:val="6"/>
          <w:sz w:val="19"/>
          <w:szCs w:val="19"/>
        </w:rPr>
        <w:t xml:space="preserve"> </w:t>
      </w:r>
      <w:r w:rsidRPr="004B3601">
        <w:rPr>
          <w:rFonts w:ascii="Tahoma" w:hAnsi="Tahoma" w:cs="Tahoma"/>
          <w:sz w:val="19"/>
          <w:szCs w:val="19"/>
        </w:rPr>
        <w:t>Jamdoli,</w:t>
      </w:r>
      <w:r w:rsidRPr="004B3601">
        <w:rPr>
          <w:rFonts w:ascii="Tahoma" w:hAnsi="Tahoma" w:cs="Tahoma"/>
          <w:spacing w:val="7"/>
          <w:sz w:val="19"/>
          <w:szCs w:val="19"/>
        </w:rPr>
        <w:t xml:space="preserve"> </w:t>
      </w:r>
      <w:r w:rsidRPr="004B3601">
        <w:rPr>
          <w:rFonts w:ascii="Tahoma" w:hAnsi="Tahoma" w:cs="Tahoma"/>
          <w:sz w:val="19"/>
          <w:szCs w:val="19"/>
        </w:rPr>
        <w:t>Jaipur-</w:t>
      </w:r>
      <w:r w:rsidRPr="004B3601">
        <w:rPr>
          <w:rFonts w:ascii="Tahoma" w:hAnsi="Tahoma" w:cs="Tahoma"/>
          <w:spacing w:val="6"/>
          <w:sz w:val="19"/>
          <w:szCs w:val="19"/>
        </w:rPr>
        <w:t xml:space="preserve"> </w:t>
      </w:r>
      <w:r w:rsidRPr="004B3601">
        <w:rPr>
          <w:rFonts w:ascii="Tahoma" w:hAnsi="Tahoma" w:cs="Tahoma"/>
          <w:sz w:val="19"/>
          <w:szCs w:val="19"/>
        </w:rPr>
        <w:t>302031</w:t>
      </w:r>
    </w:p>
    <w:p w14:paraId="3E137C5F" w14:textId="78D07D3D" w:rsidR="00BB57A4" w:rsidRPr="004B3601" w:rsidRDefault="008826FA"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b/>
          <w:sz w:val="19"/>
          <w:szCs w:val="19"/>
        </w:rPr>
        <w:t>The bid</w:t>
      </w:r>
      <w:r w:rsidRPr="004B3601">
        <w:rPr>
          <w:rFonts w:ascii="Tahoma" w:hAnsi="Tahoma" w:cs="Tahoma"/>
          <w:b/>
          <w:spacing w:val="21"/>
          <w:sz w:val="19"/>
          <w:szCs w:val="19"/>
        </w:rPr>
        <w:t xml:space="preserve"> </w:t>
      </w:r>
      <w:r w:rsidRPr="004B3601">
        <w:rPr>
          <w:rFonts w:ascii="Tahoma" w:hAnsi="Tahoma" w:cs="Tahoma"/>
          <w:b/>
          <w:sz w:val="19"/>
          <w:szCs w:val="19"/>
        </w:rPr>
        <w:t>should</w:t>
      </w:r>
      <w:r w:rsidRPr="004B3601">
        <w:rPr>
          <w:rFonts w:ascii="Tahoma" w:hAnsi="Tahoma" w:cs="Tahoma"/>
          <w:b/>
          <w:spacing w:val="22"/>
          <w:sz w:val="19"/>
          <w:szCs w:val="19"/>
        </w:rPr>
        <w:t xml:space="preserve"> </w:t>
      </w:r>
      <w:r w:rsidRPr="004B3601">
        <w:rPr>
          <w:rFonts w:ascii="Tahoma" w:hAnsi="Tahoma" w:cs="Tahoma"/>
          <w:b/>
          <w:sz w:val="19"/>
          <w:szCs w:val="19"/>
        </w:rPr>
        <w:t>be</w:t>
      </w:r>
      <w:r w:rsidRPr="004B3601">
        <w:rPr>
          <w:rFonts w:ascii="Tahoma" w:hAnsi="Tahoma" w:cs="Tahoma"/>
          <w:b/>
          <w:spacing w:val="24"/>
          <w:sz w:val="19"/>
          <w:szCs w:val="19"/>
        </w:rPr>
        <w:t xml:space="preserve"> </w:t>
      </w:r>
      <w:r w:rsidRPr="004B3601">
        <w:rPr>
          <w:rFonts w:ascii="Tahoma" w:hAnsi="Tahoma" w:cs="Tahoma"/>
          <w:b/>
          <w:sz w:val="19"/>
          <w:szCs w:val="19"/>
        </w:rPr>
        <w:t>valid</w:t>
      </w:r>
      <w:r w:rsidRPr="004B3601">
        <w:rPr>
          <w:rFonts w:ascii="Tahoma" w:hAnsi="Tahoma" w:cs="Tahoma"/>
          <w:b/>
          <w:spacing w:val="22"/>
          <w:sz w:val="19"/>
          <w:szCs w:val="19"/>
        </w:rPr>
        <w:t xml:space="preserve"> </w:t>
      </w:r>
      <w:r w:rsidRPr="004B3601">
        <w:rPr>
          <w:rFonts w:ascii="Tahoma" w:hAnsi="Tahoma" w:cs="Tahoma"/>
          <w:b/>
          <w:sz w:val="19"/>
          <w:szCs w:val="19"/>
        </w:rPr>
        <w:t>for</w:t>
      </w:r>
      <w:r w:rsidRPr="004B3601">
        <w:rPr>
          <w:rFonts w:ascii="Tahoma" w:hAnsi="Tahoma" w:cs="Tahoma"/>
          <w:b/>
          <w:spacing w:val="24"/>
          <w:sz w:val="19"/>
          <w:szCs w:val="19"/>
        </w:rPr>
        <w:t xml:space="preserve"> </w:t>
      </w:r>
      <w:r w:rsidRPr="004B3601">
        <w:rPr>
          <w:rFonts w:ascii="Tahoma" w:hAnsi="Tahoma" w:cs="Tahoma"/>
          <w:b/>
          <w:sz w:val="19"/>
          <w:szCs w:val="19"/>
        </w:rPr>
        <w:t>a</w:t>
      </w:r>
      <w:r w:rsidRPr="004B3601">
        <w:rPr>
          <w:rFonts w:ascii="Tahoma" w:hAnsi="Tahoma" w:cs="Tahoma"/>
          <w:b/>
          <w:spacing w:val="21"/>
          <w:sz w:val="19"/>
          <w:szCs w:val="19"/>
        </w:rPr>
        <w:t xml:space="preserve"> </w:t>
      </w:r>
      <w:r w:rsidRPr="004B3601">
        <w:rPr>
          <w:rFonts w:ascii="Tahoma" w:hAnsi="Tahoma" w:cs="Tahoma"/>
          <w:b/>
          <w:sz w:val="19"/>
          <w:szCs w:val="19"/>
        </w:rPr>
        <w:t>minimum</w:t>
      </w:r>
      <w:r w:rsidRPr="004B3601">
        <w:rPr>
          <w:rFonts w:ascii="Tahoma" w:hAnsi="Tahoma" w:cs="Tahoma"/>
          <w:b/>
          <w:spacing w:val="22"/>
          <w:sz w:val="19"/>
          <w:szCs w:val="19"/>
        </w:rPr>
        <w:t xml:space="preserve"> </w:t>
      </w:r>
      <w:r w:rsidRPr="004B3601">
        <w:rPr>
          <w:rFonts w:ascii="Tahoma" w:hAnsi="Tahoma" w:cs="Tahoma"/>
          <w:b/>
          <w:sz w:val="19"/>
          <w:szCs w:val="19"/>
        </w:rPr>
        <w:t>period</w:t>
      </w:r>
      <w:r w:rsidRPr="004B3601">
        <w:rPr>
          <w:rFonts w:ascii="Tahoma" w:hAnsi="Tahoma" w:cs="Tahoma"/>
          <w:b/>
          <w:spacing w:val="22"/>
          <w:sz w:val="19"/>
          <w:szCs w:val="19"/>
        </w:rPr>
        <w:t xml:space="preserve"> </w:t>
      </w:r>
      <w:r w:rsidRPr="004B3601">
        <w:rPr>
          <w:rFonts w:ascii="Tahoma" w:hAnsi="Tahoma" w:cs="Tahoma"/>
          <w:b/>
          <w:sz w:val="19"/>
          <w:szCs w:val="19"/>
        </w:rPr>
        <w:t>of</w:t>
      </w:r>
      <w:r w:rsidRPr="004B3601">
        <w:rPr>
          <w:rFonts w:ascii="Tahoma" w:hAnsi="Tahoma" w:cs="Tahoma"/>
          <w:b/>
          <w:spacing w:val="23"/>
          <w:sz w:val="19"/>
          <w:szCs w:val="19"/>
        </w:rPr>
        <w:t xml:space="preserve"> </w:t>
      </w:r>
      <w:r w:rsidRPr="004B3601">
        <w:rPr>
          <w:rFonts w:ascii="Tahoma" w:hAnsi="Tahoma" w:cs="Tahoma"/>
          <w:b/>
          <w:sz w:val="19"/>
          <w:szCs w:val="19"/>
        </w:rPr>
        <w:t>30</w:t>
      </w:r>
      <w:r w:rsidRPr="004B3601">
        <w:rPr>
          <w:rFonts w:ascii="Tahoma" w:hAnsi="Tahoma" w:cs="Tahoma"/>
          <w:b/>
          <w:spacing w:val="21"/>
          <w:sz w:val="19"/>
          <w:szCs w:val="19"/>
        </w:rPr>
        <w:t xml:space="preserve"> </w:t>
      </w:r>
      <w:r w:rsidRPr="004B3601">
        <w:rPr>
          <w:rFonts w:ascii="Tahoma" w:hAnsi="Tahoma" w:cs="Tahoma"/>
          <w:b/>
          <w:sz w:val="19"/>
          <w:szCs w:val="19"/>
        </w:rPr>
        <w:t>days.</w:t>
      </w:r>
      <w:r w:rsidRPr="004B3601">
        <w:rPr>
          <w:rFonts w:ascii="Tahoma" w:hAnsi="Tahoma" w:cs="Tahoma"/>
          <w:b/>
          <w:spacing w:val="23"/>
          <w:sz w:val="19"/>
          <w:szCs w:val="19"/>
        </w:rPr>
        <w:t xml:space="preserve"> </w:t>
      </w:r>
      <w:r w:rsidRPr="004B3601">
        <w:rPr>
          <w:rFonts w:ascii="Tahoma" w:hAnsi="Tahoma" w:cs="Tahoma"/>
          <w:b/>
          <w:sz w:val="19"/>
          <w:szCs w:val="19"/>
        </w:rPr>
        <w:t>The</w:t>
      </w:r>
      <w:r w:rsidRPr="004B3601">
        <w:rPr>
          <w:rFonts w:ascii="Tahoma" w:hAnsi="Tahoma" w:cs="Tahoma"/>
          <w:b/>
          <w:spacing w:val="21"/>
          <w:sz w:val="19"/>
          <w:szCs w:val="19"/>
        </w:rPr>
        <w:t xml:space="preserve"> </w:t>
      </w:r>
      <w:r w:rsidRPr="004B3601">
        <w:rPr>
          <w:rFonts w:ascii="Tahoma" w:hAnsi="Tahoma" w:cs="Tahoma"/>
          <w:b/>
          <w:sz w:val="19"/>
          <w:szCs w:val="19"/>
        </w:rPr>
        <w:t>Change</w:t>
      </w:r>
      <w:r w:rsidRPr="004B3601">
        <w:rPr>
          <w:rFonts w:ascii="Tahoma" w:hAnsi="Tahoma" w:cs="Tahoma"/>
          <w:b/>
          <w:spacing w:val="24"/>
          <w:sz w:val="19"/>
          <w:szCs w:val="19"/>
        </w:rPr>
        <w:t xml:space="preserve"> </w:t>
      </w:r>
      <w:r w:rsidRPr="004B3601">
        <w:rPr>
          <w:rFonts w:ascii="Tahoma" w:hAnsi="Tahoma" w:cs="Tahoma"/>
          <w:b/>
          <w:sz w:val="19"/>
          <w:szCs w:val="19"/>
        </w:rPr>
        <w:t>in</w:t>
      </w:r>
      <w:r w:rsidRPr="004B3601">
        <w:rPr>
          <w:rFonts w:ascii="Tahoma" w:hAnsi="Tahoma" w:cs="Tahoma"/>
          <w:b/>
          <w:spacing w:val="22"/>
          <w:sz w:val="19"/>
          <w:szCs w:val="19"/>
        </w:rPr>
        <w:t xml:space="preserve"> </w:t>
      </w:r>
      <w:r w:rsidRPr="004B3601">
        <w:rPr>
          <w:rFonts w:ascii="Tahoma" w:hAnsi="Tahoma" w:cs="Tahoma"/>
          <w:b/>
          <w:sz w:val="19"/>
          <w:szCs w:val="19"/>
        </w:rPr>
        <w:t>prices</w:t>
      </w:r>
      <w:r w:rsidRPr="004B3601">
        <w:rPr>
          <w:rFonts w:ascii="Tahoma" w:hAnsi="Tahoma" w:cs="Tahoma"/>
          <w:b/>
          <w:spacing w:val="23"/>
          <w:sz w:val="19"/>
          <w:szCs w:val="19"/>
        </w:rPr>
        <w:t xml:space="preserve"> </w:t>
      </w:r>
      <w:r w:rsidRPr="004B3601">
        <w:rPr>
          <w:rFonts w:ascii="Tahoma" w:hAnsi="Tahoma" w:cs="Tahoma"/>
          <w:b/>
          <w:sz w:val="19"/>
          <w:szCs w:val="19"/>
        </w:rPr>
        <w:t>shall</w:t>
      </w:r>
      <w:r w:rsidRPr="004B3601">
        <w:rPr>
          <w:rFonts w:ascii="Tahoma" w:hAnsi="Tahoma" w:cs="Tahoma"/>
          <w:b/>
          <w:spacing w:val="19"/>
          <w:sz w:val="19"/>
          <w:szCs w:val="19"/>
        </w:rPr>
        <w:t xml:space="preserve"> </w:t>
      </w:r>
      <w:r w:rsidRPr="004B3601">
        <w:rPr>
          <w:rFonts w:ascii="Tahoma" w:hAnsi="Tahoma" w:cs="Tahoma"/>
          <w:b/>
          <w:sz w:val="19"/>
          <w:szCs w:val="19"/>
        </w:rPr>
        <w:t>not</w:t>
      </w:r>
      <w:r w:rsidRPr="004B3601">
        <w:rPr>
          <w:rFonts w:ascii="Tahoma" w:hAnsi="Tahoma" w:cs="Tahoma"/>
          <w:b/>
          <w:spacing w:val="21"/>
          <w:sz w:val="19"/>
          <w:szCs w:val="19"/>
        </w:rPr>
        <w:t xml:space="preserve"> </w:t>
      </w:r>
      <w:r w:rsidRPr="004B3601">
        <w:rPr>
          <w:rFonts w:ascii="Tahoma" w:hAnsi="Tahoma" w:cs="Tahoma"/>
          <w:b/>
          <w:sz w:val="19"/>
          <w:szCs w:val="19"/>
        </w:rPr>
        <w:t>be</w:t>
      </w:r>
      <w:r w:rsidRPr="004B3601">
        <w:rPr>
          <w:rFonts w:ascii="Tahoma" w:hAnsi="Tahoma" w:cs="Tahoma"/>
          <w:b/>
          <w:spacing w:val="21"/>
          <w:sz w:val="19"/>
          <w:szCs w:val="19"/>
        </w:rPr>
        <w:t xml:space="preserve"> </w:t>
      </w:r>
      <w:r w:rsidRPr="004B3601">
        <w:rPr>
          <w:rFonts w:ascii="Tahoma" w:hAnsi="Tahoma" w:cs="Tahoma"/>
          <w:sz w:val="19"/>
          <w:szCs w:val="19"/>
        </w:rPr>
        <w:t>accepted within the validity period.</w:t>
      </w:r>
    </w:p>
    <w:p w14:paraId="1ACEC23C" w14:textId="77777777" w:rsidR="00BB57A4"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The LNMIIT reserves the right to reject any quotation(s) without assigning any reasons.</w:t>
      </w:r>
    </w:p>
    <w:p w14:paraId="08FE3D69" w14:textId="77777777" w:rsidR="00BB57A4"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Payment terms shall be decided mutually.</w:t>
      </w:r>
    </w:p>
    <w:p w14:paraId="1C868ECF" w14:textId="77777777" w:rsidR="00BB57A4"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There should not be any conflict of interest (Declaration to be submitted by the Vendor).</w:t>
      </w:r>
    </w:p>
    <w:p w14:paraId="71214E5F" w14:textId="7A5E1A28" w:rsidR="00BB57A4" w:rsidRPr="004B3601" w:rsidRDefault="00E23E1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 xml:space="preserve">The bid should be on the company’s letterhead and should be submitted in the LNMIIT format </w:t>
      </w:r>
      <w:r w:rsidR="008826FA" w:rsidRPr="004B3601">
        <w:rPr>
          <w:rFonts w:ascii="Tahoma" w:hAnsi="Tahoma" w:cs="Tahoma"/>
          <w:sz w:val="19"/>
          <w:szCs w:val="19"/>
        </w:rPr>
        <w:t>only.</w:t>
      </w:r>
    </w:p>
    <w:p w14:paraId="25C8950A" w14:textId="77777777" w:rsidR="00BB57A4"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Item/Service not supplied by the supplier/service provider should be mentioned separately.</w:t>
      </w:r>
    </w:p>
    <w:p w14:paraId="1B0A644C" w14:textId="7C62A4FD" w:rsidR="00BB57A4" w:rsidRPr="004B3601" w:rsidRDefault="00E23E1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The vendor should provide a photocopy of the cheque/cancelled cheque while presenting the Invoice to LNMIIT.</w:t>
      </w:r>
    </w:p>
    <w:p w14:paraId="34AC7B4C" w14:textId="071E5B75" w:rsidR="00F84C31"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 xml:space="preserve">Pre-bid </w:t>
      </w:r>
      <w:r w:rsidR="00E23E10" w:rsidRPr="004B3601">
        <w:rPr>
          <w:rFonts w:ascii="Tahoma" w:hAnsi="Tahoma" w:cs="Tahoma"/>
          <w:sz w:val="19"/>
          <w:szCs w:val="19"/>
        </w:rPr>
        <w:t>meetings</w:t>
      </w:r>
      <w:r w:rsidRPr="004B3601">
        <w:rPr>
          <w:rFonts w:ascii="Tahoma" w:hAnsi="Tahoma" w:cs="Tahoma"/>
          <w:sz w:val="19"/>
          <w:szCs w:val="19"/>
        </w:rPr>
        <w:t xml:space="preserve"> and pre-bid site </w:t>
      </w:r>
      <w:r w:rsidR="00E23E10" w:rsidRPr="004B3601">
        <w:rPr>
          <w:rFonts w:ascii="Tahoma" w:hAnsi="Tahoma" w:cs="Tahoma"/>
          <w:sz w:val="19"/>
          <w:szCs w:val="19"/>
        </w:rPr>
        <w:t>visits</w:t>
      </w:r>
      <w:r w:rsidRPr="004B3601">
        <w:rPr>
          <w:rFonts w:ascii="Tahoma" w:hAnsi="Tahoma" w:cs="Tahoma"/>
          <w:sz w:val="19"/>
          <w:szCs w:val="19"/>
        </w:rPr>
        <w:t xml:space="preserve"> can be done before quoting the rate in the tender to clear up any confusion regarding project details, the scope of work, and </w:t>
      </w:r>
      <w:r w:rsidR="00E23E10" w:rsidRPr="004B3601">
        <w:rPr>
          <w:rFonts w:ascii="Tahoma" w:hAnsi="Tahoma" w:cs="Tahoma"/>
          <w:sz w:val="19"/>
          <w:szCs w:val="19"/>
        </w:rPr>
        <w:t xml:space="preserve">the </w:t>
      </w:r>
      <w:r w:rsidRPr="004B3601">
        <w:rPr>
          <w:rFonts w:ascii="Tahoma" w:hAnsi="Tahoma" w:cs="Tahoma"/>
          <w:sz w:val="19"/>
          <w:szCs w:val="19"/>
        </w:rPr>
        <w:t>solicitation of documents.</w:t>
      </w:r>
    </w:p>
    <w:p w14:paraId="7593B3A3" w14:textId="468759CF" w:rsidR="00F84C31" w:rsidRPr="004B3601" w:rsidRDefault="00000000" w:rsidP="008F4155">
      <w:pPr>
        <w:pStyle w:val="ListParagraph"/>
        <w:numPr>
          <w:ilvl w:val="0"/>
          <w:numId w:val="1"/>
        </w:numPr>
        <w:tabs>
          <w:tab w:val="left" w:pos="1199"/>
        </w:tabs>
        <w:ind w:left="0" w:hanging="361"/>
        <w:jc w:val="both"/>
        <w:rPr>
          <w:rFonts w:ascii="Tahoma" w:hAnsi="Tahoma" w:cs="Tahoma"/>
          <w:sz w:val="19"/>
          <w:szCs w:val="19"/>
        </w:rPr>
      </w:pPr>
      <w:r w:rsidRPr="004B3601">
        <w:rPr>
          <w:rFonts w:ascii="Tahoma" w:hAnsi="Tahoma" w:cs="Tahoma"/>
          <w:sz w:val="19"/>
          <w:szCs w:val="19"/>
        </w:rPr>
        <w:t xml:space="preserve">All charges applicable </w:t>
      </w:r>
      <w:proofErr w:type="gramStart"/>
      <w:r w:rsidRPr="004B3601">
        <w:rPr>
          <w:rFonts w:ascii="Tahoma" w:hAnsi="Tahoma" w:cs="Tahoma"/>
          <w:sz w:val="19"/>
          <w:szCs w:val="19"/>
        </w:rPr>
        <w:t>shall</w:t>
      </w:r>
      <w:proofErr w:type="gramEnd"/>
      <w:r w:rsidRPr="004B3601">
        <w:rPr>
          <w:rFonts w:ascii="Tahoma" w:hAnsi="Tahoma" w:cs="Tahoma"/>
          <w:sz w:val="19"/>
          <w:szCs w:val="19"/>
        </w:rPr>
        <w:t xml:space="preserve"> be clearly mentioned </w:t>
      </w:r>
      <w:r w:rsidR="008826FA" w:rsidRPr="004B3601">
        <w:rPr>
          <w:rFonts w:ascii="Tahoma" w:hAnsi="Tahoma" w:cs="Tahoma"/>
          <w:sz w:val="19"/>
          <w:szCs w:val="19"/>
        </w:rPr>
        <w:t>in</w:t>
      </w:r>
      <w:r w:rsidRPr="004B3601">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4B3601" w:rsidRDefault="00F84C31" w:rsidP="008F4155">
      <w:pPr>
        <w:pStyle w:val="ListParagraph"/>
        <w:tabs>
          <w:tab w:val="left" w:pos="1199"/>
        </w:tabs>
        <w:ind w:left="0" w:firstLine="0"/>
        <w:rPr>
          <w:rFonts w:ascii="Tahoma" w:hAnsi="Tahoma" w:cs="Tahoma"/>
          <w:sz w:val="19"/>
          <w:szCs w:val="19"/>
        </w:rPr>
      </w:pPr>
    </w:p>
    <w:p w14:paraId="5C7C1438" w14:textId="77777777" w:rsidR="00F84C31" w:rsidRPr="004B3601" w:rsidRDefault="00F84C31" w:rsidP="008F4155">
      <w:pPr>
        <w:pStyle w:val="ListParagraph"/>
        <w:tabs>
          <w:tab w:val="left" w:pos="1199"/>
        </w:tabs>
        <w:ind w:left="0" w:firstLine="0"/>
        <w:rPr>
          <w:rFonts w:ascii="Tahoma" w:hAnsi="Tahoma" w:cs="Tahoma"/>
          <w:sz w:val="19"/>
          <w:szCs w:val="19"/>
        </w:rPr>
      </w:pPr>
    </w:p>
    <w:p w14:paraId="27987677" w14:textId="1F208B54" w:rsidR="00BB57A4" w:rsidRPr="004B3601" w:rsidRDefault="00000000" w:rsidP="008F4155">
      <w:pPr>
        <w:pStyle w:val="ListParagraph"/>
        <w:tabs>
          <w:tab w:val="left" w:pos="1199"/>
        </w:tabs>
        <w:ind w:left="0" w:firstLine="0"/>
        <w:jc w:val="right"/>
        <w:rPr>
          <w:rFonts w:ascii="Tahoma" w:hAnsi="Tahoma" w:cs="Tahoma"/>
          <w:sz w:val="19"/>
          <w:szCs w:val="19"/>
        </w:rPr>
      </w:pPr>
      <w:r w:rsidRPr="004B3601">
        <w:rPr>
          <w:rFonts w:ascii="Tahoma" w:hAnsi="Tahoma" w:cs="Tahoma"/>
          <w:sz w:val="19"/>
          <w:szCs w:val="19"/>
        </w:rPr>
        <w:t>Signature with seal</w:t>
      </w:r>
    </w:p>
    <w:sectPr w:rsidR="00BB57A4" w:rsidRPr="004B360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9560D"/>
    <w:rsid w:val="001C1D5C"/>
    <w:rsid w:val="00243B31"/>
    <w:rsid w:val="002750A2"/>
    <w:rsid w:val="00316F72"/>
    <w:rsid w:val="00317FC0"/>
    <w:rsid w:val="00322218"/>
    <w:rsid w:val="003B4E17"/>
    <w:rsid w:val="00472D98"/>
    <w:rsid w:val="004B3601"/>
    <w:rsid w:val="004C3070"/>
    <w:rsid w:val="005179CE"/>
    <w:rsid w:val="0053021C"/>
    <w:rsid w:val="0055568C"/>
    <w:rsid w:val="00561BF9"/>
    <w:rsid w:val="00566727"/>
    <w:rsid w:val="00583058"/>
    <w:rsid w:val="005C6268"/>
    <w:rsid w:val="005E769A"/>
    <w:rsid w:val="006A3E60"/>
    <w:rsid w:val="006B5114"/>
    <w:rsid w:val="006C5167"/>
    <w:rsid w:val="00702892"/>
    <w:rsid w:val="007B1A6A"/>
    <w:rsid w:val="00837182"/>
    <w:rsid w:val="008826FA"/>
    <w:rsid w:val="008F4155"/>
    <w:rsid w:val="00986050"/>
    <w:rsid w:val="009A18B2"/>
    <w:rsid w:val="009C57E5"/>
    <w:rsid w:val="009D37D3"/>
    <w:rsid w:val="00A65A29"/>
    <w:rsid w:val="00A76DA8"/>
    <w:rsid w:val="00A802C8"/>
    <w:rsid w:val="00AA2A9B"/>
    <w:rsid w:val="00AB4E5B"/>
    <w:rsid w:val="00B146E5"/>
    <w:rsid w:val="00B54FF1"/>
    <w:rsid w:val="00B91204"/>
    <w:rsid w:val="00B944E8"/>
    <w:rsid w:val="00BB57A4"/>
    <w:rsid w:val="00D06625"/>
    <w:rsid w:val="00D931F3"/>
    <w:rsid w:val="00DB5BEE"/>
    <w:rsid w:val="00DE4D42"/>
    <w:rsid w:val="00E15BBC"/>
    <w:rsid w:val="00E23E10"/>
    <w:rsid w:val="00E24C0A"/>
    <w:rsid w:val="00E558B5"/>
    <w:rsid w:val="00E72997"/>
    <w:rsid w:val="00E87F16"/>
    <w:rsid w:val="00EC7660"/>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B3601"/>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2024-12-14T13:29:00Z</dcterms:created>
  <dcterms:modified xsi:type="dcterms:W3CDTF">2024-12-14T13:29:00Z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