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4D1D4A08"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5B5201">
        <w:rPr>
          <w:rFonts w:ascii="Tahoma" w:hAnsi="Tahoma" w:cs="Tahoma"/>
          <w:b/>
          <w:color w:val="4F81BD" w:themeColor="accent1"/>
          <w:sz w:val="19"/>
          <w:szCs w:val="19"/>
        </w:rPr>
        <w:t>850</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5B5201" w:rsidRDefault="004922B6" w:rsidP="005E2791">
      <w:pPr>
        <w:jc w:val="center"/>
        <w:rPr>
          <w:rFonts w:ascii="Tahoma" w:hAnsi="Tahoma" w:cs="Tahoma"/>
          <w:sz w:val="29"/>
          <w:szCs w:val="29"/>
        </w:rPr>
      </w:pPr>
      <w:r w:rsidRPr="005B5201">
        <w:rPr>
          <w:rFonts w:ascii="Tahoma" w:hAnsi="Tahoma" w:cs="Tahoma"/>
          <w:b/>
          <w:bCs/>
          <w:color w:val="000000"/>
          <w:sz w:val="29"/>
          <w:szCs w:val="2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5B5201" w:rsidRDefault="004922B6" w:rsidP="005E2791">
      <w:pPr>
        <w:jc w:val="center"/>
        <w:rPr>
          <w:rFonts w:ascii="Tahoma" w:hAnsi="Tahoma" w:cs="Tahoma"/>
          <w:b/>
          <w:bCs/>
          <w:color w:val="000000"/>
          <w:sz w:val="19"/>
          <w:szCs w:val="19"/>
          <w:u w:val="single"/>
        </w:rPr>
      </w:pPr>
      <w:r w:rsidRPr="005B5201">
        <w:rPr>
          <w:rFonts w:ascii="Tahoma" w:hAnsi="Tahoma" w:cs="Tahoma"/>
          <w:b/>
          <w:bCs/>
          <w:color w:val="000000"/>
          <w:sz w:val="19"/>
          <w:szCs w:val="19"/>
          <w:u w:val="single"/>
        </w:rPr>
        <w:t>TENDER NOTICE</w:t>
      </w:r>
    </w:p>
    <w:p w14:paraId="0AE182D0" w14:textId="77777777" w:rsidR="004922B6" w:rsidRPr="005B5201" w:rsidRDefault="004922B6" w:rsidP="005E2791">
      <w:pPr>
        <w:jc w:val="center"/>
        <w:rPr>
          <w:rFonts w:ascii="Tahoma" w:hAnsi="Tahoma" w:cs="Tahoma"/>
          <w:b/>
          <w:bCs/>
          <w:color w:val="000000"/>
          <w:sz w:val="19"/>
          <w:szCs w:val="19"/>
          <w:u w:val="single"/>
        </w:rPr>
      </w:pPr>
    </w:p>
    <w:p w14:paraId="08641585" w14:textId="77777777" w:rsidR="004922B6" w:rsidRPr="005B5201" w:rsidRDefault="004922B6" w:rsidP="005E2791">
      <w:pPr>
        <w:jc w:val="both"/>
        <w:rPr>
          <w:rFonts w:ascii="Tahoma" w:hAnsi="Tahoma" w:cs="Tahoma"/>
          <w:sz w:val="19"/>
          <w:szCs w:val="19"/>
        </w:rPr>
      </w:pPr>
      <w:r w:rsidRPr="005B5201">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15B7D7C0" w:rsidR="004922B6" w:rsidRPr="005B5201" w:rsidRDefault="004922B6" w:rsidP="0012217D">
      <w:pPr>
        <w:spacing w:before="200" w:beforeAutospacing="1" w:after="100" w:afterAutospacing="1"/>
        <w:jc w:val="both"/>
        <w:rPr>
          <w:rFonts w:ascii="Tahoma" w:hAnsi="Tahoma" w:cs="Tahoma"/>
          <w:sz w:val="19"/>
          <w:szCs w:val="19"/>
        </w:rPr>
      </w:pPr>
      <w:r w:rsidRPr="005B5201">
        <w:rPr>
          <w:rFonts w:ascii="Tahoma" w:hAnsi="Tahoma" w:cs="Tahoma"/>
          <w:color w:val="000000"/>
          <w:sz w:val="19"/>
          <w:szCs w:val="19"/>
        </w:rPr>
        <w:t>The institute invites proposals from competent vendors for “</w:t>
      </w:r>
      <w:r w:rsidR="00F55313" w:rsidRPr="005B5201">
        <w:rPr>
          <w:rFonts w:ascii="Tahoma" w:hAnsi="Tahoma" w:cs="Tahoma"/>
          <w:b/>
          <w:sz w:val="19"/>
          <w:szCs w:val="19"/>
        </w:rPr>
        <w:t>Supply of Electrical Material for Routine R&amp;M Activities (Wires and Cables)</w:t>
      </w:r>
      <w:r w:rsidRPr="005B5201">
        <w:rPr>
          <w:rFonts w:asciiTheme="minorHAnsi" w:hAnsiTheme="minorHAnsi" w:cstheme="minorHAnsi"/>
          <w:color w:val="000000"/>
          <w:sz w:val="19"/>
          <w:szCs w:val="19"/>
        </w:rPr>
        <w:t>”.</w:t>
      </w:r>
      <w:r w:rsidRPr="005B5201">
        <w:rPr>
          <w:rFonts w:ascii="Tahoma" w:hAnsi="Tahoma" w:cs="Tahoma"/>
          <w:color w:val="000000"/>
          <w:sz w:val="19"/>
          <w:szCs w:val="19"/>
        </w:rPr>
        <w:t xml:space="preserve"> Bidders can submit their sealed offers/s at the following address by Email/Speed-Post/ Registered Post/ By-hand/courier before 05:00 PM on </w:t>
      </w:r>
      <w:r w:rsidR="00F55313" w:rsidRPr="005B5201">
        <w:rPr>
          <w:rFonts w:ascii="Tahoma" w:hAnsi="Tahoma" w:cs="Tahoma"/>
          <w:b/>
          <w:bCs/>
          <w:color w:val="000000"/>
          <w:sz w:val="19"/>
          <w:szCs w:val="19"/>
        </w:rPr>
        <w:t>1</w:t>
      </w:r>
      <w:r w:rsidR="008C598A">
        <w:rPr>
          <w:rFonts w:ascii="Tahoma" w:hAnsi="Tahoma" w:cs="Tahoma"/>
          <w:b/>
          <w:bCs/>
          <w:color w:val="000000"/>
          <w:sz w:val="19"/>
          <w:szCs w:val="19"/>
        </w:rPr>
        <w:t>0</w:t>
      </w:r>
      <w:r w:rsidR="00DC4D42" w:rsidRPr="005B5201">
        <w:rPr>
          <w:rFonts w:ascii="Tahoma" w:hAnsi="Tahoma" w:cs="Tahoma"/>
          <w:b/>
          <w:bCs/>
          <w:color w:val="000000"/>
          <w:sz w:val="19"/>
          <w:szCs w:val="19"/>
        </w:rPr>
        <w:t xml:space="preserve"> January</w:t>
      </w:r>
      <w:r w:rsidR="00407480" w:rsidRPr="005B5201">
        <w:rPr>
          <w:rFonts w:ascii="Tahoma" w:hAnsi="Tahoma" w:cs="Tahoma"/>
          <w:b/>
          <w:bCs/>
          <w:color w:val="000000"/>
          <w:sz w:val="19"/>
          <w:szCs w:val="19"/>
        </w:rPr>
        <w:t xml:space="preserve"> </w:t>
      </w:r>
      <w:r w:rsidRPr="005B5201">
        <w:rPr>
          <w:rFonts w:ascii="Tahoma" w:hAnsi="Tahoma" w:cs="Tahoma"/>
          <w:b/>
          <w:bCs/>
          <w:color w:val="000000"/>
          <w:sz w:val="19"/>
          <w:szCs w:val="19"/>
        </w:rPr>
        <w:t>202</w:t>
      </w:r>
      <w:r w:rsidR="00A94444" w:rsidRPr="005B5201">
        <w:rPr>
          <w:rFonts w:ascii="Tahoma" w:hAnsi="Tahoma" w:cs="Tahoma"/>
          <w:b/>
          <w:bCs/>
          <w:color w:val="000000"/>
          <w:sz w:val="19"/>
          <w:szCs w:val="19"/>
        </w:rPr>
        <w:t>5</w:t>
      </w:r>
      <w:r w:rsidRPr="005B5201">
        <w:rPr>
          <w:rFonts w:ascii="Tahoma" w:hAnsi="Tahoma" w:cs="Tahoma"/>
          <w:b/>
          <w:bCs/>
          <w:color w:val="000000"/>
          <w:sz w:val="19"/>
          <w:szCs w:val="19"/>
        </w:rPr>
        <w:t>.</w:t>
      </w:r>
    </w:p>
    <w:p w14:paraId="747126DD" w14:textId="77777777" w:rsidR="004922B6" w:rsidRPr="005B5201" w:rsidRDefault="004922B6" w:rsidP="005E2791">
      <w:pPr>
        <w:spacing w:before="200"/>
        <w:jc w:val="both"/>
        <w:rPr>
          <w:rFonts w:ascii="Tahoma" w:hAnsi="Tahoma" w:cs="Tahoma"/>
          <w:sz w:val="19"/>
          <w:szCs w:val="19"/>
        </w:rPr>
      </w:pPr>
      <w:r w:rsidRPr="005B5201">
        <w:rPr>
          <w:rFonts w:ascii="Tahoma" w:hAnsi="Tahoma" w:cs="Tahoma"/>
          <w:b/>
          <w:bCs/>
          <w:color w:val="000000"/>
          <w:sz w:val="19"/>
          <w:szCs w:val="19"/>
          <w:u w:val="single"/>
        </w:rPr>
        <w:t>Filing of Tender:</w:t>
      </w:r>
    </w:p>
    <w:p w14:paraId="33ECCF45" w14:textId="77777777" w:rsidR="004922B6" w:rsidRPr="005B5201" w:rsidRDefault="004922B6" w:rsidP="005E2791">
      <w:pPr>
        <w:spacing w:before="200"/>
        <w:jc w:val="both"/>
        <w:rPr>
          <w:rFonts w:ascii="Tahoma" w:hAnsi="Tahoma" w:cs="Tahoma"/>
          <w:b/>
          <w:bCs/>
          <w:sz w:val="19"/>
          <w:szCs w:val="19"/>
          <w:u w:val="single"/>
        </w:rPr>
      </w:pPr>
      <w:r w:rsidRPr="005B5201">
        <w:rPr>
          <w:rFonts w:ascii="Tahoma" w:hAnsi="Tahoma" w:cs="Tahoma"/>
          <w:b/>
          <w:bCs/>
          <w:color w:val="000000"/>
          <w:sz w:val="19"/>
          <w:szCs w:val="19"/>
          <w:u w:val="single"/>
        </w:rPr>
        <w:t>Option 1: Physical submission of offers (hard copy) in sealed envelopes.</w:t>
      </w:r>
    </w:p>
    <w:p w14:paraId="1ED85286" w14:textId="77777777" w:rsidR="004922B6" w:rsidRPr="005B5201" w:rsidRDefault="004922B6" w:rsidP="005E2791">
      <w:pPr>
        <w:jc w:val="both"/>
        <w:rPr>
          <w:rFonts w:ascii="Tahoma" w:hAnsi="Tahoma" w:cs="Tahoma"/>
          <w:sz w:val="19"/>
          <w:szCs w:val="19"/>
        </w:rPr>
      </w:pPr>
      <w:r w:rsidRPr="005B5201">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5B5201" w:rsidRDefault="004922B6" w:rsidP="005E2791">
      <w:pPr>
        <w:spacing w:before="200"/>
        <w:jc w:val="both"/>
        <w:rPr>
          <w:rFonts w:ascii="Tahoma" w:hAnsi="Tahoma" w:cs="Tahoma"/>
          <w:sz w:val="19"/>
          <w:szCs w:val="19"/>
        </w:rPr>
      </w:pPr>
      <w:r w:rsidRPr="005B5201">
        <w:rPr>
          <w:rFonts w:ascii="Tahoma" w:hAnsi="Tahoma" w:cs="Tahoma"/>
          <w:color w:val="000000"/>
          <w:sz w:val="19"/>
          <w:szCs w:val="19"/>
        </w:rPr>
        <w:t>The tender subject and reference number must be mentioned on the envelope. </w:t>
      </w:r>
    </w:p>
    <w:p w14:paraId="71C54F65" w14:textId="77777777" w:rsidR="004922B6" w:rsidRPr="005B5201" w:rsidRDefault="004922B6" w:rsidP="005E2791">
      <w:pPr>
        <w:widowControl w:val="0"/>
        <w:autoSpaceDE w:val="0"/>
        <w:autoSpaceDN w:val="0"/>
        <w:rPr>
          <w:rFonts w:ascii="Tahoma" w:eastAsia="Calibri" w:hAnsi="Tahoma" w:cs="Tahoma"/>
          <w:sz w:val="19"/>
          <w:szCs w:val="19"/>
        </w:rPr>
      </w:pPr>
    </w:p>
    <w:p w14:paraId="3983C02A" w14:textId="77777777" w:rsidR="004922B6" w:rsidRPr="005B5201" w:rsidRDefault="004922B6" w:rsidP="005E2791">
      <w:pPr>
        <w:jc w:val="center"/>
        <w:rPr>
          <w:rFonts w:ascii="Tahoma" w:hAnsi="Tahoma" w:cs="Tahoma"/>
          <w:sz w:val="19"/>
          <w:szCs w:val="19"/>
        </w:rPr>
      </w:pPr>
      <w:r w:rsidRPr="005B5201">
        <w:rPr>
          <w:rFonts w:ascii="Tahoma" w:hAnsi="Tahoma" w:cs="Tahoma"/>
          <w:b/>
          <w:bCs/>
          <w:color w:val="000000"/>
          <w:sz w:val="19"/>
          <w:szCs w:val="19"/>
        </w:rPr>
        <w:t>Director</w:t>
      </w:r>
    </w:p>
    <w:p w14:paraId="0E6FE972" w14:textId="77777777" w:rsidR="004922B6" w:rsidRPr="005B5201" w:rsidRDefault="004922B6" w:rsidP="005E2791">
      <w:pPr>
        <w:jc w:val="center"/>
        <w:rPr>
          <w:rFonts w:ascii="Tahoma" w:hAnsi="Tahoma" w:cs="Tahoma"/>
          <w:sz w:val="19"/>
          <w:szCs w:val="19"/>
        </w:rPr>
      </w:pPr>
      <w:r w:rsidRPr="005B5201">
        <w:rPr>
          <w:rFonts w:ascii="Tahoma" w:hAnsi="Tahoma" w:cs="Tahoma"/>
          <w:b/>
          <w:bCs/>
          <w:color w:val="000000"/>
          <w:sz w:val="19"/>
          <w:szCs w:val="19"/>
        </w:rPr>
        <w:t>The LNM Institute of Information Technology,</w:t>
      </w:r>
    </w:p>
    <w:p w14:paraId="765B7A40" w14:textId="77777777" w:rsidR="004922B6" w:rsidRPr="005B5201" w:rsidRDefault="004922B6" w:rsidP="005E2791">
      <w:pPr>
        <w:jc w:val="center"/>
        <w:rPr>
          <w:rFonts w:ascii="Tahoma" w:hAnsi="Tahoma" w:cs="Tahoma"/>
          <w:sz w:val="19"/>
          <w:szCs w:val="19"/>
        </w:rPr>
      </w:pPr>
      <w:r w:rsidRPr="005B5201">
        <w:rPr>
          <w:rFonts w:ascii="Tahoma" w:hAnsi="Tahoma" w:cs="Tahoma"/>
          <w:color w:val="000000"/>
          <w:sz w:val="19"/>
          <w:szCs w:val="19"/>
        </w:rPr>
        <w:t>Gram – Rupa Ki Nangal, Post – Sumel,</w:t>
      </w:r>
    </w:p>
    <w:p w14:paraId="2E6DE02A" w14:textId="77777777" w:rsidR="004922B6" w:rsidRPr="005B5201" w:rsidRDefault="004922B6" w:rsidP="005E2791">
      <w:pPr>
        <w:jc w:val="center"/>
        <w:rPr>
          <w:rFonts w:ascii="Tahoma" w:hAnsi="Tahoma" w:cs="Tahoma"/>
          <w:sz w:val="19"/>
          <w:szCs w:val="19"/>
        </w:rPr>
      </w:pPr>
      <w:r w:rsidRPr="005B5201">
        <w:rPr>
          <w:rFonts w:ascii="Tahoma" w:hAnsi="Tahoma" w:cs="Tahoma"/>
          <w:color w:val="000000"/>
          <w:sz w:val="19"/>
          <w:szCs w:val="19"/>
        </w:rPr>
        <w:t>Via – Jamdoli, Jaipur- 302031</w:t>
      </w:r>
    </w:p>
    <w:p w14:paraId="483D68EC" w14:textId="77777777" w:rsidR="004922B6" w:rsidRPr="005B5201" w:rsidRDefault="004922B6" w:rsidP="005E2791">
      <w:pPr>
        <w:jc w:val="center"/>
        <w:rPr>
          <w:rFonts w:ascii="Tahoma" w:hAnsi="Tahoma" w:cs="Tahoma"/>
          <w:color w:val="000000"/>
          <w:sz w:val="19"/>
          <w:szCs w:val="19"/>
        </w:rPr>
      </w:pPr>
      <w:r w:rsidRPr="005B5201">
        <w:rPr>
          <w:rFonts w:ascii="Tahoma" w:hAnsi="Tahoma" w:cs="Tahoma"/>
          <w:color w:val="000000"/>
          <w:sz w:val="19"/>
          <w:szCs w:val="19"/>
        </w:rPr>
        <w:t xml:space="preserve">Email: </w:t>
      </w:r>
      <w:hyperlink r:id="rId8" w:history="1">
        <w:r w:rsidRPr="005B5201">
          <w:rPr>
            <w:rFonts w:ascii="Tahoma" w:hAnsi="Tahoma" w:cs="Tahoma"/>
            <w:color w:val="000000"/>
            <w:sz w:val="19"/>
            <w:szCs w:val="19"/>
          </w:rPr>
          <w:t>directoroffice@lnmiit.ac.in</w:t>
        </w:r>
      </w:hyperlink>
    </w:p>
    <w:p w14:paraId="76EF1261" w14:textId="77777777" w:rsidR="004922B6" w:rsidRPr="005B5201" w:rsidRDefault="004922B6" w:rsidP="005E2791">
      <w:pPr>
        <w:widowControl w:val="0"/>
        <w:autoSpaceDE w:val="0"/>
        <w:autoSpaceDN w:val="0"/>
        <w:rPr>
          <w:rFonts w:ascii="Tahoma" w:eastAsia="Calibri" w:hAnsi="Tahoma" w:cs="Tahoma"/>
          <w:sz w:val="19"/>
          <w:szCs w:val="19"/>
        </w:rPr>
      </w:pPr>
    </w:p>
    <w:p w14:paraId="4CA0FB9D" w14:textId="77777777" w:rsidR="004922B6" w:rsidRPr="005B5201" w:rsidRDefault="004922B6" w:rsidP="005E2791">
      <w:pPr>
        <w:jc w:val="both"/>
        <w:rPr>
          <w:rFonts w:ascii="Tahoma" w:hAnsi="Tahoma" w:cs="Tahoma"/>
          <w:b/>
          <w:bCs/>
          <w:sz w:val="19"/>
          <w:szCs w:val="19"/>
          <w:u w:val="single"/>
        </w:rPr>
      </w:pPr>
      <w:r w:rsidRPr="005B5201">
        <w:rPr>
          <w:rFonts w:ascii="Tahoma" w:hAnsi="Tahoma" w:cs="Tahoma"/>
          <w:b/>
          <w:bCs/>
          <w:color w:val="000000"/>
          <w:sz w:val="19"/>
          <w:szCs w:val="19"/>
          <w:u w:val="single"/>
        </w:rPr>
        <w:t>Option 2: Password-protected online submission via Email </w:t>
      </w:r>
    </w:p>
    <w:p w14:paraId="56E190EC" w14:textId="77777777" w:rsidR="004922B6" w:rsidRPr="005B5201" w:rsidRDefault="004922B6" w:rsidP="005E2791">
      <w:pPr>
        <w:jc w:val="both"/>
        <w:rPr>
          <w:rFonts w:ascii="Tahoma" w:hAnsi="Tahoma" w:cs="Tahoma"/>
          <w:sz w:val="19"/>
          <w:szCs w:val="19"/>
        </w:rPr>
      </w:pPr>
      <w:r w:rsidRPr="005B5201">
        <w:rPr>
          <w:rFonts w:ascii="Tahoma" w:hAnsi="Tahoma" w:cs="Tahoma"/>
          <w:color w:val="000000"/>
          <w:sz w:val="19"/>
          <w:szCs w:val="19"/>
        </w:rPr>
        <w:t>Password-protected offers can be submitted by the bidders via email at the below-mentioned email IDs.</w:t>
      </w:r>
    </w:p>
    <w:p w14:paraId="2681943D" w14:textId="77777777" w:rsidR="004922B6" w:rsidRPr="005B5201" w:rsidRDefault="004922B6" w:rsidP="005E2791">
      <w:pPr>
        <w:widowControl w:val="0"/>
        <w:autoSpaceDE w:val="0"/>
        <w:autoSpaceDN w:val="0"/>
        <w:rPr>
          <w:rFonts w:ascii="Tahoma" w:eastAsia="Calibri" w:hAnsi="Tahoma" w:cs="Tahoma"/>
          <w:sz w:val="19"/>
          <w:szCs w:val="19"/>
        </w:rPr>
      </w:pPr>
    </w:p>
    <w:p w14:paraId="5420AE38" w14:textId="77777777" w:rsidR="004922B6" w:rsidRPr="005B5201" w:rsidRDefault="004922B6" w:rsidP="005E2791">
      <w:pPr>
        <w:jc w:val="both"/>
        <w:rPr>
          <w:rFonts w:ascii="Tahoma" w:hAnsi="Tahoma" w:cs="Tahoma"/>
          <w:sz w:val="19"/>
          <w:szCs w:val="19"/>
        </w:rPr>
      </w:pPr>
      <w:hyperlink r:id="rId9" w:history="1">
        <w:r w:rsidRPr="005B5201">
          <w:rPr>
            <w:rFonts w:ascii="Tahoma" w:eastAsiaTheme="majorEastAsia" w:hAnsi="Tahoma" w:cs="Tahoma"/>
            <w:b/>
            <w:bCs/>
            <w:color w:val="0000FF"/>
            <w:sz w:val="19"/>
            <w:szCs w:val="19"/>
            <w:u w:val="single"/>
          </w:rPr>
          <w:t>tender-document@lnmiit.ac.in</w:t>
        </w:r>
      </w:hyperlink>
      <w:r w:rsidRPr="005B5201">
        <w:rPr>
          <w:rFonts w:ascii="Tahoma" w:hAnsi="Tahoma" w:cs="Tahoma"/>
          <w:b/>
          <w:bCs/>
          <w:color w:val="0000FF"/>
          <w:sz w:val="19"/>
          <w:szCs w:val="19"/>
          <w:u w:val="single"/>
        </w:rPr>
        <w:t xml:space="preserve"> </w:t>
      </w:r>
      <w:r w:rsidRPr="005B5201">
        <w:rPr>
          <w:rFonts w:ascii="Tahoma" w:hAnsi="Tahoma" w:cs="Tahoma"/>
          <w:b/>
          <w:bCs/>
          <w:color w:val="000000"/>
          <w:sz w:val="19"/>
          <w:szCs w:val="19"/>
        </w:rPr>
        <w:t>(password-protected document)</w:t>
      </w:r>
    </w:p>
    <w:p w14:paraId="04C86DD1" w14:textId="77777777" w:rsidR="004922B6" w:rsidRPr="005B5201" w:rsidRDefault="004922B6" w:rsidP="005E2791">
      <w:pPr>
        <w:jc w:val="both"/>
        <w:rPr>
          <w:rFonts w:ascii="Tahoma" w:hAnsi="Tahoma" w:cs="Tahoma"/>
          <w:sz w:val="19"/>
          <w:szCs w:val="19"/>
        </w:rPr>
      </w:pPr>
      <w:hyperlink r:id="rId10" w:history="1">
        <w:r w:rsidRPr="005B5201">
          <w:rPr>
            <w:rFonts w:ascii="Tahoma" w:eastAsiaTheme="majorEastAsia" w:hAnsi="Tahoma" w:cs="Tahoma"/>
            <w:b/>
            <w:bCs/>
            <w:color w:val="0000FF"/>
            <w:sz w:val="19"/>
            <w:szCs w:val="19"/>
            <w:u w:val="single"/>
          </w:rPr>
          <w:t>tender-password@lnmiit.ac.in</w:t>
        </w:r>
      </w:hyperlink>
      <w:r w:rsidRPr="005B5201">
        <w:rPr>
          <w:rFonts w:ascii="Tahoma" w:hAnsi="Tahoma" w:cs="Tahoma"/>
          <w:b/>
          <w:bCs/>
          <w:color w:val="0000FF"/>
          <w:sz w:val="19"/>
          <w:szCs w:val="19"/>
          <w:u w:val="single"/>
        </w:rPr>
        <w:t xml:space="preserve"> </w:t>
      </w:r>
      <w:r w:rsidRPr="005B5201">
        <w:rPr>
          <w:rFonts w:ascii="Tahoma" w:hAnsi="Tahoma" w:cs="Tahoma"/>
          <w:b/>
          <w:bCs/>
          <w:color w:val="000000"/>
          <w:sz w:val="19"/>
          <w:szCs w:val="19"/>
        </w:rPr>
        <w:t>(password only)</w:t>
      </w:r>
    </w:p>
    <w:p w14:paraId="1829ABBE" w14:textId="77777777" w:rsidR="004922B6" w:rsidRPr="005B5201" w:rsidRDefault="004922B6" w:rsidP="005E2791">
      <w:pPr>
        <w:spacing w:before="200"/>
        <w:jc w:val="both"/>
        <w:rPr>
          <w:rFonts w:ascii="Tahoma" w:hAnsi="Tahoma" w:cs="Tahoma"/>
          <w:sz w:val="19"/>
          <w:szCs w:val="19"/>
        </w:rPr>
      </w:pPr>
      <w:r w:rsidRPr="005B5201">
        <w:rPr>
          <w:rFonts w:ascii="Tahoma" w:hAnsi="Tahoma" w:cs="Tahoma"/>
          <w:b/>
          <w:bCs/>
          <w:color w:val="000000"/>
          <w:sz w:val="19"/>
          <w:szCs w:val="19"/>
        </w:rPr>
        <w:t>The tender subject and reference number must be mentioned in the subject line of the emails. </w:t>
      </w:r>
    </w:p>
    <w:p w14:paraId="11AE5013" w14:textId="77777777" w:rsidR="004922B6" w:rsidRPr="005B5201" w:rsidRDefault="004922B6" w:rsidP="005E2791">
      <w:pPr>
        <w:rPr>
          <w:rFonts w:ascii="Tahoma" w:hAnsi="Tahoma" w:cs="Tahoma"/>
          <w:b/>
          <w:bCs/>
          <w:color w:val="000000"/>
          <w:sz w:val="19"/>
          <w:szCs w:val="19"/>
        </w:rPr>
      </w:pPr>
    </w:p>
    <w:p w14:paraId="67429748" w14:textId="77777777" w:rsidR="004922B6" w:rsidRPr="005B5201" w:rsidRDefault="004922B6" w:rsidP="005E2791">
      <w:pPr>
        <w:rPr>
          <w:rFonts w:ascii="Tahoma" w:hAnsi="Tahoma" w:cs="Tahoma"/>
          <w:sz w:val="19"/>
          <w:szCs w:val="19"/>
        </w:rPr>
      </w:pPr>
      <w:r w:rsidRPr="005B5201">
        <w:rPr>
          <w:rFonts w:ascii="Tahoma" w:hAnsi="Tahoma" w:cs="Tahoma"/>
          <w:b/>
          <w:bCs/>
          <w:color w:val="000000"/>
          <w:sz w:val="19"/>
          <w:szCs w:val="19"/>
        </w:rPr>
        <w:t>Bid Process:</w:t>
      </w:r>
    </w:p>
    <w:p w14:paraId="00B28FB5" w14:textId="77777777" w:rsidR="004922B6" w:rsidRPr="005B5201" w:rsidRDefault="004922B6" w:rsidP="005E2791">
      <w:pPr>
        <w:spacing w:after="280"/>
        <w:jc w:val="both"/>
        <w:rPr>
          <w:rFonts w:ascii="Tahoma" w:hAnsi="Tahoma" w:cs="Tahoma"/>
          <w:sz w:val="19"/>
          <w:szCs w:val="19"/>
        </w:rPr>
      </w:pPr>
      <w:r w:rsidRPr="005B5201">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5B5201" w:rsidRDefault="004922B6" w:rsidP="005E2791">
      <w:pPr>
        <w:jc w:val="both"/>
        <w:rPr>
          <w:rFonts w:ascii="Tahoma" w:hAnsi="Tahoma" w:cs="Tahoma"/>
          <w:sz w:val="19"/>
          <w:szCs w:val="19"/>
        </w:rPr>
      </w:pPr>
      <w:r w:rsidRPr="005B5201">
        <w:rPr>
          <w:rFonts w:ascii="Tahoma" w:hAnsi="Tahoma" w:cs="Tahoma"/>
          <w:color w:val="000000"/>
          <w:sz w:val="19"/>
          <w:szCs w:val="19"/>
        </w:rPr>
        <w:t>Envelopes/Emails should be duly marked as follows: </w:t>
      </w:r>
    </w:p>
    <w:p w14:paraId="7453C3B4" w14:textId="2201783B" w:rsidR="004922B6" w:rsidRPr="005B5201"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5B5201">
        <w:rPr>
          <w:rFonts w:ascii="Tahoma" w:hAnsi="Tahoma" w:cs="Tahoma"/>
          <w:b/>
          <w:bCs/>
          <w:color w:val="000000"/>
          <w:sz w:val="19"/>
          <w:szCs w:val="19"/>
        </w:rPr>
        <w:t xml:space="preserve">Technical bid </w:t>
      </w:r>
      <w:r w:rsidR="00275AF0" w:rsidRPr="005B5201">
        <w:rPr>
          <w:rFonts w:ascii="Tahoma" w:hAnsi="Tahoma" w:cs="Tahoma"/>
          <w:b/>
          <w:bCs/>
          <w:color w:val="000000"/>
          <w:sz w:val="19"/>
          <w:szCs w:val="19"/>
        </w:rPr>
        <w:t>for</w:t>
      </w:r>
      <w:r w:rsidR="00275AF0" w:rsidRPr="005B5201">
        <w:rPr>
          <w:rFonts w:ascii="Tahoma" w:hAnsi="Tahoma" w:cs="Tahoma"/>
          <w:color w:val="000000"/>
          <w:sz w:val="19"/>
          <w:szCs w:val="19"/>
        </w:rPr>
        <w:t xml:space="preserve"> </w:t>
      </w:r>
      <w:r w:rsidR="00275AF0" w:rsidRPr="005B5201">
        <w:rPr>
          <w:rFonts w:ascii="Tahoma" w:hAnsi="Tahoma" w:cs="Tahoma"/>
          <w:b/>
          <w:bCs/>
          <w:sz w:val="19"/>
          <w:szCs w:val="19"/>
        </w:rPr>
        <w:t>the</w:t>
      </w:r>
      <w:r w:rsidR="005E2791" w:rsidRPr="005B5201">
        <w:rPr>
          <w:rFonts w:ascii="Tahoma" w:hAnsi="Tahoma" w:cs="Tahoma"/>
          <w:b/>
          <w:bCs/>
          <w:sz w:val="19"/>
          <w:szCs w:val="19"/>
        </w:rPr>
        <w:t xml:space="preserve"> “</w:t>
      </w:r>
      <w:r w:rsidR="00F55313" w:rsidRPr="005B5201">
        <w:rPr>
          <w:rFonts w:ascii="Tahoma" w:hAnsi="Tahoma" w:cs="Tahoma"/>
          <w:b/>
          <w:sz w:val="19"/>
          <w:szCs w:val="19"/>
        </w:rPr>
        <w:t>Supply of Electrical Material for Routine R&amp;M Activities (Wires and Cables)</w:t>
      </w:r>
      <w:r w:rsidRPr="005B5201">
        <w:rPr>
          <w:rFonts w:ascii="Tahoma" w:hAnsi="Tahoma" w:cs="Tahoma"/>
          <w:color w:val="000000"/>
          <w:sz w:val="19"/>
          <w:szCs w:val="19"/>
        </w:rPr>
        <w:t>”.</w:t>
      </w:r>
    </w:p>
    <w:p w14:paraId="4C87D743" w14:textId="3544074C" w:rsidR="004922B6" w:rsidRPr="005B5201"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5B5201">
        <w:rPr>
          <w:rFonts w:ascii="Tahoma" w:hAnsi="Tahoma" w:cs="Tahoma"/>
          <w:b/>
          <w:bCs/>
          <w:color w:val="000000"/>
          <w:sz w:val="19"/>
          <w:szCs w:val="19"/>
        </w:rPr>
        <w:t>Commercial Bid for</w:t>
      </w:r>
      <w:r w:rsidRPr="005B5201">
        <w:rPr>
          <w:rFonts w:ascii="Tahoma" w:hAnsi="Tahoma" w:cs="Tahoma"/>
          <w:color w:val="000000"/>
          <w:sz w:val="19"/>
          <w:szCs w:val="19"/>
        </w:rPr>
        <w:t xml:space="preserve"> </w:t>
      </w:r>
      <w:r w:rsidRPr="005B5201">
        <w:rPr>
          <w:rFonts w:ascii="Tahoma" w:hAnsi="Tahoma" w:cs="Tahoma"/>
          <w:b/>
          <w:bCs/>
          <w:color w:val="000000"/>
          <w:sz w:val="19"/>
          <w:szCs w:val="19"/>
        </w:rPr>
        <w:t>the</w:t>
      </w:r>
      <w:r w:rsidR="005E2791" w:rsidRPr="005B5201">
        <w:rPr>
          <w:rFonts w:ascii="Tahoma" w:hAnsi="Tahoma" w:cs="Tahoma"/>
          <w:b/>
          <w:bCs/>
          <w:color w:val="000000"/>
          <w:sz w:val="19"/>
          <w:szCs w:val="19"/>
        </w:rPr>
        <w:t xml:space="preserve"> “</w:t>
      </w:r>
      <w:r w:rsidR="00F55313" w:rsidRPr="005B5201">
        <w:rPr>
          <w:rFonts w:ascii="Tahoma" w:hAnsi="Tahoma" w:cs="Tahoma"/>
          <w:b/>
          <w:sz w:val="19"/>
          <w:szCs w:val="19"/>
        </w:rPr>
        <w:t>Supply of Electrical Material for Routine R&amp;M Activities (Wires and Cables)</w:t>
      </w:r>
      <w:r w:rsidRPr="005B5201">
        <w:rPr>
          <w:rFonts w:ascii="Tahoma" w:hAnsi="Tahoma" w:cs="Tahoma"/>
          <w:color w:val="000000"/>
          <w:sz w:val="19"/>
          <w:szCs w:val="19"/>
        </w:rPr>
        <w:t xml:space="preserve">”. </w:t>
      </w:r>
    </w:p>
    <w:p w14:paraId="1259FD62" w14:textId="78B4C05D" w:rsidR="004922B6" w:rsidRPr="005B5201" w:rsidRDefault="004922B6" w:rsidP="005E2791">
      <w:pPr>
        <w:spacing w:after="280"/>
        <w:jc w:val="both"/>
        <w:rPr>
          <w:rFonts w:ascii="Tahoma" w:hAnsi="Tahoma" w:cs="Tahoma"/>
          <w:sz w:val="19"/>
          <w:szCs w:val="19"/>
        </w:rPr>
      </w:pPr>
      <w:r w:rsidRPr="005B5201">
        <w:rPr>
          <w:rFonts w:ascii="Tahoma" w:hAnsi="Tahoma" w:cs="Tahoma"/>
          <w:color w:val="000000"/>
          <w:sz w:val="19"/>
          <w:szCs w:val="19"/>
        </w:rPr>
        <w:t>Both Envelopes/files should be enclosed/attached in a single envelope/email bearing the heading “</w:t>
      </w:r>
      <w:r w:rsidRPr="005B5201">
        <w:rPr>
          <w:rFonts w:ascii="Tahoma" w:hAnsi="Tahoma" w:cs="Tahoma"/>
          <w:b/>
          <w:bCs/>
          <w:color w:val="000000"/>
          <w:sz w:val="19"/>
          <w:szCs w:val="19"/>
        </w:rPr>
        <w:t>Bid for</w:t>
      </w:r>
      <w:r w:rsidRPr="005B5201">
        <w:rPr>
          <w:rFonts w:ascii="Tahoma" w:hAnsi="Tahoma" w:cs="Tahoma"/>
          <w:color w:val="000000"/>
          <w:sz w:val="19"/>
          <w:szCs w:val="19"/>
        </w:rPr>
        <w:t xml:space="preserve"> </w:t>
      </w:r>
      <w:r w:rsidRPr="005B5201">
        <w:rPr>
          <w:rFonts w:ascii="Tahoma" w:hAnsi="Tahoma" w:cs="Tahoma"/>
          <w:b/>
          <w:bCs/>
          <w:color w:val="000000"/>
          <w:sz w:val="19"/>
          <w:szCs w:val="19"/>
        </w:rPr>
        <w:t>the</w:t>
      </w:r>
      <w:r w:rsidRPr="005B5201">
        <w:rPr>
          <w:rFonts w:ascii="Tahoma" w:hAnsi="Tahoma" w:cs="Tahoma"/>
          <w:color w:val="000000"/>
          <w:sz w:val="19"/>
          <w:szCs w:val="19"/>
        </w:rPr>
        <w:t xml:space="preserve"> </w:t>
      </w:r>
      <w:r w:rsidR="005E2791" w:rsidRPr="005B5201">
        <w:rPr>
          <w:rFonts w:ascii="Tahoma" w:hAnsi="Tahoma" w:cs="Tahoma"/>
          <w:color w:val="000000"/>
          <w:sz w:val="19"/>
          <w:szCs w:val="19"/>
        </w:rPr>
        <w:t>“</w:t>
      </w:r>
      <w:r w:rsidR="00F55313" w:rsidRPr="005B5201">
        <w:rPr>
          <w:rFonts w:ascii="Tahoma" w:hAnsi="Tahoma" w:cs="Tahoma"/>
          <w:b/>
          <w:sz w:val="19"/>
          <w:szCs w:val="19"/>
        </w:rPr>
        <w:t>Supply of Electrical Material for Routine R&amp;M Activities (Wires and Cables)</w:t>
      </w:r>
      <w:r w:rsidR="0012217D" w:rsidRPr="005B5201">
        <w:rPr>
          <w:rFonts w:ascii="Tahoma" w:hAnsi="Tahoma" w:cs="Tahoma"/>
          <w:b/>
          <w:sz w:val="19"/>
          <w:szCs w:val="19"/>
        </w:rPr>
        <w:t xml:space="preserve"> </w:t>
      </w:r>
      <w:r w:rsidRPr="005B5201">
        <w:rPr>
          <w:rFonts w:ascii="Tahoma" w:hAnsi="Tahoma" w:cs="Tahoma"/>
          <w:b/>
          <w:sz w:val="19"/>
          <w:szCs w:val="19"/>
        </w:rPr>
        <w:t xml:space="preserve">(Tender No. : </w:t>
      </w:r>
      <w:r w:rsidRPr="005B5201">
        <w:rPr>
          <w:rFonts w:ascii="Tahoma" w:hAnsi="Tahoma" w:cs="Tahoma"/>
          <w:b/>
          <w:color w:val="4F81BD" w:themeColor="accent1"/>
          <w:sz w:val="19"/>
          <w:szCs w:val="19"/>
        </w:rPr>
        <w:t>2024-25/</w:t>
      </w:r>
      <w:r w:rsidR="005E2791" w:rsidRPr="005B5201">
        <w:rPr>
          <w:rFonts w:ascii="Tahoma" w:hAnsi="Tahoma" w:cs="Tahoma"/>
          <w:b/>
          <w:color w:val="4F81BD" w:themeColor="accent1"/>
          <w:sz w:val="19"/>
          <w:szCs w:val="19"/>
        </w:rPr>
        <w:t>Estate</w:t>
      </w:r>
      <w:r w:rsidRPr="005B5201">
        <w:rPr>
          <w:rFonts w:ascii="Tahoma" w:hAnsi="Tahoma" w:cs="Tahoma"/>
          <w:b/>
          <w:color w:val="4F81BD" w:themeColor="accent1"/>
          <w:sz w:val="19"/>
          <w:szCs w:val="19"/>
        </w:rPr>
        <w:t>/2B/LNM-</w:t>
      </w:r>
      <w:r w:rsidR="005B5201" w:rsidRPr="005B5201">
        <w:rPr>
          <w:rFonts w:ascii="Tahoma" w:hAnsi="Tahoma" w:cs="Tahoma"/>
          <w:b/>
          <w:color w:val="4F81BD" w:themeColor="accent1"/>
          <w:sz w:val="19"/>
          <w:szCs w:val="19"/>
        </w:rPr>
        <w:t>850</w:t>
      </w:r>
      <w:r w:rsidRPr="005B5201">
        <w:rPr>
          <w:rFonts w:ascii="Tahoma" w:hAnsi="Tahoma" w:cs="Tahoma"/>
          <w:b/>
          <w:color w:val="4F81BD" w:themeColor="accent1"/>
          <w:sz w:val="19"/>
          <w:szCs w:val="19"/>
        </w:rPr>
        <w:t xml:space="preserve">) </w:t>
      </w:r>
      <w:r w:rsidRPr="005B5201">
        <w:rPr>
          <w:rFonts w:ascii="Tahoma" w:hAnsi="Tahoma" w:cs="Tahoma"/>
          <w:b/>
          <w:sz w:val="19"/>
          <w:szCs w:val="19"/>
        </w:rPr>
        <w:t>”. </w:t>
      </w:r>
    </w:p>
    <w:p w14:paraId="215A5C7D" w14:textId="77777777" w:rsidR="004922B6" w:rsidRPr="005B5201" w:rsidRDefault="004922B6" w:rsidP="005E2791">
      <w:pPr>
        <w:jc w:val="both"/>
        <w:rPr>
          <w:rFonts w:ascii="Tahoma" w:hAnsi="Tahoma" w:cs="Tahoma"/>
          <w:sz w:val="19"/>
          <w:szCs w:val="19"/>
        </w:rPr>
      </w:pPr>
      <w:r w:rsidRPr="005B5201">
        <w:rPr>
          <w:rFonts w:ascii="Tahoma" w:hAnsi="Tahoma" w:cs="Tahoma"/>
          <w:color w:val="000000"/>
          <w:sz w:val="19"/>
          <w:szCs w:val="19"/>
        </w:rPr>
        <w:t>Bids are liable to be rejected: </w:t>
      </w:r>
    </w:p>
    <w:p w14:paraId="229AF09E" w14:textId="77777777" w:rsidR="004922B6" w:rsidRPr="005B5201"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5B5201">
        <w:rPr>
          <w:rFonts w:ascii="Tahoma" w:hAnsi="Tahoma" w:cs="Tahoma"/>
          <w:color w:val="000000"/>
          <w:sz w:val="19"/>
          <w:szCs w:val="19"/>
        </w:rPr>
        <w:t>If the above-mentioned bid submission procedure is not followed.</w:t>
      </w:r>
    </w:p>
    <w:p w14:paraId="2D0DA2A2" w14:textId="77777777" w:rsidR="004922B6" w:rsidRPr="005B5201"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5B5201">
        <w:rPr>
          <w:rFonts w:ascii="Tahoma" w:hAnsi="Tahoma" w:cs="Tahoma"/>
          <w:color w:val="000000"/>
          <w:sz w:val="19"/>
          <w:szCs w:val="19"/>
        </w:rPr>
        <w:t>Incomplete and non-conforming bids.</w:t>
      </w:r>
    </w:p>
    <w:p w14:paraId="7F24F465" w14:textId="77777777" w:rsidR="004922B6" w:rsidRPr="005B5201"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5B5201">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473FD0A2"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Bi</w:t>
      </w:r>
      <w:r w:rsidRPr="005B5201">
        <w:rPr>
          <w:rFonts w:ascii="Tahoma" w:eastAsia="Calibri" w:hAnsi="Tahoma" w:cs="Tahoma"/>
          <w:b/>
          <w:sz w:val="19"/>
          <w:szCs w:val="19"/>
          <w:u w:val="single" w:color="000000"/>
        </w:rPr>
        <w:t xml:space="preserve">d for </w:t>
      </w:r>
      <w:r w:rsidR="00F55313" w:rsidRPr="005B5201">
        <w:rPr>
          <w:rFonts w:ascii="Tahoma" w:hAnsi="Tahoma" w:cs="Tahoma"/>
          <w:b/>
          <w:sz w:val="22"/>
          <w:u w:val="single"/>
        </w:rPr>
        <w:t>Supply of Electrical Material for Routine R&amp;M Activities (Wires and Cables)</w:t>
      </w:r>
      <w:r w:rsidR="00F55313" w:rsidRPr="005B5201">
        <w:rPr>
          <w:rFonts w:ascii="Tahoma" w:hAnsi="Tahoma" w:cs="Tahoma"/>
          <w:b/>
          <w:sz w:val="17"/>
          <w:szCs w:val="17"/>
          <w:u w:val="single"/>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2024-25/Estate/2B/LNM-</w:t>
      </w:r>
      <w:r w:rsidR="005B5201">
        <w:rPr>
          <w:rFonts w:ascii="Tahoma" w:hAnsi="Tahoma" w:cs="Tahoma"/>
          <w:b/>
          <w:color w:val="4F81BD" w:themeColor="accent1"/>
          <w:sz w:val="19"/>
          <w:szCs w:val="19"/>
        </w:rPr>
        <w:t>850</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adhered.</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2B4B2DBF" w14:textId="2FB86223" w:rsidR="00AF00F4" w:rsidRPr="00B73424"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AF00F4">
        <w:rPr>
          <w:rFonts w:ascii="Tahoma" w:eastAsia="Calibri" w:hAnsi="Tahoma" w:cs="Tahoma"/>
          <w:sz w:val="19"/>
          <w:szCs w:val="19"/>
        </w:rPr>
        <w:t>Authorized Supplier Certificate</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34873EEF"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00275AF0" w:rsidRPr="00B73424">
        <w:rPr>
          <w:rFonts w:ascii="Tahoma" w:eastAsia="Calibri" w:hAnsi="Tahoma" w:cs="Tahoma"/>
          <w:sz w:val="19"/>
          <w:szCs w:val="19"/>
        </w:rPr>
        <w:t xml:space="preserve">given </w:t>
      </w:r>
      <w:r w:rsidR="00275AF0" w:rsidRPr="00B73424">
        <w:rPr>
          <w:rFonts w:ascii="Tahoma" w:eastAsia="Calibri" w:hAnsi="Tahoma" w:cs="Tahoma"/>
          <w:spacing w:val="-52"/>
          <w:sz w:val="19"/>
          <w:szCs w:val="19"/>
        </w:rPr>
        <w:t>items</w:t>
      </w:r>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309479FB"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r w:rsidR="00275AF0" w:rsidRPr="00B73424">
        <w:rPr>
          <w:rFonts w:ascii="Tahoma" w:eastAsia="Calibri" w:hAnsi="Tahoma" w:cs="Tahoma"/>
          <w:sz w:val="19"/>
          <w:szCs w:val="19"/>
        </w:rPr>
        <w:t>and</w:t>
      </w:r>
      <w:r w:rsidRPr="00B73424">
        <w:rPr>
          <w:rFonts w:ascii="Tahoma" w:eastAsia="Calibri" w:hAnsi="Tahoma" w:cs="Tahoma"/>
          <w:sz w:val="19"/>
          <w:szCs w:val="19"/>
        </w:rPr>
        <w:t xml:space="preserve"> fully acquaint himself </w:t>
      </w:r>
      <w:r w:rsidR="00275AF0" w:rsidRPr="00B73424">
        <w:rPr>
          <w:rFonts w:ascii="Tahoma" w:eastAsia="Calibri" w:hAnsi="Tahoma" w:cs="Tahoma"/>
          <w:sz w:val="19"/>
          <w:szCs w:val="19"/>
        </w:rPr>
        <w:t>with</w:t>
      </w:r>
      <w:r w:rsidRPr="00B73424">
        <w:rPr>
          <w:rFonts w:ascii="Tahoma" w:eastAsia="Calibri" w:hAnsi="Tahoma" w:cs="Tahoma"/>
          <w:sz w:val="19"/>
          <w:szCs w:val="19"/>
        </w:rPr>
        <w:t xml:space="preserve"> the conditions and scope of work with regards to accessibility of site required for the satisfactory execution of work. No compensation on account of any site difficulties will be entertained </w:t>
      </w:r>
      <w:r w:rsidR="00275AF0" w:rsidRPr="00B73424">
        <w:rPr>
          <w:rFonts w:ascii="Tahoma" w:eastAsia="Calibri" w:hAnsi="Tahoma" w:cs="Tahoma"/>
          <w:sz w:val="19"/>
          <w:szCs w:val="19"/>
        </w:rPr>
        <w:t>later</w:t>
      </w:r>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Default="004922B6" w:rsidP="004922B6">
      <w:pPr>
        <w:widowControl w:val="0"/>
        <w:autoSpaceDE w:val="0"/>
        <w:autoSpaceDN w:val="0"/>
        <w:jc w:val="both"/>
        <w:rPr>
          <w:rFonts w:ascii="Tahoma" w:eastAsia="Calibri" w:hAnsi="Tahoma" w:cs="Tahoma"/>
          <w:b/>
          <w:spacing w:val="-10"/>
          <w:sz w:val="19"/>
          <w:szCs w:val="19"/>
          <w:u w:val="single"/>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5935C465" w14:textId="77777777" w:rsidR="0012217D" w:rsidRPr="00B73424" w:rsidRDefault="0012217D" w:rsidP="004922B6">
      <w:pPr>
        <w:widowControl w:val="0"/>
        <w:autoSpaceDE w:val="0"/>
        <w:autoSpaceDN w:val="0"/>
        <w:jc w:val="both"/>
        <w:rPr>
          <w:rFonts w:ascii="Tahoma" w:eastAsia="Calibri" w:hAnsi="Tahoma" w:cs="Tahoma"/>
          <w:i/>
          <w:sz w:val="19"/>
          <w:szCs w:val="19"/>
        </w:rPr>
      </w:pPr>
    </w:p>
    <w:p w14:paraId="6ED2D040" w14:textId="6858CF5C" w:rsidR="00407480" w:rsidRPr="0012217D" w:rsidRDefault="00407480" w:rsidP="00DC4D42">
      <w:pPr>
        <w:widowControl w:val="0"/>
        <w:autoSpaceDE w:val="0"/>
        <w:autoSpaceDN w:val="0"/>
        <w:adjustRightInd w:val="0"/>
        <w:rPr>
          <w:rFonts w:asciiTheme="minorHAnsi" w:hAnsiTheme="minorHAnsi" w:cstheme="minorHAnsi"/>
          <w:sz w:val="22"/>
          <w:szCs w:val="22"/>
        </w:rPr>
      </w:pPr>
    </w:p>
    <w:tbl>
      <w:tblPr>
        <w:tblW w:w="9810" w:type="dxa"/>
        <w:tblLook w:val="04A0" w:firstRow="1" w:lastRow="0" w:firstColumn="1" w:lastColumn="0" w:noHBand="0" w:noVBand="1"/>
      </w:tblPr>
      <w:tblGrid>
        <w:gridCol w:w="701"/>
        <w:gridCol w:w="6319"/>
        <w:gridCol w:w="1530"/>
        <w:gridCol w:w="1260"/>
      </w:tblGrid>
      <w:tr w:rsidR="00F55313" w:rsidRPr="00F55313" w14:paraId="641DEA9F" w14:textId="77777777" w:rsidTr="00F55313">
        <w:trPr>
          <w:trHeight w:val="300"/>
        </w:trPr>
        <w:tc>
          <w:tcPr>
            <w:tcW w:w="8550" w:type="dxa"/>
            <w:gridSpan w:val="3"/>
            <w:tcBorders>
              <w:top w:val="nil"/>
              <w:left w:val="nil"/>
              <w:bottom w:val="nil"/>
              <w:right w:val="nil"/>
            </w:tcBorders>
            <w:shd w:val="clear" w:color="auto" w:fill="auto"/>
            <w:noWrap/>
            <w:vAlign w:val="center"/>
            <w:hideMark/>
          </w:tcPr>
          <w:p w14:paraId="46371468" w14:textId="5A262CE3" w:rsidR="00F55313" w:rsidRPr="00F55313" w:rsidRDefault="00F55313" w:rsidP="00F55313">
            <w:pPr>
              <w:jc w:val="right"/>
              <w:rPr>
                <w:rFonts w:ascii="Calibri" w:hAnsi="Calibri" w:cs="Calibri"/>
                <w:b/>
                <w:bCs/>
                <w:color w:val="000000"/>
                <w:sz w:val="28"/>
                <w:szCs w:val="28"/>
              </w:rPr>
            </w:pPr>
            <w:r w:rsidRPr="00F55313">
              <w:rPr>
                <w:rFonts w:ascii="Calibri" w:hAnsi="Calibri" w:cs="Calibri"/>
                <w:b/>
                <w:bCs/>
                <w:color w:val="000000"/>
                <w:sz w:val="28"/>
                <w:szCs w:val="28"/>
              </w:rPr>
              <w:t xml:space="preserve">Electrical Wire and Cables </w:t>
            </w:r>
            <w:r w:rsidR="00275AF0" w:rsidRPr="00F55313">
              <w:rPr>
                <w:rFonts w:ascii="Calibri" w:hAnsi="Calibri" w:cs="Calibri"/>
                <w:b/>
                <w:bCs/>
                <w:color w:val="000000"/>
                <w:sz w:val="28"/>
                <w:szCs w:val="28"/>
              </w:rPr>
              <w:t>for</w:t>
            </w:r>
            <w:r w:rsidRPr="00F55313">
              <w:rPr>
                <w:rFonts w:ascii="Calibri" w:hAnsi="Calibri" w:cs="Calibri"/>
                <w:b/>
                <w:bCs/>
                <w:color w:val="000000"/>
                <w:sz w:val="28"/>
                <w:szCs w:val="28"/>
              </w:rPr>
              <w:t xml:space="preserve"> Electrical Routine Maintenance Activities</w:t>
            </w:r>
          </w:p>
        </w:tc>
        <w:tc>
          <w:tcPr>
            <w:tcW w:w="1260" w:type="dxa"/>
            <w:tcBorders>
              <w:top w:val="nil"/>
              <w:left w:val="nil"/>
              <w:bottom w:val="nil"/>
              <w:right w:val="nil"/>
            </w:tcBorders>
            <w:shd w:val="clear" w:color="auto" w:fill="auto"/>
            <w:noWrap/>
            <w:vAlign w:val="center"/>
            <w:hideMark/>
          </w:tcPr>
          <w:p w14:paraId="4A16B4AB" w14:textId="77777777" w:rsidR="00F55313" w:rsidRPr="00F55313" w:rsidRDefault="00F55313" w:rsidP="00F55313">
            <w:pPr>
              <w:jc w:val="right"/>
              <w:rPr>
                <w:rFonts w:ascii="Calibri" w:hAnsi="Calibri" w:cs="Calibri"/>
                <w:b/>
                <w:bCs/>
                <w:color w:val="000000"/>
                <w:sz w:val="28"/>
                <w:szCs w:val="28"/>
              </w:rPr>
            </w:pPr>
          </w:p>
        </w:tc>
      </w:tr>
      <w:tr w:rsidR="00F55313" w:rsidRPr="00F55313" w14:paraId="1AB944F0" w14:textId="77777777" w:rsidTr="00F55313">
        <w:trPr>
          <w:trHeight w:val="300"/>
        </w:trPr>
        <w:tc>
          <w:tcPr>
            <w:tcW w:w="701" w:type="dxa"/>
            <w:tcBorders>
              <w:top w:val="nil"/>
              <w:left w:val="nil"/>
              <w:bottom w:val="nil"/>
              <w:right w:val="nil"/>
            </w:tcBorders>
            <w:shd w:val="clear" w:color="auto" w:fill="auto"/>
            <w:noWrap/>
            <w:vAlign w:val="bottom"/>
            <w:hideMark/>
          </w:tcPr>
          <w:p w14:paraId="6ABEC22E" w14:textId="77777777" w:rsidR="00F55313" w:rsidRPr="00F55313" w:rsidRDefault="00F55313" w:rsidP="00F55313"/>
        </w:tc>
        <w:tc>
          <w:tcPr>
            <w:tcW w:w="6319" w:type="dxa"/>
            <w:tcBorders>
              <w:top w:val="nil"/>
              <w:left w:val="nil"/>
              <w:bottom w:val="nil"/>
              <w:right w:val="nil"/>
            </w:tcBorders>
            <w:shd w:val="clear" w:color="auto" w:fill="auto"/>
            <w:noWrap/>
            <w:vAlign w:val="center"/>
            <w:hideMark/>
          </w:tcPr>
          <w:p w14:paraId="332C588C" w14:textId="77777777" w:rsidR="00F55313" w:rsidRPr="00F55313" w:rsidRDefault="00F55313" w:rsidP="00F55313">
            <w:pPr>
              <w:jc w:val="right"/>
              <w:rPr>
                <w:sz w:val="28"/>
                <w:szCs w:val="28"/>
              </w:rPr>
            </w:pPr>
          </w:p>
        </w:tc>
        <w:tc>
          <w:tcPr>
            <w:tcW w:w="1530" w:type="dxa"/>
            <w:tcBorders>
              <w:top w:val="nil"/>
              <w:left w:val="nil"/>
              <w:bottom w:val="nil"/>
              <w:right w:val="nil"/>
            </w:tcBorders>
            <w:shd w:val="clear" w:color="auto" w:fill="auto"/>
            <w:noWrap/>
            <w:vAlign w:val="center"/>
            <w:hideMark/>
          </w:tcPr>
          <w:p w14:paraId="474DB3AC" w14:textId="77777777" w:rsidR="00F55313" w:rsidRPr="00F55313" w:rsidRDefault="00F55313" w:rsidP="00F55313">
            <w:pPr>
              <w:jc w:val="right"/>
              <w:rPr>
                <w:sz w:val="28"/>
                <w:szCs w:val="28"/>
              </w:rPr>
            </w:pPr>
          </w:p>
        </w:tc>
        <w:tc>
          <w:tcPr>
            <w:tcW w:w="1260" w:type="dxa"/>
            <w:tcBorders>
              <w:top w:val="nil"/>
              <w:left w:val="nil"/>
              <w:bottom w:val="nil"/>
              <w:right w:val="nil"/>
            </w:tcBorders>
            <w:shd w:val="clear" w:color="auto" w:fill="auto"/>
            <w:noWrap/>
            <w:vAlign w:val="center"/>
            <w:hideMark/>
          </w:tcPr>
          <w:p w14:paraId="0AF2ABE6" w14:textId="77777777" w:rsidR="00F55313" w:rsidRPr="00F55313" w:rsidRDefault="00F55313" w:rsidP="00F55313">
            <w:pPr>
              <w:jc w:val="right"/>
              <w:rPr>
                <w:sz w:val="28"/>
                <w:szCs w:val="28"/>
              </w:rPr>
            </w:pPr>
          </w:p>
        </w:tc>
      </w:tr>
      <w:tr w:rsidR="00F55313" w:rsidRPr="00F55313" w14:paraId="4B8998C6" w14:textId="77777777" w:rsidTr="00F55313">
        <w:trPr>
          <w:trHeight w:val="630"/>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66F5F" w14:textId="77777777" w:rsidR="00F55313" w:rsidRPr="00F55313" w:rsidRDefault="00F55313" w:rsidP="00F55313">
            <w:pPr>
              <w:jc w:val="center"/>
              <w:rPr>
                <w:rFonts w:ascii="Calibri" w:hAnsi="Calibri" w:cs="Calibri"/>
                <w:b/>
                <w:bCs/>
                <w:color w:val="000000"/>
                <w:sz w:val="22"/>
                <w:szCs w:val="22"/>
              </w:rPr>
            </w:pPr>
            <w:proofErr w:type="spellStart"/>
            <w:r w:rsidRPr="00F55313">
              <w:rPr>
                <w:rFonts w:ascii="Calibri" w:hAnsi="Calibri" w:cs="Calibri"/>
                <w:b/>
                <w:bCs/>
                <w:color w:val="000000"/>
                <w:sz w:val="22"/>
                <w:szCs w:val="22"/>
              </w:rPr>
              <w:t>S.No</w:t>
            </w:r>
            <w:proofErr w:type="spellEnd"/>
            <w:r w:rsidRPr="00F55313">
              <w:rPr>
                <w:rFonts w:ascii="Calibri" w:hAnsi="Calibri" w:cs="Calibri"/>
                <w:b/>
                <w:bCs/>
                <w:color w:val="000000"/>
                <w:sz w:val="22"/>
                <w:szCs w:val="22"/>
              </w:rPr>
              <w:t>.</w:t>
            </w:r>
          </w:p>
        </w:tc>
        <w:tc>
          <w:tcPr>
            <w:tcW w:w="6319" w:type="dxa"/>
            <w:tcBorders>
              <w:top w:val="single" w:sz="4" w:space="0" w:color="auto"/>
              <w:left w:val="nil"/>
              <w:bottom w:val="single" w:sz="4" w:space="0" w:color="auto"/>
              <w:right w:val="single" w:sz="4" w:space="0" w:color="auto"/>
            </w:tcBorders>
            <w:shd w:val="clear" w:color="auto" w:fill="auto"/>
            <w:vAlign w:val="center"/>
            <w:hideMark/>
          </w:tcPr>
          <w:p w14:paraId="363B7497" w14:textId="77777777" w:rsidR="00F55313" w:rsidRPr="00F55313" w:rsidRDefault="00F55313" w:rsidP="00F55313">
            <w:pPr>
              <w:jc w:val="center"/>
              <w:rPr>
                <w:rFonts w:ascii="Calibri" w:hAnsi="Calibri" w:cs="Calibri"/>
                <w:b/>
                <w:bCs/>
                <w:color w:val="000000"/>
                <w:sz w:val="22"/>
                <w:szCs w:val="22"/>
              </w:rPr>
            </w:pPr>
            <w:r w:rsidRPr="00F55313">
              <w:rPr>
                <w:rFonts w:ascii="Calibri" w:hAnsi="Calibri" w:cs="Calibri"/>
                <w:b/>
                <w:bCs/>
                <w:color w:val="000000"/>
                <w:sz w:val="22"/>
                <w:szCs w:val="22"/>
              </w:rPr>
              <w:t>Particulars</w:t>
            </w:r>
          </w:p>
        </w:tc>
        <w:tc>
          <w:tcPr>
            <w:tcW w:w="1530" w:type="dxa"/>
            <w:tcBorders>
              <w:top w:val="single" w:sz="4" w:space="0" w:color="auto"/>
              <w:left w:val="nil"/>
              <w:bottom w:val="single" w:sz="4" w:space="0" w:color="auto"/>
              <w:right w:val="single" w:sz="4" w:space="0" w:color="auto"/>
            </w:tcBorders>
            <w:shd w:val="clear" w:color="auto" w:fill="auto"/>
            <w:vAlign w:val="center"/>
            <w:hideMark/>
          </w:tcPr>
          <w:p w14:paraId="21F49FF8" w14:textId="77777777" w:rsidR="00F55313" w:rsidRPr="00F55313" w:rsidRDefault="00F55313" w:rsidP="00F55313">
            <w:pPr>
              <w:jc w:val="center"/>
              <w:rPr>
                <w:rFonts w:ascii="Calibri" w:hAnsi="Calibri" w:cs="Calibri"/>
                <w:b/>
                <w:bCs/>
                <w:color w:val="000000"/>
                <w:sz w:val="22"/>
                <w:szCs w:val="22"/>
              </w:rPr>
            </w:pPr>
            <w:r w:rsidRPr="00F55313">
              <w:rPr>
                <w:rFonts w:ascii="Calibri" w:hAnsi="Calibri" w:cs="Calibri"/>
                <w:b/>
                <w:bCs/>
                <w:color w:val="000000"/>
                <w:sz w:val="22"/>
                <w:szCs w:val="22"/>
              </w:rPr>
              <w:t xml:space="preserve">Unit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40A9C223" w14:textId="77777777" w:rsidR="00F55313" w:rsidRPr="00F55313" w:rsidRDefault="00F55313" w:rsidP="00F55313">
            <w:pPr>
              <w:jc w:val="center"/>
              <w:rPr>
                <w:rFonts w:ascii="Calibri" w:hAnsi="Calibri" w:cs="Calibri"/>
                <w:b/>
                <w:bCs/>
                <w:color w:val="000000"/>
                <w:sz w:val="22"/>
                <w:szCs w:val="22"/>
              </w:rPr>
            </w:pPr>
            <w:r w:rsidRPr="00F55313">
              <w:rPr>
                <w:rFonts w:ascii="Calibri" w:hAnsi="Calibri" w:cs="Calibri"/>
                <w:b/>
                <w:bCs/>
                <w:color w:val="000000"/>
                <w:sz w:val="22"/>
                <w:szCs w:val="22"/>
              </w:rPr>
              <w:t>Qty.</w:t>
            </w:r>
          </w:p>
        </w:tc>
      </w:tr>
      <w:tr w:rsidR="00F55313" w:rsidRPr="00F55313" w14:paraId="77049BB2" w14:textId="77777777" w:rsidTr="005B5201">
        <w:trPr>
          <w:trHeight w:val="7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8B6B885" w14:textId="77777777" w:rsidR="00F55313" w:rsidRPr="00F55313" w:rsidRDefault="00F55313" w:rsidP="00F55313">
            <w:pPr>
              <w:jc w:val="center"/>
              <w:rPr>
                <w:rFonts w:ascii="Calibri" w:hAnsi="Calibri" w:cs="Calibri"/>
                <w:b/>
                <w:bCs/>
                <w:color w:val="000000"/>
                <w:sz w:val="22"/>
                <w:szCs w:val="22"/>
              </w:rPr>
            </w:pPr>
            <w:r w:rsidRPr="00F55313">
              <w:rPr>
                <w:rFonts w:ascii="Calibri" w:hAnsi="Calibri" w:cs="Calibri"/>
                <w:b/>
                <w:bCs/>
                <w:color w:val="000000"/>
                <w:sz w:val="22"/>
                <w:szCs w:val="22"/>
              </w:rPr>
              <w:t>1</w:t>
            </w:r>
          </w:p>
        </w:tc>
        <w:tc>
          <w:tcPr>
            <w:tcW w:w="6319" w:type="dxa"/>
            <w:tcBorders>
              <w:top w:val="nil"/>
              <w:left w:val="nil"/>
              <w:bottom w:val="single" w:sz="4" w:space="0" w:color="auto"/>
              <w:right w:val="single" w:sz="4" w:space="0" w:color="auto"/>
            </w:tcBorders>
            <w:shd w:val="clear" w:color="auto" w:fill="auto"/>
            <w:vAlign w:val="center"/>
            <w:hideMark/>
          </w:tcPr>
          <w:p w14:paraId="14D1C94B" w14:textId="77777777" w:rsidR="00F55313" w:rsidRPr="00F55313" w:rsidRDefault="00F55313" w:rsidP="00F55313">
            <w:pPr>
              <w:rPr>
                <w:rFonts w:ascii="Calibri" w:hAnsi="Calibri" w:cs="Calibri"/>
                <w:color w:val="000000"/>
                <w:sz w:val="22"/>
                <w:szCs w:val="22"/>
              </w:rPr>
            </w:pPr>
            <w:r w:rsidRPr="00F55313">
              <w:rPr>
                <w:rFonts w:ascii="Calibri" w:hAnsi="Calibri" w:cs="Calibri"/>
                <w:color w:val="000000"/>
                <w:sz w:val="22"/>
                <w:szCs w:val="22"/>
              </w:rPr>
              <w:t xml:space="preserve">1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Single Core Flexible Copper Wire</w:t>
            </w:r>
          </w:p>
        </w:tc>
        <w:tc>
          <w:tcPr>
            <w:tcW w:w="1530" w:type="dxa"/>
            <w:tcBorders>
              <w:top w:val="nil"/>
              <w:left w:val="nil"/>
              <w:bottom w:val="single" w:sz="4" w:space="0" w:color="auto"/>
              <w:right w:val="single" w:sz="4" w:space="0" w:color="auto"/>
            </w:tcBorders>
            <w:shd w:val="clear" w:color="auto" w:fill="auto"/>
            <w:vAlign w:val="center"/>
            <w:hideMark/>
          </w:tcPr>
          <w:p w14:paraId="4F240934"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 xml:space="preserve">Meter </w:t>
            </w:r>
          </w:p>
        </w:tc>
        <w:tc>
          <w:tcPr>
            <w:tcW w:w="1260" w:type="dxa"/>
            <w:tcBorders>
              <w:top w:val="nil"/>
              <w:left w:val="nil"/>
              <w:bottom w:val="single" w:sz="4" w:space="0" w:color="auto"/>
              <w:right w:val="single" w:sz="4" w:space="0" w:color="auto"/>
            </w:tcBorders>
            <w:shd w:val="clear" w:color="auto" w:fill="auto"/>
            <w:vAlign w:val="center"/>
            <w:hideMark/>
          </w:tcPr>
          <w:p w14:paraId="3481EA41"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360</w:t>
            </w:r>
          </w:p>
        </w:tc>
      </w:tr>
      <w:tr w:rsidR="00F55313" w:rsidRPr="00F55313" w14:paraId="2A230C97" w14:textId="77777777" w:rsidTr="005B5201">
        <w:trPr>
          <w:trHeight w:val="7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6D604F0"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2</w:t>
            </w:r>
          </w:p>
        </w:tc>
        <w:tc>
          <w:tcPr>
            <w:tcW w:w="6319" w:type="dxa"/>
            <w:tcBorders>
              <w:top w:val="nil"/>
              <w:left w:val="nil"/>
              <w:bottom w:val="single" w:sz="4" w:space="0" w:color="auto"/>
              <w:right w:val="single" w:sz="4" w:space="0" w:color="auto"/>
            </w:tcBorders>
            <w:shd w:val="clear" w:color="auto" w:fill="auto"/>
            <w:vAlign w:val="center"/>
            <w:hideMark/>
          </w:tcPr>
          <w:p w14:paraId="5B8815AC" w14:textId="77777777" w:rsidR="00F55313" w:rsidRPr="00F55313" w:rsidRDefault="00F55313" w:rsidP="00F55313">
            <w:pPr>
              <w:rPr>
                <w:rFonts w:ascii="Calibri" w:hAnsi="Calibri" w:cs="Calibri"/>
                <w:color w:val="000000"/>
                <w:sz w:val="22"/>
                <w:szCs w:val="22"/>
              </w:rPr>
            </w:pPr>
            <w:r w:rsidRPr="00F55313">
              <w:rPr>
                <w:rFonts w:ascii="Calibri" w:hAnsi="Calibri" w:cs="Calibri"/>
                <w:color w:val="000000"/>
                <w:sz w:val="22"/>
                <w:szCs w:val="22"/>
              </w:rPr>
              <w:t xml:space="preserve"> 1.5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Single Core Flexible Copper Wire</w:t>
            </w:r>
          </w:p>
        </w:tc>
        <w:tc>
          <w:tcPr>
            <w:tcW w:w="1530" w:type="dxa"/>
            <w:tcBorders>
              <w:top w:val="nil"/>
              <w:left w:val="nil"/>
              <w:bottom w:val="single" w:sz="4" w:space="0" w:color="auto"/>
              <w:right w:val="single" w:sz="4" w:space="0" w:color="auto"/>
            </w:tcBorders>
            <w:shd w:val="clear" w:color="auto" w:fill="auto"/>
            <w:vAlign w:val="bottom"/>
            <w:hideMark/>
          </w:tcPr>
          <w:p w14:paraId="0EB440F4"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 xml:space="preserve">Meter </w:t>
            </w:r>
          </w:p>
        </w:tc>
        <w:tc>
          <w:tcPr>
            <w:tcW w:w="1260" w:type="dxa"/>
            <w:tcBorders>
              <w:top w:val="nil"/>
              <w:left w:val="nil"/>
              <w:bottom w:val="single" w:sz="4" w:space="0" w:color="auto"/>
              <w:right w:val="single" w:sz="4" w:space="0" w:color="auto"/>
            </w:tcBorders>
            <w:shd w:val="clear" w:color="auto" w:fill="auto"/>
            <w:vAlign w:val="center"/>
            <w:hideMark/>
          </w:tcPr>
          <w:p w14:paraId="342C7F79"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360</w:t>
            </w:r>
          </w:p>
        </w:tc>
      </w:tr>
      <w:tr w:rsidR="00F55313" w:rsidRPr="00F55313" w14:paraId="2C13C59A" w14:textId="77777777" w:rsidTr="005B5201">
        <w:trPr>
          <w:trHeight w:val="7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DA6C936"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3</w:t>
            </w:r>
          </w:p>
        </w:tc>
        <w:tc>
          <w:tcPr>
            <w:tcW w:w="6319" w:type="dxa"/>
            <w:tcBorders>
              <w:top w:val="nil"/>
              <w:left w:val="nil"/>
              <w:bottom w:val="single" w:sz="4" w:space="0" w:color="auto"/>
              <w:right w:val="single" w:sz="4" w:space="0" w:color="auto"/>
            </w:tcBorders>
            <w:shd w:val="clear" w:color="auto" w:fill="auto"/>
            <w:vAlign w:val="center"/>
            <w:hideMark/>
          </w:tcPr>
          <w:p w14:paraId="2281D39E" w14:textId="77777777" w:rsidR="00F55313" w:rsidRPr="00F55313" w:rsidRDefault="00F55313" w:rsidP="00F55313">
            <w:pPr>
              <w:rPr>
                <w:rFonts w:ascii="Calibri" w:hAnsi="Calibri" w:cs="Calibri"/>
                <w:color w:val="000000"/>
                <w:sz w:val="22"/>
                <w:szCs w:val="22"/>
              </w:rPr>
            </w:pPr>
            <w:r w:rsidRPr="00F55313">
              <w:rPr>
                <w:rFonts w:ascii="Calibri" w:hAnsi="Calibri" w:cs="Calibri"/>
                <w:color w:val="000000"/>
                <w:sz w:val="22"/>
                <w:szCs w:val="22"/>
              </w:rPr>
              <w:t xml:space="preserve"> 2.5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Single Core Flexible Copper Wire</w:t>
            </w:r>
          </w:p>
        </w:tc>
        <w:tc>
          <w:tcPr>
            <w:tcW w:w="1530" w:type="dxa"/>
            <w:tcBorders>
              <w:top w:val="nil"/>
              <w:left w:val="nil"/>
              <w:bottom w:val="single" w:sz="4" w:space="0" w:color="auto"/>
              <w:right w:val="single" w:sz="4" w:space="0" w:color="auto"/>
            </w:tcBorders>
            <w:shd w:val="clear" w:color="auto" w:fill="auto"/>
            <w:vAlign w:val="center"/>
            <w:hideMark/>
          </w:tcPr>
          <w:p w14:paraId="69A0144F"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 xml:space="preserve">Meter </w:t>
            </w:r>
          </w:p>
        </w:tc>
        <w:tc>
          <w:tcPr>
            <w:tcW w:w="1260" w:type="dxa"/>
            <w:tcBorders>
              <w:top w:val="nil"/>
              <w:left w:val="nil"/>
              <w:bottom w:val="single" w:sz="4" w:space="0" w:color="auto"/>
              <w:right w:val="single" w:sz="4" w:space="0" w:color="auto"/>
            </w:tcBorders>
            <w:shd w:val="clear" w:color="auto" w:fill="auto"/>
            <w:vAlign w:val="center"/>
            <w:hideMark/>
          </w:tcPr>
          <w:p w14:paraId="3D381894"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540</w:t>
            </w:r>
          </w:p>
        </w:tc>
      </w:tr>
      <w:tr w:rsidR="00F55313" w:rsidRPr="00F55313" w14:paraId="62A91404" w14:textId="77777777" w:rsidTr="005B5201">
        <w:trPr>
          <w:trHeight w:val="7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D9064A3" w14:textId="0E6F44D2" w:rsidR="00F55313" w:rsidRPr="00F55313" w:rsidRDefault="00275AF0" w:rsidP="00F55313">
            <w:pPr>
              <w:jc w:val="center"/>
              <w:rPr>
                <w:rFonts w:ascii="Calibri" w:hAnsi="Calibri" w:cs="Calibri"/>
                <w:color w:val="000000"/>
                <w:sz w:val="22"/>
                <w:szCs w:val="22"/>
              </w:rPr>
            </w:pPr>
            <w:r>
              <w:rPr>
                <w:rFonts w:ascii="Calibri" w:hAnsi="Calibri" w:cs="Calibri"/>
                <w:color w:val="000000"/>
                <w:sz w:val="22"/>
                <w:szCs w:val="22"/>
              </w:rPr>
              <w:t>4</w:t>
            </w:r>
          </w:p>
        </w:tc>
        <w:tc>
          <w:tcPr>
            <w:tcW w:w="6319" w:type="dxa"/>
            <w:tcBorders>
              <w:top w:val="nil"/>
              <w:left w:val="nil"/>
              <w:bottom w:val="single" w:sz="4" w:space="0" w:color="auto"/>
              <w:right w:val="single" w:sz="4" w:space="0" w:color="auto"/>
            </w:tcBorders>
            <w:shd w:val="clear" w:color="auto" w:fill="auto"/>
            <w:vAlign w:val="center"/>
            <w:hideMark/>
          </w:tcPr>
          <w:p w14:paraId="777183D3" w14:textId="77777777" w:rsidR="00F55313" w:rsidRPr="00F55313" w:rsidRDefault="00F55313" w:rsidP="00F55313">
            <w:pPr>
              <w:rPr>
                <w:rFonts w:ascii="Calibri" w:hAnsi="Calibri" w:cs="Calibri"/>
                <w:color w:val="000000"/>
                <w:sz w:val="22"/>
                <w:szCs w:val="22"/>
              </w:rPr>
            </w:pPr>
            <w:r w:rsidRPr="00F55313">
              <w:rPr>
                <w:rFonts w:ascii="Calibri" w:hAnsi="Calibri" w:cs="Calibri"/>
                <w:color w:val="000000"/>
                <w:sz w:val="22"/>
                <w:szCs w:val="22"/>
              </w:rPr>
              <w:t xml:space="preserve">4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Single Core Flexible Copper Wire</w:t>
            </w:r>
          </w:p>
        </w:tc>
        <w:tc>
          <w:tcPr>
            <w:tcW w:w="1530" w:type="dxa"/>
            <w:tcBorders>
              <w:top w:val="nil"/>
              <w:left w:val="nil"/>
              <w:bottom w:val="single" w:sz="4" w:space="0" w:color="auto"/>
              <w:right w:val="single" w:sz="4" w:space="0" w:color="auto"/>
            </w:tcBorders>
            <w:shd w:val="clear" w:color="auto" w:fill="auto"/>
            <w:vAlign w:val="center"/>
            <w:hideMark/>
          </w:tcPr>
          <w:p w14:paraId="58DB21D9"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 xml:space="preserve">Meter </w:t>
            </w:r>
          </w:p>
        </w:tc>
        <w:tc>
          <w:tcPr>
            <w:tcW w:w="1260" w:type="dxa"/>
            <w:tcBorders>
              <w:top w:val="nil"/>
              <w:left w:val="nil"/>
              <w:bottom w:val="single" w:sz="4" w:space="0" w:color="auto"/>
              <w:right w:val="single" w:sz="4" w:space="0" w:color="auto"/>
            </w:tcBorders>
            <w:shd w:val="clear" w:color="auto" w:fill="auto"/>
            <w:vAlign w:val="center"/>
            <w:hideMark/>
          </w:tcPr>
          <w:p w14:paraId="69AE66C2"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270</w:t>
            </w:r>
          </w:p>
        </w:tc>
      </w:tr>
      <w:tr w:rsidR="00F55313" w:rsidRPr="00F55313" w14:paraId="00B0D2E8" w14:textId="77777777" w:rsidTr="005B5201">
        <w:trPr>
          <w:trHeight w:val="7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B71BABE" w14:textId="3FEBAB15" w:rsidR="00F55313" w:rsidRPr="00F55313" w:rsidRDefault="00275AF0" w:rsidP="00F55313">
            <w:pPr>
              <w:jc w:val="center"/>
              <w:rPr>
                <w:rFonts w:ascii="Calibri" w:hAnsi="Calibri" w:cs="Calibri"/>
                <w:color w:val="000000"/>
                <w:sz w:val="22"/>
                <w:szCs w:val="22"/>
              </w:rPr>
            </w:pPr>
            <w:r>
              <w:rPr>
                <w:rFonts w:ascii="Calibri" w:hAnsi="Calibri" w:cs="Calibri"/>
                <w:color w:val="000000"/>
                <w:sz w:val="22"/>
                <w:szCs w:val="22"/>
              </w:rPr>
              <w:t>5</w:t>
            </w:r>
          </w:p>
        </w:tc>
        <w:tc>
          <w:tcPr>
            <w:tcW w:w="6319" w:type="dxa"/>
            <w:tcBorders>
              <w:top w:val="nil"/>
              <w:left w:val="nil"/>
              <w:bottom w:val="single" w:sz="4" w:space="0" w:color="auto"/>
              <w:right w:val="single" w:sz="4" w:space="0" w:color="auto"/>
            </w:tcBorders>
            <w:shd w:val="clear" w:color="auto" w:fill="auto"/>
            <w:vAlign w:val="center"/>
            <w:hideMark/>
          </w:tcPr>
          <w:p w14:paraId="2515C3F9" w14:textId="020EFE34" w:rsidR="00F55313" w:rsidRPr="00F55313" w:rsidRDefault="00F55313" w:rsidP="00F55313">
            <w:pPr>
              <w:rPr>
                <w:rFonts w:ascii="Calibri" w:hAnsi="Calibri" w:cs="Calibri"/>
                <w:color w:val="000000"/>
                <w:sz w:val="22"/>
                <w:szCs w:val="22"/>
              </w:rPr>
            </w:pPr>
            <w:r w:rsidRPr="00F55313">
              <w:rPr>
                <w:rFonts w:ascii="Calibri" w:hAnsi="Calibri" w:cs="Calibri"/>
                <w:color w:val="000000"/>
                <w:sz w:val="22"/>
                <w:szCs w:val="22"/>
              </w:rPr>
              <w:t xml:space="preserve">3 Core </w:t>
            </w:r>
            <w:r w:rsidR="00275AF0" w:rsidRPr="00F55313">
              <w:rPr>
                <w:rFonts w:ascii="Calibri" w:hAnsi="Calibri" w:cs="Calibri"/>
                <w:color w:val="000000"/>
                <w:sz w:val="22"/>
                <w:szCs w:val="22"/>
              </w:rPr>
              <w:t>x 1.5</w:t>
            </w:r>
            <w:r w:rsidRPr="00F55313">
              <w:rPr>
                <w:rFonts w:ascii="Calibri" w:hAnsi="Calibri" w:cs="Calibri"/>
                <w:color w:val="000000"/>
                <w:sz w:val="22"/>
                <w:szCs w:val="22"/>
              </w:rPr>
              <w:t xml:space="preserve">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Flexible Copper Cables</w:t>
            </w:r>
          </w:p>
        </w:tc>
        <w:tc>
          <w:tcPr>
            <w:tcW w:w="1530" w:type="dxa"/>
            <w:tcBorders>
              <w:top w:val="nil"/>
              <w:left w:val="nil"/>
              <w:bottom w:val="single" w:sz="4" w:space="0" w:color="auto"/>
              <w:right w:val="single" w:sz="4" w:space="0" w:color="auto"/>
            </w:tcBorders>
            <w:shd w:val="clear" w:color="auto" w:fill="auto"/>
            <w:vAlign w:val="center"/>
            <w:hideMark/>
          </w:tcPr>
          <w:p w14:paraId="4F0BDCBB"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 xml:space="preserve">Meter </w:t>
            </w:r>
          </w:p>
        </w:tc>
        <w:tc>
          <w:tcPr>
            <w:tcW w:w="1260" w:type="dxa"/>
            <w:tcBorders>
              <w:top w:val="nil"/>
              <w:left w:val="nil"/>
              <w:bottom w:val="single" w:sz="4" w:space="0" w:color="auto"/>
              <w:right w:val="single" w:sz="4" w:space="0" w:color="auto"/>
            </w:tcBorders>
            <w:shd w:val="clear" w:color="auto" w:fill="auto"/>
            <w:vAlign w:val="center"/>
            <w:hideMark/>
          </w:tcPr>
          <w:p w14:paraId="151FD165"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540</w:t>
            </w:r>
          </w:p>
        </w:tc>
      </w:tr>
      <w:tr w:rsidR="00F55313" w:rsidRPr="00F55313" w14:paraId="65A82872" w14:textId="77777777" w:rsidTr="005B5201">
        <w:trPr>
          <w:trHeight w:val="7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A97BF23" w14:textId="4F0F1254"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 </w:t>
            </w:r>
            <w:r w:rsidR="00275AF0">
              <w:rPr>
                <w:rFonts w:ascii="Calibri" w:hAnsi="Calibri" w:cs="Calibri"/>
                <w:color w:val="000000"/>
                <w:sz w:val="22"/>
                <w:szCs w:val="22"/>
              </w:rPr>
              <w:t>6</w:t>
            </w:r>
          </w:p>
        </w:tc>
        <w:tc>
          <w:tcPr>
            <w:tcW w:w="6319" w:type="dxa"/>
            <w:tcBorders>
              <w:top w:val="nil"/>
              <w:left w:val="nil"/>
              <w:bottom w:val="single" w:sz="4" w:space="0" w:color="auto"/>
              <w:right w:val="single" w:sz="4" w:space="0" w:color="auto"/>
            </w:tcBorders>
            <w:shd w:val="clear" w:color="auto" w:fill="auto"/>
            <w:vAlign w:val="center"/>
            <w:hideMark/>
          </w:tcPr>
          <w:p w14:paraId="4A8C65AD" w14:textId="4437B314" w:rsidR="00F55313" w:rsidRPr="00F55313" w:rsidRDefault="00F55313" w:rsidP="00F55313">
            <w:pPr>
              <w:rPr>
                <w:rFonts w:ascii="Calibri" w:hAnsi="Calibri" w:cs="Calibri"/>
                <w:color w:val="000000"/>
                <w:sz w:val="22"/>
                <w:szCs w:val="22"/>
              </w:rPr>
            </w:pPr>
            <w:r w:rsidRPr="00F55313">
              <w:rPr>
                <w:rFonts w:ascii="Calibri" w:hAnsi="Calibri" w:cs="Calibri"/>
                <w:color w:val="000000"/>
                <w:sz w:val="22"/>
                <w:szCs w:val="22"/>
              </w:rPr>
              <w:t xml:space="preserve">3 Core </w:t>
            </w:r>
            <w:r w:rsidR="00275AF0" w:rsidRPr="00F55313">
              <w:rPr>
                <w:rFonts w:ascii="Calibri" w:hAnsi="Calibri" w:cs="Calibri"/>
                <w:color w:val="000000"/>
                <w:sz w:val="22"/>
                <w:szCs w:val="22"/>
              </w:rPr>
              <w:t>x 2.5</w:t>
            </w:r>
            <w:r w:rsidRPr="00F55313">
              <w:rPr>
                <w:rFonts w:ascii="Calibri" w:hAnsi="Calibri" w:cs="Calibri"/>
                <w:color w:val="000000"/>
                <w:sz w:val="22"/>
                <w:szCs w:val="22"/>
              </w:rPr>
              <w:t xml:space="preserve">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Flexible Copper Cables</w:t>
            </w:r>
          </w:p>
        </w:tc>
        <w:tc>
          <w:tcPr>
            <w:tcW w:w="1530" w:type="dxa"/>
            <w:tcBorders>
              <w:top w:val="nil"/>
              <w:left w:val="nil"/>
              <w:bottom w:val="single" w:sz="4" w:space="0" w:color="auto"/>
              <w:right w:val="single" w:sz="4" w:space="0" w:color="auto"/>
            </w:tcBorders>
            <w:shd w:val="clear" w:color="auto" w:fill="auto"/>
            <w:vAlign w:val="center"/>
            <w:hideMark/>
          </w:tcPr>
          <w:p w14:paraId="07257987"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 xml:space="preserve">Meter </w:t>
            </w:r>
          </w:p>
        </w:tc>
        <w:tc>
          <w:tcPr>
            <w:tcW w:w="1260" w:type="dxa"/>
            <w:tcBorders>
              <w:top w:val="nil"/>
              <w:left w:val="nil"/>
              <w:bottom w:val="single" w:sz="4" w:space="0" w:color="auto"/>
              <w:right w:val="single" w:sz="4" w:space="0" w:color="auto"/>
            </w:tcBorders>
            <w:shd w:val="clear" w:color="auto" w:fill="auto"/>
            <w:vAlign w:val="center"/>
            <w:hideMark/>
          </w:tcPr>
          <w:p w14:paraId="43B3D967"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1800</w:t>
            </w:r>
          </w:p>
        </w:tc>
      </w:tr>
      <w:tr w:rsidR="00F55313" w:rsidRPr="00F55313" w14:paraId="27AE6546" w14:textId="77777777" w:rsidTr="005B5201">
        <w:trPr>
          <w:trHeight w:val="7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F248A0E" w14:textId="5D2B0ECE" w:rsidR="00F55313" w:rsidRPr="00F55313" w:rsidRDefault="00275AF0" w:rsidP="00F55313">
            <w:pPr>
              <w:jc w:val="center"/>
              <w:rPr>
                <w:rFonts w:ascii="Calibri" w:hAnsi="Calibri" w:cs="Calibri"/>
                <w:color w:val="000000"/>
                <w:sz w:val="22"/>
                <w:szCs w:val="22"/>
              </w:rPr>
            </w:pPr>
            <w:r>
              <w:rPr>
                <w:rFonts w:ascii="Calibri" w:hAnsi="Calibri" w:cs="Calibri"/>
                <w:color w:val="000000"/>
                <w:sz w:val="22"/>
                <w:szCs w:val="22"/>
              </w:rPr>
              <w:t>7</w:t>
            </w:r>
          </w:p>
        </w:tc>
        <w:tc>
          <w:tcPr>
            <w:tcW w:w="6319" w:type="dxa"/>
            <w:tcBorders>
              <w:top w:val="nil"/>
              <w:left w:val="nil"/>
              <w:bottom w:val="single" w:sz="4" w:space="0" w:color="auto"/>
              <w:right w:val="single" w:sz="4" w:space="0" w:color="auto"/>
            </w:tcBorders>
            <w:shd w:val="clear" w:color="auto" w:fill="auto"/>
            <w:vAlign w:val="center"/>
            <w:hideMark/>
          </w:tcPr>
          <w:p w14:paraId="37D149D3" w14:textId="080D64EA" w:rsidR="00F55313" w:rsidRPr="00F55313" w:rsidRDefault="00F55313" w:rsidP="00F55313">
            <w:pPr>
              <w:rPr>
                <w:rFonts w:ascii="Calibri" w:hAnsi="Calibri" w:cs="Calibri"/>
                <w:color w:val="000000"/>
                <w:sz w:val="22"/>
                <w:szCs w:val="22"/>
              </w:rPr>
            </w:pPr>
            <w:r w:rsidRPr="00F55313">
              <w:rPr>
                <w:rFonts w:ascii="Calibri" w:hAnsi="Calibri" w:cs="Calibri"/>
                <w:color w:val="000000"/>
                <w:sz w:val="22"/>
                <w:szCs w:val="22"/>
              </w:rPr>
              <w:t xml:space="preserve">4 Core </w:t>
            </w:r>
            <w:r w:rsidR="00275AF0" w:rsidRPr="00F55313">
              <w:rPr>
                <w:rFonts w:ascii="Calibri" w:hAnsi="Calibri" w:cs="Calibri"/>
                <w:color w:val="000000"/>
                <w:sz w:val="22"/>
                <w:szCs w:val="22"/>
              </w:rPr>
              <w:t>x 4</w:t>
            </w:r>
            <w:r w:rsidRPr="00F55313">
              <w:rPr>
                <w:rFonts w:ascii="Calibri" w:hAnsi="Calibri" w:cs="Calibri"/>
                <w:color w:val="000000"/>
                <w:sz w:val="22"/>
                <w:szCs w:val="22"/>
              </w:rPr>
              <w:t xml:space="preserve">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Flexible Copper Cables</w:t>
            </w:r>
          </w:p>
        </w:tc>
        <w:tc>
          <w:tcPr>
            <w:tcW w:w="1530" w:type="dxa"/>
            <w:tcBorders>
              <w:top w:val="nil"/>
              <w:left w:val="nil"/>
              <w:bottom w:val="single" w:sz="4" w:space="0" w:color="auto"/>
              <w:right w:val="single" w:sz="4" w:space="0" w:color="auto"/>
            </w:tcBorders>
            <w:shd w:val="clear" w:color="auto" w:fill="auto"/>
            <w:vAlign w:val="center"/>
            <w:hideMark/>
          </w:tcPr>
          <w:p w14:paraId="7309FE8A"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 xml:space="preserve">Meter </w:t>
            </w:r>
          </w:p>
        </w:tc>
        <w:tc>
          <w:tcPr>
            <w:tcW w:w="1260" w:type="dxa"/>
            <w:tcBorders>
              <w:top w:val="nil"/>
              <w:left w:val="nil"/>
              <w:bottom w:val="single" w:sz="4" w:space="0" w:color="auto"/>
              <w:right w:val="single" w:sz="4" w:space="0" w:color="auto"/>
            </w:tcBorders>
            <w:shd w:val="clear" w:color="auto" w:fill="auto"/>
            <w:vAlign w:val="center"/>
            <w:hideMark/>
          </w:tcPr>
          <w:p w14:paraId="6176DAA2" w14:textId="77777777" w:rsidR="00F55313" w:rsidRPr="00F55313" w:rsidRDefault="00F55313" w:rsidP="00F55313">
            <w:pPr>
              <w:jc w:val="center"/>
              <w:rPr>
                <w:rFonts w:ascii="Calibri" w:hAnsi="Calibri" w:cs="Calibri"/>
                <w:color w:val="000000"/>
                <w:sz w:val="22"/>
                <w:szCs w:val="22"/>
              </w:rPr>
            </w:pPr>
            <w:r w:rsidRPr="00F55313">
              <w:rPr>
                <w:rFonts w:ascii="Calibri" w:hAnsi="Calibri" w:cs="Calibri"/>
                <w:color w:val="000000"/>
                <w:sz w:val="22"/>
                <w:szCs w:val="22"/>
              </w:rPr>
              <w:t>1800</w:t>
            </w:r>
          </w:p>
        </w:tc>
      </w:tr>
    </w:tbl>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3AB87148" w14:textId="77777777" w:rsidR="00B73424" w:rsidRDefault="00B73424">
      <w:pPr>
        <w:rPr>
          <w:rFonts w:ascii="Tahoma" w:hAnsi="Tahoma" w:cs="Tahoma"/>
          <w:b/>
          <w:sz w:val="19"/>
          <w:szCs w:val="19"/>
          <w:u w:val="single"/>
        </w:rPr>
      </w:pPr>
      <w:r>
        <w:rPr>
          <w:rFonts w:ascii="Tahoma" w:hAnsi="Tahoma" w:cs="Tahoma"/>
          <w:b/>
          <w:sz w:val="19"/>
          <w:szCs w:val="19"/>
          <w:u w:val="single"/>
        </w:rPr>
        <w:br w:type="page"/>
      </w:r>
    </w:p>
    <w:p w14:paraId="7C2C2EBC" w14:textId="7A6DE6DF" w:rsidR="00407480" w:rsidRPr="00F55313" w:rsidRDefault="00154F3A" w:rsidP="00F55313">
      <w:pPr>
        <w:widowControl w:val="0"/>
        <w:autoSpaceDE w:val="0"/>
        <w:autoSpaceDN w:val="0"/>
        <w:adjustRightInd w:val="0"/>
        <w:spacing w:before="29"/>
        <w:jc w:val="center"/>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/password protected file in Email</w:t>
      </w:r>
      <w:r w:rsidRPr="00B73424">
        <w:rPr>
          <w:rFonts w:ascii="Tahoma" w:hAnsi="Tahoma" w:cs="Tahoma"/>
          <w:sz w:val="19"/>
          <w:szCs w:val="19"/>
          <w:u w:val="single"/>
        </w:rPr>
        <w:t>)</w:t>
      </w:r>
    </w:p>
    <w:p w14:paraId="606A7E88" w14:textId="77777777" w:rsidR="00F55313"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759EDC26" w:rsidR="00093571" w:rsidRDefault="00F55313" w:rsidP="00DC4D42">
      <w:pPr>
        <w:widowControl w:val="0"/>
        <w:autoSpaceDE w:val="0"/>
        <w:autoSpaceDN w:val="0"/>
        <w:ind w:right="-90"/>
        <w:jc w:val="center"/>
        <w:outlineLvl w:val="0"/>
        <w:rPr>
          <w:rFonts w:ascii="Tahoma" w:hAnsi="Tahoma" w:cs="Tahoma"/>
          <w:b/>
          <w:color w:val="4F81BD" w:themeColor="accent1"/>
          <w:sz w:val="19"/>
          <w:szCs w:val="19"/>
        </w:rPr>
      </w:pPr>
      <w:r w:rsidRPr="007735DF">
        <w:rPr>
          <w:rFonts w:ascii="Tahoma" w:hAnsi="Tahoma" w:cs="Tahoma"/>
          <w:b/>
          <w:sz w:val="24"/>
          <w:szCs w:val="22"/>
        </w:rPr>
        <w:t>Supply</w:t>
      </w:r>
      <w:r>
        <w:rPr>
          <w:rFonts w:ascii="Tahoma" w:hAnsi="Tahoma" w:cs="Tahoma"/>
          <w:b/>
          <w:sz w:val="24"/>
          <w:szCs w:val="22"/>
        </w:rPr>
        <w:t xml:space="preserve"> of Electrical Material for Routine R&amp;M Activities (Wires and Cables</w:t>
      </w:r>
      <w:r w:rsidR="00F5031E" w:rsidRPr="00B73424">
        <w:rPr>
          <w:rFonts w:ascii="Tahoma" w:hAnsi="Tahoma" w:cs="Tahoma"/>
          <w:b/>
          <w:sz w:val="19"/>
          <w:szCs w:val="19"/>
        </w:rPr>
        <w:t xml:space="preserve"> (Tender No. : </w:t>
      </w:r>
      <w:r w:rsidR="00F5031E" w:rsidRPr="00B73424">
        <w:rPr>
          <w:rFonts w:ascii="Tahoma" w:hAnsi="Tahoma" w:cs="Tahoma"/>
          <w:b/>
          <w:color w:val="4F81BD" w:themeColor="accent1"/>
          <w:sz w:val="19"/>
          <w:szCs w:val="19"/>
        </w:rPr>
        <w:t>2024-25/Estate/2B/LNM-</w:t>
      </w:r>
      <w:r w:rsidR="009438C1">
        <w:rPr>
          <w:rFonts w:ascii="Tahoma" w:hAnsi="Tahoma" w:cs="Tahoma"/>
          <w:b/>
          <w:color w:val="4F81BD" w:themeColor="accent1"/>
          <w:sz w:val="19"/>
          <w:szCs w:val="19"/>
        </w:rPr>
        <w:t>821</w:t>
      </w:r>
      <w:r w:rsidR="00F5031E" w:rsidRPr="00B73424">
        <w:rPr>
          <w:rFonts w:ascii="Tahoma" w:hAnsi="Tahoma" w:cs="Tahoma"/>
          <w:b/>
          <w:color w:val="4F81BD" w:themeColor="accent1"/>
          <w:sz w:val="19"/>
          <w:szCs w:val="19"/>
        </w:rPr>
        <w:t>)</w:t>
      </w:r>
    </w:p>
    <w:p w14:paraId="08F21471" w14:textId="77777777" w:rsidR="00AF00F4" w:rsidRPr="005A2CE7" w:rsidRDefault="00AF00F4" w:rsidP="00AF00F4">
      <w:pPr>
        <w:rPr>
          <w:rFonts w:ascii="Tahoma" w:hAnsi="Tahoma" w:cs="Tahoma"/>
          <w:sz w:val="24"/>
          <w:szCs w:val="24"/>
        </w:rPr>
      </w:pPr>
    </w:p>
    <w:tbl>
      <w:tblPr>
        <w:tblStyle w:val="TableGrid"/>
        <w:tblW w:w="9540" w:type="dxa"/>
        <w:tblInd w:w="-5" w:type="dxa"/>
        <w:tblLayout w:type="fixed"/>
        <w:tblLook w:val="04A0" w:firstRow="1" w:lastRow="0" w:firstColumn="1" w:lastColumn="0" w:noHBand="0" w:noVBand="1"/>
      </w:tblPr>
      <w:tblGrid>
        <w:gridCol w:w="720"/>
        <w:gridCol w:w="3600"/>
        <w:gridCol w:w="1350"/>
        <w:gridCol w:w="900"/>
        <w:gridCol w:w="810"/>
        <w:gridCol w:w="900"/>
        <w:gridCol w:w="1260"/>
      </w:tblGrid>
      <w:tr w:rsidR="00AF00F4" w:rsidRPr="005A2CE7" w14:paraId="3A826817" w14:textId="77777777" w:rsidTr="00275AF0">
        <w:trPr>
          <w:trHeight w:val="60"/>
        </w:trPr>
        <w:tc>
          <w:tcPr>
            <w:tcW w:w="720" w:type="dxa"/>
            <w:tcBorders>
              <w:top w:val="single" w:sz="4" w:space="0" w:color="auto"/>
              <w:left w:val="single" w:sz="4" w:space="0" w:color="auto"/>
              <w:bottom w:val="single" w:sz="4" w:space="0" w:color="auto"/>
              <w:right w:val="single" w:sz="4" w:space="0" w:color="auto"/>
            </w:tcBorders>
            <w:hideMark/>
          </w:tcPr>
          <w:p w14:paraId="4A06D8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S. No.</w:t>
            </w:r>
          </w:p>
        </w:tc>
        <w:tc>
          <w:tcPr>
            <w:tcW w:w="3600" w:type="dxa"/>
            <w:tcBorders>
              <w:top w:val="single" w:sz="4" w:space="0" w:color="auto"/>
              <w:left w:val="single" w:sz="4" w:space="0" w:color="auto"/>
              <w:bottom w:val="single" w:sz="4" w:space="0" w:color="auto"/>
              <w:right w:val="single" w:sz="4" w:space="0" w:color="auto"/>
            </w:tcBorders>
            <w:hideMark/>
          </w:tcPr>
          <w:p w14:paraId="03A4734A"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Particulars</w:t>
            </w:r>
          </w:p>
        </w:tc>
        <w:tc>
          <w:tcPr>
            <w:tcW w:w="1350" w:type="dxa"/>
            <w:tcBorders>
              <w:top w:val="single" w:sz="4" w:space="0" w:color="auto"/>
              <w:left w:val="single" w:sz="4" w:space="0" w:color="auto"/>
              <w:bottom w:val="single" w:sz="4" w:space="0" w:color="auto"/>
              <w:right w:val="single" w:sz="4" w:space="0" w:color="auto"/>
            </w:tcBorders>
          </w:tcPr>
          <w:p w14:paraId="56E7A0A5"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Make and Model</w:t>
            </w:r>
          </w:p>
        </w:tc>
        <w:tc>
          <w:tcPr>
            <w:tcW w:w="900" w:type="dxa"/>
            <w:tcBorders>
              <w:top w:val="single" w:sz="4" w:space="0" w:color="auto"/>
              <w:left w:val="single" w:sz="4" w:space="0" w:color="auto"/>
              <w:bottom w:val="single" w:sz="4" w:space="0" w:color="auto"/>
              <w:right w:val="single" w:sz="4" w:space="0" w:color="auto"/>
            </w:tcBorders>
            <w:hideMark/>
          </w:tcPr>
          <w:p w14:paraId="0F0AADB7" w14:textId="77777777" w:rsidR="00AF00F4" w:rsidRPr="005A2CE7" w:rsidRDefault="00AF00F4" w:rsidP="00D053BF">
            <w:pPr>
              <w:rPr>
                <w:rFonts w:ascii="Tahoma" w:hAnsi="Tahoma" w:cs="Tahoma"/>
                <w:b/>
                <w:sz w:val="24"/>
                <w:szCs w:val="24"/>
              </w:rPr>
            </w:pPr>
            <w:r w:rsidRPr="005A2CE7">
              <w:rPr>
                <w:rFonts w:ascii="Tahoma" w:hAnsi="Tahoma" w:cs="Tahoma"/>
                <w:b/>
                <w:sz w:val="24"/>
                <w:szCs w:val="24"/>
              </w:rPr>
              <w:t>Qty.</w:t>
            </w:r>
          </w:p>
        </w:tc>
        <w:tc>
          <w:tcPr>
            <w:tcW w:w="810" w:type="dxa"/>
            <w:tcBorders>
              <w:top w:val="single" w:sz="4" w:space="0" w:color="auto"/>
              <w:left w:val="single" w:sz="4" w:space="0" w:color="auto"/>
              <w:bottom w:val="single" w:sz="4" w:space="0" w:color="auto"/>
              <w:right w:val="single" w:sz="4" w:space="0" w:color="auto"/>
            </w:tcBorders>
          </w:tcPr>
          <w:p w14:paraId="27B6FBCE"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UOM</w:t>
            </w:r>
          </w:p>
        </w:tc>
        <w:tc>
          <w:tcPr>
            <w:tcW w:w="900" w:type="dxa"/>
            <w:tcBorders>
              <w:top w:val="single" w:sz="4" w:space="0" w:color="auto"/>
              <w:left w:val="single" w:sz="4" w:space="0" w:color="auto"/>
              <w:bottom w:val="single" w:sz="4" w:space="0" w:color="auto"/>
              <w:right w:val="single" w:sz="4" w:space="0" w:color="auto"/>
            </w:tcBorders>
            <w:hideMark/>
          </w:tcPr>
          <w:p w14:paraId="31E6DBC3"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Rate</w:t>
            </w:r>
          </w:p>
        </w:tc>
        <w:tc>
          <w:tcPr>
            <w:tcW w:w="1260" w:type="dxa"/>
            <w:tcBorders>
              <w:top w:val="single" w:sz="4" w:space="0" w:color="auto"/>
              <w:left w:val="single" w:sz="4" w:space="0" w:color="auto"/>
              <w:bottom w:val="single" w:sz="4" w:space="0" w:color="auto"/>
              <w:right w:val="single" w:sz="4" w:space="0" w:color="auto"/>
            </w:tcBorders>
            <w:hideMark/>
          </w:tcPr>
          <w:p w14:paraId="00899E16" w14:textId="77777777" w:rsidR="00AF00F4" w:rsidRPr="005A2CE7" w:rsidRDefault="00AF00F4" w:rsidP="00D053BF">
            <w:pPr>
              <w:jc w:val="center"/>
              <w:rPr>
                <w:rFonts w:ascii="Tahoma" w:hAnsi="Tahoma" w:cs="Tahoma"/>
                <w:b/>
                <w:sz w:val="24"/>
                <w:szCs w:val="24"/>
              </w:rPr>
            </w:pPr>
            <w:r w:rsidRPr="005A2CE7">
              <w:rPr>
                <w:rFonts w:ascii="Tahoma" w:hAnsi="Tahoma" w:cs="Tahoma"/>
                <w:b/>
                <w:sz w:val="24"/>
                <w:szCs w:val="24"/>
              </w:rPr>
              <w:t>Amount</w:t>
            </w:r>
          </w:p>
        </w:tc>
      </w:tr>
      <w:tr w:rsidR="00F55313" w:rsidRPr="005A2CE7" w14:paraId="6B5F9E03" w14:textId="77777777" w:rsidTr="005B5201">
        <w:trPr>
          <w:trHeight w:val="70"/>
        </w:trPr>
        <w:tc>
          <w:tcPr>
            <w:tcW w:w="720" w:type="dxa"/>
            <w:tcBorders>
              <w:top w:val="single" w:sz="4" w:space="0" w:color="auto"/>
              <w:left w:val="single" w:sz="4" w:space="0" w:color="auto"/>
              <w:bottom w:val="single" w:sz="4" w:space="0" w:color="auto"/>
              <w:right w:val="single" w:sz="4" w:space="0" w:color="auto"/>
            </w:tcBorders>
            <w:vAlign w:val="center"/>
          </w:tcPr>
          <w:p w14:paraId="1447F051" w14:textId="6B52EC15" w:rsidR="00F55313" w:rsidRDefault="00F55313" w:rsidP="00F55313">
            <w:pPr>
              <w:jc w:val="center"/>
              <w:rPr>
                <w:rFonts w:ascii="Tahoma" w:hAnsi="Tahoma" w:cs="Tahoma"/>
                <w:sz w:val="24"/>
                <w:szCs w:val="24"/>
              </w:rPr>
            </w:pPr>
            <w:r>
              <w:rPr>
                <w:rFonts w:ascii="Tahoma" w:hAnsi="Tahoma" w:cs="Tahoma"/>
                <w:sz w:val="24"/>
                <w:szCs w:val="24"/>
              </w:rPr>
              <w:t>1</w:t>
            </w:r>
          </w:p>
        </w:tc>
        <w:tc>
          <w:tcPr>
            <w:tcW w:w="3600" w:type="dxa"/>
            <w:tcBorders>
              <w:top w:val="nil"/>
              <w:left w:val="nil"/>
              <w:bottom w:val="single" w:sz="4" w:space="0" w:color="auto"/>
              <w:right w:val="single" w:sz="4" w:space="0" w:color="auto"/>
            </w:tcBorders>
            <w:shd w:val="clear" w:color="auto" w:fill="auto"/>
            <w:vAlign w:val="center"/>
          </w:tcPr>
          <w:p w14:paraId="26DB078A" w14:textId="69DA1F8D" w:rsidR="00F55313" w:rsidRDefault="00F55313" w:rsidP="00F55313">
            <w:pPr>
              <w:rPr>
                <w:rFonts w:ascii="Calibri" w:hAnsi="Calibri" w:cs="Calibri"/>
                <w:b/>
                <w:bCs/>
                <w:color w:val="000000"/>
                <w:sz w:val="22"/>
                <w:szCs w:val="22"/>
              </w:rPr>
            </w:pPr>
            <w:r w:rsidRPr="00F55313">
              <w:rPr>
                <w:rFonts w:ascii="Calibri" w:hAnsi="Calibri" w:cs="Calibri"/>
                <w:color w:val="000000"/>
                <w:sz w:val="22"/>
                <w:szCs w:val="22"/>
              </w:rPr>
              <w:t xml:space="preserve">1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Single Core Flexible Copper Wire</w:t>
            </w:r>
          </w:p>
        </w:tc>
        <w:tc>
          <w:tcPr>
            <w:tcW w:w="1350" w:type="dxa"/>
            <w:tcBorders>
              <w:top w:val="single" w:sz="4" w:space="0" w:color="auto"/>
              <w:left w:val="single" w:sz="4" w:space="0" w:color="auto"/>
              <w:bottom w:val="single" w:sz="4" w:space="0" w:color="auto"/>
              <w:right w:val="single" w:sz="4" w:space="0" w:color="auto"/>
            </w:tcBorders>
          </w:tcPr>
          <w:p w14:paraId="3BBD0C7E" w14:textId="3DDB2534" w:rsidR="00F55313" w:rsidRDefault="00F55313" w:rsidP="00F55313">
            <w:pPr>
              <w:jc w:val="both"/>
              <w:rPr>
                <w:rFonts w:ascii="Tahoma" w:hAnsi="Tahoma" w:cs="Tahoma"/>
                <w:sz w:val="24"/>
                <w:szCs w:val="24"/>
              </w:rPr>
            </w:pPr>
            <w:proofErr w:type="spellStart"/>
            <w:r w:rsidRPr="00F55313">
              <w:rPr>
                <w:rFonts w:asciiTheme="minorHAnsi" w:hAnsiTheme="minorHAnsi" w:cstheme="minorHAnsi"/>
                <w:sz w:val="22"/>
                <w:szCs w:val="22"/>
              </w:rPr>
              <w:t>Polycab</w:t>
            </w:r>
            <w:proofErr w:type="spellEnd"/>
            <w:r w:rsidRPr="00F55313">
              <w:rPr>
                <w:rFonts w:asciiTheme="minorHAnsi" w:hAnsiTheme="minorHAnsi" w:cstheme="minorHAnsi"/>
                <w:sz w:val="22"/>
                <w:szCs w:val="22"/>
              </w:rPr>
              <w:t>/KEI</w:t>
            </w:r>
          </w:p>
        </w:tc>
        <w:tc>
          <w:tcPr>
            <w:tcW w:w="900" w:type="dxa"/>
            <w:tcBorders>
              <w:top w:val="single" w:sz="4" w:space="0" w:color="auto"/>
              <w:left w:val="single" w:sz="4" w:space="0" w:color="auto"/>
              <w:bottom w:val="single" w:sz="4" w:space="0" w:color="auto"/>
              <w:right w:val="single" w:sz="4" w:space="0" w:color="auto"/>
            </w:tcBorders>
            <w:vAlign w:val="center"/>
          </w:tcPr>
          <w:p w14:paraId="5E950750" w14:textId="25D4986C" w:rsidR="00F55313" w:rsidRDefault="00275AF0" w:rsidP="00F55313">
            <w:pPr>
              <w:jc w:val="center"/>
              <w:rPr>
                <w:rFonts w:ascii="Tahoma" w:hAnsi="Tahoma" w:cs="Tahoma"/>
                <w:color w:val="000000"/>
                <w:sz w:val="24"/>
                <w:szCs w:val="24"/>
              </w:rPr>
            </w:pPr>
            <w:r>
              <w:rPr>
                <w:rFonts w:ascii="Tahoma" w:hAnsi="Tahoma" w:cs="Tahoma"/>
                <w:color w:val="000000"/>
                <w:sz w:val="24"/>
                <w:szCs w:val="24"/>
              </w:rPr>
              <w:t>360</w:t>
            </w:r>
          </w:p>
        </w:tc>
        <w:tc>
          <w:tcPr>
            <w:tcW w:w="810" w:type="dxa"/>
            <w:tcBorders>
              <w:top w:val="single" w:sz="4" w:space="0" w:color="auto"/>
              <w:left w:val="single" w:sz="4" w:space="0" w:color="auto"/>
              <w:bottom w:val="single" w:sz="4" w:space="0" w:color="auto"/>
              <w:right w:val="single" w:sz="4" w:space="0" w:color="auto"/>
            </w:tcBorders>
            <w:vAlign w:val="center"/>
          </w:tcPr>
          <w:p w14:paraId="16467FCD" w14:textId="32D75259" w:rsidR="00F55313" w:rsidRPr="00275AF0" w:rsidRDefault="00275AF0" w:rsidP="00275AF0">
            <w:pPr>
              <w:rPr>
                <w:rFonts w:asciiTheme="minorHAnsi" w:hAnsiTheme="minorHAnsi" w:cstheme="minorHAnsi"/>
                <w:color w:val="000000"/>
                <w:sz w:val="22"/>
                <w:szCs w:val="22"/>
              </w:rPr>
            </w:pPr>
            <w:r w:rsidRPr="00275AF0">
              <w:rPr>
                <w:rFonts w:asciiTheme="minorHAnsi" w:hAnsiTheme="minorHAnsi" w:cstheme="minorHAnsi"/>
                <w:color w:val="000000"/>
                <w:sz w:val="22"/>
                <w:szCs w:val="22"/>
              </w:rPr>
              <w:t>Meter</w:t>
            </w:r>
          </w:p>
        </w:tc>
        <w:tc>
          <w:tcPr>
            <w:tcW w:w="900" w:type="dxa"/>
            <w:tcBorders>
              <w:top w:val="single" w:sz="4" w:space="0" w:color="auto"/>
              <w:left w:val="single" w:sz="4" w:space="0" w:color="auto"/>
              <w:bottom w:val="single" w:sz="4" w:space="0" w:color="auto"/>
              <w:right w:val="single" w:sz="4" w:space="0" w:color="auto"/>
            </w:tcBorders>
          </w:tcPr>
          <w:p w14:paraId="29A198FE" w14:textId="77777777" w:rsidR="00F55313" w:rsidRPr="005A2CE7" w:rsidRDefault="00F55313" w:rsidP="00F55313">
            <w:pPr>
              <w:jc w:val="both"/>
              <w:rPr>
                <w:rFonts w:ascii="Tahoma" w:hAnsi="Tahoma" w:cs="Tahoma"/>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tcPr>
          <w:p w14:paraId="3777009F" w14:textId="77777777" w:rsidR="00F55313" w:rsidRPr="005A2CE7" w:rsidRDefault="00F55313" w:rsidP="00F55313">
            <w:pPr>
              <w:jc w:val="both"/>
              <w:rPr>
                <w:rFonts w:ascii="Tahoma" w:hAnsi="Tahoma" w:cs="Tahoma"/>
                <w:color w:val="000000"/>
                <w:sz w:val="24"/>
                <w:szCs w:val="24"/>
              </w:rPr>
            </w:pPr>
          </w:p>
        </w:tc>
      </w:tr>
      <w:tr w:rsidR="00F55313" w:rsidRPr="005A2CE7" w14:paraId="727C1772" w14:textId="77777777" w:rsidTr="00275AF0">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37E019BE" w14:textId="626A21F5" w:rsidR="00F55313" w:rsidRPr="005A2CE7" w:rsidRDefault="00F55313" w:rsidP="00F55313">
            <w:pPr>
              <w:jc w:val="center"/>
              <w:rPr>
                <w:rFonts w:ascii="Tahoma" w:hAnsi="Tahoma" w:cs="Tahoma"/>
                <w:sz w:val="24"/>
                <w:szCs w:val="24"/>
              </w:rPr>
            </w:pPr>
            <w:r>
              <w:rPr>
                <w:rFonts w:ascii="Tahoma" w:hAnsi="Tahoma" w:cs="Tahoma"/>
                <w:sz w:val="24"/>
                <w:szCs w:val="24"/>
              </w:rPr>
              <w:t>2</w:t>
            </w:r>
          </w:p>
        </w:tc>
        <w:tc>
          <w:tcPr>
            <w:tcW w:w="3600" w:type="dxa"/>
            <w:tcBorders>
              <w:top w:val="nil"/>
              <w:left w:val="nil"/>
              <w:bottom w:val="single" w:sz="4" w:space="0" w:color="auto"/>
              <w:right w:val="single" w:sz="4" w:space="0" w:color="auto"/>
            </w:tcBorders>
            <w:shd w:val="clear" w:color="auto" w:fill="auto"/>
            <w:vAlign w:val="center"/>
          </w:tcPr>
          <w:p w14:paraId="2B4855BB" w14:textId="6FF95271" w:rsidR="00F55313" w:rsidRDefault="00F55313" w:rsidP="00F55313">
            <w:pPr>
              <w:rPr>
                <w:rFonts w:ascii="Calibri" w:hAnsi="Calibri" w:cs="Calibri"/>
                <w:b/>
                <w:bCs/>
                <w:color w:val="000000"/>
                <w:sz w:val="22"/>
                <w:szCs w:val="22"/>
              </w:rPr>
            </w:pPr>
            <w:r w:rsidRPr="00F55313">
              <w:rPr>
                <w:rFonts w:ascii="Calibri" w:hAnsi="Calibri" w:cs="Calibri"/>
                <w:color w:val="000000"/>
                <w:sz w:val="22"/>
                <w:szCs w:val="22"/>
              </w:rPr>
              <w:t xml:space="preserve"> 1.5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Single Core Flexible Copper Wire</w:t>
            </w:r>
          </w:p>
        </w:tc>
        <w:tc>
          <w:tcPr>
            <w:tcW w:w="1350" w:type="dxa"/>
            <w:tcBorders>
              <w:top w:val="single" w:sz="4" w:space="0" w:color="auto"/>
              <w:left w:val="single" w:sz="4" w:space="0" w:color="auto"/>
              <w:bottom w:val="single" w:sz="4" w:space="0" w:color="auto"/>
              <w:right w:val="single" w:sz="4" w:space="0" w:color="auto"/>
            </w:tcBorders>
          </w:tcPr>
          <w:p w14:paraId="110DBA42" w14:textId="5E9A2C06" w:rsidR="00F55313" w:rsidRPr="00275AF0" w:rsidRDefault="00275AF0" w:rsidP="00F55313">
            <w:pPr>
              <w:jc w:val="both"/>
              <w:rPr>
                <w:rFonts w:asciiTheme="minorHAnsi" w:hAnsiTheme="minorHAnsi" w:cstheme="minorHAnsi"/>
                <w:sz w:val="22"/>
                <w:szCs w:val="22"/>
              </w:rPr>
            </w:pPr>
            <w:proofErr w:type="spellStart"/>
            <w:r w:rsidRPr="00275AF0">
              <w:rPr>
                <w:rFonts w:asciiTheme="minorHAnsi" w:hAnsiTheme="minorHAnsi" w:cstheme="minorHAnsi"/>
                <w:sz w:val="22"/>
                <w:szCs w:val="22"/>
              </w:rPr>
              <w:t>Polycab</w:t>
            </w:r>
            <w:proofErr w:type="spellEnd"/>
            <w:r w:rsidRPr="00275AF0">
              <w:rPr>
                <w:rFonts w:asciiTheme="minorHAnsi" w:hAnsiTheme="minorHAnsi" w:cstheme="minorHAnsi"/>
                <w:sz w:val="22"/>
                <w:szCs w:val="22"/>
              </w:rPr>
              <w:t>/KEI</w:t>
            </w:r>
          </w:p>
        </w:tc>
        <w:tc>
          <w:tcPr>
            <w:tcW w:w="900" w:type="dxa"/>
            <w:tcBorders>
              <w:top w:val="single" w:sz="4" w:space="0" w:color="auto"/>
              <w:left w:val="single" w:sz="4" w:space="0" w:color="auto"/>
              <w:bottom w:val="single" w:sz="4" w:space="0" w:color="auto"/>
              <w:right w:val="single" w:sz="4" w:space="0" w:color="auto"/>
            </w:tcBorders>
            <w:vAlign w:val="center"/>
          </w:tcPr>
          <w:p w14:paraId="56AF28DA" w14:textId="6D1F6CB5" w:rsidR="00F55313" w:rsidRPr="005A2CE7" w:rsidRDefault="00275AF0" w:rsidP="00F55313">
            <w:pPr>
              <w:jc w:val="center"/>
              <w:rPr>
                <w:rFonts w:ascii="Tahoma" w:hAnsi="Tahoma" w:cs="Tahoma"/>
                <w:color w:val="000000"/>
                <w:sz w:val="24"/>
                <w:szCs w:val="24"/>
              </w:rPr>
            </w:pPr>
            <w:r>
              <w:rPr>
                <w:rFonts w:ascii="Tahoma" w:hAnsi="Tahoma" w:cs="Tahoma"/>
                <w:color w:val="000000"/>
                <w:sz w:val="24"/>
                <w:szCs w:val="24"/>
              </w:rPr>
              <w:t>360</w:t>
            </w:r>
          </w:p>
        </w:tc>
        <w:tc>
          <w:tcPr>
            <w:tcW w:w="810" w:type="dxa"/>
            <w:tcBorders>
              <w:top w:val="single" w:sz="4" w:space="0" w:color="auto"/>
              <w:left w:val="single" w:sz="4" w:space="0" w:color="auto"/>
              <w:bottom w:val="single" w:sz="4" w:space="0" w:color="auto"/>
              <w:right w:val="single" w:sz="4" w:space="0" w:color="auto"/>
            </w:tcBorders>
            <w:vAlign w:val="center"/>
          </w:tcPr>
          <w:p w14:paraId="18BF19DA" w14:textId="26E556E8" w:rsidR="00F55313" w:rsidRPr="005A2CE7" w:rsidRDefault="00275AF0" w:rsidP="00275AF0">
            <w:pPr>
              <w:rPr>
                <w:rFonts w:ascii="Tahoma" w:hAnsi="Tahoma" w:cs="Tahoma"/>
                <w:color w:val="000000"/>
                <w:sz w:val="24"/>
                <w:szCs w:val="24"/>
              </w:rPr>
            </w:pPr>
            <w:r w:rsidRPr="00275AF0">
              <w:rPr>
                <w:rFonts w:asciiTheme="minorHAnsi" w:hAnsiTheme="minorHAnsi" w:cstheme="minorHAnsi"/>
                <w:color w:val="000000"/>
                <w:sz w:val="22"/>
                <w:szCs w:val="22"/>
              </w:rPr>
              <w:t>Meter</w:t>
            </w:r>
          </w:p>
        </w:tc>
        <w:tc>
          <w:tcPr>
            <w:tcW w:w="900" w:type="dxa"/>
            <w:tcBorders>
              <w:top w:val="single" w:sz="4" w:space="0" w:color="auto"/>
              <w:left w:val="single" w:sz="4" w:space="0" w:color="auto"/>
              <w:bottom w:val="single" w:sz="4" w:space="0" w:color="auto"/>
              <w:right w:val="single" w:sz="4" w:space="0" w:color="auto"/>
            </w:tcBorders>
          </w:tcPr>
          <w:p w14:paraId="764F6DD3" w14:textId="77777777" w:rsidR="00F55313" w:rsidRPr="005A2CE7" w:rsidRDefault="00F55313" w:rsidP="00F55313">
            <w:pPr>
              <w:jc w:val="both"/>
              <w:rPr>
                <w:rFonts w:ascii="Tahoma" w:hAnsi="Tahoma" w:cs="Tahoma"/>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tcPr>
          <w:p w14:paraId="6035293E" w14:textId="77777777" w:rsidR="00F55313" w:rsidRPr="005A2CE7" w:rsidRDefault="00F55313" w:rsidP="00F55313">
            <w:pPr>
              <w:jc w:val="both"/>
              <w:rPr>
                <w:rFonts w:ascii="Tahoma" w:hAnsi="Tahoma" w:cs="Tahoma"/>
                <w:color w:val="000000"/>
                <w:sz w:val="24"/>
                <w:szCs w:val="24"/>
              </w:rPr>
            </w:pPr>
          </w:p>
        </w:tc>
      </w:tr>
      <w:tr w:rsidR="00F55313" w:rsidRPr="005A2CE7" w14:paraId="77F6B26A" w14:textId="77777777" w:rsidTr="00275AF0">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D9C6E25" w14:textId="1CA597A9" w:rsidR="00F55313" w:rsidRPr="005A2CE7" w:rsidRDefault="00F55313" w:rsidP="00F55313">
            <w:pPr>
              <w:jc w:val="center"/>
              <w:rPr>
                <w:rFonts w:ascii="Tahoma" w:hAnsi="Tahoma" w:cs="Tahoma"/>
                <w:sz w:val="24"/>
                <w:szCs w:val="24"/>
              </w:rPr>
            </w:pPr>
            <w:r>
              <w:rPr>
                <w:rFonts w:ascii="Tahoma" w:hAnsi="Tahoma" w:cs="Tahoma"/>
                <w:sz w:val="24"/>
                <w:szCs w:val="24"/>
              </w:rPr>
              <w:t>3</w:t>
            </w:r>
          </w:p>
        </w:tc>
        <w:tc>
          <w:tcPr>
            <w:tcW w:w="3600" w:type="dxa"/>
            <w:tcBorders>
              <w:top w:val="nil"/>
              <w:left w:val="nil"/>
              <w:bottom w:val="single" w:sz="4" w:space="0" w:color="auto"/>
              <w:right w:val="single" w:sz="4" w:space="0" w:color="auto"/>
            </w:tcBorders>
            <w:shd w:val="clear" w:color="auto" w:fill="auto"/>
            <w:vAlign w:val="center"/>
          </w:tcPr>
          <w:p w14:paraId="153A537E" w14:textId="4ADC9A4F" w:rsidR="00F55313" w:rsidRPr="005A2CE7" w:rsidRDefault="00F55313" w:rsidP="00F55313">
            <w:pPr>
              <w:rPr>
                <w:rFonts w:ascii="Tahoma" w:hAnsi="Tahoma" w:cs="Tahoma"/>
                <w:sz w:val="24"/>
                <w:szCs w:val="24"/>
              </w:rPr>
            </w:pPr>
            <w:r w:rsidRPr="00F55313">
              <w:rPr>
                <w:rFonts w:ascii="Calibri" w:hAnsi="Calibri" w:cs="Calibri"/>
                <w:color w:val="000000"/>
                <w:sz w:val="22"/>
                <w:szCs w:val="22"/>
              </w:rPr>
              <w:t xml:space="preserve"> 2.5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Single Core Flexible Copper Wire</w:t>
            </w:r>
          </w:p>
        </w:tc>
        <w:tc>
          <w:tcPr>
            <w:tcW w:w="1350" w:type="dxa"/>
            <w:tcBorders>
              <w:top w:val="single" w:sz="4" w:space="0" w:color="auto"/>
              <w:left w:val="single" w:sz="4" w:space="0" w:color="auto"/>
              <w:bottom w:val="single" w:sz="4" w:space="0" w:color="auto"/>
              <w:right w:val="single" w:sz="4" w:space="0" w:color="auto"/>
            </w:tcBorders>
          </w:tcPr>
          <w:p w14:paraId="79A1B846" w14:textId="1BCE525E" w:rsidR="00F55313" w:rsidRPr="00B03632" w:rsidRDefault="00275AF0" w:rsidP="00F55313">
            <w:pPr>
              <w:jc w:val="both"/>
              <w:rPr>
                <w:rFonts w:ascii="Tahoma" w:hAnsi="Tahoma" w:cs="Tahoma"/>
                <w:sz w:val="24"/>
                <w:szCs w:val="24"/>
              </w:rPr>
            </w:pPr>
            <w:proofErr w:type="spellStart"/>
            <w:r w:rsidRPr="00275AF0">
              <w:rPr>
                <w:rFonts w:asciiTheme="minorHAnsi" w:hAnsiTheme="minorHAnsi" w:cstheme="minorHAnsi"/>
                <w:sz w:val="22"/>
                <w:szCs w:val="22"/>
              </w:rPr>
              <w:t>Polycab</w:t>
            </w:r>
            <w:proofErr w:type="spellEnd"/>
            <w:r w:rsidRPr="00275AF0">
              <w:rPr>
                <w:rFonts w:asciiTheme="minorHAnsi" w:hAnsiTheme="minorHAnsi" w:cstheme="minorHAnsi"/>
                <w:sz w:val="22"/>
                <w:szCs w:val="22"/>
              </w:rPr>
              <w:t>/KEI</w:t>
            </w:r>
          </w:p>
        </w:tc>
        <w:tc>
          <w:tcPr>
            <w:tcW w:w="900" w:type="dxa"/>
            <w:tcBorders>
              <w:top w:val="single" w:sz="4" w:space="0" w:color="auto"/>
              <w:left w:val="single" w:sz="4" w:space="0" w:color="auto"/>
              <w:bottom w:val="single" w:sz="4" w:space="0" w:color="auto"/>
              <w:right w:val="single" w:sz="4" w:space="0" w:color="auto"/>
            </w:tcBorders>
            <w:vAlign w:val="center"/>
          </w:tcPr>
          <w:p w14:paraId="4C275BC7" w14:textId="15E8CA5D" w:rsidR="00F55313" w:rsidRPr="005A2CE7" w:rsidRDefault="00275AF0" w:rsidP="00F55313">
            <w:pPr>
              <w:jc w:val="center"/>
              <w:rPr>
                <w:rFonts w:ascii="Tahoma" w:hAnsi="Tahoma" w:cs="Tahoma"/>
                <w:color w:val="000000"/>
                <w:sz w:val="24"/>
                <w:szCs w:val="24"/>
              </w:rPr>
            </w:pPr>
            <w:r>
              <w:rPr>
                <w:rFonts w:ascii="Tahoma" w:hAnsi="Tahoma" w:cs="Tahoma"/>
                <w:color w:val="000000"/>
                <w:sz w:val="24"/>
                <w:szCs w:val="24"/>
              </w:rPr>
              <w:t>540</w:t>
            </w:r>
          </w:p>
        </w:tc>
        <w:tc>
          <w:tcPr>
            <w:tcW w:w="810" w:type="dxa"/>
            <w:tcBorders>
              <w:top w:val="single" w:sz="4" w:space="0" w:color="auto"/>
              <w:left w:val="single" w:sz="4" w:space="0" w:color="auto"/>
              <w:bottom w:val="single" w:sz="4" w:space="0" w:color="auto"/>
              <w:right w:val="single" w:sz="4" w:space="0" w:color="auto"/>
            </w:tcBorders>
            <w:vAlign w:val="center"/>
          </w:tcPr>
          <w:p w14:paraId="1CF8AEFF" w14:textId="35747904" w:rsidR="00F55313" w:rsidRPr="005A2CE7" w:rsidRDefault="00275AF0" w:rsidP="00275AF0">
            <w:pPr>
              <w:rPr>
                <w:rFonts w:ascii="Tahoma" w:hAnsi="Tahoma" w:cs="Tahoma"/>
                <w:color w:val="000000"/>
                <w:sz w:val="24"/>
                <w:szCs w:val="24"/>
              </w:rPr>
            </w:pPr>
            <w:r w:rsidRPr="00275AF0">
              <w:rPr>
                <w:rFonts w:asciiTheme="minorHAnsi" w:hAnsiTheme="minorHAnsi" w:cstheme="minorHAnsi"/>
                <w:color w:val="000000"/>
                <w:sz w:val="22"/>
                <w:szCs w:val="22"/>
              </w:rPr>
              <w:t>Meter</w:t>
            </w:r>
            <w:r w:rsidR="00F55313">
              <w:rPr>
                <w:rFonts w:ascii="Tahoma" w:hAnsi="Tahoma" w:cs="Tahoma"/>
                <w:color w:val="000000"/>
                <w:sz w:val="24"/>
                <w:szCs w:val="24"/>
              </w:rPr>
              <w:t xml:space="preserve"> </w:t>
            </w:r>
          </w:p>
        </w:tc>
        <w:tc>
          <w:tcPr>
            <w:tcW w:w="900" w:type="dxa"/>
            <w:tcBorders>
              <w:top w:val="single" w:sz="4" w:space="0" w:color="auto"/>
              <w:left w:val="single" w:sz="4" w:space="0" w:color="auto"/>
              <w:bottom w:val="single" w:sz="4" w:space="0" w:color="auto"/>
              <w:right w:val="single" w:sz="4" w:space="0" w:color="auto"/>
            </w:tcBorders>
          </w:tcPr>
          <w:p w14:paraId="0B5E2DFA" w14:textId="77777777" w:rsidR="00F55313" w:rsidRPr="005A2CE7" w:rsidRDefault="00F55313" w:rsidP="00F55313">
            <w:pPr>
              <w:jc w:val="both"/>
              <w:rPr>
                <w:rFonts w:ascii="Tahoma" w:hAnsi="Tahoma" w:cs="Tahoma"/>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tcPr>
          <w:p w14:paraId="37169248" w14:textId="77777777" w:rsidR="00F55313" w:rsidRPr="005A2CE7" w:rsidRDefault="00F55313" w:rsidP="00F55313">
            <w:pPr>
              <w:jc w:val="both"/>
              <w:rPr>
                <w:rFonts w:ascii="Tahoma" w:hAnsi="Tahoma" w:cs="Tahoma"/>
                <w:color w:val="000000"/>
                <w:sz w:val="24"/>
                <w:szCs w:val="24"/>
              </w:rPr>
            </w:pPr>
          </w:p>
        </w:tc>
      </w:tr>
      <w:tr w:rsidR="00F55313" w:rsidRPr="005A2CE7" w14:paraId="6B56878E" w14:textId="77777777" w:rsidTr="00275AF0">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5076A102" w14:textId="5E2F3B81" w:rsidR="00F55313" w:rsidRDefault="00F55313" w:rsidP="00F55313">
            <w:pPr>
              <w:jc w:val="center"/>
              <w:rPr>
                <w:rFonts w:ascii="Tahoma" w:hAnsi="Tahoma" w:cs="Tahoma"/>
                <w:sz w:val="24"/>
                <w:szCs w:val="24"/>
              </w:rPr>
            </w:pPr>
            <w:r>
              <w:rPr>
                <w:rFonts w:ascii="Tahoma" w:hAnsi="Tahoma" w:cs="Tahoma"/>
                <w:sz w:val="24"/>
                <w:szCs w:val="24"/>
              </w:rPr>
              <w:t>4</w:t>
            </w:r>
          </w:p>
        </w:tc>
        <w:tc>
          <w:tcPr>
            <w:tcW w:w="3600" w:type="dxa"/>
            <w:tcBorders>
              <w:top w:val="nil"/>
              <w:left w:val="nil"/>
              <w:bottom w:val="single" w:sz="4" w:space="0" w:color="auto"/>
              <w:right w:val="single" w:sz="4" w:space="0" w:color="auto"/>
            </w:tcBorders>
            <w:shd w:val="clear" w:color="auto" w:fill="auto"/>
            <w:vAlign w:val="center"/>
          </w:tcPr>
          <w:p w14:paraId="720BA729" w14:textId="0C1899DA" w:rsidR="00F55313" w:rsidRPr="00AF00F4" w:rsidRDefault="00F55313" w:rsidP="00F55313">
            <w:pPr>
              <w:rPr>
                <w:rFonts w:ascii="Tahoma" w:hAnsi="Tahoma" w:cs="Tahoma"/>
                <w:sz w:val="24"/>
                <w:szCs w:val="24"/>
              </w:rPr>
            </w:pPr>
            <w:r w:rsidRPr="00F55313">
              <w:rPr>
                <w:rFonts w:ascii="Calibri" w:hAnsi="Calibri" w:cs="Calibri"/>
                <w:color w:val="000000"/>
                <w:sz w:val="22"/>
                <w:szCs w:val="22"/>
              </w:rPr>
              <w:t xml:space="preserve">4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Single Core Flexible Copper Wire</w:t>
            </w:r>
          </w:p>
        </w:tc>
        <w:tc>
          <w:tcPr>
            <w:tcW w:w="1350" w:type="dxa"/>
            <w:tcBorders>
              <w:top w:val="single" w:sz="4" w:space="0" w:color="auto"/>
              <w:left w:val="single" w:sz="4" w:space="0" w:color="auto"/>
              <w:bottom w:val="single" w:sz="4" w:space="0" w:color="auto"/>
              <w:right w:val="single" w:sz="4" w:space="0" w:color="auto"/>
            </w:tcBorders>
          </w:tcPr>
          <w:p w14:paraId="4418BD24" w14:textId="3DC5BAB3" w:rsidR="00F55313" w:rsidRPr="00AF00F4" w:rsidRDefault="00275AF0" w:rsidP="00F55313">
            <w:pPr>
              <w:jc w:val="both"/>
              <w:rPr>
                <w:rFonts w:ascii="Tahoma" w:hAnsi="Tahoma" w:cs="Tahoma"/>
                <w:sz w:val="24"/>
                <w:szCs w:val="24"/>
              </w:rPr>
            </w:pPr>
            <w:proofErr w:type="spellStart"/>
            <w:r w:rsidRPr="00275AF0">
              <w:rPr>
                <w:rFonts w:asciiTheme="minorHAnsi" w:hAnsiTheme="minorHAnsi" w:cstheme="minorHAnsi"/>
                <w:sz w:val="22"/>
                <w:szCs w:val="22"/>
              </w:rPr>
              <w:t>Polycab</w:t>
            </w:r>
            <w:proofErr w:type="spellEnd"/>
            <w:r w:rsidRPr="00275AF0">
              <w:rPr>
                <w:rFonts w:asciiTheme="minorHAnsi" w:hAnsiTheme="minorHAnsi" w:cstheme="minorHAnsi"/>
                <w:sz w:val="22"/>
                <w:szCs w:val="22"/>
              </w:rPr>
              <w:t>/KEI</w:t>
            </w:r>
          </w:p>
        </w:tc>
        <w:tc>
          <w:tcPr>
            <w:tcW w:w="900" w:type="dxa"/>
            <w:tcBorders>
              <w:top w:val="single" w:sz="4" w:space="0" w:color="auto"/>
              <w:left w:val="single" w:sz="4" w:space="0" w:color="auto"/>
              <w:bottom w:val="single" w:sz="4" w:space="0" w:color="auto"/>
              <w:right w:val="single" w:sz="4" w:space="0" w:color="auto"/>
            </w:tcBorders>
            <w:vAlign w:val="center"/>
          </w:tcPr>
          <w:p w14:paraId="041CE1A1" w14:textId="5277C02A" w:rsidR="00F55313" w:rsidRDefault="00275AF0" w:rsidP="00F55313">
            <w:pPr>
              <w:jc w:val="center"/>
              <w:rPr>
                <w:rFonts w:ascii="Tahoma" w:hAnsi="Tahoma" w:cs="Tahoma"/>
                <w:color w:val="000000"/>
                <w:sz w:val="24"/>
                <w:szCs w:val="24"/>
              </w:rPr>
            </w:pPr>
            <w:r>
              <w:rPr>
                <w:rFonts w:ascii="Tahoma" w:hAnsi="Tahoma" w:cs="Tahoma"/>
                <w:color w:val="000000"/>
                <w:sz w:val="24"/>
                <w:szCs w:val="24"/>
              </w:rPr>
              <w:t>270</w:t>
            </w:r>
          </w:p>
        </w:tc>
        <w:tc>
          <w:tcPr>
            <w:tcW w:w="810" w:type="dxa"/>
            <w:tcBorders>
              <w:top w:val="single" w:sz="4" w:space="0" w:color="auto"/>
              <w:left w:val="single" w:sz="4" w:space="0" w:color="auto"/>
              <w:bottom w:val="single" w:sz="4" w:space="0" w:color="auto"/>
              <w:right w:val="single" w:sz="4" w:space="0" w:color="auto"/>
            </w:tcBorders>
            <w:vAlign w:val="center"/>
          </w:tcPr>
          <w:p w14:paraId="63087EE8" w14:textId="17872B18" w:rsidR="00F55313" w:rsidRDefault="00275AF0" w:rsidP="00F55313">
            <w:pPr>
              <w:jc w:val="center"/>
              <w:rPr>
                <w:rFonts w:ascii="Tahoma" w:hAnsi="Tahoma" w:cs="Tahoma"/>
                <w:color w:val="000000"/>
                <w:sz w:val="24"/>
                <w:szCs w:val="24"/>
              </w:rPr>
            </w:pPr>
            <w:r w:rsidRPr="00275AF0">
              <w:rPr>
                <w:rFonts w:asciiTheme="minorHAnsi" w:hAnsiTheme="minorHAnsi" w:cstheme="minorHAnsi"/>
                <w:color w:val="000000"/>
                <w:sz w:val="22"/>
                <w:szCs w:val="22"/>
              </w:rPr>
              <w:t>Meter</w:t>
            </w:r>
          </w:p>
        </w:tc>
        <w:tc>
          <w:tcPr>
            <w:tcW w:w="900" w:type="dxa"/>
            <w:tcBorders>
              <w:top w:val="single" w:sz="4" w:space="0" w:color="auto"/>
              <w:left w:val="single" w:sz="4" w:space="0" w:color="auto"/>
              <w:bottom w:val="single" w:sz="4" w:space="0" w:color="auto"/>
              <w:right w:val="single" w:sz="4" w:space="0" w:color="auto"/>
            </w:tcBorders>
          </w:tcPr>
          <w:p w14:paraId="57F96492" w14:textId="77777777" w:rsidR="00F55313" w:rsidRPr="005A2CE7" w:rsidRDefault="00F55313" w:rsidP="00F55313">
            <w:pPr>
              <w:jc w:val="both"/>
              <w:rPr>
                <w:rFonts w:ascii="Tahoma" w:hAnsi="Tahoma" w:cs="Tahoma"/>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tcPr>
          <w:p w14:paraId="15940A29" w14:textId="77777777" w:rsidR="00F55313" w:rsidRPr="005A2CE7" w:rsidRDefault="00F55313" w:rsidP="00F55313">
            <w:pPr>
              <w:jc w:val="both"/>
              <w:rPr>
                <w:rFonts w:ascii="Tahoma" w:hAnsi="Tahoma" w:cs="Tahoma"/>
                <w:color w:val="000000"/>
                <w:sz w:val="24"/>
                <w:szCs w:val="24"/>
              </w:rPr>
            </w:pPr>
          </w:p>
        </w:tc>
      </w:tr>
      <w:tr w:rsidR="00F55313" w:rsidRPr="005A2CE7" w14:paraId="65AD6E36" w14:textId="77777777" w:rsidTr="00275AF0">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07B1E9D4" w14:textId="192ACE19" w:rsidR="00F55313" w:rsidRDefault="00275AF0" w:rsidP="00F55313">
            <w:pPr>
              <w:jc w:val="center"/>
              <w:rPr>
                <w:rFonts w:ascii="Tahoma" w:hAnsi="Tahoma" w:cs="Tahoma"/>
                <w:sz w:val="24"/>
                <w:szCs w:val="24"/>
              </w:rPr>
            </w:pPr>
            <w:r>
              <w:rPr>
                <w:rFonts w:ascii="Tahoma" w:hAnsi="Tahoma" w:cs="Tahoma"/>
                <w:sz w:val="24"/>
                <w:szCs w:val="24"/>
              </w:rPr>
              <w:t>5</w:t>
            </w:r>
          </w:p>
        </w:tc>
        <w:tc>
          <w:tcPr>
            <w:tcW w:w="3600" w:type="dxa"/>
            <w:tcBorders>
              <w:top w:val="nil"/>
              <w:left w:val="nil"/>
              <w:bottom w:val="single" w:sz="4" w:space="0" w:color="auto"/>
              <w:right w:val="single" w:sz="4" w:space="0" w:color="auto"/>
            </w:tcBorders>
            <w:shd w:val="clear" w:color="auto" w:fill="auto"/>
            <w:vAlign w:val="center"/>
          </w:tcPr>
          <w:p w14:paraId="4F64103A" w14:textId="26D2E8CF" w:rsidR="00F55313" w:rsidRPr="00AF00F4" w:rsidRDefault="00F55313" w:rsidP="00F55313">
            <w:pPr>
              <w:rPr>
                <w:rFonts w:ascii="Tahoma" w:hAnsi="Tahoma" w:cs="Tahoma"/>
                <w:sz w:val="24"/>
                <w:szCs w:val="24"/>
              </w:rPr>
            </w:pPr>
            <w:r w:rsidRPr="00F55313">
              <w:rPr>
                <w:rFonts w:ascii="Calibri" w:hAnsi="Calibri" w:cs="Calibri"/>
                <w:color w:val="000000"/>
                <w:sz w:val="22"/>
                <w:szCs w:val="22"/>
              </w:rPr>
              <w:t xml:space="preserve">3 Core x  1.5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Flexible Copper Cables</w:t>
            </w:r>
          </w:p>
        </w:tc>
        <w:tc>
          <w:tcPr>
            <w:tcW w:w="1350" w:type="dxa"/>
            <w:tcBorders>
              <w:top w:val="single" w:sz="4" w:space="0" w:color="auto"/>
              <w:left w:val="single" w:sz="4" w:space="0" w:color="auto"/>
              <w:bottom w:val="single" w:sz="4" w:space="0" w:color="auto"/>
              <w:right w:val="single" w:sz="4" w:space="0" w:color="auto"/>
            </w:tcBorders>
          </w:tcPr>
          <w:p w14:paraId="4CCF7356" w14:textId="45FDED6B" w:rsidR="00F55313" w:rsidRPr="00AF00F4" w:rsidRDefault="00275AF0" w:rsidP="00F55313">
            <w:pPr>
              <w:jc w:val="both"/>
              <w:rPr>
                <w:rFonts w:ascii="Tahoma" w:hAnsi="Tahoma" w:cs="Tahoma"/>
                <w:sz w:val="24"/>
                <w:szCs w:val="24"/>
              </w:rPr>
            </w:pPr>
            <w:proofErr w:type="spellStart"/>
            <w:r w:rsidRPr="00275AF0">
              <w:rPr>
                <w:rFonts w:asciiTheme="minorHAnsi" w:hAnsiTheme="minorHAnsi" w:cstheme="minorHAnsi"/>
                <w:sz w:val="22"/>
                <w:szCs w:val="22"/>
              </w:rPr>
              <w:t>Polycab</w:t>
            </w:r>
            <w:proofErr w:type="spellEnd"/>
            <w:r w:rsidRPr="00275AF0">
              <w:rPr>
                <w:rFonts w:asciiTheme="minorHAnsi" w:hAnsiTheme="minorHAnsi" w:cstheme="minorHAnsi"/>
                <w:sz w:val="22"/>
                <w:szCs w:val="22"/>
              </w:rPr>
              <w:t>/KEI</w:t>
            </w:r>
          </w:p>
        </w:tc>
        <w:tc>
          <w:tcPr>
            <w:tcW w:w="900" w:type="dxa"/>
            <w:tcBorders>
              <w:top w:val="single" w:sz="4" w:space="0" w:color="auto"/>
              <w:left w:val="single" w:sz="4" w:space="0" w:color="auto"/>
              <w:bottom w:val="single" w:sz="4" w:space="0" w:color="auto"/>
              <w:right w:val="single" w:sz="4" w:space="0" w:color="auto"/>
            </w:tcBorders>
            <w:vAlign w:val="center"/>
          </w:tcPr>
          <w:p w14:paraId="4D888428" w14:textId="125672D1" w:rsidR="00F55313" w:rsidRDefault="00275AF0" w:rsidP="00F55313">
            <w:pPr>
              <w:jc w:val="center"/>
              <w:rPr>
                <w:rFonts w:ascii="Tahoma" w:hAnsi="Tahoma" w:cs="Tahoma"/>
                <w:color w:val="000000"/>
                <w:sz w:val="24"/>
                <w:szCs w:val="24"/>
              </w:rPr>
            </w:pPr>
            <w:r>
              <w:rPr>
                <w:rFonts w:ascii="Tahoma" w:hAnsi="Tahoma" w:cs="Tahoma"/>
                <w:color w:val="000000"/>
                <w:sz w:val="24"/>
                <w:szCs w:val="24"/>
              </w:rPr>
              <w:t>540</w:t>
            </w:r>
          </w:p>
        </w:tc>
        <w:tc>
          <w:tcPr>
            <w:tcW w:w="810" w:type="dxa"/>
            <w:tcBorders>
              <w:top w:val="single" w:sz="4" w:space="0" w:color="auto"/>
              <w:left w:val="single" w:sz="4" w:space="0" w:color="auto"/>
              <w:bottom w:val="single" w:sz="4" w:space="0" w:color="auto"/>
              <w:right w:val="single" w:sz="4" w:space="0" w:color="auto"/>
            </w:tcBorders>
            <w:vAlign w:val="center"/>
          </w:tcPr>
          <w:p w14:paraId="0942CB2D" w14:textId="378CEC8B" w:rsidR="00F55313" w:rsidRDefault="00275AF0" w:rsidP="00F55313">
            <w:pPr>
              <w:jc w:val="center"/>
              <w:rPr>
                <w:rFonts w:ascii="Tahoma" w:hAnsi="Tahoma" w:cs="Tahoma"/>
                <w:color w:val="000000"/>
                <w:sz w:val="24"/>
                <w:szCs w:val="24"/>
              </w:rPr>
            </w:pPr>
            <w:r w:rsidRPr="00275AF0">
              <w:rPr>
                <w:rFonts w:asciiTheme="minorHAnsi" w:hAnsiTheme="minorHAnsi" w:cstheme="minorHAnsi"/>
                <w:color w:val="000000"/>
                <w:sz w:val="22"/>
                <w:szCs w:val="22"/>
              </w:rPr>
              <w:t>Meter</w:t>
            </w:r>
          </w:p>
        </w:tc>
        <w:tc>
          <w:tcPr>
            <w:tcW w:w="900" w:type="dxa"/>
            <w:tcBorders>
              <w:top w:val="single" w:sz="4" w:space="0" w:color="auto"/>
              <w:left w:val="single" w:sz="4" w:space="0" w:color="auto"/>
              <w:bottom w:val="single" w:sz="4" w:space="0" w:color="auto"/>
              <w:right w:val="single" w:sz="4" w:space="0" w:color="auto"/>
            </w:tcBorders>
          </w:tcPr>
          <w:p w14:paraId="62792C40" w14:textId="77777777" w:rsidR="00F55313" w:rsidRPr="005A2CE7" w:rsidRDefault="00F55313" w:rsidP="00F55313">
            <w:pPr>
              <w:jc w:val="both"/>
              <w:rPr>
                <w:rFonts w:ascii="Tahoma" w:hAnsi="Tahoma" w:cs="Tahoma"/>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tcPr>
          <w:p w14:paraId="5DA38836" w14:textId="77777777" w:rsidR="00F55313" w:rsidRPr="005A2CE7" w:rsidRDefault="00F55313" w:rsidP="00F55313">
            <w:pPr>
              <w:jc w:val="both"/>
              <w:rPr>
                <w:rFonts w:ascii="Tahoma" w:hAnsi="Tahoma" w:cs="Tahoma"/>
                <w:color w:val="000000"/>
                <w:sz w:val="24"/>
                <w:szCs w:val="24"/>
              </w:rPr>
            </w:pPr>
          </w:p>
        </w:tc>
      </w:tr>
      <w:tr w:rsidR="00F55313" w:rsidRPr="005A2CE7" w14:paraId="06718A19" w14:textId="77777777" w:rsidTr="00275AF0">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18E22A19" w14:textId="1A315C57" w:rsidR="00F55313" w:rsidRDefault="00275AF0" w:rsidP="00F55313">
            <w:pPr>
              <w:jc w:val="center"/>
              <w:rPr>
                <w:rFonts w:ascii="Tahoma" w:hAnsi="Tahoma" w:cs="Tahoma"/>
                <w:sz w:val="24"/>
                <w:szCs w:val="24"/>
              </w:rPr>
            </w:pPr>
            <w:r>
              <w:rPr>
                <w:rFonts w:ascii="Tahoma" w:hAnsi="Tahoma" w:cs="Tahoma"/>
                <w:sz w:val="24"/>
                <w:szCs w:val="24"/>
              </w:rPr>
              <w:t>6</w:t>
            </w:r>
          </w:p>
        </w:tc>
        <w:tc>
          <w:tcPr>
            <w:tcW w:w="3600" w:type="dxa"/>
            <w:tcBorders>
              <w:top w:val="nil"/>
              <w:left w:val="nil"/>
              <w:bottom w:val="single" w:sz="4" w:space="0" w:color="auto"/>
              <w:right w:val="single" w:sz="4" w:space="0" w:color="auto"/>
            </w:tcBorders>
            <w:shd w:val="clear" w:color="auto" w:fill="auto"/>
            <w:vAlign w:val="center"/>
          </w:tcPr>
          <w:p w14:paraId="3775CBC9" w14:textId="043A11EA" w:rsidR="00F55313" w:rsidRPr="00AF00F4" w:rsidRDefault="00F55313" w:rsidP="00F55313">
            <w:pPr>
              <w:rPr>
                <w:rFonts w:ascii="Tahoma" w:hAnsi="Tahoma" w:cs="Tahoma"/>
                <w:sz w:val="24"/>
                <w:szCs w:val="24"/>
              </w:rPr>
            </w:pPr>
            <w:r w:rsidRPr="00F55313">
              <w:rPr>
                <w:rFonts w:ascii="Calibri" w:hAnsi="Calibri" w:cs="Calibri"/>
                <w:color w:val="000000"/>
                <w:sz w:val="22"/>
                <w:szCs w:val="22"/>
              </w:rPr>
              <w:t xml:space="preserve">3 Core x  2.5 </w:t>
            </w:r>
            <w:proofErr w:type="spellStart"/>
            <w:r w:rsidRPr="00F55313">
              <w:rPr>
                <w:rFonts w:ascii="Calibri" w:hAnsi="Calibri" w:cs="Calibri"/>
                <w:color w:val="000000"/>
                <w:sz w:val="22"/>
                <w:szCs w:val="22"/>
              </w:rPr>
              <w:t>Sqmm</w:t>
            </w:r>
            <w:proofErr w:type="spellEnd"/>
            <w:r w:rsidRPr="00F55313">
              <w:rPr>
                <w:rFonts w:ascii="Calibri" w:hAnsi="Calibri" w:cs="Calibri"/>
                <w:color w:val="000000"/>
                <w:sz w:val="22"/>
                <w:szCs w:val="22"/>
              </w:rPr>
              <w:t>. PVC Insulated Flexible Copper Cables</w:t>
            </w:r>
          </w:p>
        </w:tc>
        <w:tc>
          <w:tcPr>
            <w:tcW w:w="1350" w:type="dxa"/>
            <w:tcBorders>
              <w:top w:val="single" w:sz="4" w:space="0" w:color="auto"/>
              <w:left w:val="single" w:sz="4" w:space="0" w:color="auto"/>
              <w:bottom w:val="single" w:sz="4" w:space="0" w:color="auto"/>
              <w:right w:val="single" w:sz="4" w:space="0" w:color="auto"/>
            </w:tcBorders>
          </w:tcPr>
          <w:p w14:paraId="3D17BB88" w14:textId="0AC3EB69" w:rsidR="00F55313" w:rsidRPr="00AF00F4" w:rsidRDefault="00275AF0" w:rsidP="00F55313">
            <w:pPr>
              <w:jc w:val="both"/>
              <w:rPr>
                <w:rFonts w:ascii="Tahoma" w:hAnsi="Tahoma" w:cs="Tahoma"/>
                <w:sz w:val="24"/>
                <w:szCs w:val="24"/>
              </w:rPr>
            </w:pPr>
            <w:proofErr w:type="spellStart"/>
            <w:r w:rsidRPr="00275AF0">
              <w:rPr>
                <w:rFonts w:asciiTheme="minorHAnsi" w:hAnsiTheme="minorHAnsi" w:cstheme="minorHAnsi"/>
                <w:sz w:val="22"/>
                <w:szCs w:val="22"/>
              </w:rPr>
              <w:t>Polycab</w:t>
            </w:r>
            <w:proofErr w:type="spellEnd"/>
            <w:r w:rsidRPr="00275AF0">
              <w:rPr>
                <w:rFonts w:asciiTheme="minorHAnsi" w:hAnsiTheme="minorHAnsi" w:cstheme="minorHAnsi"/>
                <w:sz w:val="22"/>
                <w:szCs w:val="22"/>
              </w:rPr>
              <w:t>/KEI</w:t>
            </w:r>
          </w:p>
        </w:tc>
        <w:tc>
          <w:tcPr>
            <w:tcW w:w="900" w:type="dxa"/>
            <w:tcBorders>
              <w:top w:val="single" w:sz="4" w:space="0" w:color="auto"/>
              <w:left w:val="single" w:sz="4" w:space="0" w:color="auto"/>
              <w:bottom w:val="single" w:sz="4" w:space="0" w:color="auto"/>
              <w:right w:val="single" w:sz="4" w:space="0" w:color="auto"/>
            </w:tcBorders>
            <w:vAlign w:val="center"/>
          </w:tcPr>
          <w:p w14:paraId="52821E42" w14:textId="3EBCABF3" w:rsidR="00F55313" w:rsidRDefault="00275AF0" w:rsidP="00F55313">
            <w:pPr>
              <w:jc w:val="center"/>
              <w:rPr>
                <w:rFonts w:ascii="Tahoma" w:hAnsi="Tahoma" w:cs="Tahoma"/>
                <w:color w:val="000000"/>
                <w:sz w:val="24"/>
                <w:szCs w:val="24"/>
              </w:rPr>
            </w:pPr>
            <w:r>
              <w:rPr>
                <w:rFonts w:ascii="Tahoma" w:hAnsi="Tahoma" w:cs="Tahoma"/>
                <w:color w:val="000000"/>
                <w:sz w:val="24"/>
                <w:szCs w:val="24"/>
              </w:rPr>
              <w:t>1800</w:t>
            </w:r>
          </w:p>
        </w:tc>
        <w:tc>
          <w:tcPr>
            <w:tcW w:w="810" w:type="dxa"/>
            <w:tcBorders>
              <w:top w:val="single" w:sz="4" w:space="0" w:color="auto"/>
              <w:left w:val="single" w:sz="4" w:space="0" w:color="auto"/>
              <w:bottom w:val="single" w:sz="4" w:space="0" w:color="auto"/>
              <w:right w:val="single" w:sz="4" w:space="0" w:color="auto"/>
            </w:tcBorders>
            <w:vAlign w:val="center"/>
          </w:tcPr>
          <w:p w14:paraId="64CF9940" w14:textId="345B6C82" w:rsidR="00F55313" w:rsidRDefault="00275AF0" w:rsidP="00F55313">
            <w:pPr>
              <w:jc w:val="center"/>
              <w:rPr>
                <w:rFonts w:ascii="Tahoma" w:hAnsi="Tahoma" w:cs="Tahoma"/>
                <w:color w:val="000000"/>
                <w:sz w:val="24"/>
                <w:szCs w:val="24"/>
              </w:rPr>
            </w:pPr>
            <w:r w:rsidRPr="00275AF0">
              <w:rPr>
                <w:rFonts w:asciiTheme="minorHAnsi" w:hAnsiTheme="minorHAnsi" w:cstheme="minorHAnsi"/>
                <w:color w:val="000000"/>
                <w:sz w:val="22"/>
                <w:szCs w:val="22"/>
              </w:rPr>
              <w:t>Meter</w:t>
            </w:r>
          </w:p>
        </w:tc>
        <w:tc>
          <w:tcPr>
            <w:tcW w:w="900" w:type="dxa"/>
            <w:tcBorders>
              <w:top w:val="single" w:sz="4" w:space="0" w:color="auto"/>
              <w:left w:val="single" w:sz="4" w:space="0" w:color="auto"/>
              <w:bottom w:val="single" w:sz="4" w:space="0" w:color="auto"/>
              <w:right w:val="single" w:sz="4" w:space="0" w:color="auto"/>
            </w:tcBorders>
          </w:tcPr>
          <w:p w14:paraId="0B370CD6" w14:textId="77777777" w:rsidR="00F55313" w:rsidRPr="005A2CE7" w:rsidRDefault="00F55313" w:rsidP="00F55313">
            <w:pPr>
              <w:jc w:val="both"/>
              <w:rPr>
                <w:rFonts w:ascii="Tahoma" w:hAnsi="Tahoma" w:cs="Tahoma"/>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tcPr>
          <w:p w14:paraId="59F42663" w14:textId="77777777" w:rsidR="00F55313" w:rsidRPr="005A2CE7" w:rsidRDefault="00F55313" w:rsidP="00F55313">
            <w:pPr>
              <w:jc w:val="both"/>
              <w:rPr>
                <w:rFonts w:ascii="Tahoma" w:hAnsi="Tahoma" w:cs="Tahoma"/>
                <w:color w:val="000000"/>
                <w:sz w:val="24"/>
                <w:szCs w:val="24"/>
              </w:rPr>
            </w:pPr>
          </w:p>
        </w:tc>
      </w:tr>
      <w:tr w:rsidR="00275AF0" w:rsidRPr="005A2CE7" w14:paraId="5BCB2926" w14:textId="77777777" w:rsidTr="00275AF0">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622BCE2E" w14:textId="44E87D1F" w:rsidR="00275AF0" w:rsidRDefault="00275AF0" w:rsidP="00F55313">
            <w:pPr>
              <w:jc w:val="center"/>
              <w:rPr>
                <w:rFonts w:ascii="Tahoma" w:hAnsi="Tahoma" w:cs="Tahoma"/>
                <w:sz w:val="24"/>
                <w:szCs w:val="24"/>
              </w:rPr>
            </w:pPr>
            <w:r>
              <w:rPr>
                <w:rFonts w:ascii="Tahoma" w:hAnsi="Tahoma" w:cs="Tahoma"/>
                <w:sz w:val="24"/>
                <w:szCs w:val="24"/>
              </w:rPr>
              <w:t>7</w:t>
            </w:r>
          </w:p>
        </w:tc>
        <w:tc>
          <w:tcPr>
            <w:tcW w:w="3600" w:type="dxa"/>
            <w:tcBorders>
              <w:top w:val="nil"/>
              <w:left w:val="nil"/>
              <w:bottom w:val="single" w:sz="4" w:space="0" w:color="auto"/>
              <w:right w:val="single" w:sz="4" w:space="0" w:color="auto"/>
            </w:tcBorders>
            <w:shd w:val="clear" w:color="auto" w:fill="auto"/>
            <w:vAlign w:val="center"/>
          </w:tcPr>
          <w:p w14:paraId="459194BD" w14:textId="3C37D4B8" w:rsidR="00275AF0" w:rsidRPr="00F55313" w:rsidRDefault="00275AF0" w:rsidP="00F55313">
            <w:pPr>
              <w:rPr>
                <w:rFonts w:ascii="Calibri" w:hAnsi="Calibri" w:cs="Calibri"/>
                <w:color w:val="000000"/>
                <w:sz w:val="22"/>
                <w:szCs w:val="22"/>
              </w:rPr>
            </w:pPr>
            <w:r w:rsidRPr="00275AF0">
              <w:rPr>
                <w:rFonts w:ascii="Calibri" w:hAnsi="Calibri" w:cs="Calibri"/>
                <w:color w:val="000000"/>
                <w:sz w:val="22"/>
                <w:szCs w:val="22"/>
              </w:rPr>
              <w:t xml:space="preserve">4 Core x 4 </w:t>
            </w:r>
            <w:proofErr w:type="spellStart"/>
            <w:r w:rsidRPr="00275AF0">
              <w:rPr>
                <w:rFonts w:ascii="Calibri" w:hAnsi="Calibri" w:cs="Calibri"/>
                <w:color w:val="000000"/>
                <w:sz w:val="22"/>
                <w:szCs w:val="22"/>
              </w:rPr>
              <w:t>Sqmm</w:t>
            </w:r>
            <w:proofErr w:type="spellEnd"/>
            <w:r w:rsidRPr="00275AF0">
              <w:rPr>
                <w:rFonts w:ascii="Calibri" w:hAnsi="Calibri" w:cs="Calibri"/>
                <w:color w:val="000000"/>
                <w:sz w:val="22"/>
                <w:szCs w:val="22"/>
              </w:rPr>
              <w:t>. PVC Insulated Flexible Copper Cables</w:t>
            </w:r>
          </w:p>
        </w:tc>
        <w:tc>
          <w:tcPr>
            <w:tcW w:w="1350" w:type="dxa"/>
            <w:tcBorders>
              <w:top w:val="single" w:sz="4" w:space="0" w:color="auto"/>
              <w:left w:val="single" w:sz="4" w:space="0" w:color="auto"/>
              <w:bottom w:val="single" w:sz="4" w:space="0" w:color="auto"/>
              <w:right w:val="single" w:sz="4" w:space="0" w:color="auto"/>
            </w:tcBorders>
          </w:tcPr>
          <w:p w14:paraId="7D03E688" w14:textId="3EFB580E" w:rsidR="00275AF0" w:rsidRPr="00275AF0" w:rsidRDefault="00275AF0" w:rsidP="00F55313">
            <w:pPr>
              <w:jc w:val="both"/>
              <w:rPr>
                <w:rFonts w:asciiTheme="minorHAnsi" w:hAnsiTheme="minorHAnsi" w:cstheme="minorHAnsi"/>
                <w:sz w:val="22"/>
                <w:szCs w:val="22"/>
              </w:rPr>
            </w:pPr>
            <w:proofErr w:type="spellStart"/>
            <w:r w:rsidRPr="00275AF0">
              <w:rPr>
                <w:rFonts w:asciiTheme="minorHAnsi" w:hAnsiTheme="minorHAnsi" w:cstheme="minorHAnsi"/>
                <w:sz w:val="22"/>
                <w:szCs w:val="22"/>
              </w:rPr>
              <w:t>Polycab</w:t>
            </w:r>
            <w:proofErr w:type="spellEnd"/>
            <w:r w:rsidRPr="00275AF0">
              <w:rPr>
                <w:rFonts w:asciiTheme="minorHAnsi" w:hAnsiTheme="minorHAnsi" w:cstheme="minorHAnsi"/>
                <w:sz w:val="22"/>
                <w:szCs w:val="22"/>
              </w:rPr>
              <w:t>/KEI</w:t>
            </w:r>
          </w:p>
        </w:tc>
        <w:tc>
          <w:tcPr>
            <w:tcW w:w="900" w:type="dxa"/>
            <w:tcBorders>
              <w:top w:val="single" w:sz="4" w:space="0" w:color="auto"/>
              <w:left w:val="single" w:sz="4" w:space="0" w:color="auto"/>
              <w:bottom w:val="single" w:sz="4" w:space="0" w:color="auto"/>
              <w:right w:val="single" w:sz="4" w:space="0" w:color="auto"/>
            </w:tcBorders>
            <w:vAlign w:val="center"/>
          </w:tcPr>
          <w:p w14:paraId="19AFE160" w14:textId="477688C1" w:rsidR="00275AF0" w:rsidRDefault="00275AF0" w:rsidP="00F55313">
            <w:pPr>
              <w:jc w:val="center"/>
              <w:rPr>
                <w:rFonts w:ascii="Tahoma" w:hAnsi="Tahoma" w:cs="Tahoma"/>
                <w:color w:val="000000"/>
                <w:sz w:val="24"/>
                <w:szCs w:val="24"/>
              </w:rPr>
            </w:pPr>
            <w:r>
              <w:rPr>
                <w:rFonts w:ascii="Tahoma" w:hAnsi="Tahoma" w:cs="Tahoma"/>
                <w:color w:val="000000"/>
                <w:sz w:val="24"/>
                <w:szCs w:val="24"/>
              </w:rPr>
              <w:t>1800</w:t>
            </w:r>
          </w:p>
        </w:tc>
        <w:tc>
          <w:tcPr>
            <w:tcW w:w="810" w:type="dxa"/>
            <w:tcBorders>
              <w:top w:val="single" w:sz="4" w:space="0" w:color="auto"/>
              <w:left w:val="single" w:sz="4" w:space="0" w:color="auto"/>
              <w:bottom w:val="single" w:sz="4" w:space="0" w:color="auto"/>
              <w:right w:val="single" w:sz="4" w:space="0" w:color="auto"/>
            </w:tcBorders>
            <w:vAlign w:val="center"/>
          </w:tcPr>
          <w:p w14:paraId="0B65DDFE" w14:textId="325E932A" w:rsidR="00275AF0" w:rsidRDefault="00275AF0" w:rsidP="00F55313">
            <w:pPr>
              <w:jc w:val="center"/>
              <w:rPr>
                <w:rFonts w:ascii="Tahoma" w:hAnsi="Tahoma" w:cs="Tahoma"/>
                <w:color w:val="000000"/>
                <w:sz w:val="24"/>
                <w:szCs w:val="24"/>
              </w:rPr>
            </w:pPr>
            <w:r w:rsidRPr="00275AF0">
              <w:rPr>
                <w:rFonts w:asciiTheme="minorHAnsi" w:hAnsiTheme="minorHAnsi" w:cstheme="minorHAnsi"/>
                <w:color w:val="000000"/>
                <w:sz w:val="22"/>
                <w:szCs w:val="22"/>
              </w:rPr>
              <w:t>Meter</w:t>
            </w:r>
          </w:p>
        </w:tc>
        <w:tc>
          <w:tcPr>
            <w:tcW w:w="900" w:type="dxa"/>
            <w:tcBorders>
              <w:top w:val="single" w:sz="4" w:space="0" w:color="auto"/>
              <w:left w:val="single" w:sz="4" w:space="0" w:color="auto"/>
              <w:bottom w:val="single" w:sz="4" w:space="0" w:color="auto"/>
              <w:right w:val="single" w:sz="4" w:space="0" w:color="auto"/>
            </w:tcBorders>
          </w:tcPr>
          <w:p w14:paraId="5E022300" w14:textId="77777777" w:rsidR="00275AF0" w:rsidRPr="005A2CE7" w:rsidRDefault="00275AF0" w:rsidP="00F55313">
            <w:pPr>
              <w:jc w:val="both"/>
              <w:rPr>
                <w:rFonts w:ascii="Tahoma" w:hAnsi="Tahoma" w:cs="Tahoma"/>
                <w:color w:val="000000"/>
                <w:sz w:val="24"/>
                <w:szCs w:val="24"/>
              </w:rPr>
            </w:pPr>
          </w:p>
        </w:tc>
        <w:tc>
          <w:tcPr>
            <w:tcW w:w="1260" w:type="dxa"/>
            <w:tcBorders>
              <w:top w:val="single" w:sz="4" w:space="0" w:color="auto"/>
              <w:left w:val="single" w:sz="4" w:space="0" w:color="auto"/>
              <w:bottom w:val="single" w:sz="4" w:space="0" w:color="auto"/>
              <w:right w:val="single" w:sz="4" w:space="0" w:color="auto"/>
            </w:tcBorders>
          </w:tcPr>
          <w:p w14:paraId="1305AD04" w14:textId="77777777" w:rsidR="00275AF0" w:rsidRPr="005A2CE7" w:rsidRDefault="00275AF0" w:rsidP="00F55313">
            <w:pPr>
              <w:jc w:val="both"/>
              <w:rPr>
                <w:rFonts w:ascii="Tahoma" w:hAnsi="Tahoma" w:cs="Tahoma"/>
                <w:color w:val="000000"/>
                <w:sz w:val="24"/>
                <w:szCs w:val="24"/>
              </w:rPr>
            </w:pPr>
          </w:p>
        </w:tc>
      </w:tr>
      <w:tr w:rsidR="00F55313" w:rsidRPr="005A2CE7" w14:paraId="6D72018A" w14:textId="77777777" w:rsidTr="00275AF0">
        <w:tc>
          <w:tcPr>
            <w:tcW w:w="720" w:type="dxa"/>
            <w:tcBorders>
              <w:top w:val="single" w:sz="4" w:space="0" w:color="auto"/>
              <w:left w:val="single" w:sz="4" w:space="0" w:color="auto"/>
              <w:bottom w:val="single" w:sz="4" w:space="0" w:color="auto"/>
              <w:right w:val="single" w:sz="4" w:space="0" w:color="auto"/>
            </w:tcBorders>
          </w:tcPr>
          <w:p w14:paraId="4E2779AE" w14:textId="77777777" w:rsidR="00F55313" w:rsidRPr="005A2CE7" w:rsidRDefault="00F55313" w:rsidP="00F55313">
            <w:pPr>
              <w:rPr>
                <w:rFonts w:ascii="Tahoma" w:hAnsi="Tahoma" w:cs="Tahoma"/>
                <w:sz w:val="24"/>
                <w:szCs w:val="24"/>
              </w:rPr>
            </w:pPr>
          </w:p>
        </w:tc>
        <w:tc>
          <w:tcPr>
            <w:tcW w:w="7560" w:type="dxa"/>
            <w:gridSpan w:val="5"/>
            <w:tcBorders>
              <w:top w:val="nil"/>
              <w:left w:val="nil"/>
              <w:bottom w:val="single" w:sz="4" w:space="0" w:color="auto"/>
              <w:right w:val="single" w:sz="4" w:space="0" w:color="auto"/>
            </w:tcBorders>
            <w:shd w:val="clear" w:color="auto" w:fill="auto"/>
            <w:vAlign w:val="center"/>
          </w:tcPr>
          <w:p w14:paraId="5B73D4B6" w14:textId="673A1751" w:rsidR="00F55313" w:rsidRPr="005A2CE7" w:rsidRDefault="00F55313" w:rsidP="00F55313">
            <w:pPr>
              <w:jc w:val="right"/>
              <w:rPr>
                <w:rFonts w:ascii="Tahoma" w:hAnsi="Tahoma" w:cs="Tahoma"/>
                <w:b/>
                <w:sz w:val="24"/>
                <w:szCs w:val="24"/>
              </w:rPr>
            </w:pPr>
          </w:p>
        </w:tc>
        <w:tc>
          <w:tcPr>
            <w:tcW w:w="1260" w:type="dxa"/>
            <w:tcBorders>
              <w:top w:val="single" w:sz="4" w:space="0" w:color="auto"/>
              <w:left w:val="single" w:sz="4" w:space="0" w:color="auto"/>
              <w:bottom w:val="single" w:sz="4" w:space="0" w:color="auto"/>
              <w:right w:val="single" w:sz="4" w:space="0" w:color="auto"/>
            </w:tcBorders>
          </w:tcPr>
          <w:p w14:paraId="05B4356B" w14:textId="77777777" w:rsidR="00F55313" w:rsidRPr="005A2CE7" w:rsidRDefault="00F55313" w:rsidP="00F55313">
            <w:pPr>
              <w:rPr>
                <w:rFonts w:ascii="Tahoma" w:hAnsi="Tahoma" w:cs="Tahoma"/>
                <w:sz w:val="24"/>
                <w:szCs w:val="24"/>
              </w:rPr>
            </w:pPr>
          </w:p>
        </w:tc>
      </w:tr>
      <w:tr w:rsidR="00F55313" w:rsidRPr="005A2CE7" w14:paraId="56AEE3CD" w14:textId="77777777" w:rsidTr="00275AF0">
        <w:tc>
          <w:tcPr>
            <w:tcW w:w="720" w:type="dxa"/>
            <w:tcBorders>
              <w:top w:val="single" w:sz="4" w:space="0" w:color="auto"/>
              <w:left w:val="single" w:sz="4" w:space="0" w:color="auto"/>
              <w:bottom w:val="single" w:sz="4" w:space="0" w:color="auto"/>
              <w:right w:val="single" w:sz="4" w:space="0" w:color="auto"/>
            </w:tcBorders>
          </w:tcPr>
          <w:p w14:paraId="49B209C3" w14:textId="77777777" w:rsidR="00F55313" w:rsidRPr="005A2CE7" w:rsidRDefault="00F55313" w:rsidP="00F55313">
            <w:pPr>
              <w:rPr>
                <w:rFonts w:ascii="Tahoma" w:hAnsi="Tahoma" w:cs="Tahoma"/>
                <w:sz w:val="24"/>
                <w:szCs w:val="24"/>
              </w:rPr>
            </w:pPr>
          </w:p>
        </w:tc>
        <w:tc>
          <w:tcPr>
            <w:tcW w:w="7560" w:type="dxa"/>
            <w:gridSpan w:val="5"/>
            <w:tcBorders>
              <w:top w:val="single" w:sz="4" w:space="0" w:color="auto"/>
              <w:left w:val="single" w:sz="4" w:space="0" w:color="auto"/>
              <w:bottom w:val="single" w:sz="4" w:space="0" w:color="auto"/>
              <w:right w:val="single" w:sz="4" w:space="0" w:color="auto"/>
            </w:tcBorders>
          </w:tcPr>
          <w:p w14:paraId="4E2D56C7" w14:textId="77777777" w:rsidR="00F55313" w:rsidRPr="005A2CE7" w:rsidRDefault="00F55313" w:rsidP="00F55313">
            <w:pPr>
              <w:jc w:val="right"/>
              <w:rPr>
                <w:rFonts w:ascii="Tahoma" w:hAnsi="Tahoma" w:cs="Tahoma"/>
                <w:b/>
                <w:sz w:val="24"/>
                <w:szCs w:val="24"/>
              </w:rPr>
            </w:pPr>
            <w:r w:rsidRPr="005A2CE7">
              <w:rPr>
                <w:rFonts w:ascii="Tahoma" w:hAnsi="Tahoma" w:cs="Tahoma"/>
                <w:b/>
                <w:sz w:val="24"/>
                <w:szCs w:val="24"/>
              </w:rPr>
              <w:t>GST_______</w:t>
            </w:r>
          </w:p>
        </w:tc>
        <w:tc>
          <w:tcPr>
            <w:tcW w:w="1260" w:type="dxa"/>
            <w:tcBorders>
              <w:top w:val="single" w:sz="4" w:space="0" w:color="auto"/>
              <w:left w:val="single" w:sz="4" w:space="0" w:color="auto"/>
              <w:bottom w:val="single" w:sz="4" w:space="0" w:color="auto"/>
              <w:right w:val="single" w:sz="4" w:space="0" w:color="auto"/>
            </w:tcBorders>
          </w:tcPr>
          <w:p w14:paraId="3C67016F" w14:textId="77777777" w:rsidR="00F55313" w:rsidRPr="005A2CE7" w:rsidRDefault="00F55313" w:rsidP="00F55313">
            <w:pPr>
              <w:rPr>
                <w:rFonts w:ascii="Tahoma" w:hAnsi="Tahoma" w:cs="Tahoma"/>
                <w:sz w:val="24"/>
                <w:szCs w:val="24"/>
              </w:rPr>
            </w:pPr>
          </w:p>
        </w:tc>
      </w:tr>
      <w:tr w:rsidR="00F55313" w:rsidRPr="005A2CE7" w14:paraId="6B32C636" w14:textId="77777777" w:rsidTr="00275AF0">
        <w:tc>
          <w:tcPr>
            <w:tcW w:w="8280" w:type="dxa"/>
            <w:gridSpan w:val="6"/>
            <w:tcBorders>
              <w:top w:val="single" w:sz="4" w:space="0" w:color="auto"/>
              <w:left w:val="single" w:sz="4" w:space="0" w:color="auto"/>
              <w:bottom w:val="single" w:sz="4" w:space="0" w:color="auto"/>
              <w:right w:val="single" w:sz="4" w:space="0" w:color="auto"/>
            </w:tcBorders>
          </w:tcPr>
          <w:p w14:paraId="0E661F92" w14:textId="77777777" w:rsidR="00F55313" w:rsidRPr="005A2CE7" w:rsidRDefault="00F55313" w:rsidP="00F55313">
            <w:pPr>
              <w:jc w:val="right"/>
              <w:rPr>
                <w:rFonts w:ascii="Tahoma" w:hAnsi="Tahoma" w:cs="Tahoma"/>
                <w:sz w:val="24"/>
                <w:szCs w:val="24"/>
              </w:rPr>
            </w:pPr>
            <w:r w:rsidRPr="005A2CE7">
              <w:rPr>
                <w:rFonts w:ascii="Tahoma" w:hAnsi="Tahoma" w:cs="Tahoma"/>
                <w:b/>
                <w:sz w:val="24"/>
                <w:szCs w:val="24"/>
              </w:rPr>
              <w:t>TOTAL (including taxes)</w:t>
            </w:r>
          </w:p>
        </w:tc>
        <w:tc>
          <w:tcPr>
            <w:tcW w:w="1260" w:type="dxa"/>
            <w:tcBorders>
              <w:top w:val="single" w:sz="4" w:space="0" w:color="auto"/>
              <w:left w:val="single" w:sz="4" w:space="0" w:color="auto"/>
              <w:bottom w:val="single" w:sz="4" w:space="0" w:color="auto"/>
              <w:right w:val="single" w:sz="4" w:space="0" w:color="auto"/>
            </w:tcBorders>
          </w:tcPr>
          <w:p w14:paraId="7ED5CD52" w14:textId="77777777" w:rsidR="00F55313" w:rsidRPr="005A2CE7" w:rsidRDefault="00F55313" w:rsidP="00F55313">
            <w:pPr>
              <w:rPr>
                <w:rFonts w:ascii="Tahoma" w:hAnsi="Tahoma" w:cs="Tahoma"/>
                <w:sz w:val="24"/>
                <w:szCs w:val="24"/>
              </w:rPr>
            </w:pPr>
          </w:p>
        </w:tc>
      </w:tr>
    </w:tbl>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 xml:space="preserve">include everything (packing, forwarding, transit insurance, transportation, loading /unloading, installation etc.). Loading/unloading up to 50 </w:t>
      </w:r>
      <w:proofErr w:type="spellStart"/>
      <w:r w:rsidRPr="00B73424">
        <w:rPr>
          <w:rFonts w:ascii="Tahoma" w:eastAsia="Calibri" w:hAnsi="Tahoma" w:cs="Tahoma"/>
          <w:sz w:val="19"/>
          <w:szCs w:val="19"/>
        </w:rPr>
        <w:t>mtr</w:t>
      </w:r>
      <w:proofErr w:type="spellEnd"/>
      <w:r w:rsidRPr="00B73424">
        <w:rPr>
          <w:rFonts w:ascii="Tahoma" w:eastAsia="Calibri" w:hAnsi="Tahoma" w:cs="Tahoma"/>
          <w:sz w:val="19"/>
          <w:szCs w:val="19"/>
        </w:rPr>
        <w:t>.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5C853" w14:textId="77777777" w:rsidR="009B7A28" w:rsidRDefault="009B7A28" w:rsidP="00651D8A">
      <w:r>
        <w:separator/>
      </w:r>
    </w:p>
  </w:endnote>
  <w:endnote w:type="continuationSeparator" w:id="0">
    <w:p w14:paraId="7905CD51" w14:textId="77777777" w:rsidR="009B7A28" w:rsidRDefault="009B7A28"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6DEF5" w14:textId="77777777" w:rsidR="009B7A28" w:rsidRDefault="009B7A28" w:rsidP="00651D8A">
      <w:r>
        <w:separator/>
      </w:r>
    </w:p>
  </w:footnote>
  <w:footnote w:type="continuationSeparator" w:id="0">
    <w:p w14:paraId="7B0B01DE" w14:textId="77777777" w:rsidR="009B7A28" w:rsidRDefault="009B7A28"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3460"/>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75AF0"/>
    <w:rsid w:val="00282153"/>
    <w:rsid w:val="0029282B"/>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5201"/>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6F37CA"/>
    <w:rsid w:val="0071036E"/>
    <w:rsid w:val="00713399"/>
    <w:rsid w:val="0071513D"/>
    <w:rsid w:val="00724744"/>
    <w:rsid w:val="00726EF8"/>
    <w:rsid w:val="00753F39"/>
    <w:rsid w:val="00761473"/>
    <w:rsid w:val="00770533"/>
    <w:rsid w:val="00773AC9"/>
    <w:rsid w:val="007806E9"/>
    <w:rsid w:val="007924A5"/>
    <w:rsid w:val="007B09C3"/>
    <w:rsid w:val="007B1DEB"/>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9049B"/>
    <w:rsid w:val="008A2469"/>
    <w:rsid w:val="008A6D49"/>
    <w:rsid w:val="008C1948"/>
    <w:rsid w:val="008C598A"/>
    <w:rsid w:val="008D16BA"/>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B7A28"/>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1B12"/>
    <w:rsid w:val="00AA2232"/>
    <w:rsid w:val="00AB3057"/>
    <w:rsid w:val="00AB4445"/>
    <w:rsid w:val="00AB5B4D"/>
    <w:rsid w:val="00AC0BCB"/>
    <w:rsid w:val="00AC0ED6"/>
    <w:rsid w:val="00AC10F2"/>
    <w:rsid w:val="00AD1888"/>
    <w:rsid w:val="00AF00F4"/>
    <w:rsid w:val="00AF19E6"/>
    <w:rsid w:val="00B14CD3"/>
    <w:rsid w:val="00B22389"/>
    <w:rsid w:val="00B264A9"/>
    <w:rsid w:val="00B31392"/>
    <w:rsid w:val="00B41A6F"/>
    <w:rsid w:val="00B50796"/>
    <w:rsid w:val="00B73424"/>
    <w:rsid w:val="00B847A9"/>
    <w:rsid w:val="00BA651D"/>
    <w:rsid w:val="00BD33B5"/>
    <w:rsid w:val="00BD6734"/>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700"/>
    <w:rsid w:val="00CD287D"/>
    <w:rsid w:val="00CD30C3"/>
    <w:rsid w:val="00CD4CEE"/>
    <w:rsid w:val="00CE127C"/>
    <w:rsid w:val="00CF0311"/>
    <w:rsid w:val="00CF3710"/>
    <w:rsid w:val="00D22363"/>
    <w:rsid w:val="00D22A11"/>
    <w:rsid w:val="00D27297"/>
    <w:rsid w:val="00D45794"/>
    <w:rsid w:val="00D677F3"/>
    <w:rsid w:val="00D7517C"/>
    <w:rsid w:val="00D755D6"/>
    <w:rsid w:val="00D76586"/>
    <w:rsid w:val="00D77BCC"/>
    <w:rsid w:val="00D829F3"/>
    <w:rsid w:val="00D84481"/>
    <w:rsid w:val="00D91EDB"/>
    <w:rsid w:val="00D931EB"/>
    <w:rsid w:val="00D935B9"/>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47D"/>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55313"/>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302346">
      <w:bodyDiv w:val="1"/>
      <w:marLeft w:val="0"/>
      <w:marRight w:val="0"/>
      <w:marTop w:val="0"/>
      <w:marBottom w:val="0"/>
      <w:divBdr>
        <w:top w:val="none" w:sz="0" w:space="0" w:color="auto"/>
        <w:left w:val="none" w:sz="0" w:space="0" w:color="auto"/>
        <w:bottom w:val="none" w:sz="0" w:space="0" w:color="auto"/>
        <w:right w:val="none" w:sz="0" w:space="0" w:color="auto"/>
      </w:divBdr>
    </w:div>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174897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1196</Words>
  <Characters>6819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4</cp:revision>
  <cp:lastPrinted>2024-12-20T07:51:00Z</cp:lastPrinted>
  <dcterms:created xsi:type="dcterms:W3CDTF">2024-12-30T13:17:00Z</dcterms:created>
  <dcterms:modified xsi:type="dcterms:W3CDTF">2024-12-30T13:19:00Z</dcterms:modified>
</cp:coreProperties>
</file>