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57618332" w:rsidR="00F84C31" w:rsidRPr="00B526A8"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B526A8">
        <w:rPr>
          <w:rFonts w:ascii="Tahoma" w:hAnsi="Tahoma" w:cs="Tahoma"/>
          <w:b/>
          <w:bCs/>
          <w:color w:val="000000"/>
          <w:sz w:val="18"/>
          <w:szCs w:val="18"/>
          <w:u w:val="single"/>
        </w:rPr>
        <w:t xml:space="preserve">Tender </w:t>
      </w:r>
      <w:proofErr w:type="gramStart"/>
      <w:r w:rsidRPr="00B526A8">
        <w:rPr>
          <w:rFonts w:ascii="Tahoma" w:hAnsi="Tahoma" w:cs="Tahoma"/>
          <w:b/>
          <w:bCs/>
          <w:color w:val="000000"/>
          <w:sz w:val="18"/>
          <w:szCs w:val="18"/>
          <w:u w:val="single"/>
        </w:rPr>
        <w:t>No:.</w:t>
      </w:r>
      <w:proofErr w:type="gramEnd"/>
      <w:r w:rsidRPr="00B526A8">
        <w:rPr>
          <w:rFonts w:ascii="Tahoma" w:hAnsi="Tahoma" w:cs="Tahoma"/>
          <w:b/>
          <w:color w:val="4F81BD" w:themeColor="accent1"/>
          <w:sz w:val="18"/>
          <w:szCs w:val="18"/>
        </w:rPr>
        <w:t xml:space="preserve"> 202</w:t>
      </w:r>
      <w:r w:rsidR="00095749" w:rsidRPr="00B526A8">
        <w:rPr>
          <w:rFonts w:ascii="Tahoma" w:hAnsi="Tahoma" w:cs="Tahoma"/>
          <w:b/>
          <w:color w:val="4F81BD" w:themeColor="accent1"/>
          <w:sz w:val="18"/>
          <w:szCs w:val="18"/>
        </w:rPr>
        <w:t>4</w:t>
      </w:r>
      <w:r w:rsidRPr="00B526A8">
        <w:rPr>
          <w:rFonts w:ascii="Tahoma" w:hAnsi="Tahoma" w:cs="Tahoma"/>
          <w:b/>
          <w:color w:val="4F81BD" w:themeColor="accent1"/>
          <w:sz w:val="18"/>
          <w:szCs w:val="18"/>
        </w:rPr>
        <w:t>-2</w:t>
      </w:r>
      <w:r w:rsidR="00095749" w:rsidRPr="00B526A8">
        <w:rPr>
          <w:rFonts w:ascii="Tahoma" w:hAnsi="Tahoma" w:cs="Tahoma"/>
          <w:b/>
          <w:color w:val="4F81BD" w:themeColor="accent1"/>
          <w:sz w:val="18"/>
          <w:szCs w:val="18"/>
        </w:rPr>
        <w:t>5</w:t>
      </w:r>
      <w:r w:rsidRPr="00B526A8">
        <w:rPr>
          <w:rFonts w:ascii="Tahoma" w:hAnsi="Tahoma" w:cs="Tahoma"/>
          <w:b/>
          <w:color w:val="4F81BD" w:themeColor="accent1"/>
          <w:sz w:val="18"/>
          <w:szCs w:val="18"/>
        </w:rPr>
        <w:t>/</w:t>
      </w:r>
      <w:r w:rsidR="00E07332">
        <w:rPr>
          <w:rFonts w:ascii="Tahoma" w:hAnsi="Tahoma" w:cs="Tahoma"/>
          <w:b/>
          <w:color w:val="4F81BD" w:themeColor="accent1"/>
          <w:sz w:val="18"/>
          <w:szCs w:val="18"/>
        </w:rPr>
        <w:t>CWO</w:t>
      </w:r>
      <w:r w:rsidRPr="00B526A8">
        <w:rPr>
          <w:rFonts w:ascii="Tahoma" w:hAnsi="Tahoma" w:cs="Tahoma"/>
          <w:b/>
          <w:color w:val="4F81BD" w:themeColor="accent1"/>
          <w:sz w:val="18"/>
          <w:szCs w:val="18"/>
        </w:rPr>
        <w:t>/2B/LNM-</w:t>
      </w:r>
      <w:r w:rsidR="00AF3C18">
        <w:rPr>
          <w:rFonts w:ascii="Tahoma" w:hAnsi="Tahoma" w:cs="Tahoma"/>
          <w:b/>
          <w:color w:val="4F81BD" w:themeColor="accent1"/>
          <w:sz w:val="18"/>
          <w:szCs w:val="18"/>
        </w:rPr>
        <w:t>884</w:t>
      </w:r>
    </w:p>
    <w:p w14:paraId="6F608526" w14:textId="77777777" w:rsidR="005179CE" w:rsidRPr="00B526A8"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B526A8" w:rsidRDefault="00F84C31" w:rsidP="008F4155">
      <w:pPr>
        <w:pStyle w:val="NormalWeb"/>
        <w:spacing w:before="0" w:beforeAutospacing="0" w:after="0" w:afterAutospacing="0"/>
        <w:jc w:val="center"/>
        <w:rPr>
          <w:rFonts w:ascii="Tahoma" w:hAnsi="Tahoma" w:cs="Tahoma"/>
          <w:sz w:val="30"/>
          <w:szCs w:val="30"/>
        </w:rPr>
      </w:pPr>
      <w:r w:rsidRPr="00B526A8">
        <w:rPr>
          <w:rFonts w:ascii="Tahoma" w:hAnsi="Tahoma" w:cs="Tahoma"/>
          <w:b/>
          <w:bCs/>
          <w:color w:val="000000"/>
          <w:sz w:val="30"/>
          <w:szCs w:val="30"/>
          <w:u w:val="single"/>
        </w:rPr>
        <w:t>The LNM Institute of Information Technology, Jaipur</w:t>
      </w:r>
    </w:p>
    <w:p w14:paraId="3E14678F" w14:textId="77777777" w:rsidR="00F84C31" w:rsidRPr="00B526A8" w:rsidRDefault="00F84C31" w:rsidP="008F4155">
      <w:pPr>
        <w:rPr>
          <w:rFonts w:ascii="Tahoma" w:hAnsi="Tahoma" w:cs="Tahoma"/>
          <w:sz w:val="20"/>
          <w:szCs w:val="20"/>
        </w:rPr>
      </w:pPr>
    </w:p>
    <w:p w14:paraId="2FD5AEE5" w14:textId="77777777" w:rsidR="00F84C31" w:rsidRPr="00B526A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B526A8">
        <w:rPr>
          <w:rFonts w:ascii="Tahoma" w:hAnsi="Tahoma" w:cs="Tahoma"/>
          <w:b/>
          <w:bCs/>
          <w:color w:val="000000"/>
          <w:sz w:val="20"/>
          <w:szCs w:val="20"/>
          <w:u w:val="single"/>
        </w:rPr>
        <w:t>TENDER NOTICE</w:t>
      </w:r>
    </w:p>
    <w:p w14:paraId="44DAB502" w14:textId="77777777" w:rsidR="00095749" w:rsidRPr="00B526A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 xml:space="preserve">The LNM Institute of Information Technology, Jaipur is a Deemed-to-be-University, set up as a </w:t>
      </w:r>
      <w:r w:rsidR="005179CE" w:rsidRPr="00B526A8">
        <w:rPr>
          <w:rFonts w:ascii="Tahoma" w:hAnsi="Tahoma" w:cs="Tahoma"/>
          <w:color w:val="000000"/>
          <w:sz w:val="19"/>
          <w:szCs w:val="19"/>
        </w:rPr>
        <w:t>Non-Profit</w:t>
      </w:r>
      <w:r w:rsidRPr="00B526A8">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AE8BE25"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color w:val="000000"/>
          <w:sz w:val="19"/>
          <w:szCs w:val="19"/>
        </w:rPr>
        <w:t xml:space="preserve">The institute invites proposals from competent vendors for </w:t>
      </w:r>
      <w:r w:rsidR="00000ABB" w:rsidRPr="00B526A8">
        <w:rPr>
          <w:rFonts w:ascii="Tahoma" w:hAnsi="Tahoma" w:cs="Tahoma"/>
          <w:color w:val="000000"/>
          <w:sz w:val="19"/>
          <w:szCs w:val="19"/>
        </w:rPr>
        <w:t xml:space="preserve">the </w:t>
      </w:r>
      <w:r w:rsidRPr="00B526A8">
        <w:rPr>
          <w:rFonts w:ascii="Tahoma" w:hAnsi="Tahoma" w:cs="Tahoma"/>
          <w:color w:val="000000"/>
          <w:sz w:val="19"/>
          <w:szCs w:val="19"/>
        </w:rPr>
        <w:t>“</w:t>
      </w:r>
      <w:bookmarkStart w:id="0" w:name="_Hlk184219130"/>
      <w:r w:rsidR="00000ABB" w:rsidRPr="00B526A8">
        <w:rPr>
          <w:rFonts w:ascii="Tahoma" w:hAnsi="Tahoma" w:cs="Tahoma"/>
          <w:b/>
          <w:sz w:val="19"/>
          <w:szCs w:val="19"/>
        </w:rPr>
        <w:t xml:space="preserve">Supply of </w:t>
      </w:r>
      <w:bookmarkEnd w:id="0"/>
      <w:r w:rsidR="00C6404D">
        <w:rPr>
          <w:rFonts w:ascii="Tahoma" w:hAnsi="Tahoma" w:cs="Tahoma"/>
          <w:b/>
          <w:sz w:val="19"/>
          <w:szCs w:val="19"/>
        </w:rPr>
        <w:t>Mattress Cover</w:t>
      </w:r>
      <w:r w:rsidR="00000ABB" w:rsidRPr="00B526A8">
        <w:rPr>
          <w:rFonts w:ascii="Tahoma" w:hAnsi="Tahoma" w:cs="Tahoma"/>
          <w:b/>
          <w:sz w:val="19"/>
          <w:szCs w:val="19"/>
        </w:rPr>
        <w:t xml:space="preserve">. </w:t>
      </w:r>
      <w:r w:rsidRPr="00B526A8">
        <w:rPr>
          <w:rFonts w:ascii="Tahoma" w:hAnsi="Tahoma" w:cs="Tahoma"/>
          <w:color w:val="000000"/>
          <w:sz w:val="19"/>
          <w:szCs w:val="19"/>
        </w:rPr>
        <w:t xml:space="preserve">Bidders can submit their sealed </w:t>
      </w:r>
      <w:r w:rsidR="005179CE" w:rsidRPr="00B526A8">
        <w:rPr>
          <w:rFonts w:ascii="Tahoma" w:hAnsi="Tahoma" w:cs="Tahoma"/>
          <w:color w:val="000000"/>
          <w:sz w:val="19"/>
          <w:szCs w:val="19"/>
        </w:rPr>
        <w:t>offers</w:t>
      </w:r>
      <w:r w:rsidRPr="00B526A8">
        <w:rPr>
          <w:rFonts w:ascii="Tahoma" w:hAnsi="Tahoma" w:cs="Tahoma"/>
          <w:color w:val="000000"/>
          <w:sz w:val="19"/>
          <w:szCs w:val="19"/>
        </w:rPr>
        <w:t xml:space="preserve">/s at the following address by Email/Speed-Post/ Registered Post/ By-hand/courier before 05:00 PM on </w:t>
      </w:r>
      <w:r w:rsidR="00CB6604">
        <w:rPr>
          <w:rFonts w:ascii="Tahoma" w:hAnsi="Tahoma" w:cs="Tahoma"/>
          <w:b/>
          <w:bCs/>
          <w:color w:val="000000"/>
          <w:sz w:val="19"/>
          <w:szCs w:val="19"/>
          <w:u w:val="single"/>
        </w:rPr>
        <w:t>January 1</w:t>
      </w:r>
      <w:r w:rsidR="00AF3C18">
        <w:rPr>
          <w:rFonts w:ascii="Tahoma" w:hAnsi="Tahoma" w:cs="Tahoma"/>
          <w:b/>
          <w:bCs/>
          <w:color w:val="000000"/>
          <w:sz w:val="19"/>
          <w:szCs w:val="19"/>
          <w:u w:val="single"/>
        </w:rPr>
        <w:t>0</w:t>
      </w:r>
      <w:r w:rsidR="00CB6604">
        <w:rPr>
          <w:rFonts w:ascii="Tahoma" w:hAnsi="Tahoma" w:cs="Tahoma"/>
          <w:b/>
          <w:bCs/>
          <w:color w:val="000000"/>
          <w:sz w:val="19"/>
          <w:szCs w:val="19"/>
          <w:u w:val="single"/>
        </w:rPr>
        <w:t xml:space="preserve">, </w:t>
      </w:r>
      <w:r w:rsidR="00317FC0" w:rsidRPr="00B526A8">
        <w:rPr>
          <w:rFonts w:ascii="Tahoma" w:hAnsi="Tahoma" w:cs="Tahoma"/>
          <w:b/>
          <w:bCs/>
          <w:color w:val="000000"/>
          <w:sz w:val="19"/>
          <w:szCs w:val="19"/>
          <w:u w:val="single"/>
        </w:rPr>
        <w:t>202</w:t>
      </w:r>
      <w:r w:rsidR="00CB6604">
        <w:rPr>
          <w:rFonts w:ascii="Tahoma" w:hAnsi="Tahoma" w:cs="Tahoma"/>
          <w:b/>
          <w:bCs/>
          <w:color w:val="000000"/>
          <w:sz w:val="19"/>
          <w:szCs w:val="19"/>
          <w:u w:val="single"/>
        </w:rPr>
        <w:t>5</w:t>
      </w:r>
      <w:r w:rsidR="00317FC0" w:rsidRPr="00B526A8">
        <w:rPr>
          <w:rFonts w:ascii="Tahoma" w:hAnsi="Tahoma" w:cs="Tahoma"/>
          <w:b/>
          <w:bCs/>
          <w:color w:val="000000"/>
          <w:sz w:val="19"/>
          <w:szCs w:val="19"/>
          <w:u w:val="single"/>
        </w:rPr>
        <w:t>.</w:t>
      </w:r>
    </w:p>
    <w:p w14:paraId="7E4ECC6C" w14:textId="77777777"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b/>
          <w:bCs/>
          <w:color w:val="000000"/>
          <w:sz w:val="19"/>
          <w:szCs w:val="19"/>
          <w:u w:val="single"/>
        </w:rPr>
        <w:t>Filing of Tender:</w:t>
      </w:r>
    </w:p>
    <w:p w14:paraId="30053AE1" w14:textId="77777777" w:rsidR="00F84C31" w:rsidRPr="00B526A8" w:rsidRDefault="00F84C31" w:rsidP="008F4155">
      <w:pPr>
        <w:pStyle w:val="NormalWeb"/>
        <w:spacing w:before="200" w:beforeAutospacing="0" w:after="0" w:afterAutospacing="0"/>
        <w:jc w:val="both"/>
        <w:rPr>
          <w:rFonts w:ascii="Tahoma" w:hAnsi="Tahoma" w:cs="Tahoma"/>
          <w:b/>
          <w:bCs/>
          <w:sz w:val="19"/>
          <w:szCs w:val="19"/>
          <w:u w:val="single"/>
        </w:rPr>
      </w:pPr>
      <w:r w:rsidRPr="00B526A8">
        <w:rPr>
          <w:rFonts w:ascii="Tahoma" w:hAnsi="Tahoma" w:cs="Tahoma"/>
          <w:b/>
          <w:bCs/>
          <w:color w:val="000000"/>
          <w:sz w:val="19"/>
          <w:szCs w:val="19"/>
          <w:u w:val="single"/>
        </w:rPr>
        <w:t>Option 1: Physical submission of offers (hard copy) in sealed envelopes.</w:t>
      </w:r>
    </w:p>
    <w:p w14:paraId="53B09617" w14:textId="14B6D70E"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Bids shall be addressed to the undersigned and deposited in the tender box available at the main gate</w:t>
      </w:r>
      <w:r w:rsidR="006C5167" w:rsidRPr="00B526A8">
        <w:rPr>
          <w:rFonts w:ascii="Tahoma" w:hAnsi="Tahoma" w:cs="Tahoma"/>
          <w:color w:val="000000"/>
          <w:sz w:val="19"/>
          <w:szCs w:val="19"/>
        </w:rPr>
        <w:t xml:space="preserve"> of the institute</w:t>
      </w:r>
      <w:r w:rsidRPr="00B526A8">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color w:val="000000"/>
          <w:sz w:val="19"/>
          <w:szCs w:val="19"/>
        </w:rPr>
        <w:t>The tender subject and reference number must be mentioned on the envelope. </w:t>
      </w:r>
    </w:p>
    <w:p w14:paraId="5A32CBC2" w14:textId="77777777" w:rsidR="00F84C31" w:rsidRPr="00B526A8" w:rsidRDefault="00F84C31" w:rsidP="008F4155">
      <w:pPr>
        <w:rPr>
          <w:rFonts w:ascii="Tahoma" w:hAnsi="Tahoma" w:cs="Tahoma"/>
          <w:sz w:val="19"/>
          <w:szCs w:val="19"/>
        </w:rPr>
      </w:pPr>
    </w:p>
    <w:p w14:paraId="69BFA8FE"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b/>
          <w:bCs/>
          <w:color w:val="000000"/>
          <w:sz w:val="19"/>
          <w:szCs w:val="19"/>
        </w:rPr>
        <w:t>Director</w:t>
      </w:r>
    </w:p>
    <w:p w14:paraId="78C2F81B"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b/>
          <w:bCs/>
          <w:color w:val="000000"/>
          <w:sz w:val="19"/>
          <w:szCs w:val="19"/>
        </w:rPr>
        <w:t>The LNM Institute of Information Technology,</w:t>
      </w:r>
    </w:p>
    <w:p w14:paraId="6AB509DC"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color w:val="000000"/>
          <w:sz w:val="19"/>
          <w:szCs w:val="19"/>
        </w:rPr>
        <w:t>Gram – Rupa Ki Nangal, Post – Sumel,</w:t>
      </w:r>
    </w:p>
    <w:p w14:paraId="3E48260C" w14:textId="77777777" w:rsidR="00F84C31" w:rsidRPr="00B526A8" w:rsidRDefault="00F84C31" w:rsidP="008F4155">
      <w:pPr>
        <w:pStyle w:val="NormalWeb"/>
        <w:spacing w:before="0" w:beforeAutospacing="0" w:after="0" w:afterAutospacing="0"/>
        <w:jc w:val="center"/>
        <w:rPr>
          <w:rFonts w:ascii="Tahoma" w:hAnsi="Tahoma" w:cs="Tahoma"/>
          <w:sz w:val="19"/>
          <w:szCs w:val="19"/>
        </w:rPr>
      </w:pPr>
      <w:r w:rsidRPr="00B526A8">
        <w:rPr>
          <w:rFonts w:ascii="Tahoma" w:hAnsi="Tahoma" w:cs="Tahoma"/>
          <w:color w:val="000000"/>
          <w:sz w:val="19"/>
          <w:szCs w:val="19"/>
        </w:rPr>
        <w:t>Via – Jamdoli, Jaipur- 302031</w:t>
      </w:r>
    </w:p>
    <w:p w14:paraId="70E86E20" w14:textId="77777777" w:rsidR="00F84C31" w:rsidRPr="00B526A8" w:rsidRDefault="00F84C31" w:rsidP="008F4155">
      <w:pPr>
        <w:pStyle w:val="NormalWeb"/>
        <w:spacing w:before="0" w:beforeAutospacing="0" w:after="0" w:afterAutospacing="0"/>
        <w:jc w:val="center"/>
        <w:rPr>
          <w:rFonts w:ascii="Tahoma" w:hAnsi="Tahoma" w:cs="Tahoma"/>
          <w:color w:val="000000"/>
          <w:sz w:val="19"/>
          <w:szCs w:val="19"/>
        </w:rPr>
      </w:pPr>
      <w:r w:rsidRPr="00B526A8">
        <w:rPr>
          <w:rFonts w:ascii="Tahoma" w:hAnsi="Tahoma" w:cs="Tahoma"/>
          <w:color w:val="000000"/>
          <w:sz w:val="19"/>
          <w:szCs w:val="19"/>
        </w:rPr>
        <w:t xml:space="preserve">Email: </w:t>
      </w:r>
      <w:hyperlink r:id="rId6" w:history="1">
        <w:r w:rsidRPr="00B526A8">
          <w:rPr>
            <w:rFonts w:ascii="Tahoma" w:hAnsi="Tahoma" w:cs="Tahoma"/>
            <w:color w:val="000000"/>
            <w:sz w:val="19"/>
            <w:szCs w:val="19"/>
          </w:rPr>
          <w:t>directoroffice@lnmiit.ac.in</w:t>
        </w:r>
      </w:hyperlink>
    </w:p>
    <w:p w14:paraId="1FD5C4AD" w14:textId="77777777" w:rsidR="00F84C31" w:rsidRPr="00B526A8" w:rsidRDefault="00F84C31" w:rsidP="008F4155">
      <w:pPr>
        <w:rPr>
          <w:rFonts w:ascii="Tahoma" w:hAnsi="Tahoma" w:cs="Tahoma"/>
          <w:sz w:val="19"/>
          <w:szCs w:val="19"/>
        </w:rPr>
      </w:pPr>
    </w:p>
    <w:p w14:paraId="66E6EED9" w14:textId="77777777" w:rsidR="00F84C31" w:rsidRPr="00B526A8" w:rsidRDefault="00F84C31" w:rsidP="008F4155">
      <w:pPr>
        <w:pStyle w:val="NormalWeb"/>
        <w:spacing w:before="0" w:beforeAutospacing="0" w:after="0" w:afterAutospacing="0"/>
        <w:jc w:val="both"/>
        <w:rPr>
          <w:rFonts w:ascii="Tahoma" w:hAnsi="Tahoma" w:cs="Tahoma"/>
          <w:b/>
          <w:bCs/>
          <w:sz w:val="19"/>
          <w:szCs w:val="19"/>
          <w:u w:val="single"/>
        </w:rPr>
      </w:pPr>
      <w:r w:rsidRPr="00B526A8">
        <w:rPr>
          <w:rFonts w:ascii="Tahoma" w:hAnsi="Tahoma" w:cs="Tahoma"/>
          <w:b/>
          <w:bCs/>
          <w:color w:val="000000"/>
          <w:sz w:val="19"/>
          <w:szCs w:val="19"/>
          <w:u w:val="single"/>
        </w:rPr>
        <w:t xml:space="preserve">Option 2: Password-protected online submission via </w:t>
      </w:r>
      <w:proofErr w:type="gramStart"/>
      <w:r w:rsidRPr="00B526A8">
        <w:rPr>
          <w:rFonts w:ascii="Tahoma" w:hAnsi="Tahoma" w:cs="Tahoma"/>
          <w:b/>
          <w:bCs/>
          <w:color w:val="000000"/>
          <w:sz w:val="19"/>
          <w:szCs w:val="19"/>
          <w:u w:val="single"/>
        </w:rPr>
        <w:t>Email</w:t>
      </w:r>
      <w:proofErr w:type="gramEnd"/>
      <w:r w:rsidRPr="00B526A8">
        <w:rPr>
          <w:rFonts w:ascii="Tahoma" w:hAnsi="Tahoma" w:cs="Tahoma"/>
          <w:b/>
          <w:bCs/>
          <w:color w:val="000000"/>
          <w:sz w:val="19"/>
          <w:szCs w:val="19"/>
          <w:u w:val="single"/>
        </w:rPr>
        <w:t> </w:t>
      </w:r>
    </w:p>
    <w:p w14:paraId="4465D80B" w14:textId="77777777"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Password-protected offers can be submitted by the bidders via email at the below-mentioned email IDs.</w:t>
      </w:r>
    </w:p>
    <w:p w14:paraId="121DF657" w14:textId="77777777" w:rsidR="00F84C31" w:rsidRPr="00B526A8" w:rsidRDefault="00F84C31" w:rsidP="008F4155">
      <w:pPr>
        <w:rPr>
          <w:rFonts w:ascii="Tahoma" w:hAnsi="Tahoma" w:cs="Tahoma"/>
          <w:sz w:val="19"/>
          <w:szCs w:val="19"/>
        </w:rPr>
      </w:pPr>
    </w:p>
    <w:p w14:paraId="22802101" w14:textId="77777777" w:rsidR="00F84C31" w:rsidRPr="00B526A8" w:rsidRDefault="00F84C31" w:rsidP="008F4155">
      <w:pPr>
        <w:pStyle w:val="NormalWeb"/>
        <w:spacing w:before="0" w:beforeAutospacing="0" w:after="0" w:afterAutospacing="0"/>
        <w:jc w:val="both"/>
        <w:rPr>
          <w:rFonts w:ascii="Tahoma" w:hAnsi="Tahoma" w:cs="Tahoma"/>
          <w:sz w:val="19"/>
          <w:szCs w:val="19"/>
        </w:rPr>
      </w:pPr>
      <w:hyperlink r:id="rId7" w:history="1">
        <w:r w:rsidRPr="00B526A8">
          <w:rPr>
            <w:rStyle w:val="Hyperlink"/>
            <w:rFonts w:ascii="Tahoma" w:eastAsiaTheme="majorEastAsia" w:hAnsi="Tahoma" w:cs="Tahoma"/>
            <w:b/>
            <w:bCs/>
            <w:sz w:val="19"/>
            <w:szCs w:val="19"/>
          </w:rPr>
          <w:t>tender-document@lnmiit.ac.in</w:t>
        </w:r>
      </w:hyperlink>
      <w:r w:rsidRPr="00B526A8">
        <w:rPr>
          <w:rFonts w:ascii="Tahoma" w:hAnsi="Tahoma" w:cs="Tahoma"/>
          <w:b/>
          <w:bCs/>
          <w:color w:val="0000FF"/>
          <w:sz w:val="19"/>
          <w:szCs w:val="19"/>
          <w:u w:val="single"/>
        </w:rPr>
        <w:t xml:space="preserve"> </w:t>
      </w:r>
      <w:r w:rsidRPr="00B526A8">
        <w:rPr>
          <w:rFonts w:ascii="Tahoma" w:hAnsi="Tahoma" w:cs="Tahoma"/>
          <w:b/>
          <w:bCs/>
          <w:color w:val="000000"/>
          <w:sz w:val="19"/>
          <w:szCs w:val="19"/>
        </w:rPr>
        <w:t>(password-protected document)</w:t>
      </w:r>
    </w:p>
    <w:p w14:paraId="287EDC16" w14:textId="77777777" w:rsidR="00F84C31" w:rsidRPr="00B526A8" w:rsidRDefault="00F84C31" w:rsidP="008F4155">
      <w:pPr>
        <w:pStyle w:val="NormalWeb"/>
        <w:spacing w:before="0" w:beforeAutospacing="0" w:after="0" w:afterAutospacing="0"/>
        <w:jc w:val="both"/>
        <w:rPr>
          <w:rFonts w:ascii="Tahoma" w:hAnsi="Tahoma" w:cs="Tahoma"/>
          <w:sz w:val="19"/>
          <w:szCs w:val="19"/>
        </w:rPr>
      </w:pPr>
      <w:hyperlink r:id="rId8" w:history="1">
        <w:r w:rsidRPr="00B526A8">
          <w:rPr>
            <w:rStyle w:val="Hyperlink"/>
            <w:rFonts w:ascii="Tahoma" w:eastAsiaTheme="majorEastAsia" w:hAnsi="Tahoma" w:cs="Tahoma"/>
            <w:b/>
            <w:bCs/>
            <w:sz w:val="19"/>
            <w:szCs w:val="19"/>
          </w:rPr>
          <w:t>tender-password@lnmiit.ac.in</w:t>
        </w:r>
      </w:hyperlink>
      <w:r w:rsidRPr="00B526A8">
        <w:rPr>
          <w:rFonts w:ascii="Tahoma" w:hAnsi="Tahoma" w:cs="Tahoma"/>
          <w:b/>
          <w:bCs/>
          <w:color w:val="0000FF"/>
          <w:sz w:val="19"/>
          <w:szCs w:val="19"/>
          <w:u w:val="single"/>
        </w:rPr>
        <w:t xml:space="preserve"> </w:t>
      </w:r>
      <w:r w:rsidRPr="00B526A8">
        <w:rPr>
          <w:rFonts w:ascii="Tahoma" w:hAnsi="Tahoma" w:cs="Tahoma"/>
          <w:b/>
          <w:bCs/>
          <w:color w:val="000000"/>
          <w:sz w:val="19"/>
          <w:szCs w:val="19"/>
        </w:rPr>
        <w:t>(password only)</w:t>
      </w:r>
    </w:p>
    <w:p w14:paraId="25CDFEBA" w14:textId="77777777" w:rsidR="00F84C31" w:rsidRPr="00B526A8" w:rsidRDefault="00F84C31" w:rsidP="008F4155">
      <w:pPr>
        <w:pStyle w:val="NormalWeb"/>
        <w:spacing w:before="200" w:beforeAutospacing="0" w:after="0" w:afterAutospacing="0"/>
        <w:jc w:val="both"/>
        <w:rPr>
          <w:rFonts w:ascii="Tahoma" w:hAnsi="Tahoma" w:cs="Tahoma"/>
          <w:sz w:val="19"/>
          <w:szCs w:val="19"/>
        </w:rPr>
      </w:pPr>
      <w:r w:rsidRPr="00B526A8">
        <w:rPr>
          <w:rFonts w:ascii="Tahoma" w:hAnsi="Tahoma" w:cs="Tahoma"/>
          <w:b/>
          <w:bCs/>
          <w:color w:val="000000"/>
          <w:sz w:val="19"/>
          <w:szCs w:val="19"/>
        </w:rPr>
        <w:t>The tender subject and reference number must be mentioned in the subject line of the emails. </w:t>
      </w:r>
    </w:p>
    <w:p w14:paraId="73BB10FA" w14:textId="77777777" w:rsidR="000054FC" w:rsidRPr="00B526A8"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526A8" w:rsidRDefault="00F84C31" w:rsidP="008F4155">
      <w:pPr>
        <w:pStyle w:val="NormalWeb"/>
        <w:spacing w:before="0" w:beforeAutospacing="0" w:after="0" w:afterAutospacing="0"/>
        <w:rPr>
          <w:rFonts w:ascii="Tahoma" w:hAnsi="Tahoma" w:cs="Tahoma"/>
          <w:sz w:val="19"/>
          <w:szCs w:val="19"/>
        </w:rPr>
      </w:pPr>
      <w:r w:rsidRPr="00B526A8">
        <w:rPr>
          <w:rFonts w:ascii="Tahoma" w:hAnsi="Tahoma" w:cs="Tahoma"/>
          <w:b/>
          <w:bCs/>
          <w:color w:val="000000"/>
          <w:sz w:val="19"/>
          <w:szCs w:val="19"/>
        </w:rPr>
        <w:t>Bid Process:</w:t>
      </w:r>
    </w:p>
    <w:p w14:paraId="76AD190D" w14:textId="77777777" w:rsidR="00F84C31" w:rsidRPr="00B526A8" w:rsidRDefault="00F84C31" w:rsidP="008F4155">
      <w:pPr>
        <w:pStyle w:val="NormalWeb"/>
        <w:spacing w:before="0" w:beforeAutospacing="0" w:after="280" w:afterAutospacing="0"/>
        <w:jc w:val="both"/>
        <w:rPr>
          <w:rFonts w:ascii="Tahoma" w:hAnsi="Tahoma" w:cs="Tahoma"/>
          <w:sz w:val="19"/>
          <w:szCs w:val="19"/>
        </w:rPr>
      </w:pPr>
      <w:r w:rsidRPr="00B526A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9172786" w14:textId="48540A3C" w:rsidR="00A802C8" w:rsidRPr="00B526A8" w:rsidRDefault="00F84C31" w:rsidP="008F4155">
      <w:pPr>
        <w:pStyle w:val="NormalWeb"/>
        <w:spacing w:before="0" w:beforeAutospacing="0" w:after="0" w:afterAutospacing="0"/>
        <w:jc w:val="both"/>
        <w:rPr>
          <w:rFonts w:ascii="Tahoma" w:hAnsi="Tahoma" w:cs="Tahoma"/>
          <w:color w:val="000000"/>
          <w:sz w:val="19"/>
          <w:szCs w:val="19"/>
        </w:rPr>
      </w:pPr>
      <w:r w:rsidRPr="00B526A8">
        <w:rPr>
          <w:rFonts w:ascii="Tahoma" w:hAnsi="Tahoma" w:cs="Tahoma"/>
          <w:color w:val="000000"/>
          <w:sz w:val="19"/>
          <w:szCs w:val="19"/>
        </w:rPr>
        <w:t>Envelopes/Emails should be duly marked as follows: </w:t>
      </w:r>
    </w:p>
    <w:p w14:paraId="48243E0E" w14:textId="65CAD064" w:rsidR="00F84C31" w:rsidRPr="00B526A8"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B526A8">
        <w:rPr>
          <w:rFonts w:ascii="Tahoma" w:hAnsi="Tahoma" w:cs="Tahoma"/>
          <w:b/>
          <w:bCs/>
          <w:color w:val="000000"/>
          <w:sz w:val="19"/>
          <w:szCs w:val="19"/>
        </w:rPr>
        <w:t>Technical bid for</w:t>
      </w:r>
      <w:r w:rsidRPr="00B526A8">
        <w:rPr>
          <w:rFonts w:ascii="Tahoma" w:hAnsi="Tahoma" w:cs="Tahoma"/>
          <w:color w:val="000000"/>
          <w:sz w:val="19"/>
          <w:szCs w:val="19"/>
        </w:rPr>
        <w:t xml:space="preserve"> </w:t>
      </w:r>
      <w:r w:rsidRPr="00B526A8">
        <w:rPr>
          <w:rFonts w:ascii="Tahoma" w:hAnsi="Tahoma" w:cs="Tahoma"/>
          <w:b/>
          <w:bCs/>
          <w:color w:val="000000"/>
          <w:sz w:val="19"/>
          <w:szCs w:val="19"/>
        </w:rPr>
        <w:t>the</w:t>
      </w:r>
      <w:r w:rsidRPr="00B526A8">
        <w:rPr>
          <w:rFonts w:ascii="Tahoma" w:hAnsi="Tahoma" w:cs="Tahoma"/>
          <w:color w:val="000000"/>
          <w:sz w:val="19"/>
          <w:szCs w:val="19"/>
        </w:rPr>
        <w:t xml:space="preserve"> </w:t>
      </w:r>
      <w:r w:rsidR="00C6404D" w:rsidRPr="00B526A8">
        <w:rPr>
          <w:rFonts w:ascii="Tahoma" w:hAnsi="Tahoma" w:cs="Tahoma"/>
          <w:b/>
          <w:sz w:val="19"/>
          <w:szCs w:val="19"/>
        </w:rPr>
        <w:t xml:space="preserve">Supply of </w:t>
      </w:r>
      <w:r w:rsidR="00C6404D">
        <w:rPr>
          <w:rFonts w:ascii="Tahoma" w:hAnsi="Tahoma" w:cs="Tahoma"/>
          <w:b/>
          <w:sz w:val="19"/>
          <w:szCs w:val="19"/>
        </w:rPr>
        <w:t>Mattress Cover</w:t>
      </w:r>
      <w:r w:rsidR="00CB6604">
        <w:rPr>
          <w:rFonts w:ascii="Tahoma" w:hAnsi="Tahoma" w:cs="Tahoma"/>
          <w:b/>
          <w:sz w:val="19"/>
          <w:szCs w:val="19"/>
        </w:rPr>
        <w:t>.</w:t>
      </w:r>
    </w:p>
    <w:p w14:paraId="316D6EA9" w14:textId="72DD3672" w:rsidR="00F84C31" w:rsidRPr="00B526A8"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B526A8">
        <w:rPr>
          <w:rFonts w:ascii="Tahoma" w:hAnsi="Tahoma" w:cs="Tahoma"/>
          <w:b/>
          <w:bCs/>
          <w:color w:val="000000"/>
          <w:sz w:val="19"/>
          <w:szCs w:val="19"/>
        </w:rPr>
        <w:t>Commercial Bid for</w:t>
      </w:r>
      <w:r w:rsidRPr="00B526A8">
        <w:rPr>
          <w:rFonts w:ascii="Tahoma" w:hAnsi="Tahoma" w:cs="Tahoma"/>
          <w:color w:val="000000"/>
          <w:sz w:val="19"/>
          <w:szCs w:val="19"/>
        </w:rPr>
        <w:t xml:space="preserve"> </w:t>
      </w:r>
      <w:r w:rsidRPr="00B526A8">
        <w:rPr>
          <w:rFonts w:ascii="Tahoma" w:hAnsi="Tahoma" w:cs="Tahoma"/>
          <w:b/>
          <w:bCs/>
          <w:color w:val="000000"/>
          <w:sz w:val="19"/>
          <w:szCs w:val="19"/>
        </w:rPr>
        <w:t>the</w:t>
      </w:r>
      <w:r w:rsidRPr="00B526A8">
        <w:rPr>
          <w:rFonts w:ascii="Tahoma" w:hAnsi="Tahoma" w:cs="Tahoma"/>
          <w:color w:val="000000"/>
          <w:sz w:val="19"/>
          <w:szCs w:val="19"/>
        </w:rPr>
        <w:t xml:space="preserve"> </w:t>
      </w:r>
      <w:r w:rsidR="00C6404D" w:rsidRPr="00B526A8">
        <w:rPr>
          <w:rFonts w:ascii="Tahoma" w:hAnsi="Tahoma" w:cs="Tahoma"/>
          <w:b/>
          <w:sz w:val="19"/>
          <w:szCs w:val="19"/>
        </w:rPr>
        <w:t xml:space="preserve">Supply of </w:t>
      </w:r>
      <w:r w:rsidR="00C6404D">
        <w:rPr>
          <w:rFonts w:ascii="Tahoma" w:hAnsi="Tahoma" w:cs="Tahoma"/>
          <w:b/>
          <w:sz w:val="19"/>
          <w:szCs w:val="19"/>
        </w:rPr>
        <w:t>Mattress Cover</w:t>
      </w:r>
      <w:r w:rsidR="00CB6604">
        <w:rPr>
          <w:rFonts w:ascii="Tahoma" w:hAnsi="Tahoma" w:cs="Tahoma"/>
          <w:b/>
          <w:sz w:val="19"/>
          <w:szCs w:val="19"/>
        </w:rPr>
        <w:t>.</w:t>
      </w:r>
    </w:p>
    <w:p w14:paraId="4E3B1F7D" w14:textId="0640FAC1" w:rsidR="00F84C31" w:rsidRPr="00B526A8" w:rsidRDefault="00F84C31" w:rsidP="008F4155">
      <w:pPr>
        <w:pStyle w:val="NormalWeb"/>
        <w:spacing w:before="0" w:beforeAutospacing="0" w:after="280" w:afterAutospacing="0"/>
        <w:jc w:val="both"/>
        <w:rPr>
          <w:rFonts w:ascii="Tahoma" w:hAnsi="Tahoma" w:cs="Tahoma"/>
          <w:sz w:val="19"/>
          <w:szCs w:val="19"/>
        </w:rPr>
      </w:pPr>
      <w:r w:rsidRPr="00B526A8">
        <w:rPr>
          <w:rFonts w:ascii="Tahoma" w:hAnsi="Tahoma" w:cs="Tahoma"/>
          <w:color w:val="000000"/>
          <w:sz w:val="19"/>
          <w:szCs w:val="19"/>
        </w:rPr>
        <w:t>Both Envelopes</w:t>
      </w:r>
      <w:r w:rsidR="00D06625" w:rsidRPr="00B526A8">
        <w:rPr>
          <w:rFonts w:ascii="Tahoma" w:hAnsi="Tahoma" w:cs="Tahoma"/>
          <w:color w:val="000000"/>
          <w:sz w:val="19"/>
          <w:szCs w:val="19"/>
        </w:rPr>
        <w:t>/files</w:t>
      </w:r>
      <w:r w:rsidRPr="00B526A8">
        <w:rPr>
          <w:rFonts w:ascii="Tahoma" w:hAnsi="Tahoma" w:cs="Tahoma"/>
          <w:color w:val="000000"/>
          <w:sz w:val="19"/>
          <w:szCs w:val="19"/>
        </w:rPr>
        <w:t xml:space="preserve"> should be enclosed</w:t>
      </w:r>
      <w:r w:rsidR="00D06625" w:rsidRPr="00B526A8">
        <w:rPr>
          <w:rFonts w:ascii="Tahoma" w:hAnsi="Tahoma" w:cs="Tahoma"/>
          <w:color w:val="000000"/>
          <w:sz w:val="19"/>
          <w:szCs w:val="19"/>
        </w:rPr>
        <w:t>/attached</w:t>
      </w:r>
      <w:r w:rsidRPr="00B526A8">
        <w:rPr>
          <w:rFonts w:ascii="Tahoma" w:hAnsi="Tahoma" w:cs="Tahoma"/>
          <w:color w:val="000000"/>
          <w:sz w:val="19"/>
          <w:szCs w:val="19"/>
        </w:rPr>
        <w:t xml:space="preserve"> in a single envelope</w:t>
      </w:r>
      <w:r w:rsidR="00D06625" w:rsidRPr="00B526A8">
        <w:rPr>
          <w:rFonts w:ascii="Tahoma" w:hAnsi="Tahoma" w:cs="Tahoma"/>
          <w:color w:val="000000"/>
          <w:sz w:val="19"/>
          <w:szCs w:val="19"/>
        </w:rPr>
        <w:t>/email</w:t>
      </w:r>
      <w:r w:rsidRPr="00B526A8">
        <w:rPr>
          <w:rFonts w:ascii="Tahoma" w:hAnsi="Tahoma" w:cs="Tahoma"/>
          <w:color w:val="000000"/>
          <w:sz w:val="19"/>
          <w:szCs w:val="19"/>
        </w:rPr>
        <w:t xml:space="preserve"> bearing the heading “</w:t>
      </w:r>
      <w:r w:rsidRPr="00B526A8">
        <w:rPr>
          <w:rFonts w:ascii="Tahoma" w:hAnsi="Tahoma" w:cs="Tahoma"/>
          <w:b/>
          <w:bCs/>
          <w:color w:val="000000"/>
          <w:sz w:val="19"/>
          <w:szCs w:val="19"/>
        </w:rPr>
        <w:t>Bid for</w:t>
      </w:r>
      <w:r w:rsidRPr="00B526A8">
        <w:rPr>
          <w:rFonts w:ascii="Tahoma" w:hAnsi="Tahoma" w:cs="Tahoma"/>
          <w:color w:val="000000"/>
          <w:sz w:val="19"/>
          <w:szCs w:val="19"/>
        </w:rPr>
        <w:t xml:space="preserve"> </w:t>
      </w:r>
      <w:r w:rsidR="000054FC" w:rsidRPr="00B526A8">
        <w:rPr>
          <w:rFonts w:ascii="Tahoma" w:hAnsi="Tahoma" w:cs="Tahoma"/>
          <w:b/>
          <w:bCs/>
          <w:color w:val="000000"/>
          <w:sz w:val="19"/>
          <w:szCs w:val="19"/>
        </w:rPr>
        <w:t>the</w:t>
      </w:r>
      <w:r w:rsidR="000054FC" w:rsidRPr="00B526A8">
        <w:rPr>
          <w:rFonts w:ascii="Tahoma" w:hAnsi="Tahoma" w:cs="Tahoma"/>
          <w:color w:val="000000"/>
          <w:sz w:val="19"/>
          <w:szCs w:val="19"/>
        </w:rPr>
        <w:t xml:space="preserve"> </w:t>
      </w:r>
      <w:r w:rsidR="00C6404D" w:rsidRPr="00B526A8">
        <w:rPr>
          <w:rFonts w:ascii="Tahoma" w:hAnsi="Tahoma" w:cs="Tahoma"/>
          <w:b/>
          <w:sz w:val="19"/>
          <w:szCs w:val="19"/>
        </w:rPr>
        <w:t xml:space="preserve">Supply of </w:t>
      </w:r>
      <w:r w:rsidR="00C6404D">
        <w:rPr>
          <w:rFonts w:ascii="Tahoma" w:hAnsi="Tahoma" w:cs="Tahoma"/>
          <w:b/>
          <w:sz w:val="19"/>
          <w:szCs w:val="19"/>
        </w:rPr>
        <w:t>Mattress Cover</w:t>
      </w:r>
      <w:r w:rsidR="00E07332" w:rsidRPr="00B526A8">
        <w:rPr>
          <w:rFonts w:ascii="Tahoma" w:hAnsi="Tahoma" w:cs="Tahoma"/>
          <w:b/>
          <w:sz w:val="19"/>
          <w:szCs w:val="19"/>
        </w:rPr>
        <w:t xml:space="preserve">. </w:t>
      </w:r>
      <w:r w:rsidR="00A802C8" w:rsidRPr="00B526A8">
        <w:rPr>
          <w:rFonts w:ascii="Tahoma" w:hAnsi="Tahoma" w:cs="Tahoma"/>
          <w:b/>
          <w:sz w:val="19"/>
          <w:szCs w:val="19"/>
        </w:rPr>
        <w:t xml:space="preserve"> </w:t>
      </w:r>
      <w:r w:rsidR="00D06625" w:rsidRPr="00B526A8">
        <w:rPr>
          <w:rFonts w:ascii="Tahoma" w:hAnsi="Tahoma" w:cs="Tahoma"/>
          <w:b/>
          <w:sz w:val="19"/>
          <w:szCs w:val="19"/>
        </w:rPr>
        <w:t xml:space="preserve">(Tender </w:t>
      </w:r>
      <w:proofErr w:type="gramStart"/>
      <w:r w:rsidR="00D06625" w:rsidRPr="00B526A8">
        <w:rPr>
          <w:rFonts w:ascii="Tahoma" w:hAnsi="Tahoma" w:cs="Tahoma"/>
          <w:b/>
          <w:sz w:val="19"/>
          <w:szCs w:val="19"/>
        </w:rPr>
        <w:t>No. :</w:t>
      </w:r>
      <w:proofErr w:type="gramEnd"/>
      <w:r w:rsidR="00D06625" w:rsidRPr="00B526A8">
        <w:rPr>
          <w:rFonts w:ascii="Tahoma" w:hAnsi="Tahoma" w:cs="Tahoma"/>
          <w:b/>
          <w:sz w:val="19"/>
          <w:szCs w:val="19"/>
        </w:rPr>
        <w:t xml:space="preserve"> </w:t>
      </w:r>
      <w:r w:rsidR="009E3503" w:rsidRPr="00CB6604">
        <w:rPr>
          <w:rFonts w:ascii="Tahoma" w:hAnsi="Tahoma" w:cs="Tahoma"/>
          <w:b/>
          <w:color w:val="FF0000"/>
          <w:sz w:val="18"/>
          <w:szCs w:val="18"/>
        </w:rPr>
        <w:t>2024-25/</w:t>
      </w:r>
      <w:r w:rsidR="00E07332" w:rsidRPr="00CB6604">
        <w:rPr>
          <w:rFonts w:ascii="Tahoma" w:hAnsi="Tahoma" w:cs="Tahoma"/>
          <w:b/>
          <w:color w:val="FF0000"/>
          <w:sz w:val="18"/>
          <w:szCs w:val="18"/>
        </w:rPr>
        <w:t>CWO</w:t>
      </w:r>
      <w:r w:rsidR="009E3503" w:rsidRPr="00CB6604">
        <w:rPr>
          <w:rFonts w:ascii="Tahoma" w:hAnsi="Tahoma" w:cs="Tahoma"/>
          <w:b/>
          <w:color w:val="FF0000"/>
          <w:sz w:val="18"/>
          <w:szCs w:val="18"/>
        </w:rPr>
        <w:t>/2B/LNM-</w:t>
      </w:r>
      <w:r w:rsidR="00AF3C18">
        <w:rPr>
          <w:rFonts w:ascii="Tahoma" w:hAnsi="Tahoma" w:cs="Tahoma"/>
          <w:b/>
          <w:color w:val="FF0000"/>
          <w:sz w:val="18"/>
          <w:szCs w:val="18"/>
        </w:rPr>
        <w:t>884</w:t>
      </w:r>
      <w:r w:rsidR="00D06625" w:rsidRPr="00CB6604">
        <w:rPr>
          <w:rFonts w:ascii="Tahoma" w:hAnsi="Tahoma" w:cs="Tahoma"/>
          <w:b/>
          <w:color w:val="FF0000"/>
          <w:sz w:val="19"/>
          <w:szCs w:val="19"/>
        </w:rPr>
        <w:t>)</w:t>
      </w:r>
      <w:r w:rsidRPr="00CB6604">
        <w:rPr>
          <w:rFonts w:ascii="Tahoma" w:hAnsi="Tahoma" w:cs="Tahoma"/>
          <w:b/>
          <w:color w:val="FF0000"/>
          <w:sz w:val="19"/>
          <w:szCs w:val="19"/>
        </w:rPr>
        <w:t>”. </w:t>
      </w:r>
    </w:p>
    <w:p w14:paraId="4D33CCEF" w14:textId="77777777" w:rsidR="00F84C31" w:rsidRPr="00B526A8" w:rsidRDefault="00F84C31" w:rsidP="008F4155">
      <w:pPr>
        <w:pStyle w:val="NormalWeb"/>
        <w:spacing w:before="0" w:beforeAutospacing="0" w:after="0" w:afterAutospacing="0"/>
        <w:jc w:val="both"/>
        <w:rPr>
          <w:rFonts w:ascii="Tahoma" w:hAnsi="Tahoma" w:cs="Tahoma"/>
          <w:sz w:val="19"/>
          <w:szCs w:val="19"/>
        </w:rPr>
      </w:pPr>
      <w:r w:rsidRPr="00B526A8">
        <w:rPr>
          <w:rFonts w:ascii="Tahoma" w:hAnsi="Tahoma" w:cs="Tahoma"/>
          <w:color w:val="000000"/>
          <w:sz w:val="19"/>
          <w:szCs w:val="19"/>
        </w:rPr>
        <w:t>Bids are liable to be rejected: </w:t>
      </w:r>
    </w:p>
    <w:p w14:paraId="5749D473" w14:textId="77777777" w:rsidR="00F84C31" w:rsidRPr="00B526A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526A8">
        <w:rPr>
          <w:rFonts w:ascii="Tahoma" w:hAnsi="Tahoma" w:cs="Tahoma"/>
          <w:color w:val="000000"/>
          <w:sz w:val="19"/>
          <w:szCs w:val="19"/>
        </w:rPr>
        <w:t>If the above-mentioned bid submission procedure is not followed.</w:t>
      </w:r>
    </w:p>
    <w:p w14:paraId="466821A2" w14:textId="77777777" w:rsidR="00F84C31" w:rsidRPr="00B526A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526A8">
        <w:rPr>
          <w:rFonts w:ascii="Tahoma" w:hAnsi="Tahoma" w:cs="Tahoma"/>
          <w:color w:val="000000"/>
          <w:sz w:val="19"/>
          <w:szCs w:val="19"/>
        </w:rPr>
        <w:t>Incomplete and non-conforming bids.</w:t>
      </w:r>
    </w:p>
    <w:p w14:paraId="23DF263C" w14:textId="004ACA89" w:rsidR="00316F72" w:rsidRPr="00B526A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526A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E07332" w:rsidRDefault="00566727" w:rsidP="008F4155">
      <w:pPr>
        <w:rPr>
          <w:rFonts w:ascii="Tahoma" w:hAnsi="Tahoma" w:cs="Tahoma"/>
          <w:b/>
          <w:sz w:val="20"/>
          <w:szCs w:val="20"/>
        </w:rPr>
      </w:pPr>
    </w:p>
    <w:p w14:paraId="4C625789" w14:textId="77777777" w:rsidR="00E07332" w:rsidRPr="00E07332" w:rsidRDefault="00E07332">
      <w:pPr>
        <w:rPr>
          <w:rFonts w:ascii="Tahoma" w:hAnsi="Tahoma" w:cs="Tahoma"/>
          <w:b/>
          <w:sz w:val="20"/>
          <w:szCs w:val="20"/>
        </w:rPr>
      </w:pPr>
      <w:r w:rsidRPr="00E07332">
        <w:rPr>
          <w:rFonts w:ascii="Tahoma" w:hAnsi="Tahoma" w:cs="Tahoma"/>
          <w:b/>
          <w:sz w:val="20"/>
          <w:szCs w:val="20"/>
        </w:rPr>
        <w:br w:type="page"/>
      </w:r>
    </w:p>
    <w:p w14:paraId="2C666CED" w14:textId="33C5F55A" w:rsidR="00BB57A4" w:rsidRPr="00B526A8" w:rsidRDefault="00C6404D" w:rsidP="008F4155">
      <w:pPr>
        <w:rPr>
          <w:rFonts w:ascii="Tahoma" w:hAnsi="Tahoma" w:cs="Tahoma"/>
          <w:i/>
          <w:sz w:val="20"/>
          <w:szCs w:val="20"/>
          <w:u w:val="single"/>
        </w:rPr>
      </w:pPr>
      <w:r w:rsidRPr="00B526A8">
        <w:rPr>
          <w:rFonts w:ascii="Tahoma" w:hAnsi="Tahoma" w:cs="Tahoma"/>
          <w:b/>
          <w:sz w:val="20"/>
          <w:szCs w:val="20"/>
          <w:u w:val="single"/>
        </w:rPr>
        <w:lastRenderedPageBreak/>
        <w:t>Technical</w:t>
      </w:r>
      <w:r w:rsidRPr="00B526A8">
        <w:rPr>
          <w:rFonts w:ascii="Tahoma" w:hAnsi="Tahoma" w:cs="Tahoma"/>
          <w:b/>
          <w:spacing w:val="-3"/>
          <w:sz w:val="20"/>
          <w:szCs w:val="20"/>
          <w:u w:val="single"/>
        </w:rPr>
        <w:t xml:space="preserve"> </w:t>
      </w:r>
      <w:r w:rsidRPr="00B526A8">
        <w:rPr>
          <w:rFonts w:ascii="Tahoma" w:hAnsi="Tahoma" w:cs="Tahoma"/>
          <w:b/>
          <w:sz w:val="20"/>
          <w:szCs w:val="20"/>
          <w:u w:val="single"/>
        </w:rPr>
        <w:t>Bid:</w:t>
      </w:r>
      <w:r w:rsidRPr="00B526A8">
        <w:rPr>
          <w:rFonts w:ascii="Tahoma" w:hAnsi="Tahoma" w:cs="Tahoma"/>
          <w:b/>
          <w:spacing w:val="-1"/>
          <w:sz w:val="20"/>
          <w:szCs w:val="20"/>
          <w:u w:val="single"/>
        </w:rPr>
        <w:t xml:space="preserve"> </w:t>
      </w:r>
      <w:r w:rsidRPr="00B526A8">
        <w:rPr>
          <w:rFonts w:ascii="Tahoma" w:hAnsi="Tahoma" w:cs="Tahoma"/>
          <w:i/>
          <w:sz w:val="20"/>
          <w:szCs w:val="20"/>
          <w:u w:val="single"/>
        </w:rPr>
        <w:t>(in</w:t>
      </w:r>
      <w:r w:rsidRPr="00B526A8">
        <w:rPr>
          <w:rFonts w:ascii="Tahoma" w:hAnsi="Tahoma" w:cs="Tahoma"/>
          <w:i/>
          <w:spacing w:val="-3"/>
          <w:sz w:val="20"/>
          <w:szCs w:val="20"/>
          <w:u w:val="single"/>
        </w:rPr>
        <w:t xml:space="preserve"> </w:t>
      </w:r>
      <w:r w:rsidRPr="00B526A8">
        <w:rPr>
          <w:rFonts w:ascii="Tahoma" w:hAnsi="Tahoma" w:cs="Tahoma"/>
          <w:i/>
          <w:sz w:val="20"/>
          <w:szCs w:val="20"/>
          <w:u w:val="single"/>
        </w:rPr>
        <w:t>a</w:t>
      </w:r>
      <w:r w:rsidRPr="00B526A8">
        <w:rPr>
          <w:rFonts w:ascii="Tahoma" w:hAnsi="Tahoma" w:cs="Tahoma"/>
          <w:i/>
          <w:spacing w:val="-4"/>
          <w:sz w:val="20"/>
          <w:szCs w:val="20"/>
          <w:u w:val="single"/>
        </w:rPr>
        <w:t xml:space="preserve"> </w:t>
      </w:r>
      <w:r w:rsidRPr="00B526A8">
        <w:rPr>
          <w:rFonts w:ascii="Tahoma" w:hAnsi="Tahoma" w:cs="Tahoma"/>
          <w:i/>
          <w:sz w:val="20"/>
          <w:szCs w:val="20"/>
          <w:u w:val="single"/>
        </w:rPr>
        <w:t>separate</w:t>
      </w:r>
      <w:r w:rsidRPr="00B526A8">
        <w:rPr>
          <w:rFonts w:ascii="Tahoma" w:hAnsi="Tahoma" w:cs="Tahoma"/>
          <w:i/>
          <w:spacing w:val="-1"/>
          <w:sz w:val="20"/>
          <w:szCs w:val="20"/>
          <w:u w:val="single"/>
        </w:rPr>
        <w:t xml:space="preserve"> </w:t>
      </w:r>
      <w:r w:rsidRPr="00B526A8">
        <w:rPr>
          <w:rFonts w:ascii="Tahoma" w:hAnsi="Tahoma" w:cs="Tahoma"/>
          <w:i/>
          <w:sz w:val="20"/>
          <w:szCs w:val="20"/>
          <w:u w:val="single"/>
        </w:rPr>
        <w:t>sealed envelope</w:t>
      </w:r>
      <w:r w:rsidR="000604D4" w:rsidRPr="00B526A8">
        <w:rPr>
          <w:rFonts w:ascii="Tahoma" w:hAnsi="Tahoma" w:cs="Tahoma"/>
          <w:i/>
          <w:sz w:val="20"/>
          <w:szCs w:val="20"/>
          <w:u w:val="single"/>
        </w:rPr>
        <w:t>/via email</w:t>
      </w:r>
      <w:r w:rsidRPr="00B526A8">
        <w:rPr>
          <w:rFonts w:ascii="Tahoma" w:hAnsi="Tahoma" w:cs="Tahoma"/>
          <w:i/>
          <w:sz w:val="20"/>
          <w:szCs w:val="20"/>
          <w:u w:val="single"/>
        </w:rPr>
        <w:t>)</w:t>
      </w:r>
    </w:p>
    <w:p w14:paraId="62DF9440" w14:textId="77777777" w:rsidR="000604D4" w:rsidRPr="00B526A8" w:rsidRDefault="000604D4" w:rsidP="000604D4">
      <w:pPr>
        <w:pStyle w:val="Heading1"/>
        <w:ind w:left="0" w:right="-90"/>
        <w:rPr>
          <w:rFonts w:ascii="Tahoma" w:hAnsi="Tahoma" w:cs="Tahoma"/>
          <w:bCs w:val="0"/>
          <w:sz w:val="20"/>
          <w:szCs w:val="20"/>
        </w:rPr>
      </w:pPr>
    </w:p>
    <w:p w14:paraId="5FE72DE4" w14:textId="5B32093E" w:rsidR="00E07332" w:rsidRPr="00AF3C18" w:rsidRDefault="000604D4" w:rsidP="000604D4">
      <w:pPr>
        <w:pStyle w:val="Heading1"/>
        <w:ind w:left="0" w:right="-90"/>
        <w:rPr>
          <w:rFonts w:ascii="Tahoma" w:hAnsi="Tahoma" w:cs="Tahoma"/>
          <w:bCs w:val="0"/>
          <w:sz w:val="27"/>
          <w:szCs w:val="27"/>
        </w:rPr>
      </w:pPr>
      <w:r w:rsidRPr="00AF3C18">
        <w:rPr>
          <w:rFonts w:ascii="Tahoma" w:hAnsi="Tahoma" w:cs="Tahoma"/>
          <w:bCs w:val="0"/>
        </w:rPr>
        <w:t xml:space="preserve">Bid for </w:t>
      </w:r>
      <w:r w:rsidR="00E07332" w:rsidRPr="00AF3C18">
        <w:rPr>
          <w:rFonts w:ascii="Tahoma" w:hAnsi="Tahoma" w:cs="Tahoma"/>
          <w:bCs w:val="0"/>
          <w:sz w:val="27"/>
          <w:szCs w:val="27"/>
        </w:rPr>
        <w:t xml:space="preserve">Supply of </w:t>
      </w:r>
      <w:r w:rsidR="00C6404D" w:rsidRPr="00AF3C18">
        <w:rPr>
          <w:rFonts w:ascii="Tahoma" w:hAnsi="Tahoma" w:cs="Tahoma"/>
          <w:sz w:val="27"/>
          <w:szCs w:val="27"/>
        </w:rPr>
        <w:t>Supply of Mattress Cover</w:t>
      </w:r>
    </w:p>
    <w:p w14:paraId="69C42DE7" w14:textId="13B7856F" w:rsidR="000604D4" w:rsidRPr="00B526A8" w:rsidRDefault="000604D4" w:rsidP="000604D4">
      <w:pPr>
        <w:pStyle w:val="Heading1"/>
        <w:ind w:left="0" w:right="-90"/>
        <w:rPr>
          <w:rFonts w:ascii="Tahoma" w:hAnsi="Tahoma" w:cs="Tahoma"/>
          <w:sz w:val="20"/>
          <w:szCs w:val="20"/>
        </w:rPr>
      </w:pPr>
      <w:r w:rsidRPr="00B526A8">
        <w:rPr>
          <w:rFonts w:ascii="Tahoma" w:hAnsi="Tahoma" w:cs="Tahoma"/>
          <w:sz w:val="20"/>
          <w:szCs w:val="20"/>
        </w:rPr>
        <w:t xml:space="preserve">(Tender </w:t>
      </w:r>
      <w:proofErr w:type="gramStart"/>
      <w:r w:rsidRPr="00B526A8">
        <w:rPr>
          <w:rFonts w:ascii="Tahoma" w:hAnsi="Tahoma" w:cs="Tahoma"/>
          <w:sz w:val="20"/>
          <w:szCs w:val="20"/>
        </w:rPr>
        <w:t>No. :</w:t>
      </w:r>
      <w:proofErr w:type="gramEnd"/>
      <w:r w:rsidRPr="00B526A8">
        <w:rPr>
          <w:rFonts w:ascii="Tahoma" w:hAnsi="Tahoma" w:cs="Tahoma"/>
          <w:sz w:val="20"/>
          <w:szCs w:val="20"/>
        </w:rPr>
        <w:t xml:space="preserve"> 2024-25/</w:t>
      </w:r>
      <w:r w:rsidR="00E07332">
        <w:rPr>
          <w:rFonts w:ascii="Tahoma" w:hAnsi="Tahoma" w:cs="Tahoma"/>
          <w:sz w:val="20"/>
          <w:szCs w:val="20"/>
        </w:rPr>
        <w:t>CWO</w:t>
      </w:r>
      <w:r w:rsidRPr="00B526A8">
        <w:rPr>
          <w:rFonts w:ascii="Tahoma" w:hAnsi="Tahoma" w:cs="Tahoma"/>
          <w:sz w:val="20"/>
          <w:szCs w:val="20"/>
        </w:rPr>
        <w:t>/2B/LNM-</w:t>
      </w:r>
      <w:r w:rsidR="00AF3C18">
        <w:rPr>
          <w:rFonts w:ascii="Tahoma" w:hAnsi="Tahoma" w:cs="Tahoma"/>
          <w:sz w:val="20"/>
          <w:szCs w:val="20"/>
        </w:rPr>
        <w:t>884</w:t>
      </w:r>
      <w:r w:rsidRPr="00B526A8">
        <w:rPr>
          <w:rFonts w:ascii="Tahoma" w:hAnsi="Tahoma" w:cs="Tahoma"/>
          <w:sz w:val="20"/>
          <w:szCs w:val="20"/>
        </w:rPr>
        <w:t>)</w:t>
      </w:r>
    </w:p>
    <w:p w14:paraId="4B620B66" w14:textId="77777777" w:rsidR="000604D4" w:rsidRPr="00B526A8" w:rsidRDefault="000604D4" w:rsidP="008F4155">
      <w:pPr>
        <w:rPr>
          <w:rFonts w:ascii="Tahoma" w:hAnsi="Tahoma" w:cs="Tahoma"/>
          <w:i/>
          <w:sz w:val="20"/>
          <w:szCs w:val="20"/>
          <w:u w:val="single"/>
        </w:rPr>
      </w:pPr>
    </w:p>
    <w:p w14:paraId="2F60DB40" w14:textId="77777777" w:rsidR="00E23E10" w:rsidRPr="00B526A8" w:rsidRDefault="00E23E10" w:rsidP="008F4155">
      <w:pPr>
        <w:rPr>
          <w:rFonts w:ascii="Tahoma" w:hAnsi="Tahoma" w:cs="Tahoma"/>
          <w:i/>
          <w:sz w:val="20"/>
          <w:szCs w:val="20"/>
        </w:rPr>
      </w:pPr>
    </w:p>
    <w:p w14:paraId="706D8FE5" w14:textId="77777777" w:rsidR="00BB57A4" w:rsidRPr="00B526A8" w:rsidRDefault="00C6404D" w:rsidP="008F4155">
      <w:pPr>
        <w:pStyle w:val="BodyText"/>
        <w:jc w:val="both"/>
        <w:rPr>
          <w:rFonts w:ascii="Tahoma" w:hAnsi="Tahoma" w:cs="Tahoma"/>
          <w:sz w:val="20"/>
          <w:szCs w:val="20"/>
        </w:rPr>
      </w:pPr>
      <w:r w:rsidRPr="00B526A8">
        <w:rPr>
          <w:rFonts w:ascii="Tahoma" w:hAnsi="Tahoma" w:cs="Tahoma"/>
          <w:sz w:val="20"/>
          <w:szCs w:val="20"/>
        </w:rPr>
        <w:t>While</w:t>
      </w:r>
      <w:r w:rsidRPr="00B526A8">
        <w:rPr>
          <w:rFonts w:ascii="Tahoma" w:hAnsi="Tahoma" w:cs="Tahoma"/>
          <w:spacing w:val="-4"/>
          <w:sz w:val="20"/>
          <w:szCs w:val="20"/>
        </w:rPr>
        <w:t xml:space="preserve"> </w:t>
      </w:r>
      <w:r w:rsidRPr="00B526A8">
        <w:rPr>
          <w:rFonts w:ascii="Tahoma" w:hAnsi="Tahoma" w:cs="Tahoma"/>
          <w:sz w:val="20"/>
          <w:szCs w:val="20"/>
        </w:rPr>
        <w:t>submitting</w:t>
      </w:r>
      <w:r w:rsidRPr="00B526A8">
        <w:rPr>
          <w:rFonts w:ascii="Tahoma" w:hAnsi="Tahoma" w:cs="Tahoma"/>
          <w:spacing w:val="-6"/>
          <w:sz w:val="20"/>
          <w:szCs w:val="20"/>
        </w:rPr>
        <w:t xml:space="preserve"> </w:t>
      </w:r>
      <w:r w:rsidRPr="00B526A8">
        <w:rPr>
          <w:rFonts w:ascii="Tahoma" w:hAnsi="Tahoma" w:cs="Tahoma"/>
          <w:sz w:val="20"/>
          <w:szCs w:val="20"/>
        </w:rPr>
        <w:t>quotations,</w:t>
      </w:r>
      <w:r w:rsidRPr="00B526A8">
        <w:rPr>
          <w:rFonts w:ascii="Tahoma" w:hAnsi="Tahoma" w:cs="Tahoma"/>
          <w:spacing w:val="-6"/>
          <w:sz w:val="20"/>
          <w:szCs w:val="20"/>
        </w:rPr>
        <w:t xml:space="preserve"> </w:t>
      </w:r>
      <w:r w:rsidRPr="00B526A8">
        <w:rPr>
          <w:rFonts w:ascii="Tahoma" w:hAnsi="Tahoma" w:cs="Tahoma"/>
          <w:sz w:val="20"/>
          <w:szCs w:val="20"/>
        </w:rPr>
        <w:t>the</w:t>
      </w:r>
      <w:r w:rsidRPr="00B526A8">
        <w:rPr>
          <w:rFonts w:ascii="Tahoma" w:hAnsi="Tahoma" w:cs="Tahoma"/>
          <w:spacing w:val="-6"/>
          <w:sz w:val="20"/>
          <w:szCs w:val="20"/>
        </w:rPr>
        <w:t xml:space="preserve"> </w:t>
      </w:r>
      <w:r w:rsidRPr="00B526A8">
        <w:rPr>
          <w:rFonts w:ascii="Tahoma" w:hAnsi="Tahoma" w:cs="Tahoma"/>
          <w:sz w:val="20"/>
          <w:szCs w:val="20"/>
        </w:rPr>
        <w:t>following</w:t>
      </w:r>
      <w:r w:rsidRPr="00B526A8">
        <w:rPr>
          <w:rFonts w:ascii="Tahoma" w:hAnsi="Tahoma" w:cs="Tahoma"/>
          <w:spacing w:val="-6"/>
          <w:sz w:val="20"/>
          <w:szCs w:val="20"/>
        </w:rPr>
        <w:t xml:space="preserve"> </w:t>
      </w:r>
      <w:r w:rsidRPr="00B526A8">
        <w:rPr>
          <w:rFonts w:ascii="Tahoma" w:hAnsi="Tahoma" w:cs="Tahoma"/>
          <w:sz w:val="20"/>
          <w:szCs w:val="20"/>
        </w:rPr>
        <w:t>procedure/</w:t>
      </w:r>
      <w:r w:rsidRPr="00B526A8">
        <w:rPr>
          <w:rFonts w:ascii="Tahoma" w:hAnsi="Tahoma" w:cs="Tahoma"/>
          <w:spacing w:val="-5"/>
          <w:sz w:val="20"/>
          <w:szCs w:val="20"/>
        </w:rPr>
        <w:t xml:space="preserve"> </w:t>
      </w:r>
      <w:r w:rsidRPr="00B526A8">
        <w:rPr>
          <w:rFonts w:ascii="Tahoma" w:hAnsi="Tahoma" w:cs="Tahoma"/>
          <w:sz w:val="20"/>
          <w:szCs w:val="20"/>
        </w:rPr>
        <w:t>formalities</w:t>
      </w:r>
      <w:r w:rsidRPr="00B526A8">
        <w:rPr>
          <w:rFonts w:ascii="Tahoma" w:hAnsi="Tahoma" w:cs="Tahoma"/>
          <w:spacing w:val="-5"/>
          <w:sz w:val="20"/>
          <w:szCs w:val="20"/>
        </w:rPr>
        <w:t xml:space="preserve"> </w:t>
      </w:r>
      <w:r w:rsidRPr="00B526A8">
        <w:rPr>
          <w:rFonts w:ascii="Tahoma" w:hAnsi="Tahoma" w:cs="Tahoma"/>
          <w:sz w:val="20"/>
          <w:szCs w:val="20"/>
        </w:rPr>
        <w:t>and</w:t>
      </w:r>
      <w:r w:rsidRPr="00B526A8">
        <w:rPr>
          <w:rFonts w:ascii="Tahoma" w:hAnsi="Tahoma" w:cs="Tahoma"/>
          <w:spacing w:val="-5"/>
          <w:sz w:val="20"/>
          <w:szCs w:val="20"/>
        </w:rPr>
        <w:t xml:space="preserve"> </w:t>
      </w:r>
      <w:r w:rsidRPr="00B526A8">
        <w:rPr>
          <w:rFonts w:ascii="Tahoma" w:hAnsi="Tahoma" w:cs="Tahoma"/>
          <w:sz w:val="20"/>
          <w:szCs w:val="20"/>
        </w:rPr>
        <w:t>conditions</w:t>
      </w:r>
      <w:r w:rsidRPr="00B526A8">
        <w:rPr>
          <w:rFonts w:ascii="Tahoma" w:hAnsi="Tahoma" w:cs="Tahoma"/>
          <w:spacing w:val="-4"/>
          <w:sz w:val="20"/>
          <w:szCs w:val="20"/>
        </w:rPr>
        <w:t xml:space="preserve"> </w:t>
      </w:r>
      <w:r w:rsidRPr="00B526A8">
        <w:rPr>
          <w:rFonts w:ascii="Tahoma" w:hAnsi="Tahoma" w:cs="Tahoma"/>
          <w:sz w:val="20"/>
          <w:szCs w:val="20"/>
        </w:rPr>
        <w:t>may</w:t>
      </w:r>
      <w:r w:rsidRPr="00B526A8">
        <w:rPr>
          <w:rFonts w:ascii="Tahoma" w:hAnsi="Tahoma" w:cs="Tahoma"/>
          <w:spacing w:val="-5"/>
          <w:sz w:val="20"/>
          <w:szCs w:val="20"/>
        </w:rPr>
        <w:t xml:space="preserve"> </w:t>
      </w:r>
      <w:r w:rsidRPr="00B526A8">
        <w:rPr>
          <w:rFonts w:ascii="Tahoma" w:hAnsi="Tahoma" w:cs="Tahoma"/>
          <w:sz w:val="20"/>
          <w:szCs w:val="20"/>
        </w:rPr>
        <w:t>kindly</w:t>
      </w:r>
      <w:r w:rsidRPr="00B526A8">
        <w:rPr>
          <w:rFonts w:ascii="Tahoma" w:hAnsi="Tahoma" w:cs="Tahoma"/>
          <w:spacing w:val="-4"/>
          <w:sz w:val="20"/>
          <w:szCs w:val="20"/>
        </w:rPr>
        <w:t xml:space="preserve"> </w:t>
      </w:r>
      <w:r w:rsidRPr="00B526A8">
        <w:rPr>
          <w:rFonts w:ascii="Tahoma" w:hAnsi="Tahoma" w:cs="Tahoma"/>
          <w:sz w:val="20"/>
          <w:szCs w:val="20"/>
        </w:rPr>
        <w:t>be</w:t>
      </w:r>
      <w:r w:rsidRPr="00B526A8">
        <w:rPr>
          <w:rFonts w:ascii="Tahoma" w:hAnsi="Tahoma" w:cs="Tahoma"/>
          <w:spacing w:val="-51"/>
          <w:sz w:val="20"/>
          <w:szCs w:val="20"/>
        </w:rPr>
        <w:t xml:space="preserve"> </w:t>
      </w:r>
      <w:proofErr w:type="gramStart"/>
      <w:r w:rsidRPr="00B526A8">
        <w:rPr>
          <w:rFonts w:ascii="Tahoma" w:hAnsi="Tahoma" w:cs="Tahoma"/>
          <w:sz w:val="20"/>
          <w:szCs w:val="20"/>
        </w:rPr>
        <w:t>adhered</w:t>
      </w:r>
      <w:proofErr w:type="gramEnd"/>
      <w:r w:rsidRPr="00B526A8">
        <w:rPr>
          <w:rFonts w:ascii="Tahoma" w:hAnsi="Tahoma" w:cs="Tahoma"/>
          <w:sz w:val="20"/>
          <w:szCs w:val="20"/>
        </w:rPr>
        <w:t>.</w:t>
      </w:r>
    </w:p>
    <w:p w14:paraId="36362F31" w14:textId="77777777" w:rsidR="00BB57A4" w:rsidRPr="00B526A8" w:rsidRDefault="00C6404D" w:rsidP="00095749">
      <w:pPr>
        <w:pStyle w:val="ListParagraph"/>
        <w:numPr>
          <w:ilvl w:val="0"/>
          <w:numId w:val="11"/>
        </w:numPr>
        <w:tabs>
          <w:tab w:val="left" w:pos="1921"/>
        </w:tabs>
        <w:ind w:left="360"/>
        <w:jc w:val="both"/>
        <w:rPr>
          <w:rFonts w:ascii="Tahoma" w:hAnsi="Tahoma" w:cs="Tahoma"/>
          <w:sz w:val="20"/>
          <w:szCs w:val="20"/>
        </w:rPr>
      </w:pPr>
      <w:proofErr w:type="gramStart"/>
      <w:r w:rsidRPr="00B526A8">
        <w:rPr>
          <w:rFonts w:ascii="Tahoma" w:hAnsi="Tahoma" w:cs="Tahoma"/>
          <w:sz w:val="20"/>
          <w:szCs w:val="20"/>
        </w:rPr>
        <w:t>Company</w:t>
      </w:r>
      <w:proofErr w:type="gramEnd"/>
      <w:r w:rsidRPr="00B526A8">
        <w:rPr>
          <w:rFonts w:ascii="Tahoma" w:hAnsi="Tahoma" w:cs="Tahoma"/>
          <w:spacing w:val="7"/>
          <w:sz w:val="20"/>
          <w:szCs w:val="20"/>
        </w:rPr>
        <w:t xml:space="preserve"> </w:t>
      </w:r>
      <w:r w:rsidRPr="00B526A8">
        <w:rPr>
          <w:rFonts w:ascii="Tahoma" w:hAnsi="Tahoma" w:cs="Tahoma"/>
          <w:sz w:val="20"/>
          <w:szCs w:val="20"/>
        </w:rPr>
        <w:t>profile</w:t>
      </w:r>
      <w:r w:rsidRPr="00B526A8">
        <w:rPr>
          <w:rFonts w:ascii="Tahoma" w:hAnsi="Tahoma" w:cs="Tahoma"/>
          <w:spacing w:val="9"/>
          <w:sz w:val="20"/>
          <w:szCs w:val="20"/>
        </w:rPr>
        <w:t xml:space="preserve"> </w:t>
      </w:r>
      <w:r w:rsidRPr="00B526A8">
        <w:rPr>
          <w:rFonts w:ascii="Tahoma" w:hAnsi="Tahoma" w:cs="Tahoma"/>
          <w:sz w:val="20"/>
          <w:szCs w:val="20"/>
        </w:rPr>
        <w:t>or</w:t>
      </w:r>
      <w:r w:rsidRPr="00B526A8">
        <w:rPr>
          <w:rFonts w:ascii="Tahoma" w:hAnsi="Tahoma" w:cs="Tahoma"/>
          <w:spacing w:val="8"/>
          <w:sz w:val="20"/>
          <w:szCs w:val="20"/>
        </w:rPr>
        <w:t xml:space="preserve"> </w:t>
      </w:r>
      <w:r w:rsidRPr="00B526A8">
        <w:rPr>
          <w:rFonts w:ascii="Tahoma" w:hAnsi="Tahoma" w:cs="Tahoma"/>
          <w:sz w:val="20"/>
          <w:szCs w:val="20"/>
        </w:rPr>
        <w:t>brief</w:t>
      </w:r>
      <w:r w:rsidRPr="00B526A8">
        <w:rPr>
          <w:rFonts w:ascii="Tahoma" w:hAnsi="Tahoma" w:cs="Tahoma"/>
          <w:spacing w:val="14"/>
          <w:sz w:val="20"/>
          <w:szCs w:val="20"/>
        </w:rPr>
        <w:t xml:space="preserve"> </w:t>
      </w:r>
      <w:r w:rsidRPr="00B526A8">
        <w:rPr>
          <w:rFonts w:ascii="Tahoma" w:hAnsi="Tahoma" w:cs="Tahoma"/>
          <w:sz w:val="20"/>
          <w:szCs w:val="20"/>
        </w:rPr>
        <w:t>note</w:t>
      </w:r>
      <w:r w:rsidRPr="00B526A8">
        <w:rPr>
          <w:rFonts w:ascii="Tahoma" w:hAnsi="Tahoma" w:cs="Tahoma"/>
          <w:spacing w:val="11"/>
          <w:sz w:val="20"/>
          <w:szCs w:val="20"/>
        </w:rPr>
        <w:t xml:space="preserve"> </w:t>
      </w:r>
      <w:r w:rsidRPr="00B526A8">
        <w:rPr>
          <w:rFonts w:ascii="Tahoma" w:hAnsi="Tahoma" w:cs="Tahoma"/>
          <w:sz w:val="20"/>
          <w:szCs w:val="20"/>
        </w:rPr>
        <w:t>about</w:t>
      </w:r>
      <w:r w:rsidRPr="00B526A8">
        <w:rPr>
          <w:rFonts w:ascii="Tahoma" w:hAnsi="Tahoma" w:cs="Tahoma"/>
          <w:spacing w:val="10"/>
          <w:sz w:val="20"/>
          <w:szCs w:val="20"/>
        </w:rPr>
        <w:t xml:space="preserve"> </w:t>
      </w:r>
      <w:r w:rsidRPr="00B526A8">
        <w:rPr>
          <w:rFonts w:ascii="Tahoma" w:hAnsi="Tahoma" w:cs="Tahoma"/>
          <w:sz w:val="20"/>
          <w:szCs w:val="20"/>
        </w:rPr>
        <w:t>the</w:t>
      </w:r>
      <w:r w:rsidRPr="00B526A8">
        <w:rPr>
          <w:rFonts w:ascii="Tahoma" w:hAnsi="Tahoma" w:cs="Tahoma"/>
          <w:spacing w:val="8"/>
          <w:sz w:val="20"/>
          <w:szCs w:val="20"/>
        </w:rPr>
        <w:t xml:space="preserve"> </w:t>
      </w:r>
      <w:r w:rsidRPr="00B526A8">
        <w:rPr>
          <w:rFonts w:ascii="Tahoma" w:hAnsi="Tahoma" w:cs="Tahoma"/>
          <w:sz w:val="20"/>
          <w:szCs w:val="20"/>
        </w:rPr>
        <w:t>bidder's</w:t>
      </w:r>
      <w:r w:rsidRPr="00B526A8">
        <w:rPr>
          <w:rFonts w:ascii="Tahoma" w:hAnsi="Tahoma" w:cs="Tahoma"/>
          <w:spacing w:val="8"/>
          <w:sz w:val="20"/>
          <w:szCs w:val="20"/>
        </w:rPr>
        <w:t xml:space="preserve"> </w:t>
      </w:r>
      <w:r w:rsidRPr="00B526A8">
        <w:rPr>
          <w:rFonts w:ascii="Tahoma" w:hAnsi="Tahoma" w:cs="Tahoma"/>
          <w:sz w:val="20"/>
          <w:szCs w:val="20"/>
        </w:rPr>
        <w:t>company,</w:t>
      </w:r>
      <w:r w:rsidRPr="00B526A8">
        <w:rPr>
          <w:rFonts w:ascii="Tahoma" w:hAnsi="Tahoma" w:cs="Tahoma"/>
          <w:spacing w:val="7"/>
          <w:sz w:val="20"/>
          <w:szCs w:val="20"/>
        </w:rPr>
        <w:t xml:space="preserve"> </w:t>
      </w:r>
      <w:r w:rsidRPr="00B526A8">
        <w:rPr>
          <w:rFonts w:ascii="Tahoma" w:hAnsi="Tahoma" w:cs="Tahoma"/>
          <w:sz w:val="20"/>
          <w:szCs w:val="20"/>
        </w:rPr>
        <w:t>PAN</w:t>
      </w:r>
      <w:r w:rsidRPr="00B526A8">
        <w:rPr>
          <w:rFonts w:ascii="Tahoma" w:hAnsi="Tahoma" w:cs="Tahoma"/>
          <w:spacing w:val="10"/>
          <w:sz w:val="20"/>
          <w:szCs w:val="20"/>
        </w:rPr>
        <w:t xml:space="preserve"> </w:t>
      </w:r>
      <w:r w:rsidRPr="00B526A8">
        <w:rPr>
          <w:rFonts w:ascii="Tahoma" w:hAnsi="Tahoma" w:cs="Tahoma"/>
          <w:sz w:val="20"/>
          <w:szCs w:val="20"/>
        </w:rPr>
        <w:t>number,</w:t>
      </w:r>
      <w:r w:rsidRPr="00B526A8">
        <w:rPr>
          <w:rFonts w:ascii="Tahoma" w:hAnsi="Tahoma" w:cs="Tahoma"/>
          <w:spacing w:val="18"/>
          <w:sz w:val="20"/>
          <w:szCs w:val="20"/>
        </w:rPr>
        <w:t xml:space="preserve"> </w:t>
      </w:r>
      <w:r w:rsidRPr="00B526A8">
        <w:rPr>
          <w:rFonts w:ascii="Tahoma" w:hAnsi="Tahoma" w:cs="Tahoma"/>
          <w:sz w:val="20"/>
          <w:szCs w:val="20"/>
        </w:rPr>
        <w:t>and</w:t>
      </w:r>
      <w:r w:rsidRPr="00B526A8">
        <w:rPr>
          <w:rFonts w:ascii="Tahoma" w:hAnsi="Tahoma" w:cs="Tahoma"/>
          <w:spacing w:val="9"/>
          <w:sz w:val="20"/>
          <w:szCs w:val="20"/>
        </w:rPr>
        <w:t xml:space="preserve"> </w:t>
      </w:r>
      <w:r w:rsidRPr="00B526A8">
        <w:rPr>
          <w:rFonts w:ascii="Tahoma" w:hAnsi="Tahoma" w:cs="Tahoma"/>
          <w:sz w:val="20"/>
          <w:szCs w:val="20"/>
        </w:rPr>
        <w:t>GST</w:t>
      </w:r>
      <w:r w:rsidRPr="00B526A8">
        <w:rPr>
          <w:rFonts w:ascii="Tahoma" w:hAnsi="Tahoma" w:cs="Tahoma"/>
          <w:spacing w:val="-51"/>
          <w:sz w:val="20"/>
          <w:szCs w:val="20"/>
        </w:rPr>
        <w:t xml:space="preserve"> </w:t>
      </w:r>
      <w:r w:rsidRPr="00B526A8">
        <w:rPr>
          <w:rFonts w:ascii="Tahoma" w:hAnsi="Tahoma" w:cs="Tahoma"/>
          <w:sz w:val="20"/>
          <w:szCs w:val="20"/>
        </w:rPr>
        <w:t>number</w:t>
      </w:r>
      <w:r w:rsidRPr="00B526A8">
        <w:rPr>
          <w:rFonts w:ascii="Tahoma" w:hAnsi="Tahoma" w:cs="Tahoma"/>
          <w:spacing w:val="5"/>
          <w:sz w:val="20"/>
          <w:szCs w:val="20"/>
        </w:rPr>
        <w:t xml:space="preserve"> </w:t>
      </w:r>
      <w:r w:rsidRPr="00B526A8">
        <w:rPr>
          <w:rFonts w:ascii="Tahoma" w:hAnsi="Tahoma" w:cs="Tahoma"/>
          <w:sz w:val="20"/>
          <w:szCs w:val="20"/>
        </w:rPr>
        <w:t>should</w:t>
      </w:r>
      <w:r w:rsidRPr="00B526A8">
        <w:rPr>
          <w:rFonts w:ascii="Tahoma" w:hAnsi="Tahoma" w:cs="Tahoma"/>
          <w:spacing w:val="4"/>
          <w:sz w:val="20"/>
          <w:szCs w:val="20"/>
        </w:rPr>
        <w:t xml:space="preserve"> </w:t>
      </w:r>
      <w:r w:rsidRPr="00B526A8">
        <w:rPr>
          <w:rFonts w:ascii="Tahoma" w:hAnsi="Tahoma" w:cs="Tahoma"/>
          <w:sz w:val="20"/>
          <w:szCs w:val="20"/>
        </w:rPr>
        <w:t>be</w:t>
      </w:r>
      <w:r w:rsidRPr="00B526A8">
        <w:rPr>
          <w:rFonts w:ascii="Tahoma" w:hAnsi="Tahoma" w:cs="Tahoma"/>
          <w:spacing w:val="6"/>
          <w:sz w:val="20"/>
          <w:szCs w:val="20"/>
        </w:rPr>
        <w:t xml:space="preserve"> </w:t>
      </w:r>
      <w:r w:rsidRPr="00B526A8">
        <w:rPr>
          <w:rFonts w:ascii="Tahoma" w:hAnsi="Tahoma" w:cs="Tahoma"/>
          <w:sz w:val="20"/>
          <w:szCs w:val="20"/>
        </w:rPr>
        <w:t>submitted</w:t>
      </w:r>
      <w:r w:rsidRPr="00B526A8">
        <w:rPr>
          <w:rFonts w:ascii="Tahoma" w:hAnsi="Tahoma" w:cs="Tahoma"/>
          <w:spacing w:val="4"/>
          <w:sz w:val="20"/>
          <w:szCs w:val="20"/>
        </w:rPr>
        <w:t xml:space="preserve"> </w:t>
      </w:r>
      <w:r w:rsidRPr="00B526A8">
        <w:rPr>
          <w:rFonts w:ascii="Tahoma" w:hAnsi="Tahoma" w:cs="Tahoma"/>
          <w:sz w:val="20"/>
          <w:szCs w:val="20"/>
        </w:rPr>
        <w:t>by</w:t>
      </w:r>
      <w:r w:rsidRPr="00B526A8">
        <w:rPr>
          <w:rFonts w:ascii="Tahoma" w:hAnsi="Tahoma" w:cs="Tahoma"/>
          <w:spacing w:val="3"/>
          <w:sz w:val="20"/>
          <w:szCs w:val="20"/>
        </w:rPr>
        <w:t xml:space="preserve"> </w:t>
      </w:r>
      <w:r w:rsidRPr="00B526A8">
        <w:rPr>
          <w:rFonts w:ascii="Tahoma" w:hAnsi="Tahoma" w:cs="Tahoma"/>
          <w:sz w:val="20"/>
          <w:szCs w:val="20"/>
        </w:rPr>
        <w:t>the</w:t>
      </w:r>
      <w:r w:rsidRPr="00B526A8">
        <w:rPr>
          <w:rFonts w:ascii="Tahoma" w:hAnsi="Tahoma" w:cs="Tahoma"/>
          <w:spacing w:val="3"/>
          <w:sz w:val="20"/>
          <w:szCs w:val="20"/>
        </w:rPr>
        <w:t xml:space="preserve"> </w:t>
      </w:r>
      <w:r w:rsidRPr="00B526A8">
        <w:rPr>
          <w:rFonts w:ascii="Tahoma" w:hAnsi="Tahoma" w:cs="Tahoma"/>
          <w:sz w:val="20"/>
          <w:szCs w:val="20"/>
        </w:rPr>
        <w:t>Vendor.</w:t>
      </w:r>
    </w:p>
    <w:p w14:paraId="57BD2CF6" w14:textId="77777777" w:rsidR="00BB57A4" w:rsidRPr="00B526A8" w:rsidRDefault="00C6404D" w:rsidP="00095749">
      <w:pPr>
        <w:pStyle w:val="ListParagraph"/>
        <w:numPr>
          <w:ilvl w:val="0"/>
          <w:numId w:val="11"/>
        </w:numPr>
        <w:tabs>
          <w:tab w:val="left" w:pos="1921"/>
        </w:tabs>
        <w:ind w:left="360" w:hanging="361"/>
        <w:jc w:val="both"/>
        <w:rPr>
          <w:rFonts w:ascii="Tahoma" w:hAnsi="Tahoma" w:cs="Tahoma"/>
          <w:sz w:val="20"/>
          <w:szCs w:val="20"/>
        </w:rPr>
      </w:pPr>
      <w:r w:rsidRPr="00B526A8">
        <w:rPr>
          <w:rFonts w:ascii="Tahoma" w:hAnsi="Tahoma" w:cs="Tahoma"/>
          <w:sz w:val="20"/>
          <w:szCs w:val="20"/>
        </w:rPr>
        <w:t>The</w:t>
      </w:r>
      <w:r w:rsidRPr="00B526A8">
        <w:rPr>
          <w:rFonts w:ascii="Tahoma" w:hAnsi="Tahoma" w:cs="Tahoma"/>
          <w:spacing w:val="11"/>
          <w:sz w:val="20"/>
          <w:szCs w:val="20"/>
        </w:rPr>
        <w:t xml:space="preserve"> </w:t>
      </w:r>
      <w:r w:rsidRPr="00B526A8">
        <w:rPr>
          <w:rFonts w:ascii="Tahoma" w:hAnsi="Tahoma" w:cs="Tahoma"/>
          <w:sz w:val="20"/>
          <w:szCs w:val="20"/>
        </w:rPr>
        <w:t>List</w:t>
      </w:r>
      <w:r w:rsidRPr="00B526A8">
        <w:rPr>
          <w:rFonts w:ascii="Tahoma" w:hAnsi="Tahoma" w:cs="Tahoma"/>
          <w:spacing w:val="10"/>
          <w:sz w:val="20"/>
          <w:szCs w:val="20"/>
        </w:rPr>
        <w:t xml:space="preserve"> </w:t>
      </w:r>
      <w:r w:rsidRPr="00B526A8">
        <w:rPr>
          <w:rFonts w:ascii="Tahoma" w:hAnsi="Tahoma" w:cs="Tahoma"/>
          <w:sz w:val="20"/>
          <w:szCs w:val="20"/>
        </w:rPr>
        <w:t>of</w:t>
      </w:r>
      <w:r w:rsidRPr="00B526A8">
        <w:rPr>
          <w:rFonts w:ascii="Tahoma" w:hAnsi="Tahoma" w:cs="Tahoma"/>
          <w:spacing w:val="11"/>
          <w:sz w:val="20"/>
          <w:szCs w:val="20"/>
        </w:rPr>
        <w:t xml:space="preserve"> </w:t>
      </w:r>
      <w:r w:rsidRPr="00B526A8">
        <w:rPr>
          <w:rFonts w:ascii="Tahoma" w:hAnsi="Tahoma" w:cs="Tahoma"/>
          <w:sz w:val="20"/>
          <w:szCs w:val="20"/>
        </w:rPr>
        <w:t>Directors/Partners/Proprietor/Members</w:t>
      </w:r>
      <w:r w:rsidRPr="00B526A8">
        <w:rPr>
          <w:rFonts w:ascii="Tahoma" w:hAnsi="Tahoma" w:cs="Tahoma"/>
          <w:spacing w:val="9"/>
          <w:sz w:val="20"/>
          <w:szCs w:val="20"/>
        </w:rPr>
        <w:t xml:space="preserve"> </w:t>
      </w:r>
      <w:r w:rsidRPr="00B526A8">
        <w:rPr>
          <w:rFonts w:ascii="Tahoma" w:hAnsi="Tahoma" w:cs="Tahoma"/>
          <w:sz w:val="20"/>
          <w:szCs w:val="20"/>
        </w:rPr>
        <w:t>of</w:t>
      </w:r>
      <w:r w:rsidRPr="00B526A8">
        <w:rPr>
          <w:rFonts w:ascii="Tahoma" w:hAnsi="Tahoma" w:cs="Tahoma"/>
          <w:spacing w:val="8"/>
          <w:sz w:val="20"/>
          <w:szCs w:val="20"/>
        </w:rPr>
        <w:t xml:space="preserve"> </w:t>
      </w:r>
      <w:r w:rsidRPr="00B526A8">
        <w:rPr>
          <w:rFonts w:ascii="Tahoma" w:hAnsi="Tahoma" w:cs="Tahoma"/>
          <w:sz w:val="20"/>
          <w:szCs w:val="20"/>
        </w:rPr>
        <w:t>the</w:t>
      </w:r>
      <w:r w:rsidRPr="00B526A8">
        <w:rPr>
          <w:rFonts w:ascii="Tahoma" w:hAnsi="Tahoma" w:cs="Tahoma"/>
          <w:spacing w:val="12"/>
          <w:sz w:val="20"/>
          <w:szCs w:val="20"/>
        </w:rPr>
        <w:t xml:space="preserve"> </w:t>
      </w:r>
      <w:r w:rsidRPr="00B526A8">
        <w:rPr>
          <w:rFonts w:ascii="Tahoma" w:hAnsi="Tahoma" w:cs="Tahoma"/>
          <w:sz w:val="20"/>
          <w:szCs w:val="20"/>
        </w:rPr>
        <w:t>Firm</w:t>
      </w:r>
      <w:r w:rsidRPr="00B526A8">
        <w:rPr>
          <w:rFonts w:ascii="Tahoma" w:hAnsi="Tahoma" w:cs="Tahoma"/>
          <w:spacing w:val="10"/>
          <w:sz w:val="20"/>
          <w:szCs w:val="20"/>
        </w:rPr>
        <w:t xml:space="preserve"> </w:t>
      </w:r>
      <w:r w:rsidRPr="00B526A8">
        <w:rPr>
          <w:rFonts w:ascii="Tahoma" w:hAnsi="Tahoma" w:cs="Tahoma"/>
          <w:sz w:val="20"/>
          <w:szCs w:val="20"/>
        </w:rPr>
        <w:t>to</w:t>
      </w:r>
      <w:r w:rsidRPr="00B526A8">
        <w:rPr>
          <w:rFonts w:ascii="Tahoma" w:hAnsi="Tahoma" w:cs="Tahoma"/>
          <w:spacing w:val="10"/>
          <w:sz w:val="20"/>
          <w:szCs w:val="20"/>
        </w:rPr>
        <w:t xml:space="preserve"> </w:t>
      </w:r>
      <w:r w:rsidRPr="00B526A8">
        <w:rPr>
          <w:rFonts w:ascii="Tahoma" w:hAnsi="Tahoma" w:cs="Tahoma"/>
          <w:sz w:val="20"/>
          <w:szCs w:val="20"/>
        </w:rPr>
        <w:t>be</w:t>
      </w:r>
      <w:r w:rsidRPr="00B526A8">
        <w:rPr>
          <w:rFonts w:ascii="Tahoma" w:hAnsi="Tahoma" w:cs="Tahoma"/>
          <w:spacing w:val="11"/>
          <w:sz w:val="20"/>
          <w:szCs w:val="20"/>
        </w:rPr>
        <w:t xml:space="preserve"> </w:t>
      </w:r>
      <w:r w:rsidRPr="00B526A8">
        <w:rPr>
          <w:rFonts w:ascii="Tahoma" w:hAnsi="Tahoma" w:cs="Tahoma"/>
          <w:sz w:val="20"/>
          <w:szCs w:val="20"/>
        </w:rPr>
        <w:t>attached.</w:t>
      </w:r>
    </w:p>
    <w:p w14:paraId="0F72C21F" w14:textId="77777777" w:rsidR="00BB57A4" w:rsidRPr="00B526A8" w:rsidRDefault="00C6404D" w:rsidP="00095749">
      <w:pPr>
        <w:pStyle w:val="ListParagraph"/>
        <w:numPr>
          <w:ilvl w:val="0"/>
          <w:numId w:val="11"/>
        </w:numPr>
        <w:tabs>
          <w:tab w:val="left" w:pos="1921"/>
        </w:tabs>
        <w:ind w:left="360"/>
        <w:jc w:val="both"/>
        <w:rPr>
          <w:rFonts w:ascii="Tahoma" w:hAnsi="Tahoma" w:cs="Tahoma"/>
          <w:sz w:val="20"/>
          <w:szCs w:val="20"/>
        </w:rPr>
      </w:pPr>
      <w:r w:rsidRPr="00B526A8">
        <w:rPr>
          <w:rFonts w:ascii="Tahoma" w:hAnsi="Tahoma" w:cs="Tahoma"/>
          <w:sz w:val="20"/>
          <w:szCs w:val="20"/>
        </w:rPr>
        <w:t>Detail</w:t>
      </w:r>
      <w:r w:rsidRPr="00B526A8">
        <w:rPr>
          <w:rFonts w:ascii="Tahoma" w:hAnsi="Tahoma" w:cs="Tahoma"/>
          <w:spacing w:val="45"/>
          <w:sz w:val="20"/>
          <w:szCs w:val="20"/>
        </w:rPr>
        <w:t xml:space="preserve"> </w:t>
      </w:r>
      <w:r w:rsidRPr="00B526A8">
        <w:rPr>
          <w:rFonts w:ascii="Tahoma" w:hAnsi="Tahoma" w:cs="Tahoma"/>
          <w:sz w:val="20"/>
          <w:szCs w:val="20"/>
        </w:rPr>
        <w:t>of</w:t>
      </w:r>
      <w:r w:rsidRPr="00B526A8">
        <w:rPr>
          <w:rFonts w:ascii="Tahoma" w:hAnsi="Tahoma" w:cs="Tahoma"/>
          <w:spacing w:val="47"/>
          <w:sz w:val="20"/>
          <w:szCs w:val="20"/>
        </w:rPr>
        <w:t xml:space="preserve"> </w:t>
      </w:r>
      <w:r w:rsidRPr="00B526A8">
        <w:rPr>
          <w:rFonts w:ascii="Tahoma" w:hAnsi="Tahoma" w:cs="Tahoma"/>
          <w:sz w:val="20"/>
          <w:szCs w:val="20"/>
        </w:rPr>
        <w:t>other</w:t>
      </w:r>
      <w:r w:rsidRPr="00B526A8">
        <w:rPr>
          <w:rFonts w:ascii="Tahoma" w:hAnsi="Tahoma" w:cs="Tahoma"/>
          <w:spacing w:val="52"/>
          <w:sz w:val="20"/>
          <w:szCs w:val="20"/>
        </w:rPr>
        <w:t xml:space="preserve"> </w:t>
      </w:r>
      <w:r w:rsidRPr="00B526A8">
        <w:rPr>
          <w:rFonts w:ascii="Tahoma" w:hAnsi="Tahoma" w:cs="Tahoma"/>
          <w:sz w:val="20"/>
          <w:szCs w:val="20"/>
        </w:rPr>
        <w:t>associated/sister</w:t>
      </w:r>
      <w:r w:rsidRPr="00B526A8">
        <w:rPr>
          <w:rFonts w:ascii="Tahoma" w:hAnsi="Tahoma" w:cs="Tahoma"/>
          <w:spacing w:val="48"/>
          <w:sz w:val="20"/>
          <w:szCs w:val="20"/>
        </w:rPr>
        <w:t xml:space="preserve"> </w:t>
      </w:r>
      <w:r w:rsidRPr="00B526A8">
        <w:rPr>
          <w:rFonts w:ascii="Tahoma" w:hAnsi="Tahoma" w:cs="Tahoma"/>
          <w:sz w:val="20"/>
          <w:szCs w:val="20"/>
        </w:rPr>
        <w:t>concerns</w:t>
      </w:r>
      <w:r w:rsidRPr="00B526A8">
        <w:rPr>
          <w:rFonts w:ascii="Tahoma" w:hAnsi="Tahoma" w:cs="Tahoma"/>
          <w:spacing w:val="54"/>
          <w:sz w:val="20"/>
          <w:szCs w:val="20"/>
        </w:rPr>
        <w:t xml:space="preserve"> </w:t>
      </w:r>
      <w:r w:rsidRPr="00B526A8">
        <w:rPr>
          <w:rFonts w:ascii="Tahoma" w:hAnsi="Tahoma" w:cs="Tahoma"/>
          <w:sz w:val="20"/>
          <w:szCs w:val="20"/>
        </w:rPr>
        <w:t>(if</w:t>
      </w:r>
      <w:r w:rsidRPr="00B526A8">
        <w:rPr>
          <w:rFonts w:ascii="Tahoma" w:hAnsi="Tahoma" w:cs="Tahoma"/>
          <w:spacing w:val="48"/>
          <w:sz w:val="20"/>
          <w:szCs w:val="20"/>
        </w:rPr>
        <w:t xml:space="preserve"> </w:t>
      </w:r>
      <w:r w:rsidRPr="00B526A8">
        <w:rPr>
          <w:rFonts w:ascii="Tahoma" w:hAnsi="Tahoma" w:cs="Tahoma"/>
          <w:sz w:val="20"/>
          <w:szCs w:val="20"/>
        </w:rPr>
        <w:t>any)</w:t>
      </w:r>
      <w:r w:rsidRPr="00B526A8">
        <w:rPr>
          <w:rFonts w:ascii="Tahoma" w:hAnsi="Tahoma" w:cs="Tahoma"/>
          <w:spacing w:val="47"/>
          <w:sz w:val="20"/>
          <w:szCs w:val="20"/>
        </w:rPr>
        <w:t xml:space="preserve"> </w:t>
      </w:r>
      <w:r w:rsidRPr="00B526A8">
        <w:rPr>
          <w:rFonts w:ascii="Tahoma" w:hAnsi="Tahoma" w:cs="Tahoma"/>
          <w:sz w:val="20"/>
          <w:szCs w:val="20"/>
        </w:rPr>
        <w:t>of</w:t>
      </w:r>
      <w:r w:rsidRPr="00B526A8">
        <w:rPr>
          <w:rFonts w:ascii="Tahoma" w:hAnsi="Tahoma" w:cs="Tahoma"/>
          <w:spacing w:val="47"/>
          <w:sz w:val="20"/>
          <w:szCs w:val="20"/>
        </w:rPr>
        <w:t xml:space="preserve"> </w:t>
      </w:r>
      <w:r w:rsidRPr="00B526A8">
        <w:rPr>
          <w:rFonts w:ascii="Tahoma" w:hAnsi="Tahoma" w:cs="Tahoma"/>
          <w:sz w:val="20"/>
          <w:szCs w:val="20"/>
        </w:rPr>
        <w:t>Directors/Partners/</w:t>
      </w:r>
      <w:r w:rsidRPr="00B526A8">
        <w:rPr>
          <w:rFonts w:ascii="Tahoma" w:hAnsi="Tahoma" w:cs="Tahoma"/>
          <w:spacing w:val="48"/>
          <w:sz w:val="20"/>
          <w:szCs w:val="20"/>
        </w:rPr>
        <w:t xml:space="preserve"> </w:t>
      </w:r>
      <w:r w:rsidRPr="00B526A8">
        <w:rPr>
          <w:rFonts w:ascii="Tahoma" w:hAnsi="Tahoma" w:cs="Tahoma"/>
          <w:sz w:val="20"/>
          <w:szCs w:val="20"/>
        </w:rPr>
        <w:t>Proprietor/</w:t>
      </w:r>
      <w:r w:rsidRPr="00B526A8">
        <w:rPr>
          <w:rFonts w:ascii="Tahoma" w:hAnsi="Tahoma" w:cs="Tahoma"/>
          <w:spacing w:val="-51"/>
          <w:sz w:val="20"/>
          <w:szCs w:val="20"/>
        </w:rPr>
        <w:t xml:space="preserve"> </w:t>
      </w:r>
      <w:r w:rsidRPr="00B526A8">
        <w:rPr>
          <w:rFonts w:ascii="Tahoma" w:hAnsi="Tahoma" w:cs="Tahoma"/>
          <w:sz w:val="20"/>
          <w:szCs w:val="20"/>
        </w:rPr>
        <w:t>Members</w:t>
      </w:r>
      <w:r w:rsidRPr="00B526A8">
        <w:rPr>
          <w:rFonts w:ascii="Tahoma" w:hAnsi="Tahoma" w:cs="Tahoma"/>
          <w:spacing w:val="2"/>
          <w:sz w:val="20"/>
          <w:szCs w:val="20"/>
        </w:rPr>
        <w:t xml:space="preserve"> </w:t>
      </w:r>
      <w:r w:rsidRPr="00B526A8">
        <w:rPr>
          <w:rFonts w:ascii="Tahoma" w:hAnsi="Tahoma" w:cs="Tahoma"/>
          <w:sz w:val="20"/>
          <w:szCs w:val="20"/>
        </w:rPr>
        <w:t>to</w:t>
      </w:r>
      <w:r w:rsidRPr="00B526A8">
        <w:rPr>
          <w:rFonts w:ascii="Tahoma" w:hAnsi="Tahoma" w:cs="Tahoma"/>
          <w:spacing w:val="1"/>
          <w:sz w:val="20"/>
          <w:szCs w:val="20"/>
        </w:rPr>
        <w:t xml:space="preserve"> </w:t>
      </w:r>
      <w:r w:rsidRPr="00B526A8">
        <w:rPr>
          <w:rFonts w:ascii="Tahoma" w:hAnsi="Tahoma" w:cs="Tahoma"/>
          <w:sz w:val="20"/>
          <w:szCs w:val="20"/>
        </w:rPr>
        <w:t>be</w:t>
      </w:r>
      <w:r w:rsidRPr="00B526A8">
        <w:rPr>
          <w:rFonts w:ascii="Tahoma" w:hAnsi="Tahoma" w:cs="Tahoma"/>
          <w:spacing w:val="3"/>
          <w:sz w:val="20"/>
          <w:szCs w:val="20"/>
        </w:rPr>
        <w:t xml:space="preserve"> </w:t>
      </w:r>
      <w:r w:rsidRPr="00B526A8">
        <w:rPr>
          <w:rFonts w:ascii="Tahoma" w:hAnsi="Tahoma" w:cs="Tahoma"/>
          <w:sz w:val="20"/>
          <w:szCs w:val="20"/>
        </w:rPr>
        <w:t>provided.</w:t>
      </w:r>
    </w:p>
    <w:p w14:paraId="408DD031" w14:textId="4E0B05AE" w:rsidR="00BB57A4" w:rsidRPr="00B526A8" w:rsidRDefault="00D06625" w:rsidP="00095749">
      <w:pPr>
        <w:pStyle w:val="ListParagraph"/>
        <w:numPr>
          <w:ilvl w:val="0"/>
          <w:numId w:val="11"/>
        </w:numPr>
        <w:tabs>
          <w:tab w:val="left" w:pos="1921"/>
        </w:tabs>
        <w:ind w:left="360" w:hanging="361"/>
        <w:jc w:val="both"/>
        <w:rPr>
          <w:rFonts w:ascii="Tahoma" w:hAnsi="Tahoma" w:cs="Tahoma"/>
          <w:sz w:val="20"/>
          <w:szCs w:val="20"/>
        </w:rPr>
      </w:pPr>
      <w:r w:rsidRPr="00B526A8">
        <w:rPr>
          <w:rFonts w:ascii="Tahoma" w:hAnsi="Tahoma" w:cs="Tahoma"/>
          <w:sz w:val="20"/>
          <w:szCs w:val="20"/>
        </w:rPr>
        <w:t>Turn</w:t>
      </w:r>
      <w:r w:rsidRPr="00B526A8">
        <w:rPr>
          <w:rFonts w:ascii="Tahoma" w:hAnsi="Tahoma" w:cs="Tahoma"/>
          <w:spacing w:val="8"/>
          <w:sz w:val="20"/>
          <w:szCs w:val="20"/>
        </w:rPr>
        <w:t xml:space="preserve">over </w:t>
      </w:r>
      <w:r w:rsidRPr="00B526A8">
        <w:rPr>
          <w:rFonts w:ascii="Tahoma" w:hAnsi="Tahoma" w:cs="Tahoma"/>
          <w:sz w:val="20"/>
          <w:szCs w:val="20"/>
        </w:rPr>
        <w:t>for</w:t>
      </w:r>
      <w:r w:rsidRPr="00B526A8">
        <w:rPr>
          <w:rFonts w:ascii="Tahoma" w:hAnsi="Tahoma" w:cs="Tahoma"/>
          <w:spacing w:val="11"/>
          <w:sz w:val="20"/>
          <w:szCs w:val="20"/>
        </w:rPr>
        <w:t xml:space="preserve"> </w:t>
      </w:r>
      <w:r w:rsidRPr="00B526A8">
        <w:rPr>
          <w:rFonts w:ascii="Tahoma" w:hAnsi="Tahoma" w:cs="Tahoma"/>
          <w:sz w:val="20"/>
          <w:szCs w:val="20"/>
        </w:rPr>
        <w:t>the</w:t>
      </w:r>
      <w:r w:rsidRPr="00B526A8">
        <w:rPr>
          <w:rFonts w:ascii="Tahoma" w:hAnsi="Tahoma" w:cs="Tahoma"/>
          <w:spacing w:val="8"/>
          <w:sz w:val="20"/>
          <w:szCs w:val="20"/>
        </w:rPr>
        <w:t xml:space="preserve"> </w:t>
      </w:r>
      <w:r w:rsidRPr="00B526A8">
        <w:rPr>
          <w:rFonts w:ascii="Tahoma" w:hAnsi="Tahoma" w:cs="Tahoma"/>
          <w:sz w:val="20"/>
          <w:szCs w:val="20"/>
        </w:rPr>
        <w:t>last</w:t>
      </w:r>
      <w:r w:rsidRPr="00B526A8">
        <w:rPr>
          <w:rFonts w:ascii="Tahoma" w:hAnsi="Tahoma" w:cs="Tahoma"/>
          <w:spacing w:val="8"/>
          <w:sz w:val="20"/>
          <w:szCs w:val="20"/>
        </w:rPr>
        <w:t xml:space="preserve"> </w:t>
      </w:r>
      <w:r w:rsidRPr="00B526A8">
        <w:rPr>
          <w:rFonts w:ascii="Tahoma" w:hAnsi="Tahoma" w:cs="Tahoma"/>
          <w:sz w:val="20"/>
          <w:szCs w:val="20"/>
        </w:rPr>
        <w:t>three</w:t>
      </w:r>
      <w:r w:rsidRPr="00B526A8">
        <w:rPr>
          <w:rFonts w:ascii="Tahoma" w:hAnsi="Tahoma" w:cs="Tahoma"/>
          <w:spacing w:val="8"/>
          <w:sz w:val="20"/>
          <w:szCs w:val="20"/>
        </w:rPr>
        <w:t xml:space="preserve"> </w:t>
      </w:r>
      <w:r w:rsidRPr="00B526A8">
        <w:rPr>
          <w:rFonts w:ascii="Tahoma" w:hAnsi="Tahoma" w:cs="Tahoma"/>
          <w:sz w:val="20"/>
          <w:szCs w:val="20"/>
        </w:rPr>
        <w:t>years</w:t>
      </w:r>
      <w:r w:rsidRPr="00B526A8">
        <w:rPr>
          <w:rFonts w:ascii="Tahoma" w:hAnsi="Tahoma" w:cs="Tahoma"/>
          <w:spacing w:val="6"/>
          <w:sz w:val="20"/>
          <w:szCs w:val="20"/>
        </w:rPr>
        <w:t xml:space="preserve"> </w:t>
      </w:r>
      <w:r w:rsidRPr="00B526A8">
        <w:rPr>
          <w:rFonts w:ascii="Tahoma" w:hAnsi="Tahoma" w:cs="Tahoma"/>
          <w:sz w:val="20"/>
          <w:szCs w:val="20"/>
        </w:rPr>
        <w:t>to</w:t>
      </w:r>
      <w:r w:rsidRPr="00B526A8">
        <w:rPr>
          <w:rFonts w:ascii="Tahoma" w:hAnsi="Tahoma" w:cs="Tahoma"/>
          <w:spacing w:val="8"/>
          <w:sz w:val="20"/>
          <w:szCs w:val="20"/>
        </w:rPr>
        <w:t xml:space="preserve"> </w:t>
      </w:r>
      <w:r w:rsidRPr="00B526A8">
        <w:rPr>
          <w:rFonts w:ascii="Tahoma" w:hAnsi="Tahoma" w:cs="Tahoma"/>
          <w:sz w:val="20"/>
          <w:szCs w:val="20"/>
        </w:rPr>
        <w:t>be</w:t>
      </w:r>
      <w:r w:rsidRPr="00B526A8">
        <w:rPr>
          <w:rFonts w:ascii="Tahoma" w:hAnsi="Tahoma" w:cs="Tahoma"/>
          <w:spacing w:val="8"/>
          <w:sz w:val="20"/>
          <w:szCs w:val="20"/>
        </w:rPr>
        <w:t xml:space="preserve"> </w:t>
      </w:r>
      <w:r w:rsidRPr="00B526A8">
        <w:rPr>
          <w:rFonts w:ascii="Tahoma" w:hAnsi="Tahoma" w:cs="Tahoma"/>
          <w:sz w:val="20"/>
          <w:szCs w:val="20"/>
        </w:rPr>
        <w:t>mentioned.</w:t>
      </w:r>
      <w:r w:rsidRPr="00B526A8">
        <w:rPr>
          <w:rFonts w:ascii="Tahoma" w:hAnsi="Tahoma" w:cs="Tahoma"/>
          <w:spacing w:val="6"/>
          <w:sz w:val="20"/>
          <w:szCs w:val="20"/>
        </w:rPr>
        <w:t xml:space="preserve"> </w:t>
      </w:r>
      <w:r w:rsidRPr="00B526A8">
        <w:rPr>
          <w:rFonts w:ascii="Tahoma" w:hAnsi="Tahoma" w:cs="Tahoma"/>
          <w:sz w:val="20"/>
          <w:szCs w:val="20"/>
        </w:rPr>
        <w:t>(Copy</w:t>
      </w:r>
      <w:r w:rsidRPr="00B526A8">
        <w:rPr>
          <w:rFonts w:ascii="Tahoma" w:hAnsi="Tahoma" w:cs="Tahoma"/>
          <w:spacing w:val="7"/>
          <w:sz w:val="20"/>
          <w:szCs w:val="20"/>
        </w:rPr>
        <w:t xml:space="preserve"> </w:t>
      </w:r>
      <w:r w:rsidRPr="00B526A8">
        <w:rPr>
          <w:rFonts w:ascii="Tahoma" w:hAnsi="Tahoma" w:cs="Tahoma"/>
          <w:sz w:val="20"/>
          <w:szCs w:val="20"/>
        </w:rPr>
        <w:t>to</w:t>
      </w:r>
      <w:r w:rsidRPr="00B526A8">
        <w:rPr>
          <w:rFonts w:ascii="Tahoma" w:hAnsi="Tahoma" w:cs="Tahoma"/>
          <w:spacing w:val="7"/>
          <w:sz w:val="20"/>
          <w:szCs w:val="20"/>
        </w:rPr>
        <w:t xml:space="preserve"> </w:t>
      </w:r>
      <w:r w:rsidRPr="00B526A8">
        <w:rPr>
          <w:rFonts w:ascii="Tahoma" w:hAnsi="Tahoma" w:cs="Tahoma"/>
          <w:sz w:val="20"/>
          <w:szCs w:val="20"/>
        </w:rPr>
        <w:t>be</w:t>
      </w:r>
      <w:r w:rsidRPr="00B526A8">
        <w:rPr>
          <w:rFonts w:ascii="Tahoma" w:hAnsi="Tahoma" w:cs="Tahoma"/>
          <w:spacing w:val="8"/>
          <w:sz w:val="20"/>
          <w:szCs w:val="20"/>
        </w:rPr>
        <w:t xml:space="preserve"> </w:t>
      </w:r>
      <w:r w:rsidRPr="00B526A8">
        <w:rPr>
          <w:rFonts w:ascii="Tahoma" w:hAnsi="Tahoma" w:cs="Tahoma"/>
          <w:sz w:val="20"/>
          <w:szCs w:val="20"/>
        </w:rPr>
        <w:t>enclosed)</w:t>
      </w:r>
    </w:p>
    <w:p w14:paraId="1B78B2BB" w14:textId="1D2B0F5A" w:rsidR="00BB57A4" w:rsidRPr="00B526A8" w:rsidRDefault="00C6404D" w:rsidP="00095749">
      <w:pPr>
        <w:pStyle w:val="ListParagraph"/>
        <w:numPr>
          <w:ilvl w:val="0"/>
          <w:numId w:val="11"/>
        </w:numPr>
        <w:tabs>
          <w:tab w:val="left" w:pos="1921"/>
        </w:tabs>
        <w:ind w:left="360"/>
        <w:jc w:val="both"/>
        <w:rPr>
          <w:rFonts w:ascii="Tahoma" w:hAnsi="Tahoma" w:cs="Tahoma"/>
          <w:sz w:val="20"/>
          <w:szCs w:val="20"/>
        </w:rPr>
      </w:pPr>
      <w:r w:rsidRPr="00B526A8">
        <w:rPr>
          <w:rFonts w:ascii="Tahoma" w:hAnsi="Tahoma" w:cs="Tahoma"/>
          <w:sz w:val="20"/>
          <w:szCs w:val="20"/>
        </w:rPr>
        <w:t>List</w:t>
      </w:r>
      <w:r w:rsidRPr="00B526A8">
        <w:rPr>
          <w:rFonts w:ascii="Tahoma" w:hAnsi="Tahoma" w:cs="Tahoma"/>
          <w:spacing w:val="8"/>
          <w:sz w:val="20"/>
          <w:szCs w:val="20"/>
        </w:rPr>
        <w:t xml:space="preserve"> </w:t>
      </w:r>
      <w:r w:rsidRPr="00B526A8">
        <w:rPr>
          <w:rFonts w:ascii="Tahoma" w:hAnsi="Tahoma" w:cs="Tahoma"/>
          <w:sz w:val="20"/>
          <w:szCs w:val="20"/>
        </w:rPr>
        <w:t>of</w:t>
      </w:r>
      <w:r w:rsidRPr="00B526A8">
        <w:rPr>
          <w:rFonts w:ascii="Tahoma" w:hAnsi="Tahoma" w:cs="Tahoma"/>
          <w:spacing w:val="11"/>
          <w:sz w:val="20"/>
          <w:szCs w:val="20"/>
        </w:rPr>
        <w:t xml:space="preserve"> </w:t>
      </w:r>
      <w:r w:rsidRPr="00B526A8">
        <w:rPr>
          <w:rFonts w:ascii="Tahoma" w:hAnsi="Tahoma" w:cs="Tahoma"/>
          <w:sz w:val="20"/>
          <w:szCs w:val="20"/>
        </w:rPr>
        <w:t>the</w:t>
      </w:r>
      <w:r w:rsidRPr="00B526A8">
        <w:rPr>
          <w:rFonts w:ascii="Tahoma" w:hAnsi="Tahoma" w:cs="Tahoma"/>
          <w:spacing w:val="11"/>
          <w:sz w:val="20"/>
          <w:szCs w:val="20"/>
        </w:rPr>
        <w:t xml:space="preserve"> </w:t>
      </w:r>
      <w:r w:rsidR="00317FC0" w:rsidRPr="00B526A8">
        <w:rPr>
          <w:rFonts w:ascii="Tahoma" w:hAnsi="Tahoma" w:cs="Tahoma"/>
          <w:sz w:val="20"/>
          <w:szCs w:val="20"/>
        </w:rPr>
        <w:t>clients</w:t>
      </w:r>
      <w:r w:rsidRPr="00B526A8">
        <w:rPr>
          <w:rFonts w:ascii="Tahoma" w:hAnsi="Tahoma" w:cs="Tahoma"/>
          <w:spacing w:val="6"/>
          <w:sz w:val="20"/>
          <w:szCs w:val="20"/>
        </w:rPr>
        <w:t xml:space="preserve"> </w:t>
      </w:r>
      <w:r w:rsidRPr="00B526A8">
        <w:rPr>
          <w:rFonts w:ascii="Tahoma" w:hAnsi="Tahoma" w:cs="Tahoma"/>
          <w:sz w:val="20"/>
          <w:szCs w:val="20"/>
        </w:rPr>
        <w:t>to</w:t>
      </w:r>
      <w:r w:rsidRPr="00B526A8">
        <w:rPr>
          <w:rFonts w:ascii="Tahoma" w:hAnsi="Tahoma" w:cs="Tahoma"/>
          <w:spacing w:val="8"/>
          <w:sz w:val="20"/>
          <w:szCs w:val="20"/>
        </w:rPr>
        <w:t xml:space="preserve"> </w:t>
      </w:r>
      <w:r w:rsidRPr="00B526A8">
        <w:rPr>
          <w:rFonts w:ascii="Tahoma" w:hAnsi="Tahoma" w:cs="Tahoma"/>
          <w:sz w:val="20"/>
          <w:szCs w:val="20"/>
        </w:rPr>
        <w:t>whom</w:t>
      </w:r>
      <w:r w:rsidRPr="00B526A8">
        <w:rPr>
          <w:rFonts w:ascii="Tahoma" w:hAnsi="Tahoma" w:cs="Tahoma"/>
          <w:spacing w:val="7"/>
          <w:sz w:val="20"/>
          <w:szCs w:val="20"/>
        </w:rPr>
        <w:t xml:space="preserve"> </w:t>
      </w:r>
      <w:r w:rsidRPr="00B526A8">
        <w:rPr>
          <w:rFonts w:ascii="Tahoma" w:hAnsi="Tahoma" w:cs="Tahoma"/>
          <w:sz w:val="20"/>
          <w:szCs w:val="20"/>
        </w:rPr>
        <w:t>the</w:t>
      </w:r>
      <w:r w:rsidRPr="00B526A8">
        <w:rPr>
          <w:rFonts w:ascii="Tahoma" w:hAnsi="Tahoma" w:cs="Tahoma"/>
          <w:spacing w:val="10"/>
          <w:sz w:val="20"/>
          <w:szCs w:val="20"/>
        </w:rPr>
        <w:t xml:space="preserve"> </w:t>
      </w:r>
      <w:r w:rsidRPr="00B526A8">
        <w:rPr>
          <w:rFonts w:ascii="Tahoma" w:hAnsi="Tahoma" w:cs="Tahoma"/>
          <w:sz w:val="20"/>
          <w:szCs w:val="20"/>
        </w:rPr>
        <w:t>vendor</w:t>
      </w:r>
      <w:r w:rsidRPr="00B526A8">
        <w:rPr>
          <w:rFonts w:ascii="Tahoma" w:hAnsi="Tahoma" w:cs="Tahoma"/>
          <w:spacing w:val="6"/>
          <w:sz w:val="20"/>
          <w:szCs w:val="20"/>
        </w:rPr>
        <w:t xml:space="preserve"> </w:t>
      </w:r>
      <w:r w:rsidRPr="00B526A8">
        <w:rPr>
          <w:rFonts w:ascii="Tahoma" w:hAnsi="Tahoma" w:cs="Tahoma"/>
          <w:sz w:val="20"/>
          <w:szCs w:val="20"/>
        </w:rPr>
        <w:t>has</w:t>
      </w:r>
      <w:r w:rsidRPr="00B526A8">
        <w:rPr>
          <w:rFonts w:ascii="Tahoma" w:hAnsi="Tahoma" w:cs="Tahoma"/>
          <w:spacing w:val="7"/>
          <w:sz w:val="20"/>
          <w:szCs w:val="20"/>
        </w:rPr>
        <w:t xml:space="preserve"> </w:t>
      </w:r>
      <w:r w:rsidRPr="00B526A8">
        <w:rPr>
          <w:rFonts w:ascii="Tahoma" w:hAnsi="Tahoma" w:cs="Tahoma"/>
          <w:sz w:val="20"/>
          <w:szCs w:val="20"/>
        </w:rPr>
        <w:t>delivered</w:t>
      </w:r>
      <w:r w:rsidRPr="00B526A8">
        <w:rPr>
          <w:rFonts w:ascii="Tahoma" w:hAnsi="Tahoma" w:cs="Tahoma"/>
          <w:spacing w:val="5"/>
          <w:sz w:val="20"/>
          <w:szCs w:val="20"/>
        </w:rPr>
        <w:t xml:space="preserve"> </w:t>
      </w:r>
      <w:r w:rsidRPr="00B526A8">
        <w:rPr>
          <w:rFonts w:ascii="Tahoma" w:hAnsi="Tahoma" w:cs="Tahoma"/>
          <w:sz w:val="20"/>
          <w:szCs w:val="20"/>
        </w:rPr>
        <w:t>the</w:t>
      </w:r>
      <w:r w:rsidRPr="00B526A8">
        <w:rPr>
          <w:rFonts w:ascii="Tahoma" w:hAnsi="Tahoma" w:cs="Tahoma"/>
          <w:spacing w:val="10"/>
          <w:sz w:val="20"/>
          <w:szCs w:val="20"/>
        </w:rPr>
        <w:t xml:space="preserve"> </w:t>
      </w:r>
      <w:r w:rsidRPr="00B526A8">
        <w:rPr>
          <w:rFonts w:ascii="Tahoma" w:hAnsi="Tahoma" w:cs="Tahoma"/>
          <w:sz w:val="20"/>
          <w:szCs w:val="20"/>
        </w:rPr>
        <w:t>goods</w:t>
      </w:r>
      <w:r w:rsidRPr="00B526A8">
        <w:rPr>
          <w:rFonts w:ascii="Tahoma" w:hAnsi="Tahoma" w:cs="Tahoma"/>
          <w:spacing w:val="7"/>
          <w:sz w:val="20"/>
          <w:szCs w:val="20"/>
        </w:rPr>
        <w:t xml:space="preserve"> </w:t>
      </w:r>
      <w:r w:rsidRPr="00B526A8">
        <w:rPr>
          <w:rFonts w:ascii="Tahoma" w:hAnsi="Tahoma" w:cs="Tahoma"/>
          <w:sz w:val="20"/>
          <w:szCs w:val="20"/>
        </w:rPr>
        <w:t>or</w:t>
      </w:r>
      <w:r w:rsidRPr="00B526A8">
        <w:rPr>
          <w:rFonts w:ascii="Tahoma" w:hAnsi="Tahoma" w:cs="Tahoma"/>
          <w:spacing w:val="8"/>
          <w:sz w:val="20"/>
          <w:szCs w:val="20"/>
        </w:rPr>
        <w:t xml:space="preserve"> </w:t>
      </w:r>
      <w:r w:rsidRPr="00B526A8">
        <w:rPr>
          <w:rFonts w:ascii="Tahoma" w:hAnsi="Tahoma" w:cs="Tahoma"/>
          <w:sz w:val="20"/>
          <w:szCs w:val="20"/>
        </w:rPr>
        <w:t>provided</w:t>
      </w:r>
      <w:r w:rsidRPr="00B526A8">
        <w:rPr>
          <w:rFonts w:ascii="Tahoma" w:hAnsi="Tahoma" w:cs="Tahoma"/>
          <w:spacing w:val="7"/>
          <w:sz w:val="20"/>
          <w:szCs w:val="20"/>
        </w:rPr>
        <w:t xml:space="preserve"> </w:t>
      </w:r>
      <w:r w:rsidRPr="00B526A8">
        <w:rPr>
          <w:rFonts w:ascii="Tahoma" w:hAnsi="Tahoma" w:cs="Tahoma"/>
          <w:sz w:val="20"/>
          <w:szCs w:val="20"/>
        </w:rPr>
        <w:t>the</w:t>
      </w:r>
      <w:r w:rsidRPr="00B526A8">
        <w:rPr>
          <w:rFonts w:ascii="Tahoma" w:hAnsi="Tahoma" w:cs="Tahoma"/>
          <w:spacing w:val="8"/>
          <w:sz w:val="20"/>
          <w:szCs w:val="20"/>
        </w:rPr>
        <w:t xml:space="preserve"> </w:t>
      </w:r>
      <w:r w:rsidRPr="00B526A8">
        <w:rPr>
          <w:rFonts w:ascii="Tahoma" w:hAnsi="Tahoma" w:cs="Tahoma"/>
          <w:sz w:val="20"/>
          <w:szCs w:val="20"/>
        </w:rPr>
        <w:t>services</w:t>
      </w:r>
      <w:r w:rsidRPr="00B526A8">
        <w:rPr>
          <w:rFonts w:ascii="Tahoma" w:hAnsi="Tahoma" w:cs="Tahoma"/>
          <w:spacing w:val="-51"/>
          <w:sz w:val="20"/>
          <w:szCs w:val="20"/>
        </w:rPr>
        <w:t xml:space="preserve"> </w:t>
      </w:r>
      <w:r w:rsidRPr="00B526A8">
        <w:rPr>
          <w:rFonts w:ascii="Tahoma" w:hAnsi="Tahoma" w:cs="Tahoma"/>
          <w:sz w:val="20"/>
          <w:szCs w:val="20"/>
        </w:rPr>
        <w:t>in</w:t>
      </w:r>
      <w:r w:rsidRPr="00B526A8">
        <w:rPr>
          <w:rFonts w:ascii="Tahoma" w:hAnsi="Tahoma" w:cs="Tahoma"/>
          <w:spacing w:val="3"/>
          <w:sz w:val="20"/>
          <w:szCs w:val="20"/>
        </w:rPr>
        <w:t xml:space="preserve"> </w:t>
      </w:r>
      <w:r w:rsidR="000054FC" w:rsidRPr="00B526A8">
        <w:rPr>
          <w:rFonts w:ascii="Tahoma" w:hAnsi="Tahoma" w:cs="Tahoma"/>
          <w:sz w:val="20"/>
          <w:szCs w:val="20"/>
        </w:rPr>
        <w:t>the past</w:t>
      </w:r>
      <w:r w:rsidRPr="00B526A8">
        <w:rPr>
          <w:rFonts w:ascii="Tahoma" w:hAnsi="Tahoma" w:cs="Tahoma"/>
          <w:sz w:val="20"/>
          <w:szCs w:val="20"/>
        </w:rPr>
        <w:t>.</w:t>
      </w:r>
    </w:p>
    <w:p w14:paraId="70AACB74" w14:textId="25C08C9E" w:rsidR="00BB57A4" w:rsidRPr="00B526A8" w:rsidRDefault="00C6404D" w:rsidP="00095749">
      <w:pPr>
        <w:pStyle w:val="ListParagraph"/>
        <w:numPr>
          <w:ilvl w:val="0"/>
          <w:numId w:val="11"/>
        </w:numPr>
        <w:tabs>
          <w:tab w:val="left" w:pos="1921"/>
        </w:tabs>
        <w:ind w:left="360" w:hanging="361"/>
        <w:jc w:val="both"/>
        <w:rPr>
          <w:rFonts w:ascii="Tahoma" w:hAnsi="Tahoma" w:cs="Tahoma"/>
          <w:sz w:val="20"/>
          <w:szCs w:val="20"/>
        </w:rPr>
      </w:pPr>
      <w:r w:rsidRPr="00B526A8">
        <w:rPr>
          <w:rFonts w:ascii="Tahoma" w:hAnsi="Tahoma" w:cs="Tahoma"/>
          <w:sz w:val="20"/>
          <w:szCs w:val="20"/>
        </w:rPr>
        <w:t>Specification</w:t>
      </w:r>
      <w:r w:rsidRPr="00B526A8">
        <w:rPr>
          <w:rFonts w:ascii="Tahoma" w:hAnsi="Tahoma" w:cs="Tahoma"/>
          <w:spacing w:val="10"/>
          <w:sz w:val="20"/>
          <w:szCs w:val="20"/>
        </w:rPr>
        <w:t xml:space="preserve"> </w:t>
      </w:r>
      <w:r w:rsidRPr="00B526A8">
        <w:rPr>
          <w:rFonts w:ascii="Tahoma" w:hAnsi="Tahoma" w:cs="Tahoma"/>
          <w:sz w:val="20"/>
          <w:szCs w:val="20"/>
        </w:rPr>
        <w:t>as</w:t>
      </w:r>
      <w:r w:rsidRPr="00B526A8">
        <w:rPr>
          <w:rFonts w:ascii="Tahoma" w:hAnsi="Tahoma" w:cs="Tahoma"/>
          <w:spacing w:val="9"/>
          <w:sz w:val="20"/>
          <w:szCs w:val="20"/>
        </w:rPr>
        <w:t xml:space="preserve"> </w:t>
      </w:r>
      <w:r w:rsidRPr="00B526A8">
        <w:rPr>
          <w:rFonts w:ascii="Tahoma" w:hAnsi="Tahoma" w:cs="Tahoma"/>
          <w:sz w:val="20"/>
          <w:szCs w:val="20"/>
        </w:rPr>
        <w:t>mentioned</w:t>
      </w:r>
      <w:r w:rsidRPr="00B526A8">
        <w:rPr>
          <w:rFonts w:ascii="Tahoma" w:hAnsi="Tahoma" w:cs="Tahoma"/>
          <w:spacing w:val="10"/>
          <w:sz w:val="20"/>
          <w:szCs w:val="20"/>
        </w:rPr>
        <w:t xml:space="preserve"> </w:t>
      </w:r>
      <w:r w:rsidRPr="00B526A8">
        <w:rPr>
          <w:rFonts w:ascii="Tahoma" w:hAnsi="Tahoma" w:cs="Tahoma"/>
          <w:sz w:val="20"/>
          <w:szCs w:val="20"/>
        </w:rPr>
        <w:t>below,</w:t>
      </w:r>
      <w:r w:rsidRPr="00B526A8">
        <w:rPr>
          <w:rFonts w:ascii="Tahoma" w:hAnsi="Tahoma" w:cs="Tahoma"/>
          <w:spacing w:val="11"/>
          <w:sz w:val="20"/>
          <w:szCs w:val="20"/>
        </w:rPr>
        <w:t xml:space="preserve"> </w:t>
      </w:r>
      <w:r w:rsidRPr="00B526A8">
        <w:rPr>
          <w:rFonts w:ascii="Tahoma" w:hAnsi="Tahoma" w:cs="Tahoma"/>
          <w:sz w:val="20"/>
          <w:szCs w:val="20"/>
        </w:rPr>
        <w:t>shall</w:t>
      </w:r>
      <w:r w:rsidRPr="00B526A8">
        <w:rPr>
          <w:rFonts w:ascii="Tahoma" w:hAnsi="Tahoma" w:cs="Tahoma"/>
          <w:spacing w:val="10"/>
          <w:sz w:val="20"/>
          <w:szCs w:val="20"/>
        </w:rPr>
        <w:t xml:space="preserve"> </w:t>
      </w:r>
      <w:r w:rsidRPr="00B526A8">
        <w:rPr>
          <w:rFonts w:ascii="Tahoma" w:hAnsi="Tahoma" w:cs="Tahoma"/>
          <w:sz w:val="20"/>
          <w:szCs w:val="20"/>
        </w:rPr>
        <w:t>be</w:t>
      </w:r>
      <w:r w:rsidRPr="00B526A8">
        <w:rPr>
          <w:rFonts w:ascii="Tahoma" w:hAnsi="Tahoma" w:cs="Tahoma"/>
          <w:spacing w:val="10"/>
          <w:sz w:val="20"/>
          <w:szCs w:val="20"/>
        </w:rPr>
        <w:t xml:space="preserve"> </w:t>
      </w:r>
      <w:r w:rsidRPr="00B526A8">
        <w:rPr>
          <w:rFonts w:ascii="Tahoma" w:hAnsi="Tahoma" w:cs="Tahoma"/>
          <w:sz w:val="20"/>
          <w:szCs w:val="20"/>
        </w:rPr>
        <w:t>provided</w:t>
      </w:r>
      <w:r w:rsidRPr="00B526A8">
        <w:rPr>
          <w:rFonts w:ascii="Tahoma" w:hAnsi="Tahoma" w:cs="Tahoma"/>
          <w:spacing w:val="15"/>
          <w:sz w:val="20"/>
          <w:szCs w:val="20"/>
        </w:rPr>
        <w:t xml:space="preserve"> </w:t>
      </w:r>
      <w:r w:rsidRPr="00B526A8">
        <w:rPr>
          <w:rFonts w:ascii="Tahoma" w:hAnsi="Tahoma" w:cs="Tahoma"/>
          <w:sz w:val="20"/>
          <w:szCs w:val="20"/>
        </w:rPr>
        <w:t>as</w:t>
      </w:r>
      <w:r w:rsidRPr="00B526A8">
        <w:rPr>
          <w:rFonts w:ascii="Tahoma" w:hAnsi="Tahoma" w:cs="Tahoma"/>
          <w:spacing w:val="9"/>
          <w:sz w:val="20"/>
          <w:szCs w:val="20"/>
        </w:rPr>
        <w:t xml:space="preserve"> </w:t>
      </w:r>
      <w:r w:rsidRPr="00B526A8">
        <w:rPr>
          <w:rFonts w:ascii="Tahoma" w:hAnsi="Tahoma" w:cs="Tahoma"/>
          <w:sz w:val="20"/>
          <w:szCs w:val="20"/>
        </w:rPr>
        <w:t>per</w:t>
      </w:r>
      <w:r w:rsidRPr="00B526A8">
        <w:rPr>
          <w:rFonts w:ascii="Tahoma" w:hAnsi="Tahoma" w:cs="Tahoma"/>
          <w:spacing w:val="8"/>
          <w:sz w:val="20"/>
          <w:szCs w:val="20"/>
        </w:rPr>
        <w:t xml:space="preserve"> </w:t>
      </w:r>
      <w:r w:rsidRPr="00B526A8">
        <w:rPr>
          <w:rFonts w:ascii="Tahoma" w:hAnsi="Tahoma" w:cs="Tahoma"/>
          <w:sz w:val="20"/>
          <w:szCs w:val="20"/>
        </w:rPr>
        <w:t>the</w:t>
      </w:r>
      <w:r w:rsidRPr="00B526A8">
        <w:rPr>
          <w:rFonts w:ascii="Tahoma" w:hAnsi="Tahoma" w:cs="Tahoma"/>
          <w:spacing w:val="11"/>
          <w:sz w:val="20"/>
          <w:szCs w:val="20"/>
        </w:rPr>
        <w:t xml:space="preserve"> </w:t>
      </w:r>
      <w:r w:rsidRPr="00B526A8">
        <w:rPr>
          <w:rFonts w:ascii="Tahoma" w:hAnsi="Tahoma" w:cs="Tahoma"/>
          <w:sz w:val="20"/>
          <w:szCs w:val="20"/>
        </w:rPr>
        <w:t>details</w:t>
      </w:r>
      <w:r w:rsidRPr="00B526A8">
        <w:rPr>
          <w:rFonts w:ascii="Tahoma" w:hAnsi="Tahoma" w:cs="Tahoma"/>
          <w:spacing w:val="12"/>
          <w:sz w:val="20"/>
          <w:szCs w:val="20"/>
        </w:rPr>
        <w:t xml:space="preserve"> </w:t>
      </w:r>
      <w:r w:rsidRPr="00B526A8">
        <w:rPr>
          <w:rFonts w:ascii="Tahoma" w:hAnsi="Tahoma" w:cs="Tahoma"/>
          <w:sz w:val="20"/>
          <w:szCs w:val="20"/>
        </w:rPr>
        <w:t>given</w:t>
      </w:r>
      <w:r w:rsidRPr="00B526A8">
        <w:rPr>
          <w:rFonts w:ascii="Tahoma" w:hAnsi="Tahoma" w:cs="Tahoma"/>
          <w:spacing w:val="10"/>
          <w:sz w:val="20"/>
          <w:szCs w:val="20"/>
        </w:rPr>
        <w:t xml:space="preserve"> </w:t>
      </w:r>
      <w:r w:rsidRPr="00B526A8">
        <w:rPr>
          <w:rFonts w:ascii="Tahoma" w:hAnsi="Tahoma" w:cs="Tahoma"/>
          <w:sz w:val="20"/>
          <w:szCs w:val="20"/>
        </w:rPr>
        <w:t>below:</w:t>
      </w:r>
    </w:p>
    <w:p w14:paraId="5DFAE395" w14:textId="77777777" w:rsidR="00E23E10" w:rsidRPr="00B526A8"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B526A8" w:rsidRDefault="00C6404D" w:rsidP="008F4155">
      <w:pPr>
        <w:pStyle w:val="Heading2"/>
        <w:spacing w:before="186"/>
        <w:ind w:left="0" w:right="0"/>
        <w:jc w:val="both"/>
        <w:rPr>
          <w:rFonts w:ascii="Tahoma" w:hAnsi="Tahoma" w:cs="Tahoma"/>
          <w:sz w:val="20"/>
          <w:szCs w:val="20"/>
          <w:u w:val="single"/>
        </w:rPr>
      </w:pPr>
      <w:r w:rsidRPr="00B526A8">
        <w:rPr>
          <w:rFonts w:ascii="Tahoma" w:hAnsi="Tahoma" w:cs="Tahoma"/>
          <w:sz w:val="20"/>
          <w:szCs w:val="20"/>
          <w:u w:val="single"/>
        </w:rPr>
        <w:t>Scope</w:t>
      </w:r>
      <w:r w:rsidRPr="00B526A8">
        <w:rPr>
          <w:rFonts w:ascii="Tahoma" w:hAnsi="Tahoma" w:cs="Tahoma"/>
          <w:spacing w:val="-2"/>
          <w:sz w:val="20"/>
          <w:szCs w:val="20"/>
          <w:u w:val="single"/>
        </w:rPr>
        <w:t xml:space="preserve"> </w:t>
      </w:r>
      <w:r w:rsidRPr="00B526A8">
        <w:rPr>
          <w:rFonts w:ascii="Tahoma" w:hAnsi="Tahoma" w:cs="Tahoma"/>
          <w:sz w:val="20"/>
          <w:szCs w:val="20"/>
          <w:u w:val="single"/>
        </w:rPr>
        <w:t>of</w:t>
      </w:r>
      <w:r w:rsidRPr="00B526A8">
        <w:rPr>
          <w:rFonts w:ascii="Tahoma" w:hAnsi="Tahoma" w:cs="Tahoma"/>
          <w:spacing w:val="-2"/>
          <w:sz w:val="20"/>
          <w:szCs w:val="20"/>
          <w:u w:val="single"/>
        </w:rPr>
        <w:t xml:space="preserve"> </w:t>
      </w:r>
      <w:r w:rsidRPr="00B526A8">
        <w:rPr>
          <w:rFonts w:ascii="Tahoma" w:hAnsi="Tahoma" w:cs="Tahoma"/>
          <w:sz w:val="20"/>
          <w:szCs w:val="20"/>
          <w:u w:val="single"/>
        </w:rPr>
        <w:t>work</w:t>
      </w:r>
    </w:p>
    <w:p w14:paraId="30D02840" w14:textId="345080C4" w:rsidR="00BB57A4" w:rsidRDefault="00C6404D" w:rsidP="00095749">
      <w:pPr>
        <w:pStyle w:val="ListParagraph"/>
        <w:numPr>
          <w:ilvl w:val="0"/>
          <w:numId w:val="10"/>
        </w:numPr>
        <w:tabs>
          <w:tab w:val="left" w:pos="1561"/>
        </w:tabs>
        <w:spacing w:before="51"/>
        <w:ind w:left="360"/>
        <w:jc w:val="both"/>
        <w:rPr>
          <w:rFonts w:ascii="Tahoma" w:hAnsi="Tahoma" w:cs="Tahoma"/>
          <w:sz w:val="20"/>
          <w:szCs w:val="20"/>
        </w:rPr>
      </w:pPr>
      <w:r w:rsidRPr="00B526A8">
        <w:rPr>
          <w:rFonts w:ascii="Tahoma" w:hAnsi="Tahoma" w:cs="Tahoma"/>
          <w:sz w:val="20"/>
          <w:szCs w:val="20"/>
        </w:rPr>
        <w:t>The</w:t>
      </w:r>
      <w:r w:rsidRPr="00B526A8">
        <w:rPr>
          <w:rFonts w:ascii="Tahoma" w:hAnsi="Tahoma" w:cs="Tahoma"/>
          <w:spacing w:val="23"/>
          <w:sz w:val="20"/>
          <w:szCs w:val="20"/>
        </w:rPr>
        <w:t xml:space="preserve"> </w:t>
      </w:r>
      <w:r w:rsidRPr="00B526A8">
        <w:rPr>
          <w:rFonts w:ascii="Tahoma" w:hAnsi="Tahoma" w:cs="Tahoma"/>
          <w:sz w:val="20"/>
          <w:szCs w:val="20"/>
        </w:rPr>
        <w:t>scope</w:t>
      </w:r>
      <w:r w:rsidRPr="00B526A8">
        <w:rPr>
          <w:rFonts w:ascii="Tahoma" w:hAnsi="Tahoma" w:cs="Tahoma"/>
          <w:spacing w:val="20"/>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work</w:t>
      </w:r>
      <w:r w:rsidRPr="00B526A8">
        <w:rPr>
          <w:rFonts w:ascii="Tahoma" w:hAnsi="Tahoma" w:cs="Tahoma"/>
          <w:spacing w:val="21"/>
          <w:sz w:val="20"/>
          <w:szCs w:val="20"/>
        </w:rPr>
        <w:t xml:space="preserve"> </w:t>
      </w:r>
      <w:r w:rsidRPr="00B526A8">
        <w:rPr>
          <w:rFonts w:ascii="Tahoma" w:hAnsi="Tahoma" w:cs="Tahoma"/>
          <w:sz w:val="20"/>
          <w:szCs w:val="20"/>
        </w:rPr>
        <w:t>will</w:t>
      </w:r>
      <w:r w:rsidRPr="00B526A8">
        <w:rPr>
          <w:rFonts w:ascii="Tahoma" w:hAnsi="Tahoma" w:cs="Tahoma"/>
          <w:spacing w:val="22"/>
          <w:sz w:val="20"/>
          <w:szCs w:val="20"/>
        </w:rPr>
        <w:t xml:space="preserve"> </w:t>
      </w:r>
      <w:r w:rsidRPr="00B526A8">
        <w:rPr>
          <w:rFonts w:ascii="Tahoma" w:hAnsi="Tahoma" w:cs="Tahoma"/>
          <w:sz w:val="20"/>
          <w:szCs w:val="20"/>
        </w:rPr>
        <w:t>cover</w:t>
      </w:r>
      <w:r w:rsidRPr="00B526A8">
        <w:rPr>
          <w:rFonts w:ascii="Tahoma" w:hAnsi="Tahoma" w:cs="Tahoma"/>
          <w:spacing w:val="23"/>
          <w:sz w:val="20"/>
          <w:szCs w:val="20"/>
        </w:rPr>
        <w:t xml:space="preserve"> </w:t>
      </w:r>
      <w:r w:rsidR="00D06625" w:rsidRPr="00B526A8">
        <w:rPr>
          <w:rFonts w:ascii="Tahoma" w:hAnsi="Tahoma" w:cs="Tahoma"/>
          <w:sz w:val="20"/>
          <w:szCs w:val="20"/>
        </w:rPr>
        <w:t>the supply</w:t>
      </w:r>
      <w:r w:rsidRPr="00B526A8">
        <w:rPr>
          <w:rFonts w:ascii="Tahoma" w:hAnsi="Tahoma" w:cs="Tahoma"/>
          <w:spacing w:val="21"/>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given</w:t>
      </w:r>
      <w:r w:rsidR="00D06625" w:rsidRPr="00B526A8">
        <w:rPr>
          <w:rFonts w:ascii="Tahoma" w:hAnsi="Tahoma" w:cs="Tahoma"/>
          <w:sz w:val="20"/>
          <w:szCs w:val="20"/>
        </w:rPr>
        <w:t xml:space="preserve"> </w:t>
      </w:r>
      <w:r w:rsidR="005179CE" w:rsidRPr="00B526A8">
        <w:rPr>
          <w:rFonts w:ascii="Tahoma" w:hAnsi="Tahoma" w:cs="Tahoma"/>
          <w:sz w:val="20"/>
          <w:szCs w:val="20"/>
        </w:rPr>
        <w:t xml:space="preserve">items </w:t>
      </w:r>
      <w:r w:rsidRPr="00B526A8">
        <w:rPr>
          <w:rFonts w:ascii="Tahoma" w:hAnsi="Tahoma" w:cs="Tahoma"/>
          <w:sz w:val="20"/>
          <w:szCs w:val="20"/>
        </w:rPr>
        <w:t>at</w:t>
      </w:r>
      <w:r w:rsidR="006B5114" w:rsidRPr="00B526A8">
        <w:rPr>
          <w:rFonts w:ascii="Tahoma" w:hAnsi="Tahoma" w:cs="Tahoma"/>
          <w:spacing w:val="2"/>
          <w:sz w:val="20"/>
          <w:szCs w:val="20"/>
        </w:rPr>
        <w:t xml:space="preserve"> </w:t>
      </w:r>
      <w:r w:rsidR="00317FC0" w:rsidRPr="00B526A8">
        <w:rPr>
          <w:rFonts w:ascii="Tahoma" w:hAnsi="Tahoma" w:cs="Tahoma"/>
          <w:spacing w:val="2"/>
          <w:sz w:val="20"/>
          <w:szCs w:val="20"/>
        </w:rPr>
        <w:t xml:space="preserve">the </w:t>
      </w:r>
      <w:r w:rsidRPr="00B526A8">
        <w:rPr>
          <w:rFonts w:ascii="Tahoma" w:hAnsi="Tahoma" w:cs="Tahoma"/>
          <w:sz w:val="20"/>
          <w:szCs w:val="20"/>
        </w:rPr>
        <w:t>LNMIIT</w:t>
      </w:r>
      <w:r w:rsidRPr="00B526A8">
        <w:rPr>
          <w:rFonts w:ascii="Tahoma" w:hAnsi="Tahoma" w:cs="Tahoma"/>
          <w:spacing w:val="1"/>
          <w:sz w:val="20"/>
          <w:szCs w:val="20"/>
        </w:rPr>
        <w:t xml:space="preserve"> </w:t>
      </w:r>
      <w:r w:rsidRPr="00B526A8">
        <w:rPr>
          <w:rFonts w:ascii="Tahoma" w:hAnsi="Tahoma" w:cs="Tahoma"/>
          <w:sz w:val="20"/>
          <w:szCs w:val="20"/>
        </w:rPr>
        <w:t>Jaipur</w:t>
      </w:r>
      <w:r w:rsidRPr="00B526A8">
        <w:rPr>
          <w:rFonts w:ascii="Tahoma" w:hAnsi="Tahoma" w:cs="Tahoma"/>
          <w:spacing w:val="-2"/>
          <w:sz w:val="20"/>
          <w:szCs w:val="20"/>
        </w:rPr>
        <w:t xml:space="preserve"> </w:t>
      </w:r>
      <w:r w:rsidRPr="00B526A8">
        <w:rPr>
          <w:rFonts w:ascii="Tahoma" w:hAnsi="Tahoma" w:cs="Tahoma"/>
          <w:sz w:val="20"/>
          <w:szCs w:val="20"/>
        </w:rPr>
        <w:t>campus.</w:t>
      </w:r>
    </w:p>
    <w:p w14:paraId="21937240" w14:textId="5A1061BF" w:rsidR="00C17507" w:rsidRPr="00B526A8" w:rsidRDefault="00C17507" w:rsidP="00095749">
      <w:pPr>
        <w:pStyle w:val="ListParagraph"/>
        <w:numPr>
          <w:ilvl w:val="0"/>
          <w:numId w:val="10"/>
        </w:numPr>
        <w:tabs>
          <w:tab w:val="left" w:pos="1561"/>
        </w:tabs>
        <w:spacing w:before="51"/>
        <w:ind w:left="360"/>
        <w:jc w:val="both"/>
        <w:rPr>
          <w:rFonts w:ascii="Tahoma" w:hAnsi="Tahoma" w:cs="Tahoma"/>
          <w:sz w:val="20"/>
          <w:szCs w:val="20"/>
        </w:rPr>
      </w:pPr>
      <w:r>
        <w:rPr>
          <w:rFonts w:ascii="Tahoma" w:hAnsi="Tahoma" w:cs="Tahoma"/>
          <w:sz w:val="20"/>
          <w:szCs w:val="20"/>
        </w:rPr>
        <w:t xml:space="preserve">The Vendor is to </w:t>
      </w:r>
      <w:proofErr w:type="gramStart"/>
      <w:r>
        <w:rPr>
          <w:rFonts w:ascii="Tahoma" w:hAnsi="Tahoma" w:cs="Tahoma"/>
          <w:sz w:val="20"/>
          <w:szCs w:val="20"/>
        </w:rPr>
        <w:t>show the sample</w:t>
      </w:r>
      <w:proofErr w:type="gramEnd"/>
      <w:r>
        <w:rPr>
          <w:rFonts w:ascii="Tahoma" w:hAnsi="Tahoma" w:cs="Tahoma"/>
          <w:sz w:val="20"/>
          <w:szCs w:val="20"/>
        </w:rPr>
        <w:t xml:space="preserve"> of the fabric offered.</w:t>
      </w:r>
    </w:p>
    <w:p w14:paraId="25FE395E" w14:textId="4BA7AC8D" w:rsidR="00095749" w:rsidRPr="00B526A8" w:rsidRDefault="00C6404D" w:rsidP="00095749">
      <w:pPr>
        <w:pStyle w:val="ListParagraph"/>
        <w:numPr>
          <w:ilvl w:val="0"/>
          <w:numId w:val="10"/>
        </w:numPr>
        <w:tabs>
          <w:tab w:val="left" w:pos="1561"/>
        </w:tabs>
        <w:ind w:left="360"/>
        <w:jc w:val="both"/>
        <w:rPr>
          <w:rFonts w:ascii="Tahoma" w:hAnsi="Tahoma" w:cs="Tahoma"/>
          <w:sz w:val="20"/>
          <w:szCs w:val="20"/>
        </w:rPr>
      </w:pPr>
      <w:r w:rsidRPr="00B526A8">
        <w:rPr>
          <w:rFonts w:ascii="Tahoma" w:hAnsi="Tahoma" w:cs="Tahoma"/>
          <w:sz w:val="20"/>
          <w:szCs w:val="20"/>
        </w:rPr>
        <w:t>The</w:t>
      </w:r>
      <w:r w:rsidRPr="00B526A8">
        <w:rPr>
          <w:rFonts w:ascii="Tahoma" w:hAnsi="Tahoma" w:cs="Tahoma"/>
          <w:spacing w:val="23"/>
          <w:sz w:val="20"/>
          <w:szCs w:val="20"/>
        </w:rPr>
        <w:t xml:space="preserve"> </w:t>
      </w:r>
      <w:r w:rsidRPr="00B526A8">
        <w:rPr>
          <w:rFonts w:ascii="Tahoma" w:hAnsi="Tahoma" w:cs="Tahoma"/>
          <w:sz w:val="20"/>
          <w:szCs w:val="20"/>
        </w:rPr>
        <w:t>Vendor</w:t>
      </w:r>
      <w:r w:rsidRPr="00B526A8">
        <w:rPr>
          <w:rFonts w:ascii="Tahoma" w:hAnsi="Tahoma" w:cs="Tahoma"/>
          <w:spacing w:val="23"/>
          <w:sz w:val="20"/>
          <w:szCs w:val="20"/>
        </w:rPr>
        <w:t xml:space="preserve"> </w:t>
      </w:r>
      <w:r w:rsidRPr="00B526A8">
        <w:rPr>
          <w:rFonts w:ascii="Tahoma" w:hAnsi="Tahoma" w:cs="Tahoma"/>
          <w:sz w:val="20"/>
          <w:szCs w:val="20"/>
        </w:rPr>
        <w:t>is</w:t>
      </w:r>
      <w:r w:rsidRPr="00B526A8">
        <w:rPr>
          <w:rFonts w:ascii="Tahoma" w:hAnsi="Tahoma" w:cs="Tahoma"/>
          <w:spacing w:val="22"/>
          <w:sz w:val="20"/>
          <w:szCs w:val="20"/>
        </w:rPr>
        <w:t xml:space="preserve"> </w:t>
      </w:r>
      <w:r w:rsidRPr="00B526A8">
        <w:rPr>
          <w:rFonts w:ascii="Tahoma" w:hAnsi="Tahoma" w:cs="Tahoma"/>
          <w:sz w:val="20"/>
          <w:szCs w:val="20"/>
        </w:rPr>
        <w:t>required</w:t>
      </w:r>
      <w:r w:rsidRPr="00B526A8">
        <w:rPr>
          <w:rFonts w:ascii="Tahoma" w:hAnsi="Tahoma" w:cs="Tahoma"/>
          <w:spacing w:val="23"/>
          <w:sz w:val="20"/>
          <w:szCs w:val="20"/>
        </w:rPr>
        <w:t xml:space="preserve"> </w:t>
      </w:r>
      <w:r w:rsidRPr="00B526A8">
        <w:rPr>
          <w:rFonts w:ascii="Tahoma" w:hAnsi="Tahoma" w:cs="Tahoma"/>
          <w:sz w:val="20"/>
          <w:szCs w:val="20"/>
        </w:rPr>
        <w:t>to</w:t>
      </w:r>
      <w:r w:rsidRPr="00B526A8">
        <w:rPr>
          <w:rFonts w:ascii="Tahoma" w:hAnsi="Tahoma" w:cs="Tahoma"/>
          <w:spacing w:val="23"/>
          <w:sz w:val="20"/>
          <w:szCs w:val="20"/>
        </w:rPr>
        <w:t xml:space="preserve"> </w:t>
      </w:r>
      <w:r w:rsidRPr="00B526A8">
        <w:rPr>
          <w:rFonts w:ascii="Tahoma" w:hAnsi="Tahoma" w:cs="Tahoma"/>
          <w:sz w:val="20"/>
          <w:szCs w:val="20"/>
        </w:rPr>
        <w:t>submit</w:t>
      </w:r>
      <w:r w:rsidRPr="00B526A8">
        <w:rPr>
          <w:rFonts w:ascii="Tahoma" w:hAnsi="Tahoma" w:cs="Tahoma"/>
          <w:spacing w:val="23"/>
          <w:sz w:val="20"/>
          <w:szCs w:val="20"/>
        </w:rPr>
        <w:t xml:space="preserve"> </w:t>
      </w:r>
      <w:r w:rsidRPr="00B526A8">
        <w:rPr>
          <w:rFonts w:ascii="Tahoma" w:hAnsi="Tahoma" w:cs="Tahoma"/>
          <w:sz w:val="20"/>
          <w:szCs w:val="20"/>
        </w:rPr>
        <w:t>the</w:t>
      </w:r>
      <w:r w:rsidRPr="00B526A8">
        <w:rPr>
          <w:rFonts w:ascii="Tahoma" w:hAnsi="Tahoma" w:cs="Tahoma"/>
          <w:spacing w:val="23"/>
          <w:sz w:val="20"/>
          <w:szCs w:val="20"/>
        </w:rPr>
        <w:t xml:space="preserve"> </w:t>
      </w:r>
      <w:r w:rsidRPr="00B526A8">
        <w:rPr>
          <w:rFonts w:ascii="Tahoma" w:hAnsi="Tahoma" w:cs="Tahoma"/>
          <w:sz w:val="20"/>
          <w:szCs w:val="20"/>
        </w:rPr>
        <w:t>complete</w:t>
      </w:r>
      <w:r w:rsidRPr="00B526A8">
        <w:rPr>
          <w:rFonts w:ascii="Tahoma" w:hAnsi="Tahoma" w:cs="Tahoma"/>
          <w:spacing w:val="23"/>
          <w:sz w:val="20"/>
          <w:szCs w:val="20"/>
        </w:rPr>
        <w:t xml:space="preserve"> </w:t>
      </w:r>
      <w:r w:rsidRPr="00B526A8">
        <w:rPr>
          <w:rFonts w:ascii="Tahoma" w:hAnsi="Tahoma" w:cs="Tahoma"/>
          <w:sz w:val="20"/>
          <w:szCs w:val="20"/>
        </w:rPr>
        <w:t>documentation</w:t>
      </w:r>
      <w:r w:rsidRPr="00B526A8">
        <w:rPr>
          <w:rFonts w:ascii="Tahoma" w:hAnsi="Tahoma" w:cs="Tahoma"/>
          <w:spacing w:val="23"/>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the</w:t>
      </w:r>
      <w:r w:rsidRPr="00B526A8">
        <w:rPr>
          <w:rFonts w:ascii="Tahoma" w:hAnsi="Tahoma" w:cs="Tahoma"/>
          <w:spacing w:val="23"/>
          <w:sz w:val="20"/>
          <w:szCs w:val="20"/>
        </w:rPr>
        <w:t xml:space="preserve"> </w:t>
      </w:r>
      <w:r w:rsidR="00D06625" w:rsidRPr="00B526A8">
        <w:rPr>
          <w:rFonts w:ascii="Tahoma" w:hAnsi="Tahoma" w:cs="Tahoma"/>
          <w:sz w:val="20"/>
          <w:szCs w:val="20"/>
        </w:rPr>
        <w:t>supplied item after delivery</w:t>
      </w:r>
      <w:r w:rsidRPr="00B526A8">
        <w:rPr>
          <w:rFonts w:ascii="Tahoma" w:hAnsi="Tahoma" w:cs="Tahoma"/>
          <w:sz w:val="20"/>
          <w:szCs w:val="20"/>
        </w:rPr>
        <w:t>.</w:t>
      </w:r>
    </w:p>
    <w:p w14:paraId="41C2229E" w14:textId="77777777" w:rsidR="00095749" w:rsidRPr="00B526A8" w:rsidRDefault="00095749" w:rsidP="008F4155">
      <w:pPr>
        <w:rPr>
          <w:rFonts w:ascii="Tahoma" w:hAnsi="Tahoma" w:cs="Tahoma"/>
          <w:b/>
          <w:sz w:val="20"/>
          <w:szCs w:val="20"/>
          <w:u w:val="single"/>
        </w:rPr>
      </w:pPr>
    </w:p>
    <w:p w14:paraId="5C490AA3" w14:textId="2C20E9AE" w:rsidR="00095749" w:rsidRPr="00B526A8" w:rsidRDefault="00095749">
      <w:pPr>
        <w:rPr>
          <w:rFonts w:ascii="Tahoma" w:hAnsi="Tahoma" w:cs="Tahoma"/>
          <w:b/>
          <w:sz w:val="20"/>
          <w:szCs w:val="20"/>
          <w:u w:val="single"/>
        </w:rPr>
      </w:pPr>
    </w:p>
    <w:p w14:paraId="66B225BE" w14:textId="41591F0A" w:rsidR="00BB57A4" w:rsidRPr="00B526A8" w:rsidRDefault="00C6404D" w:rsidP="008F4155">
      <w:pPr>
        <w:jc w:val="both"/>
        <w:rPr>
          <w:rFonts w:ascii="Tahoma" w:hAnsi="Tahoma" w:cs="Tahoma"/>
          <w:i/>
          <w:sz w:val="20"/>
          <w:szCs w:val="20"/>
          <w:u w:val="single"/>
        </w:rPr>
      </w:pPr>
      <w:r w:rsidRPr="00B526A8">
        <w:rPr>
          <w:rFonts w:ascii="Tahoma" w:hAnsi="Tahoma" w:cs="Tahoma"/>
          <w:b/>
          <w:sz w:val="20"/>
          <w:szCs w:val="20"/>
          <w:u w:val="single"/>
        </w:rPr>
        <w:t>Technical</w:t>
      </w:r>
      <w:r w:rsidRPr="00B526A8">
        <w:rPr>
          <w:rFonts w:ascii="Tahoma" w:hAnsi="Tahoma" w:cs="Tahoma"/>
          <w:b/>
          <w:spacing w:val="-5"/>
          <w:sz w:val="20"/>
          <w:szCs w:val="20"/>
          <w:u w:val="single"/>
        </w:rPr>
        <w:t xml:space="preserve"> </w:t>
      </w:r>
      <w:r w:rsidRPr="00B526A8">
        <w:rPr>
          <w:rFonts w:ascii="Tahoma" w:hAnsi="Tahoma" w:cs="Tahoma"/>
          <w:b/>
          <w:sz w:val="20"/>
          <w:szCs w:val="20"/>
          <w:u w:val="single"/>
        </w:rPr>
        <w:t>specification:</w:t>
      </w:r>
      <w:r w:rsidRPr="00B526A8">
        <w:rPr>
          <w:rFonts w:ascii="Tahoma" w:hAnsi="Tahoma" w:cs="Tahoma"/>
          <w:b/>
          <w:spacing w:val="-10"/>
          <w:sz w:val="20"/>
          <w:szCs w:val="20"/>
          <w:u w:val="single"/>
        </w:rPr>
        <w:t xml:space="preserve"> </w:t>
      </w:r>
    </w:p>
    <w:p w14:paraId="53D4DD3A" w14:textId="77777777" w:rsidR="00A802C8" w:rsidRPr="00B526A8" w:rsidRDefault="00A802C8" w:rsidP="008F4155">
      <w:pPr>
        <w:pStyle w:val="Heading1"/>
        <w:ind w:left="0" w:right="-90"/>
        <w:rPr>
          <w:rFonts w:ascii="Tahoma" w:hAnsi="Tahoma" w:cs="Tahoma"/>
          <w:sz w:val="20"/>
          <w:szCs w:val="20"/>
        </w:rPr>
      </w:pPr>
    </w:p>
    <w:tbl>
      <w:tblPr>
        <w:tblW w:w="9019" w:type="dxa"/>
        <w:tblLook w:val="04A0" w:firstRow="1" w:lastRow="0" w:firstColumn="1" w:lastColumn="0" w:noHBand="0" w:noVBand="1"/>
      </w:tblPr>
      <w:tblGrid>
        <w:gridCol w:w="985"/>
        <w:gridCol w:w="1888"/>
        <w:gridCol w:w="4592"/>
        <w:gridCol w:w="810"/>
        <w:gridCol w:w="744"/>
      </w:tblGrid>
      <w:tr w:rsidR="00E07332" w:rsidRPr="00B526A8" w14:paraId="5CD0DDEE" w14:textId="77777777" w:rsidTr="00E07332">
        <w:trPr>
          <w:trHeight w:val="70"/>
        </w:trPr>
        <w:tc>
          <w:tcPr>
            <w:tcW w:w="98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BC9254" w14:textId="77777777" w:rsidR="00E07332" w:rsidRPr="00B526A8" w:rsidRDefault="00E07332" w:rsidP="00A802C8">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Sr. No.</w:t>
            </w:r>
          </w:p>
        </w:tc>
        <w:tc>
          <w:tcPr>
            <w:tcW w:w="1888" w:type="dxa"/>
            <w:tcBorders>
              <w:top w:val="single" w:sz="4" w:space="0" w:color="auto"/>
              <w:left w:val="nil"/>
              <w:bottom w:val="single" w:sz="4" w:space="0" w:color="auto"/>
              <w:right w:val="single" w:sz="4" w:space="0" w:color="auto"/>
            </w:tcBorders>
            <w:shd w:val="clear" w:color="auto" w:fill="auto"/>
            <w:vAlign w:val="bottom"/>
            <w:hideMark/>
          </w:tcPr>
          <w:p w14:paraId="54469BD9" w14:textId="6DC76719" w:rsidR="00E07332" w:rsidRPr="00B526A8" w:rsidRDefault="00E07332" w:rsidP="00A802C8">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 xml:space="preserve">Item </w:t>
            </w:r>
            <w:r>
              <w:rPr>
                <w:rFonts w:eastAsia="Times New Roman"/>
                <w:b/>
                <w:bCs/>
                <w:color w:val="000000"/>
                <w:sz w:val="26"/>
                <w:szCs w:val="26"/>
                <w:lang w:val="en-IN" w:eastAsia="en-IN"/>
              </w:rPr>
              <w:t>Name</w:t>
            </w:r>
          </w:p>
        </w:tc>
        <w:tc>
          <w:tcPr>
            <w:tcW w:w="4592" w:type="dxa"/>
            <w:tcBorders>
              <w:top w:val="single" w:sz="4" w:space="0" w:color="auto"/>
              <w:left w:val="single" w:sz="4" w:space="0" w:color="auto"/>
              <w:bottom w:val="single" w:sz="4" w:space="0" w:color="auto"/>
              <w:right w:val="single" w:sz="4" w:space="0" w:color="auto"/>
            </w:tcBorders>
          </w:tcPr>
          <w:p w14:paraId="6760F683" w14:textId="05C49EFA" w:rsidR="00E07332" w:rsidRPr="00B526A8" w:rsidRDefault="00E07332" w:rsidP="00A802C8">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Specification/ MODEL NO.</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D5ACEC" w14:textId="24BC2033" w:rsidR="00E07332" w:rsidRPr="00B526A8" w:rsidRDefault="00E07332" w:rsidP="00A802C8">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Qty.</w:t>
            </w:r>
          </w:p>
        </w:tc>
        <w:tc>
          <w:tcPr>
            <w:tcW w:w="744" w:type="dxa"/>
            <w:tcBorders>
              <w:top w:val="single" w:sz="4" w:space="0" w:color="auto"/>
              <w:left w:val="nil"/>
              <w:bottom w:val="single" w:sz="4" w:space="0" w:color="auto"/>
              <w:right w:val="single" w:sz="4" w:space="0" w:color="auto"/>
            </w:tcBorders>
            <w:shd w:val="clear" w:color="auto" w:fill="auto"/>
            <w:noWrap/>
            <w:vAlign w:val="bottom"/>
            <w:hideMark/>
          </w:tcPr>
          <w:p w14:paraId="6A65C203" w14:textId="77777777" w:rsidR="00E07332" w:rsidRPr="00B526A8" w:rsidRDefault="00E07332" w:rsidP="00A802C8">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Unit</w:t>
            </w:r>
          </w:p>
        </w:tc>
      </w:tr>
      <w:tr w:rsidR="00E07332" w:rsidRPr="00B526A8" w14:paraId="796044FA" w14:textId="77777777" w:rsidTr="00E07332">
        <w:trPr>
          <w:trHeight w:val="630"/>
        </w:trPr>
        <w:tc>
          <w:tcPr>
            <w:tcW w:w="985" w:type="dxa"/>
            <w:tcBorders>
              <w:top w:val="nil"/>
              <w:left w:val="single" w:sz="4" w:space="0" w:color="auto"/>
              <w:bottom w:val="single" w:sz="4" w:space="0" w:color="auto"/>
              <w:right w:val="single" w:sz="4" w:space="0" w:color="auto"/>
            </w:tcBorders>
            <w:shd w:val="clear" w:color="auto" w:fill="auto"/>
            <w:noWrap/>
            <w:vAlign w:val="center"/>
            <w:hideMark/>
          </w:tcPr>
          <w:p w14:paraId="53DEE26E" w14:textId="77777777" w:rsidR="00E07332" w:rsidRPr="00B526A8" w:rsidRDefault="00E07332" w:rsidP="00A802C8">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1</w:t>
            </w:r>
          </w:p>
        </w:tc>
        <w:tc>
          <w:tcPr>
            <w:tcW w:w="1888" w:type="dxa"/>
            <w:tcBorders>
              <w:top w:val="single" w:sz="4" w:space="0" w:color="auto"/>
              <w:left w:val="nil"/>
              <w:bottom w:val="single" w:sz="4" w:space="0" w:color="auto"/>
              <w:right w:val="single" w:sz="4" w:space="0" w:color="auto"/>
            </w:tcBorders>
            <w:shd w:val="clear" w:color="auto" w:fill="auto"/>
            <w:hideMark/>
          </w:tcPr>
          <w:p w14:paraId="28A1702D" w14:textId="485B9752" w:rsidR="00E07332" w:rsidRPr="00B526A8" w:rsidRDefault="00C6404D" w:rsidP="00A802C8">
            <w:pPr>
              <w:widowControl/>
              <w:autoSpaceDE/>
              <w:autoSpaceDN/>
              <w:rPr>
                <w:rFonts w:eastAsia="Times New Roman"/>
                <w:color w:val="000000"/>
                <w:sz w:val="24"/>
                <w:szCs w:val="24"/>
                <w:lang w:val="en-IN" w:eastAsia="en-IN"/>
              </w:rPr>
            </w:pPr>
            <w:r>
              <w:rPr>
                <w:rFonts w:ascii="Tahoma" w:hAnsi="Tahoma" w:cs="Tahoma"/>
                <w:b/>
                <w:sz w:val="19"/>
                <w:szCs w:val="19"/>
              </w:rPr>
              <w:t>Mattress Cover</w:t>
            </w:r>
          </w:p>
        </w:tc>
        <w:tc>
          <w:tcPr>
            <w:tcW w:w="4592" w:type="dxa"/>
            <w:tcBorders>
              <w:top w:val="single" w:sz="4" w:space="0" w:color="auto"/>
              <w:left w:val="single" w:sz="4" w:space="0" w:color="auto"/>
              <w:bottom w:val="single" w:sz="4" w:space="0" w:color="auto"/>
              <w:right w:val="single" w:sz="4" w:space="0" w:color="auto"/>
            </w:tcBorders>
          </w:tcPr>
          <w:p w14:paraId="18128746" w14:textId="544BB39E" w:rsidR="00E07332" w:rsidRPr="00B526A8" w:rsidRDefault="00C6404D" w:rsidP="00A802C8">
            <w:pPr>
              <w:widowControl/>
              <w:autoSpaceDE/>
              <w:autoSpaceDN/>
              <w:jc w:val="center"/>
              <w:rPr>
                <w:rFonts w:eastAsia="Times New Roman"/>
                <w:color w:val="000000"/>
                <w:sz w:val="24"/>
                <w:szCs w:val="24"/>
                <w:lang w:val="en-IN" w:eastAsia="en-IN"/>
              </w:rPr>
            </w:pPr>
            <w:r>
              <w:rPr>
                <w:rFonts w:eastAsia="Times New Roman"/>
                <w:color w:val="000000"/>
                <w:sz w:val="24"/>
                <w:szCs w:val="24"/>
                <w:lang w:eastAsia="en-IN"/>
              </w:rPr>
              <w:t xml:space="preserve">Cotton fabric, size 3 X 6 with stitching and fixing as per standard specification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593C7F" w14:textId="69BBF50E" w:rsidR="00E07332" w:rsidRPr="00B526A8" w:rsidRDefault="00C6404D" w:rsidP="00A802C8">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320</w:t>
            </w:r>
          </w:p>
        </w:tc>
        <w:tc>
          <w:tcPr>
            <w:tcW w:w="744" w:type="dxa"/>
            <w:tcBorders>
              <w:top w:val="nil"/>
              <w:left w:val="nil"/>
              <w:bottom w:val="single" w:sz="4" w:space="0" w:color="auto"/>
              <w:right w:val="single" w:sz="4" w:space="0" w:color="auto"/>
            </w:tcBorders>
            <w:shd w:val="clear" w:color="auto" w:fill="auto"/>
            <w:vAlign w:val="center"/>
            <w:hideMark/>
          </w:tcPr>
          <w:p w14:paraId="1321239F" w14:textId="2C6EF628" w:rsidR="00E07332" w:rsidRPr="00B526A8" w:rsidRDefault="00E07332" w:rsidP="00A802C8">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r>
    </w:tbl>
    <w:p w14:paraId="1E96B939" w14:textId="322CD785" w:rsidR="00BB57A4" w:rsidRPr="00B526A8" w:rsidRDefault="00BB57A4" w:rsidP="008F4155">
      <w:pPr>
        <w:pStyle w:val="BodyText"/>
        <w:rPr>
          <w:rFonts w:ascii="Tahoma" w:hAnsi="Tahoma" w:cs="Tahoma"/>
          <w:b/>
          <w:sz w:val="20"/>
          <w:szCs w:val="20"/>
        </w:rPr>
      </w:pPr>
    </w:p>
    <w:p w14:paraId="4CAE0FE0" w14:textId="77777777" w:rsidR="008F4155" w:rsidRPr="00B526A8" w:rsidRDefault="008F4155" w:rsidP="008F4155">
      <w:pPr>
        <w:ind w:right="1117"/>
        <w:jc w:val="right"/>
        <w:rPr>
          <w:rFonts w:ascii="Tahoma" w:hAnsi="Tahoma" w:cs="Tahoma"/>
          <w:i/>
          <w:sz w:val="20"/>
          <w:szCs w:val="20"/>
        </w:rPr>
      </w:pPr>
    </w:p>
    <w:p w14:paraId="2B6502CB" w14:textId="77777777" w:rsidR="00E23E10" w:rsidRPr="00B526A8" w:rsidRDefault="00E23E10" w:rsidP="008F4155">
      <w:pPr>
        <w:ind w:right="-61"/>
        <w:jc w:val="right"/>
        <w:rPr>
          <w:rFonts w:ascii="Tahoma" w:hAnsi="Tahoma" w:cs="Tahoma"/>
          <w:i/>
          <w:sz w:val="20"/>
          <w:szCs w:val="20"/>
        </w:rPr>
      </w:pPr>
    </w:p>
    <w:p w14:paraId="062D2E56" w14:textId="77777777" w:rsidR="00E23E10" w:rsidRPr="00B526A8" w:rsidRDefault="00E23E10" w:rsidP="008F4155">
      <w:pPr>
        <w:ind w:right="-61"/>
        <w:jc w:val="right"/>
        <w:rPr>
          <w:rFonts w:ascii="Tahoma" w:hAnsi="Tahoma" w:cs="Tahoma"/>
          <w:i/>
          <w:sz w:val="20"/>
          <w:szCs w:val="20"/>
        </w:rPr>
      </w:pPr>
    </w:p>
    <w:p w14:paraId="4571E8AA" w14:textId="77777777" w:rsidR="00E23E10" w:rsidRPr="00B526A8" w:rsidRDefault="00E23E10" w:rsidP="008F4155">
      <w:pPr>
        <w:ind w:right="-61"/>
        <w:jc w:val="right"/>
        <w:rPr>
          <w:rFonts w:ascii="Tahoma" w:hAnsi="Tahoma" w:cs="Tahoma"/>
          <w:i/>
          <w:sz w:val="20"/>
          <w:szCs w:val="20"/>
        </w:rPr>
      </w:pPr>
    </w:p>
    <w:p w14:paraId="5DB1BE6B" w14:textId="77777777" w:rsidR="00E23E10" w:rsidRPr="00B526A8" w:rsidRDefault="00E23E10" w:rsidP="008F4155">
      <w:pPr>
        <w:ind w:right="-61"/>
        <w:jc w:val="right"/>
        <w:rPr>
          <w:rFonts w:ascii="Tahoma" w:hAnsi="Tahoma" w:cs="Tahoma"/>
          <w:i/>
          <w:sz w:val="20"/>
          <w:szCs w:val="20"/>
        </w:rPr>
      </w:pPr>
    </w:p>
    <w:p w14:paraId="4C6AA43E" w14:textId="77777777" w:rsidR="00E23E10" w:rsidRPr="00B526A8" w:rsidRDefault="00E23E10" w:rsidP="008F4155">
      <w:pPr>
        <w:ind w:right="-61"/>
        <w:jc w:val="right"/>
        <w:rPr>
          <w:rFonts w:ascii="Tahoma" w:hAnsi="Tahoma" w:cs="Tahoma"/>
          <w:i/>
          <w:sz w:val="20"/>
          <w:szCs w:val="20"/>
        </w:rPr>
      </w:pPr>
    </w:p>
    <w:p w14:paraId="00EDBB18" w14:textId="06E2F8AC" w:rsidR="00BB57A4" w:rsidRPr="00B526A8" w:rsidRDefault="00C6404D" w:rsidP="008F4155">
      <w:pPr>
        <w:ind w:right="-61"/>
        <w:jc w:val="right"/>
        <w:rPr>
          <w:rFonts w:ascii="Tahoma" w:hAnsi="Tahoma" w:cs="Tahoma"/>
          <w:i/>
          <w:sz w:val="20"/>
          <w:szCs w:val="20"/>
        </w:rPr>
      </w:pPr>
      <w:r w:rsidRPr="00B526A8">
        <w:rPr>
          <w:rFonts w:ascii="Tahoma" w:hAnsi="Tahoma" w:cs="Tahoma"/>
          <w:i/>
          <w:sz w:val="20"/>
          <w:szCs w:val="20"/>
        </w:rPr>
        <w:t>Signature</w:t>
      </w:r>
      <w:r w:rsidRPr="00B526A8">
        <w:rPr>
          <w:rFonts w:ascii="Tahoma" w:hAnsi="Tahoma" w:cs="Tahoma"/>
          <w:i/>
          <w:spacing w:val="-2"/>
          <w:sz w:val="20"/>
          <w:szCs w:val="20"/>
        </w:rPr>
        <w:t xml:space="preserve"> </w:t>
      </w:r>
      <w:r w:rsidRPr="00B526A8">
        <w:rPr>
          <w:rFonts w:ascii="Tahoma" w:hAnsi="Tahoma" w:cs="Tahoma"/>
          <w:i/>
          <w:sz w:val="20"/>
          <w:szCs w:val="20"/>
        </w:rPr>
        <w:t>with</w:t>
      </w:r>
      <w:r w:rsidRPr="00B526A8">
        <w:rPr>
          <w:rFonts w:ascii="Tahoma" w:hAnsi="Tahoma" w:cs="Tahoma"/>
          <w:i/>
          <w:spacing w:val="-2"/>
          <w:sz w:val="20"/>
          <w:szCs w:val="20"/>
        </w:rPr>
        <w:t xml:space="preserve"> </w:t>
      </w:r>
      <w:r w:rsidRPr="00B526A8">
        <w:rPr>
          <w:rFonts w:ascii="Tahoma" w:hAnsi="Tahoma" w:cs="Tahoma"/>
          <w:i/>
          <w:sz w:val="20"/>
          <w:szCs w:val="20"/>
        </w:rPr>
        <w:t>seal</w:t>
      </w:r>
    </w:p>
    <w:p w14:paraId="2760BA18" w14:textId="13B102DD" w:rsidR="00BB57A4" w:rsidRPr="00B526A8" w:rsidRDefault="00243B31" w:rsidP="008F4155">
      <w:pPr>
        <w:rPr>
          <w:rFonts w:ascii="Tahoma" w:hAnsi="Tahoma" w:cs="Tahoma"/>
          <w:i/>
          <w:sz w:val="20"/>
          <w:szCs w:val="20"/>
          <w:u w:val="single"/>
        </w:rPr>
      </w:pPr>
      <w:r w:rsidRPr="00B526A8">
        <w:rPr>
          <w:rFonts w:ascii="Tahoma" w:hAnsi="Tahoma" w:cs="Tahoma"/>
          <w:i/>
          <w:sz w:val="20"/>
          <w:szCs w:val="20"/>
        </w:rPr>
        <w:br w:type="page"/>
      </w:r>
      <w:r w:rsidRPr="00B526A8">
        <w:rPr>
          <w:rFonts w:ascii="Tahoma" w:hAnsi="Tahoma" w:cs="Tahoma"/>
          <w:b/>
          <w:sz w:val="20"/>
          <w:szCs w:val="20"/>
          <w:u w:val="single"/>
        </w:rPr>
        <w:lastRenderedPageBreak/>
        <w:t>Commercial</w:t>
      </w:r>
      <w:r w:rsidRPr="00B526A8">
        <w:rPr>
          <w:rFonts w:ascii="Tahoma" w:hAnsi="Tahoma" w:cs="Tahoma"/>
          <w:b/>
          <w:spacing w:val="-2"/>
          <w:sz w:val="20"/>
          <w:szCs w:val="20"/>
          <w:u w:val="single"/>
        </w:rPr>
        <w:t xml:space="preserve"> </w:t>
      </w:r>
      <w:r w:rsidRPr="00B526A8">
        <w:rPr>
          <w:rFonts w:ascii="Tahoma" w:hAnsi="Tahoma" w:cs="Tahoma"/>
          <w:b/>
          <w:sz w:val="20"/>
          <w:szCs w:val="20"/>
          <w:u w:val="single"/>
        </w:rPr>
        <w:t>Bid:</w:t>
      </w:r>
      <w:r w:rsidRPr="00B526A8">
        <w:rPr>
          <w:rFonts w:ascii="Tahoma" w:hAnsi="Tahoma" w:cs="Tahoma"/>
          <w:b/>
          <w:spacing w:val="-1"/>
          <w:sz w:val="20"/>
          <w:szCs w:val="20"/>
          <w:u w:val="single"/>
        </w:rPr>
        <w:t xml:space="preserve"> </w:t>
      </w:r>
      <w:r w:rsidR="00B526A8" w:rsidRPr="00B526A8">
        <w:rPr>
          <w:rFonts w:ascii="Tahoma" w:hAnsi="Tahoma" w:cs="Tahoma"/>
          <w:i/>
          <w:sz w:val="20"/>
          <w:szCs w:val="20"/>
          <w:u w:val="single"/>
        </w:rPr>
        <w:t>in</w:t>
      </w:r>
      <w:r w:rsidR="00B526A8" w:rsidRPr="00B526A8">
        <w:rPr>
          <w:rFonts w:ascii="Tahoma" w:hAnsi="Tahoma" w:cs="Tahoma"/>
          <w:i/>
          <w:spacing w:val="-3"/>
          <w:sz w:val="20"/>
          <w:szCs w:val="20"/>
          <w:u w:val="single"/>
        </w:rPr>
        <w:t xml:space="preserve"> </w:t>
      </w:r>
      <w:r w:rsidR="00B526A8" w:rsidRPr="00B526A8">
        <w:rPr>
          <w:rFonts w:ascii="Tahoma" w:hAnsi="Tahoma" w:cs="Tahoma"/>
          <w:i/>
          <w:sz w:val="20"/>
          <w:szCs w:val="20"/>
          <w:u w:val="single"/>
        </w:rPr>
        <w:t>separate</w:t>
      </w:r>
      <w:r w:rsidR="00B526A8" w:rsidRPr="00B526A8">
        <w:rPr>
          <w:rFonts w:ascii="Tahoma" w:hAnsi="Tahoma" w:cs="Tahoma"/>
          <w:i/>
          <w:spacing w:val="-2"/>
          <w:sz w:val="20"/>
          <w:szCs w:val="20"/>
          <w:u w:val="single"/>
        </w:rPr>
        <w:t xml:space="preserve"> </w:t>
      </w:r>
      <w:r w:rsidR="00B526A8" w:rsidRPr="00B526A8">
        <w:rPr>
          <w:rFonts w:ascii="Tahoma" w:hAnsi="Tahoma" w:cs="Tahoma"/>
          <w:i/>
          <w:sz w:val="20"/>
          <w:szCs w:val="20"/>
          <w:u w:val="single"/>
        </w:rPr>
        <w:t>sealed</w:t>
      </w:r>
      <w:r w:rsidR="00B526A8" w:rsidRPr="00B526A8">
        <w:rPr>
          <w:rFonts w:ascii="Tahoma" w:hAnsi="Tahoma" w:cs="Tahoma"/>
          <w:i/>
          <w:spacing w:val="-1"/>
          <w:sz w:val="20"/>
          <w:szCs w:val="20"/>
          <w:u w:val="single"/>
        </w:rPr>
        <w:t xml:space="preserve"> </w:t>
      </w:r>
      <w:r w:rsidR="00B526A8" w:rsidRPr="00B526A8">
        <w:rPr>
          <w:rFonts w:ascii="Tahoma" w:hAnsi="Tahoma" w:cs="Tahoma"/>
          <w:i/>
          <w:sz w:val="20"/>
          <w:szCs w:val="20"/>
          <w:u w:val="single"/>
        </w:rPr>
        <w:t>envelope/password protected file via email)</w:t>
      </w:r>
      <w:r w:rsidRPr="00B526A8">
        <w:rPr>
          <w:rFonts w:ascii="Tahoma" w:hAnsi="Tahoma" w:cs="Tahoma"/>
          <w:i/>
          <w:sz w:val="20"/>
          <w:szCs w:val="20"/>
          <w:u w:val="single"/>
        </w:rPr>
        <w:t>)</w:t>
      </w:r>
    </w:p>
    <w:p w14:paraId="468C2D18" w14:textId="77777777" w:rsidR="00D931F3" w:rsidRPr="00B526A8" w:rsidRDefault="00D931F3" w:rsidP="008F4155">
      <w:pPr>
        <w:rPr>
          <w:rFonts w:ascii="Tahoma" w:hAnsi="Tahoma" w:cs="Tahoma"/>
          <w:i/>
          <w:sz w:val="20"/>
          <w:szCs w:val="20"/>
        </w:rPr>
      </w:pPr>
    </w:p>
    <w:p w14:paraId="6AB79834" w14:textId="58402C22" w:rsidR="00E07332" w:rsidRPr="00AF3C18" w:rsidRDefault="00E07332" w:rsidP="00E07332">
      <w:pPr>
        <w:pStyle w:val="Heading1"/>
        <w:ind w:left="0" w:right="-90"/>
        <w:rPr>
          <w:rFonts w:ascii="Tahoma" w:hAnsi="Tahoma" w:cs="Tahoma"/>
          <w:sz w:val="25"/>
          <w:szCs w:val="25"/>
        </w:rPr>
      </w:pPr>
      <w:r w:rsidRPr="00AF3C18">
        <w:rPr>
          <w:rFonts w:ascii="Tahoma" w:hAnsi="Tahoma" w:cs="Tahoma"/>
          <w:bCs w:val="0"/>
          <w:sz w:val="26"/>
          <w:szCs w:val="26"/>
        </w:rPr>
        <w:t xml:space="preserve">Bid for </w:t>
      </w:r>
      <w:r w:rsidR="00C6404D" w:rsidRPr="00AF3C18">
        <w:rPr>
          <w:rFonts w:ascii="Tahoma" w:hAnsi="Tahoma" w:cs="Tahoma"/>
          <w:sz w:val="25"/>
          <w:szCs w:val="25"/>
        </w:rPr>
        <w:t>Supply of Mattress Cover</w:t>
      </w:r>
    </w:p>
    <w:p w14:paraId="44CAEFF3" w14:textId="65C224B5" w:rsidR="008F4155" w:rsidRDefault="00E07332" w:rsidP="00E07332">
      <w:pPr>
        <w:spacing w:before="44"/>
        <w:jc w:val="center"/>
        <w:rPr>
          <w:rFonts w:ascii="Tahoma" w:hAnsi="Tahoma" w:cs="Tahoma"/>
          <w:sz w:val="20"/>
          <w:szCs w:val="20"/>
        </w:rPr>
      </w:pPr>
      <w:r w:rsidRPr="00B526A8">
        <w:rPr>
          <w:rFonts w:ascii="Tahoma" w:hAnsi="Tahoma" w:cs="Tahoma"/>
          <w:sz w:val="20"/>
          <w:szCs w:val="20"/>
        </w:rPr>
        <w:t xml:space="preserve">(Tender </w:t>
      </w:r>
      <w:r w:rsidR="00CB6604" w:rsidRPr="00B526A8">
        <w:rPr>
          <w:rFonts w:ascii="Tahoma" w:hAnsi="Tahoma" w:cs="Tahoma"/>
          <w:sz w:val="20"/>
          <w:szCs w:val="20"/>
        </w:rPr>
        <w:t>No.:</w:t>
      </w:r>
      <w:r w:rsidRPr="00B526A8">
        <w:rPr>
          <w:rFonts w:ascii="Tahoma" w:hAnsi="Tahoma" w:cs="Tahoma"/>
          <w:sz w:val="20"/>
          <w:szCs w:val="20"/>
        </w:rPr>
        <w:t xml:space="preserve"> 2024-25/</w:t>
      </w:r>
      <w:r>
        <w:rPr>
          <w:rFonts w:ascii="Tahoma" w:hAnsi="Tahoma" w:cs="Tahoma"/>
          <w:sz w:val="20"/>
          <w:szCs w:val="20"/>
        </w:rPr>
        <w:t>CWO</w:t>
      </w:r>
      <w:r w:rsidRPr="00B526A8">
        <w:rPr>
          <w:rFonts w:ascii="Tahoma" w:hAnsi="Tahoma" w:cs="Tahoma"/>
          <w:sz w:val="20"/>
          <w:szCs w:val="20"/>
        </w:rPr>
        <w:t>/2B/LNM-</w:t>
      </w:r>
      <w:r w:rsidR="00AF3C18">
        <w:rPr>
          <w:rFonts w:ascii="Tahoma" w:hAnsi="Tahoma" w:cs="Tahoma"/>
          <w:sz w:val="20"/>
          <w:szCs w:val="20"/>
        </w:rPr>
        <w:t>884</w:t>
      </w:r>
      <w:r w:rsidRPr="00B526A8">
        <w:rPr>
          <w:rFonts w:ascii="Tahoma" w:hAnsi="Tahoma" w:cs="Tahoma"/>
          <w:sz w:val="20"/>
          <w:szCs w:val="20"/>
        </w:rPr>
        <w:t>)</w:t>
      </w:r>
    </w:p>
    <w:p w14:paraId="0C4AB36E" w14:textId="77777777" w:rsidR="00E07332" w:rsidRPr="00B526A8" w:rsidRDefault="00E07332" w:rsidP="00E07332">
      <w:pPr>
        <w:spacing w:before="44"/>
        <w:jc w:val="center"/>
        <w:rPr>
          <w:rFonts w:ascii="Tahoma" w:hAnsi="Tahoma" w:cs="Tahoma"/>
          <w:b/>
          <w:sz w:val="20"/>
          <w:szCs w:val="20"/>
          <w:u w:val="single" w:color="000000"/>
        </w:rPr>
      </w:pPr>
    </w:p>
    <w:tbl>
      <w:tblPr>
        <w:tblW w:w="9445" w:type="dxa"/>
        <w:tblLook w:val="04A0" w:firstRow="1" w:lastRow="0" w:firstColumn="1" w:lastColumn="0" w:noHBand="0" w:noVBand="1"/>
      </w:tblPr>
      <w:tblGrid>
        <w:gridCol w:w="1075"/>
        <w:gridCol w:w="3475"/>
        <w:gridCol w:w="1170"/>
        <w:gridCol w:w="789"/>
        <w:gridCol w:w="1197"/>
        <w:gridCol w:w="1739"/>
      </w:tblGrid>
      <w:tr w:rsidR="001C1D5C" w:rsidRPr="00B526A8" w14:paraId="318D1C5A" w14:textId="77777777" w:rsidTr="00AF3C18">
        <w:trPr>
          <w:trHeight w:val="50"/>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80E05F" w14:textId="77777777" w:rsidR="001C1D5C" w:rsidRPr="00B526A8" w:rsidRDefault="001C1D5C" w:rsidP="009E3503">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Sr. No.</w:t>
            </w:r>
          </w:p>
        </w:tc>
        <w:tc>
          <w:tcPr>
            <w:tcW w:w="3475" w:type="dxa"/>
            <w:tcBorders>
              <w:top w:val="single" w:sz="4" w:space="0" w:color="auto"/>
              <w:left w:val="nil"/>
              <w:bottom w:val="single" w:sz="4" w:space="0" w:color="auto"/>
              <w:right w:val="single" w:sz="4" w:space="0" w:color="auto"/>
            </w:tcBorders>
            <w:shd w:val="clear" w:color="auto" w:fill="auto"/>
            <w:vAlign w:val="center"/>
            <w:hideMark/>
          </w:tcPr>
          <w:p w14:paraId="782C8FAC" w14:textId="77777777" w:rsidR="001C1D5C" w:rsidRPr="00B526A8" w:rsidRDefault="001C1D5C" w:rsidP="009E3503">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Item Description</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6090C0BA" w14:textId="77777777" w:rsidR="001C1D5C" w:rsidRPr="00B526A8" w:rsidRDefault="001C1D5C" w:rsidP="009E3503">
            <w:pPr>
              <w:widowControl/>
              <w:autoSpaceDE/>
              <w:autoSpaceDN/>
              <w:jc w:val="center"/>
              <w:rPr>
                <w:rFonts w:eastAsia="Times New Roman"/>
                <w:b/>
                <w:bCs/>
                <w:color w:val="000000"/>
                <w:sz w:val="26"/>
                <w:szCs w:val="26"/>
                <w:lang w:val="en-IN" w:eastAsia="en-IN"/>
              </w:rPr>
            </w:pPr>
            <w:r w:rsidRPr="00B526A8">
              <w:rPr>
                <w:rFonts w:eastAsia="Times New Roman"/>
                <w:b/>
                <w:bCs/>
                <w:color w:val="000000"/>
                <w:sz w:val="26"/>
                <w:szCs w:val="26"/>
                <w:lang w:val="en-IN" w:eastAsia="en-IN"/>
              </w:rPr>
              <w:t>Quantity</w:t>
            </w:r>
          </w:p>
        </w:tc>
        <w:tc>
          <w:tcPr>
            <w:tcW w:w="789" w:type="dxa"/>
            <w:tcBorders>
              <w:top w:val="single" w:sz="4" w:space="0" w:color="auto"/>
              <w:left w:val="nil"/>
              <w:bottom w:val="single" w:sz="4" w:space="0" w:color="auto"/>
              <w:right w:val="single" w:sz="4" w:space="0" w:color="auto"/>
            </w:tcBorders>
            <w:shd w:val="clear" w:color="auto" w:fill="auto"/>
            <w:noWrap/>
            <w:vAlign w:val="center"/>
            <w:hideMark/>
          </w:tcPr>
          <w:p w14:paraId="2C3E9A87" w14:textId="6118E42C" w:rsidR="001C1D5C" w:rsidRPr="00B526A8" w:rsidRDefault="00B526A8" w:rsidP="009E3503">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UOM</w:t>
            </w:r>
          </w:p>
        </w:tc>
        <w:tc>
          <w:tcPr>
            <w:tcW w:w="1197" w:type="dxa"/>
            <w:tcBorders>
              <w:top w:val="single" w:sz="4" w:space="0" w:color="auto"/>
              <w:left w:val="nil"/>
              <w:bottom w:val="single" w:sz="4" w:space="0" w:color="auto"/>
              <w:right w:val="single" w:sz="4" w:space="0" w:color="auto"/>
            </w:tcBorders>
            <w:shd w:val="clear" w:color="auto" w:fill="auto"/>
            <w:noWrap/>
            <w:vAlign w:val="center"/>
            <w:hideMark/>
          </w:tcPr>
          <w:p w14:paraId="78BB09A7" w14:textId="60146A0D" w:rsidR="001C1D5C" w:rsidRPr="00B526A8" w:rsidRDefault="00B526A8" w:rsidP="009E3503">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Rate</w:t>
            </w:r>
          </w:p>
        </w:tc>
        <w:tc>
          <w:tcPr>
            <w:tcW w:w="1739" w:type="dxa"/>
            <w:tcBorders>
              <w:top w:val="single" w:sz="4" w:space="0" w:color="auto"/>
              <w:left w:val="nil"/>
              <w:bottom w:val="single" w:sz="4" w:space="0" w:color="auto"/>
              <w:right w:val="single" w:sz="4" w:space="0" w:color="auto"/>
            </w:tcBorders>
            <w:shd w:val="clear" w:color="auto" w:fill="auto"/>
            <w:vAlign w:val="center"/>
            <w:hideMark/>
          </w:tcPr>
          <w:p w14:paraId="3A6E38FD" w14:textId="01810080" w:rsidR="001C1D5C" w:rsidRPr="00B526A8" w:rsidRDefault="00B526A8" w:rsidP="009E3503">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 xml:space="preserve">Amount </w:t>
            </w:r>
            <w:r w:rsidR="001C1D5C" w:rsidRPr="00B526A8">
              <w:rPr>
                <w:rFonts w:eastAsia="Times New Roman"/>
                <w:b/>
                <w:bCs/>
                <w:color w:val="000000"/>
                <w:sz w:val="26"/>
                <w:szCs w:val="26"/>
                <w:lang w:val="en-IN" w:eastAsia="en-IN"/>
              </w:rPr>
              <w:t>(Rs.)</w:t>
            </w:r>
          </w:p>
        </w:tc>
      </w:tr>
      <w:tr w:rsidR="00C6404D" w:rsidRPr="00B526A8" w14:paraId="6E911B8A" w14:textId="77777777" w:rsidTr="00AF3C18">
        <w:trPr>
          <w:trHeight w:val="60"/>
        </w:trPr>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0D856564" w14:textId="645DE10B" w:rsidR="00C6404D" w:rsidRPr="009E3503" w:rsidRDefault="00C6404D" w:rsidP="00C6404D">
            <w:pPr>
              <w:widowControl/>
              <w:autoSpaceDE/>
              <w:autoSpaceDN/>
              <w:jc w:val="center"/>
              <w:rPr>
                <w:rFonts w:eastAsia="Times New Roman"/>
                <w:color w:val="000000"/>
                <w:sz w:val="24"/>
                <w:szCs w:val="24"/>
                <w:lang w:val="en-IN" w:eastAsia="en-IN"/>
              </w:rPr>
            </w:pPr>
            <w:r w:rsidRPr="00B526A8">
              <w:rPr>
                <w:rFonts w:eastAsia="Times New Roman"/>
                <w:b/>
                <w:bCs/>
                <w:color w:val="000000"/>
                <w:sz w:val="24"/>
                <w:szCs w:val="24"/>
                <w:lang w:val="en-IN" w:eastAsia="en-IN"/>
              </w:rPr>
              <w:t>1</w:t>
            </w:r>
          </w:p>
        </w:tc>
        <w:tc>
          <w:tcPr>
            <w:tcW w:w="3475" w:type="dxa"/>
            <w:tcBorders>
              <w:top w:val="nil"/>
              <w:left w:val="nil"/>
              <w:bottom w:val="single" w:sz="4" w:space="0" w:color="auto"/>
              <w:right w:val="single" w:sz="4" w:space="0" w:color="auto"/>
            </w:tcBorders>
            <w:shd w:val="clear" w:color="auto" w:fill="auto"/>
            <w:hideMark/>
          </w:tcPr>
          <w:p w14:paraId="6EB84FA3" w14:textId="77777777" w:rsidR="00C6404D" w:rsidRDefault="00C6404D" w:rsidP="00C6404D">
            <w:pPr>
              <w:widowControl/>
              <w:autoSpaceDE/>
              <w:autoSpaceDN/>
              <w:rPr>
                <w:rFonts w:ascii="Tahoma" w:hAnsi="Tahoma" w:cs="Tahoma"/>
                <w:b/>
                <w:sz w:val="19"/>
                <w:szCs w:val="19"/>
              </w:rPr>
            </w:pPr>
            <w:r>
              <w:rPr>
                <w:rFonts w:ascii="Tahoma" w:hAnsi="Tahoma" w:cs="Tahoma"/>
                <w:b/>
                <w:sz w:val="19"/>
                <w:szCs w:val="19"/>
              </w:rPr>
              <w:t>Mattress Cover</w:t>
            </w:r>
          </w:p>
          <w:p w14:paraId="518F65C0" w14:textId="2FD40FEF" w:rsidR="00AF3C18" w:rsidRPr="00E07332" w:rsidRDefault="00AF3C18" w:rsidP="00C6404D">
            <w:pPr>
              <w:widowControl/>
              <w:autoSpaceDE/>
              <w:autoSpaceDN/>
              <w:rPr>
                <w:rFonts w:eastAsia="Times New Roman"/>
                <w:bCs/>
                <w:color w:val="000000"/>
                <w:sz w:val="24"/>
                <w:szCs w:val="24"/>
                <w:lang w:val="en-IN" w:eastAsia="en-IN"/>
              </w:rPr>
            </w:pPr>
            <w:r>
              <w:rPr>
                <w:rFonts w:eastAsia="Times New Roman"/>
                <w:color w:val="000000"/>
                <w:sz w:val="24"/>
                <w:szCs w:val="24"/>
                <w:lang w:eastAsia="en-IN"/>
              </w:rPr>
              <w:t>Cotton fabric, size 3 X 6 with stitching and fixing as per standard specification</w:t>
            </w:r>
          </w:p>
        </w:tc>
        <w:tc>
          <w:tcPr>
            <w:tcW w:w="1170" w:type="dxa"/>
            <w:tcBorders>
              <w:top w:val="nil"/>
              <w:left w:val="nil"/>
              <w:bottom w:val="single" w:sz="4" w:space="0" w:color="auto"/>
              <w:right w:val="single" w:sz="4" w:space="0" w:color="auto"/>
            </w:tcBorders>
            <w:shd w:val="clear" w:color="auto" w:fill="auto"/>
            <w:vAlign w:val="bottom"/>
            <w:hideMark/>
          </w:tcPr>
          <w:p w14:paraId="053F47FA" w14:textId="2186CDD2" w:rsidR="00C6404D" w:rsidRPr="00B526A8" w:rsidRDefault="00AF3C18" w:rsidP="00AF3C18">
            <w:pPr>
              <w:widowControl/>
              <w:autoSpaceDE/>
              <w:autoSpaceDN/>
              <w:jc w:val="center"/>
              <w:rPr>
                <w:rFonts w:eastAsia="Times New Roman"/>
                <w:color w:val="000000"/>
                <w:sz w:val="24"/>
                <w:szCs w:val="24"/>
                <w:lang w:val="en-IN" w:eastAsia="en-IN"/>
              </w:rPr>
            </w:pPr>
            <w:r>
              <w:rPr>
                <w:rFonts w:eastAsia="Times New Roman"/>
                <w:color w:val="000000"/>
                <w:sz w:val="24"/>
                <w:szCs w:val="24"/>
                <w:lang w:eastAsia="en-IN"/>
              </w:rPr>
              <w:t>320</w:t>
            </w:r>
          </w:p>
        </w:tc>
        <w:tc>
          <w:tcPr>
            <w:tcW w:w="789" w:type="dxa"/>
            <w:tcBorders>
              <w:top w:val="nil"/>
              <w:left w:val="nil"/>
              <w:bottom w:val="single" w:sz="4" w:space="0" w:color="auto"/>
              <w:right w:val="single" w:sz="4" w:space="0" w:color="auto"/>
            </w:tcBorders>
            <w:shd w:val="clear" w:color="auto" w:fill="auto"/>
            <w:vAlign w:val="bottom"/>
          </w:tcPr>
          <w:p w14:paraId="67B8F166" w14:textId="5FA334BD" w:rsidR="00C6404D" w:rsidRPr="00B526A8" w:rsidRDefault="00AF3C18" w:rsidP="00AF3C18">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1197" w:type="dxa"/>
            <w:tcBorders>
              <w:top w:val="nil"/>
              <w:left w:val="nil"/>
              <w:bottom w:val="single" w:sz="4" w:space="0" w:color="auto"/>
              <w:right w:val="single" w:sz="4" w:space="0" w:color="auto"/>
            </w:tcBorders>
            <w:shd w:val="clear" w:color="auto" w:fill="auto"/>
            <w:vAlign w:val="bottom"/>
          </w:tcPr>
          <w:p w14:paraId="3D11BD02" w14:textId="6310AF3F" w:rsidR="00C6404D" w:rsidRPr="00B526A8" w:rsidRDefault="00C6404D" w:rsidP="00AF3C18">
            <w:pPr>
              <w:widowControl/>
              <w:autoSpaceDE/>
              <w:autoSpaceDN/>
              <w:jc w:val="center"/>
              <w:rPr>
                <w:rFonts w:eastAsia="Times New Roman"/>
                <w:color w:val="000000"/>
                <w:sz w:val="24"/>
                <w:szCs w:val="24"/>
                <w:lang w:val="en-IN" w:eastAsia="en-IN"/>
              </w:rPr>
            </w:pPr>
          </w:p>
        </w:tc>
        <w:tc>
          <w:tcPr>
            <w:tcW w:w="1739" w:type="dxa"/>
            <w:tcBorders>
              <w:top w:val="nil"/>
              <w:left w:val="nil"/>
              <w:bottom w:val="single" w:sz="4" w:space="0" w:color="auto"/>
              <w:right w:val="single" w:sz="4" w:space="0" w:color="auto"/>
            </w:tcBorders>
            <w:shd w:val="clear" w:color="auto" w:fill="auto"/>
            <w:noWrap/>
            <w:vAlign w:val="bottom"/>
          </w:tcPr>
          <w:p w14:paraId="6C8CBF3B" w14:textId="45294E55" w:rsidR="00C6404D" w:rsidRPr="00B526A8" w:rsidRDefault="00C6404D" w:rsidP="00AF3C18">
            <w:pPr>
              <w:widowControl/>
              <w:autoSpaceDE/>
              <w:autoSpaceDN/>
              <w:jc w:val="center"/>
              <w:rPr>
                <w:rFonts w:eastAsia="Times New Roman"/>
                <w:color w:val="000000"/>
                <w:sz w:val="24"/>
                <w:szCs w:val="24"/>
                <w:lang w:val="en-IN" w:eastAsia="en-IN"/>
              </w:rPr>
            </w:pPr>
          </w:p>
        </w:tc>
      </w:tr>
      <w:tr w:rsidR="00E07332" w:rsidRPr="00B526A8" w14:paraId="6E8E1BFF" w14:textId="77777777" w:rsidTr="00AF3C18">
        <w:trPr>
          <w:trHeight w:val="315"/>
        </w:trPr>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0416FB3B" w14:textId="77777777" w:rsidR="00E07332" w:rsidRPr="00B526A8" w:rsidRDefault="00E07332" w:rsidP="00E07332">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 </w:t>
            </w:r>
          </w:p>
        </w:tc>
        <w:tc>
          <w:tcPr>
            <w:tcW w:w="3475" w:type="dxa"/>
            <w:tcBorders>
              <w:top w:val="nil"/>
              <w:left w:val="nil"/>
              <w:bottom w:val="single" w:sz="4" w:space="0" w:color="auto"/>
              <w:right w:val="single" w:sz="4" w:space="0" w:color="auto"/>
            </w:tcBorders>
            <w:shd w:val="clear" w:color="auto" w:fill="auto"/>
            <w:vAlign w:val="center"/>
            <w:hideMark/>
          </w:tcPr>
          <w:p w14:paraId="00B0B27F" w14:textId="77777777" w:rsidR="00E07332" w:rsidRPr="00B526A8" w:rsidRDefault="00E07332" w:rsidP="00E07332">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170" w:type="dxa"/>
            <w:tcBorders>
              <w:top w:val="nil"/>
              <w:left w:val="nil"/>
              <w:bottom w:val="single" w:sz="4" w:space="0" w:color="auto"/>
              <w:right w:val="single" w:sz="4" w:space="0" w:color="auto"/>
            </w:tcBorders>
            <w:shd w:val="clear" w:color="auto" w:fill="auto"/>
            <w:vAlign w:val="center"/>
            <w:hideMark/>
          </w:tcPr>
          <w:p w14:paraId="15BC5E1F" w14:textId="77777777" w:rsidR="00E07332" w:rsidRPr="00B526A8" w:rsidRDefault="00E07332" w:rsidP="00E07332">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Total</w:t>
            </w:r>
          </w:p>
        </w:tc>
        <w:tc>
          <w:tcPr>
            <w:tcW w:w="789" w:type="dxa"/>
            <w:tcBorders>
              <w:top w:val="nil"/>
              <w:left w:val="nil"/>
              <w:bottom w:val="single" w:sz="4" w:space="0" w:color="auto"/>
              <w:right w:val="single" w:sz="4" w:space="0" w:color="auto"/>
            </w:tcBorders>
            <w:shd w:val="clear" w:color="auto" w:fill="auto"/>
            <w:vAlign w:val="center"/>
            <w:hideMark/>
          </w:tcPr>
          <w:p w14:paraId="767396A3" w14:textId="77777777" w:rsidR="00E07332" w:rsidRPr="00B526A8" w:rsidRDefault="00E07332" w:rsidP="00E07332">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197" w:type="dxa"/>
            <w:tcBorders>
              <w:top w:val="nil"/>
              <w:left w:val="nil"/>
              <w:bottom w:val="single" w:sz="4" w:space="0" w:color="auto"/>
              <w:right w:val="single" w:sz="4" w:space="0" w:color="auto"/>
            </w:tcBorders>
            <w:shd w:val="clear" w:color="auto" w:fill="auto"/>
            <w:vAlign w:val="center"/>
            <w:hideMark/>
          </w:tcPr>
          <w:p w14:paraId="4B66EC94" w14:textId="77777777" w:rsidR="00E07332" w:rsidRPr="00B526A8" w:rsidRDefault="00E07332" w:rsidP="00E07332">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739" w:type="dxa"/>
            <w:tcBorders>
              <w:top w:val="nil"/>
              <w:left w:val="nil"/>
              <w:bottom w:val="single" w:sz="4" w:space="0" w:color="auto"/>
              <w:right w:val="single" w:sz="4" w:space="0" w:color="auto"/>
            </w:tcBorders>
            <w:shd w:val="clear" w:color="auto" w:fill="auto"/>
            <w:noWrap/>
            <w:vAlign w:val="center"/>
          </w:tcPr>
          <w:p w14:paraId="468EC7A7" w14:textId="51A94880" w:rsidR="00E07332" w:rsidRPr="00B526A8" w:rsidRDefault="00E07332" w:rsidP="00E07332">
            <w:pPr>
              <w:widowControl/>
              <w:autoSpaceDE/>
              <w:autoSpaceDN/>
              <w:jc w:val="center"/>
              <w:rPr>
                <w:rFonts w:eastAsia="Times New Roman"/>
                <w:color w:val="000000"/>
                <w:sz w:val="24"/>
                <w:szCs w:val="24"/>
                <w:lang w:val="en-IN" w:eastAsia="en-IN"/>
              </w:rPr>
            </w:pPr>
          </w:p>
        </w:tc>
      </w:tr>
      <w:tr w:rsidR="00E07332" w:rsidRPr="00B526A8" w14:paraId="0AFF331F" w14:textId="77777777" w:rsidTr="00AF3C18">
        <w:trPr>
          <w:trHeight w:val="315"/>
        </w:trPr>
        <w:tc>
          <w:tcPr>
            <w:tcW w:w="1075" w:type="dxa"/>
            <w:tcBorders>
              <w:top w:val="nil"/>
              <w:left w:val="single" w:sz="4" w:space="0" w:color="auto"/>
              <w:bottom w:val="single" w:sz="4" w:space="0" w:color="auto"/>
              <w:right w:val="single" w:sz="4" w:space="0" w:color="auto"/>
            </w:tcBorders>
            <w:shd w:val="clear" w:color="auto" w:fill="auto"/>
            <w:noWrap/>
            <w:vAlign w:val="center"/>
            <w:hideMark/>
          </w:tcPr>
          <w:p w14:paraId="5CD4E6AB" w14:textId="77777777" w:rsidR="00E07332" w:rsidRPr="00B526A8" w:rsidRDefault="00E07332" w:rsidP="00E07332">
            <w:pPr>
              <w:widowControl/>
              <w:autoSpaceDE/>
              <w:autoSpaceDN/>
              <w:jc w:val="center"/>
              <w:rPr>
                <w:rFonts w:eastAsia="Times New Roman"/>
                <w:b/>
                <w:bCs/>
                <w:color w:val="000000"/>
                <w:sz w:val="24"/>
                <w:szCs w:val="24"/>
                <w:lang w:val="en-IN" w:eastAsia="en-IN"/>
              </w:rPr>
            </w:pPr>
            <w:r w:rsidRPr="00B526A8">
              <w:rPr>
                <w:rFonts w:eastAsia="Times New Roman"/>
                <w:b/>
                <w:bCs/>
                <w:color w:val="000000"/>
                <w:sz w:val="24"/>
                <w:szCs w:val="24"/>
                <w:lang w:val="en-IN" w:eastAsia="en-IN"/>
              </w:rPr>
              <w:t> </w:t>
            </w:r>
          </w:p>
        </w:tc>
        <w:tc>
          <w:tcPr>
            <w:tcW w:w="4645" w:type="dxa"/>
            <w:gridSpan w:val="2"/>
            <w:tcBorders>
              <w:top w:val="single" w:sz="4" w:space="0" w:color="auto"/>
              <w:left w:val="nil"/>
              <w:bottom w:val="single" w:sz="4" w:space="0" w:color="auto"/>
              <w:right w:val="single" w:sz="4" w:space="0" w:color="000000"/>
            </w:tcBorders>
            <w:shd w:val="clear" w:color="auto" w:fill="auto"/>
            <w:vAlign w:val="bottom"/>
            <w:hideMark/>
          </w:tcPr>
          <w:p w14:paraId="6EA210A6" w14:textId="77777777" w:rsidR="00E07332" w:rsidRPr="00B526A8" w:rsidRDefault="00E07332" w:rsidP="00E07332">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G.S.T. (18%)</w:t>
            </w:r>
          </w:p>
        </w:tc>
        <w:tc>
          <w:tcPr>
            <w:tcW w:w="789" w:type="dxa"/>
            <w:tcBorders>
              <w:top w:val="nil"/>
              <w:left w:val="nil"/>
              <w:bottom w:val="single" w:sz="4" w:space="0" w:color="auto"/>
              <w:right w:val="single" w:sz="4" w:space="0" w:color="auto"/>
            </w:tcBorders>
            <w:shd w:val="clear" w:color="auto" w:fill="auto"/>
            <w:vAlign w:val="center"/>
            <w:hideMark/>
          </w:tcPr>
          <w:p w14:paraId="5A65AB09" w14:textId="77777777" w:rsidR="00E07332" w:rsidRPr="00B526A8" w:rsidRDefault="00E07332" w:rsidP="00E07332">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197" w:type="dxa"/>
            <w:tcBorders>
              <w:top w:val="nil"/>
              <w:left w:val="nil"/>
              <w:bottom w:val="single" w:sz="4" w:space="0" w:color="auto"/>
              <w:right w:val="single" w:sz="4" w:space="0" w:color="auto"/>
            </w:tcBorders>
            <w:shd w:val="clear" w:color="auto" w:fill="auto"/>
            <w:vAlign w:val="center"/>
            <w:hideMark/>
          </w:tcPr>
          <w:p w14:paraId="095F667E" w14:textId="77777777" w:rsidR="00E07332" w:rsidRPr="00B526A8" w:rsidRDefault="00E07332" w:rsidP="00E07332">
            <w:pPr>
              <w:widowControl/>
              <w:autoSpaceDE/>
              <w:autoSpaceDN/>
              <w:jc w:val="center"/>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739" w:type="dxa"/>
            <w:tcBorders>
              <w:top w:val="nil"/>
              <w:left w:val="nil"/>
              <w:bottom w:val="single" w:sz="4" w:space="0" w:color="auto"/>
              <w:right w:val="single" w:sz="4" w:space="0" w:color="auto"/>
            </w:tcBorders>
            <w:shd w:val="clear" w:color="auto" w:fill="auto"/>
            <w:noWrap/>
            <w:vAlign w:val="center"/>
          </w:tcPr>
          <w:p w14:paraId="2BEBAAAB" w14:textId="664F46AA" w:rsidR="00E07332" w:rsidRPr="00B526A8" w:rsidRDefault="00E07332" w:rsidP="00E07332">
            <w:pPr>
              <w:widowControl/>
              <w:autoSpaceDE/>
              <w:autoSpaceDN/>
              <w:jc w:val="center"/>
              <w:rPr>
                <w:rFonts w:eastAsia="Times New Roman"/>
                <w:color w:val="000000"/>
                <w:sz w:val="24"/>
                <w:szCs w:val="24"/>
                <w:lang w:val="en-IN" w:eastAsia="en-IN"/>
              </w:rPr>
            </w:pPr>
          </w:p>
        </w:tc>
      </w:tr>
      <w:tr w:rsidR="00E07332" w:rsidRPr="00B526A8" w14:paraId="16018140" w14:textId="77777777" w:rsidTr="00AF3C18">
        <w:trPr>
          <w:trHeight w:val="345"/>
        </w:trPr>
        <w:tc>
          <w:tcPr>
            <w:tcW w:w="1075" w:type="dxa"/>
            <w:tcBorders>
              <w:top w:val="nil"/>
              <w:left w:val="single" w:sz="4" w:space="0" w:color="auto"/>
              <w:bottom w:val="single" w:sz="4" w:space="0" w:color="auto"/>
              <w:right w:val="single" w:sz="4" w:space="0" w:color="auto"/>
            </w:tcBorders>
            <w:shd w:val="clear" w:color="auto" w:fill="auto"/>
            <w:noWrap/>
            <w:vAlign w:val="bottom"/>
            <w:hideMark/>
          </w:tcPr>
          <w:p w14:paraId="7B58ED4C" w14:textId="77777777" w:rsidR="00E07332" w:rsidRPr="00B526A8" w:rsidRDefault="00E07332" w:rsidP="00E07332">
            <w:pPr>
              <w:widowControl/>
              <w:autoSpaceDE/>
              <w:autoSpaceDN/>
              <w:rPr>
                <w:rFonts w:eastAsia="Times New Roman"/>
                <w:color w:val="000000"/>
                <w:sz w:val="26"/>
                <w:szCs w:val="26"/>
                <w:lang w:val="en-IN" w:eastAsia="en-IN"/>
              </w:rPr>
            </w:pPr>
            <w:r w:rsidRPr="00B526A8">
              <w:rPr>
                <w:rFonts w:eastAsia="Times New Roman"/>
                <w:color w:val="000000"/>
                <w:sz w:val="26"/>
                <w:szCs w:val="26"/>
                <w:lang w:val="en-IN" w:eastAsia="en-IN"/>
              </w:rPr>
              <w:t> </w:t>
            </w:r>
          </w:p>
        </w:tc>
        <w:tc>
          <w:tcPr>
            <w:tcW w:w="4645"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D946FED" w14:textId="77777777" w:rsidR="00E07332" w:rsidRPr="00B526A8" w:rsidRDefault="00E07332" w:rsidP="00E07332">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 xml:space="preserve">Grand TOTAL with GST and Cartage </w:t>
            </w:r>
          </w:p>
        </w:tc>
        <w:tc>
          <w:tcPr>
            <w:tcW w:w="789" w:type="dxa"/>
            <w:tcBorders>
              <w:top w:val="nil"/>
              <w:left w:val="nil"/>
              <w:bottom w:val="single" w:sz="4" w:space="0" w:color="auto"/>
              <w:right w:val="single" w:sz="4" w:space="0" w:color="auto"/>
            </w:tcBorders>
            <w:shd w:val="clear" w:color="auto" w:fill="auto"/>
            <w:noWrap/>
            <w:vAlign w:val="bottom"/>
            <w:hideMark/>
          </w:tcPr>
          <w:p w14:paraId="62969F8D" w14:textId="77777777" w:rsidR="00E07332" w:rsidRPr="00B526A8" w:rsidRDefault="00E07332" w:rsidP="00E07332">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197" w:type="dxa"/>
            <w:tcBorders>
              <w:top w:val="nil"/>
              <w:left w:val="nil"/>
              <w:bottom w:val="single" w:sz="4" w:space="0" w:color="auto"/>
              <w:right w:val="single" w:sz="4" w:space="0" w:color="auto"/>
            </w:tcBorders>
            <w:shd w:val="clear" w:color="auto" w:fill="auto"/>
            <w:noWrap/>
            <w:vAlign w:val="bottom"/>
            <w:hideMark/>
          </w:tcPr>
          <w:p w14:paraId="4773D6DD" w14:textId="77777777" w:rsidR="00E07332" w:rsidRPr="00B526A8" w:rsidRDefault="00E07332" w:rsidP="00E07332">
            <w:pPr>
              <w:widowControl/>
              <w:autoSpaceDE/>
              <w:autoSpaceDN/>
              <w:jc w:val="right"/>
              <w:rPr>
                <w:rFonts w:eastAsia="Times New Roman"/>
                <w:color w:val="000000"/>
                <w:sz w:val="24"/>
                <w:szCs w:val="24"/>
                <w:lang w:val="en-IN" w:eastAsia="en-IN"/>
              </w:rPr>
            </w:pPr>
            <w:r w:rsidRPr="00B526A8">
              <w:rPr>
                <w:rFonts w:eastAsia="Times New Roman"/>
                <w:color w:val="000000"/>
                <w:sz w:val="24"/>
                <w:szCs w:val="24"/>
                <w:lang w:val="en-IN" w:eastAsia="en-IN"/>
              </w:rPr>
              <w:t> </w:t>
            </w:r>
          </w:p>
        </w:tc>
        <w:tc>
          <w:tcPr>
            <w:tcW w:w="1739" w:type="dxa"/>
            <w:tcBorders>
              <w:top w:val="nil"/>
              <w:left w:val="nil"/>
              <w:bottom w:val="single" w:sz="4" w:space="0" w:color="auto"/>
              <w:right w:val="single" w:sz="4" w:space="0" w:color="auto"/>
            </w:tcBorders>
            <w:shd w:val="clear" w:color="auto" w:fill="auto"/>
            <w:noWrap/>
            <w:vAlign w:val="center"/>
          </w:tcPr>
          <w:p w14:paraId="4206B2AD" w14:textId="0A56E4BE" w:rsidR="00E07332" w:rsidRPr="00B526A8" w:rsidRDefault="00E07332" w:rsidP="00E07332">
            <w:pPr>
              <w:widowControl/>
              <w:autoSpaceDE/>
              <w:autoSpaceDN/>
              <w:jc w:val="center"/>
              <w:rPr>
                <w:rFonts w:eastAsia="Times New Roman"/>
                <w:b/>
                <w:bCs/>
                <w:color w:val="000000"/>
                <w:sz w:val="24"/>
                <w:szCs w:val="24"/>
                <w:lang w:val="en-IN" w:eastAsia="en-IN"/>
              </w:rPr>
            </w:pPr>
          </w:p>
        </w:tc>
      </w:tr>
    </w:tbl>
    <w:p w14:paraId="7C8B56A2" w14:textId="77777777" w:rsidR="00BB57A4" w:rsidRPr="00B526A8" w:rsidRDefault="00BB57A4" w:rsidP="008F4155">
      <w:pPr>
        <w:pStyle w:val="BodyText"/>
        <w:spacing w:before="12"/>
        <w:rPr>
          <w:rFonts w:ascii="Tahoma" w:hAnsi="Tahoma" w:cs="Tahoma"/>
          <w:b/>
          <w:sz w:val="20"/>
          <w:szCs w:val="20"/>
        </w:rPr>
      </w:pPr>
    </w:p>
    <w:p w14:paraId="28A60EA8" w14:textId="77777777" w:rsidR="00E23E10" w:rsidRPr="00B526A8" w:rsidRDefault="00E23E10" w:rsidP="008F4155">
      <w:pPr>
        <w:pStyle w:val="BodyText"/>
        <w:spacing w:before="12"/>
        <w:rPr>
          <w:rFonts w:ascii="Tahoma" w:hAnsi="Tahoma" w:cs="Tahoma"/>
          <w:b/>
          <w:sz w:val="20"/>
          <w:szCs w:val="20"/>
        </w:rPr>
      </w:pPr>
    </w:p>
    <w:p w14:paraId="0887910C" w14:textId="77759B57" w:rsidR="00BB57A4" w:rsidRPr="00B526A8" w:rsidRDefault="00C6404D" w:rsidP="00AF3C18">
      <w:pPr>
        <w:pStyle w:val="ListParagraph"/>
        <w:numPr>
          <w:ilvl w:val="0"/>
          <w:numId w:val="1"/>
        </w:numPr>
        <w:tabs>
          <w:tab w:val="left" w:pos="1199"/>
        </w:tabs>
        <w:ind w:left="361" w:hanging="361"/>
        <w:jc w:val="both"/>
        <w:rPr>
          <w:rFonts w:ascii="Tahoma" w:hAnsi="Tahoma" w:cs="Tahoma"/>
          <w:sz w:val="20"/>
          <w:szCs w:val="20"/>
        </w:rPr>
      </w:pPr>
      <w:r w:rsidRPr="00B526A8">
        <w:rPr>
          <w:rFonts w:ascii="Tahoma" w:hAnsi="Tahoma" w:cs="Tahoma"/>
          <w:sz w:val="20"/>
          <w:szCs w:val="20"/>
        </w:rPr>
        <w:t>Taxes</w:t>
      </w:r>
      <w:r w:rsidRPr="00B526A8">
        <w:rPr>
          <w:rFonts w:ascii="Tahoma" w:hAnsi="Tahoma" w:cs="Tahoma"/>
          <w:spacing w:val="16"/>
          <w:sz w:val="20"/>
          <w:szCs w:val="20"/>
        </w:rPr>
        <w:t xml:space="preserve"> </w:t>
      </w:r>
      <w:r w:rsidRPr="00B526A8">
        <w:rPr>
          <w:rFonts w:ascii="Tahoma" w:hAnsi="Tahoma" w:cs="Tahoma"/>
          <w:sz w:val="20"/>
          <w:szCs w:val="20"/>
        </w:rPr>
        <w:t>like</w:t>
      </w:r>
      <w:r w:rsidRPr="00B526A8">
        <w:rPr>
          <w:rFonts w:ascii="Tahoma" w:hAnsi="Tahoma" w:cs="Tahoma"/>
          <w:spacing w:val="13"/>
          <w:sz w:val="20"/>
          <w:szCs w:val="20"/>
        </w:rPr>
        <w:t xml:space="preserve"> </w:t>
      </w:r>
      <w:r w:rsidRPr="00B526A8">
        <w:rPr>
          <w:rFonts w:ascii="Tahoma" w:hAnsi="Tahoma" w:cs="Tahoma"/>
          <w:sz w:val="20"/>
          <w:szCs w:val="20"/>
        </w:rPr>
        <w:t>GST</w:t>
      </w:r>
      <w:r w:rsidRPr="00B526A8">
        <w:rPr>
          <w:rFonts w:ascii="Tahoma" w:hAnsi="Tahoma" w:cs="Tahoma"/>
          <w:spacing w:val="10"/>
          <w:sz w:val="20"/>
          <w:szCs w:val="20"/>
        </w:rPr>
        <w:t xml:space="preserve"> </w:t>
      </w:r>
      <w:r w:rsidR="00AF3C18" w:rsidRPr="00B526A8">
        <w:rPr>
          <w:rFonts w:ascii="Tahoma" w:hAnsi="Tahoma" w:cs="Tahoma"/>
          <w:sz w:val="20"/>
          <w:szCs w:val="20"/>
        </w:rPr>
        <w:t>should</w:t>
      </w:r>
      <w:r w:rsidRPr="00B526A8">
        <w:rPr>
          <w:rFonts w:ascii="Tahoma" w:hAnsi="Tahoma" w:cs="Tahoma"/>
          <w:spacing w:val="14"/>
          <w:sz w:val="20"/>
          <w:szCs w:val="20"/>
        </w:rPr>
        <w:t xml:space="preserve"> </w:t>
      </w:r>
      <w:r w:rsidRPr="00B526A8">
        <w:rPr>
          <w:rFonts w:ascii="Tahoma" w:hAnsi="Tahoma" w:cs="Tahoma"/>
          <w:sz w:val="20"/>
          <w:szCs w:val="20"/>
        </w:rPr>
        <w:t>be</w:t>
      </w:r>
      <w:r w:rsidRPr="00B526A8">
        <w:rPr>
          <w:rFonts w:ascii="Tahoma" w:hAnsi="Tahoma" w:cs="Tahoma"/>
          <w:spacing w:val="13"/>
          <w:sz w:val="20"/>
          <w:szCs w:val="20"/>
        </w:rPr>
        <w:t xml:space="preserve"> </w:t>
      </w:r>
      <w:r w:rsidRPr="00B526A8">
        <w:rPr>
          <w:rFonts w:ascii="Tahoma" w:hAnsi="Tahoma" w:cs="Tahoma"/>
          <w:sz w:val="20"/>
          <w:szCs w:val="20"/>
        </w:rPr>
        <w:t>clearly</w:t>
      </w:r>
      <w:r w:rsidRPr="00B526A8">
        <w:rPr>
          <w:rFonts w:ascii="Tahoma" w:hAnsi="Tahoma" w:cs="Tahoma"/>
          <w:spacing w:val="21"/>
          <w:sz w:val="20"/>
          <w:szCs w:val="20"/>
        </w:rPr>
        <w:t xml:space="preserve"> </w:t>
      </w:r>
      <w:r w:rsidRPr="00B526A8">
        <w:rPr>
          <w:rFonts w:ascii="Tahoma" w:hAnsi="Tahoma" w:cs="Tahoma"/>
          <w:sz w:val="20"/>
          <w:szCs w:val="20"/>
        </w:rPr>
        <w:t>mentioned.</w:t>
      </w:r>
      <w:r w:rsidRPr="00B526A8">
        <w:rPr>
          <w:rFonts w:ascii="Tahoma" w:hAnsi="Tahoma" w:cs="Tahoma"/>
          <w:spacing w:val="14"/>
          <w:sz w:val="20"/>
          <w:szCs w:val="20"/>
        </w:rPr>
        <w:t xml:space="preserve"> </w:t>
      </w:r>
      <w:r w:rsidRPr="00B526A8">
        <w:rPr>
          <w:rFonts w:ascii="Tahoma" w:hAnsi="Tahoma" w:cs="Tahoma"/>
          <w:sz w:val="20"/>
          <w:szCs w:val="20"/>
        </w:rPr>
        <w:t>If</w:t>
      </w:r>
      <w:r w:rsidRPr="00B526A8">
        <w:rPr>
          <w:rFonts w:ascii="Tahoma" w:hAnsi="Tahoma" w:cs="Tahoma"/>
          <w:spacing w:val="13"/>
          <w:sz w:val="20"/>
          <w:szCs w:val="20"/>
        </w:rPr>
        <w:t xml:space="preserve"> </w:t>
      </w:r>
      <w:r w:rsidRPr="00B526A8">
        <w:rPr>
          <w:rFonts w:ascii="Tahoma" w:hAnsi="Tahoma" w:cs="Tahoma"/>
          <w:sz w:val="20"/>
          <w:szCs w:val="20"/>
        </w:rPr>
        <w:t>nothing</w:t>
      </w:r>
      <w:r w:rsidRPr="00B526A8">
        <w:rPr>
          <w:rFonts w:ascii="Tahoma" w:hAnsi="Tahoma" w:cs="Tahoma"/>
          <w:spacing w:val="14"/>
          <w:sz w:val="20"/>
          <w:szCs w:val="20"/>
        </w:rPr>
        <w:t xml:space="preserve"> </w:t>
      </w:r>
      <w:r w:rsidRPr="00B526A8">
        <w:rPr>
          <w:rFonts w:ascii="Tahoma" w:hAnsi="Tahoma" w:cs="Tahoma"/>
          <w:sz w:val="20"/>
          <w:szCs w:val="20"/>
        </w:rPr>
        <w:t>is</w:t>
      </w:r>
      <w:r w:rsidRPr="00B526A8">
        <w:rPr>
          <w:rFonts w:ascii="Tahoma" w:hAnsi="Tahoma" w:cs="Tahoma"/>
          <w:spacing w:val="17"/>
          <w:sz w:val="20"/>
          <w:szCs w:val="20"/>
        </w:rPr>
        <w:t xml:space="preserve"> </w:t>
      </w:r>
      <w:r w:rsidRPr="00B526A8">
        <w:rPr>
          <w:rFonts w:ascii="Tahoma" w:hAnsi="Tahoma" w:cs="Tahoma"/>
          <w:sz w:val="20"/>
          <w:szCs w:val="20"/>
        </w:rPr>
        <w:t>mentioned,</w:t>
      </w:r>
      <w:r w:rsidRPr="00B526A8">
        <w:rPr>
          <w:rFonts w:ascii="Tahoma" w:hAnsi="Tahoma" w:cs="Tahoma"/>
          <w:spacing w:val="16"/>
          <w:sz w:val="20"/>
          <w:szCs w:val="20"/>
        </w:rPr>
        <w:t xml:space="preserve"> </w:t>
      </w:r>
      <w:r w:rsidRPr="00B526A8">
        <w:rPr>
          <w:rFonts w:ascii="Tahoma" w:hAnsi="Tahoma" w:cs="Tahoma"/>
          <w:sz w:val="20"/>
          <w:szCs w:val="20"/>
        </w:rPr>
        <w:t>these</w:t>
      </w:r>
      <w:r w:rsidRPr="00B526A8">
        <w:rPr>
          <w:rFonts w:ascii="Tahoma" w:hAnsi="Tahoma" w:cs="Tahoma"/>
          <w:spacing w:val="13"/>
          <w:sz w:val="20"/>
          <w:szCs w:val="20"/>
        </w:rPr>
        <w:t xml:space="preserve"> </w:t>
      </w:r>
      <w:r w:rsidRPr="00B526A8">
        <w:rPr>
          <w:rFonts w:ascii="Tahoma" w:hAnsi="Tahoma" w:cs="Tahoma"/>
          <w:sz w:val="20"/>
          <w:szCs w:val="20"/>
        </w:rPr>
        <w:t>charges</w:t>
      </w:r>
      <w:r w:rsidRPr="00B526A8">
        <w:rPr>
          <w:rFonts w:ascii="Tahoma" w:hAnsi="Tahoma" w:cs="Tahoma"/>
          <w:spacing w:val="13"/>
          <w:sz w:val="20"/>
          <w:szCs w:val="20"/>
        </w:rPr>
        <w:t xml:space="preserve"> </w:t>
      </w:r>
      <w:r w:rsidRPr="00B526A8">
        <w:rPr>
          <w:rFonts w:ascii="Tahoma" w:hAnsi="Tahoma" w:cs="Tahoma"/>
          <w:sz w:val="20"/>
          <w:szCs w:val="20"/>
        </w:rPr>
        <w:t>shall</w:t>
      </w:r>
      <w:r w:rsidRPr="00B526A8">
        <w:rPr>
          <w:rFonts w:ascii="Tahoma" w:hAnsi="Tahoma" w:cs="Tahoma"/>
          <w:spacing w:val="14"/>
          <w:sz w:val="20"/>
          <w:szCs w:val="20"/>
        </w:rPr>
        <w:t xml:space="preserve"> </w:t>
      </w:r>
      <w:r w:rsidRPr="00B526A8">
        <w:rPr>
          <w:rFonts w:ascii="Tahoma" w:hAnsi="Tahoma" w:cs="Tahoma"/>
          <w:sz w:val="20"/>
          <w:szCs w:val="20"/>
        </w:rPr>
        <w:t>be</w:t>
      </w:r>
      <w:r w:rsidRPr="00B526A8">
        <w:rPr>
          <w:rFonts w:ascii="Tahoma" w:hAnsi="Tahoma" w:cs="Tahoma"/>
          <w:spacing w:val="13"/>
          <w:sz w:val="20"/>
          <w:szCs w:val="20"/>
        </w:rPr>
        <w:t xml:space="preserve"> </w:t>
      </w:r>
      <w:r w:rsidRPr="00B526A8">
        <w:rPr>
          <w:rFonts w:ascii="Tahoma" w:hAnsi="Tahoma" w:cs="Tahoma"/>
          <w:sz w:val="20"/>
          <w:szCs w:val="20"/>
        </w:rPr>
        <w:t>deemed</w:t>
      </w:r>
      <w:r w:rsidRPr="00B526A8">
        <w:rPr>
          <w:rFonts w:ascii="Tahoma" w:hAnsi="Tahoma" w:cs="Tahoma"/>
          <w:spacing w:val="16"/>
          <w:sz w:val="20"/>
          <w:szCs w:val="20"/>
        </w:rPr>
        <w:t xml:space="preserve"> </w:t>
      </w:r>
      <w:r w:rsidRPr="00B526A8">
        <w:rPr>
          <w:rFonts w:ascii="Tahoma" w:hAnsi="Tahoma" w:cs="Tahoma"/>
          <w:sz w:val="20"/>
          <w:szCs w:val="20"/>
        </w:rPr>
        <w:t>included.</w:t>
      </w:r>
    </w:p>
    <w:p w14:paraId="13380825" w14:textId="77777777" w:rsidR="00F84C31" w:rsidRPr="00B526A8" w:rsidRDefault="00C6404D" w:rsidP="00AF3C18">
      <w:pPr>
        <w:pStyle w:val="ListParagraph"/>
        <w:numPr>
          <w:ilvl w:val="0"/>
          <w:numId w:val="1"/>
        </w:numPr>
        <w:tabs>
          <w:tab w:val="left" w:pos="1199"/>
        </w:tabs>
        <w:ind w:left="361"/>
        <w:jc w:val="both"/>
        <w:rPr>
          <w:rFonts w:ascii="Tahoma" w:hAnsi="Tahoma" w:cs="Tahoma"/>
          <w:sz w:val="20"/>
          <w:szCs w:val="20"/>
        </w:rPr>
      </w:pPr>
      <w:r w:rsidRPr="00B526A8">
        <w:rPr>
          <w:rFonts w:ascii="Tahoma" w:hAnsi="Tahoma" w:cs="Tahoma"/>
          <w:sz w:val="20"/>
          <w:szCs w:val="20"/>
        </w:rPr>
        <w:t>If</w:t>
      </w:r>
      <w:r w:rsidRPr="00B526A8">
        <w:rPr>
          <w:rFonts w:ascii="Tahoma" w:hAnsi="Tahoma" w:cs="Tahoma"/>
          <w:spacing w:val="18"/>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supplier</w:t>
      </w:r>
      <w:r w:rsidRPr="00B526A8">
        <w:rPr>
          <w:rFonts w:ascii="Tahoma" w:hAnsi="Tahoma" w:cs="Tahoma"/>
          <w:spacing w:val="20"/>
          <w:sz w:val="20"/>
          <w:szCs w:val="20"/>
        </w:rPr>
        <w:t xml:space="preserve"> </w:t>
      </w:r>
      <w:r w:rsidRPr="00B526A8">
        <w:rPr>
          <w:rFonts w:ascii="Tahoma" w:hAnsi="Tahoma" w:cs="Tahoma"/>
          <w:sz w:val="20"/>
          <w:szCs w:val="20"/>
        </w:rPr>
        <w:t>does</w:t>
      </w:r>
      <w:r w:rsidRPr="00B526A8">
        <w:rPr>
          <w:rFonts w:ascii="Tahoma" w:hAnsi="Tahoma" w:cs="Tahoma"/>
          <w:spacing w:val="21"/>
          <w:sz w:val="20"/>
          <w:szCs w:val="20"/>
        </w:rPr>
        <w:t xml:space="preserve"> </w:t>
      </w:r>
      <w:r w:rsidRPr="00B526A8">
        <w:rPr>
          <w:rFonts w:ascii="Tahoma" w:hAnsi="Tahoma" w:cs="Tahoma"/>
          <w:sz w:val="20"/>
          <w:szCs w:val="20"/>
        </w:rPr>
        <w:t>not</w:t>
      </w:r>
      <w:r w:rsidRPr="00B526A8">
        <w:rPr>
          <w:rFonts w:ascii="Tahoma" w:hAnsi="Tahoma" w:cs="Tahoma"/>
          <w:spacing w:val="19"/>
          <w:sz w:val="20"/>
          <w:szCs w:val="20"/>
        </w:rPr>
        <w:t xml:space="preserve"> </w:t>
      </w:r>
      <w:r w:rsidRPr="00B526A8">
        <w:rPr>
          <w:rFonts w:ascii="Tahoma" w:hAnsi="Tahoma" w:cs="Tahoma"/>
          <w:sz w:val="20"/>
          <w:szCs w:val="20"/>
        </w:rPr>
        <w:t>have</w:t>
      </w:r>
      <w:r w:rsidRPr="00B526A8">
        <w:rPr>
          <w:rFonts w:ascii="Tahoma" w:hAnsi="Tahoma" w:cs="Tahoma"/>
          <w:spacing w:val="21"/>
          <w:sz w:val="20"/>
          <w:szCs w:val="20"/>
        </w:rPr>
        <w:t xml:space="preserve"> </w:t>
      </w:r>
      <w:r w:rsidRPr="00B526A8">
        <w:rPr>
          <w:rFonts w:ascii="Tahoma" w:hAnsi="Tahoma" w:cs="Tahoma"/>
          <w:sz w:val="20"/>
          <w:szCs w:val="20"/>
        </w:rPr>
        <w:t>a</w:t>
      </w:r>
      <w:r w:rsidRPr="00B526A8">
        <w:rPr>
          <w:rFonts w:ascii="Tahoma" w:hAnsi="Tahoma" w:cs="Tahoma"/>
          <w:spacing w:val="20"/>
          <w:sz w:val="20"/>
          <w:szCs w:val="20"/>
        </w:rPr>
        <w:t xml:space="preserve"> </w:t>
      </w:r>
      <w:r w:rsidRPr="00B526A8">
        <w:rPr>
          <w:rFonts w:ascii="Tahoma" w:hAnsi="Tahoma" w:cs="Tahoma"/>
          <w:sz w:val="20"/>
          <w:szCs w:val="20"/>
        </w:rPr>
        <w:t>particular</w:t>
      </w:r>
      <w:r w:rsidRPr="00B526A8">
        <w:rPr>
          <w:rFonts w:ascii="Tahoma" w:hAnsi="Tahoma" w:cs="Tahoma"/>
          <w:spacing w:val="20"/>
          <w:sz w:val="20"/>
          <w:szCs w:val="20"/>
        </w:rPr>
        <w:t xml:space="preserve"> </w:t>
      </w:r>
      <w:r w:rsidRPr="00B526A8">
        <w:rPr>
          <w:rFonts w:ascii="Tahoma" w:hAnsi="Tahoma" w:cs="Tahoma"/>
          <w:sz w:val="20"/>
          <w:szCs w:val="20"/>
        </w:rPr>
        <w:t>item</w:t>
      </w:r>
      <w:r w:rsidRPr="00B526A8">
        <w:rPr>
          <w:rFonts w:ascii="Tahoma" w:hAnsi="Tahoma" w:cs="Tahoma"/>
          <w:spacing w:val="19"/>
          <w:sz w:val="20"/>
          <w:szCs w:val="20"/>
        </w:rPr>
        <w:t xml:space="preserve"> </w:t>
      </w:r>
      <w:r w:rsidRPr="00B526A8">
        <w:rPr>
          <w:rFonts w:ascii="Tahoma" w:hAnsi="Tahoma" w:cs="Tahoma"/>
          <w:sz w:val="20"/>
          <w:szCs w:val="20"/>
        </w:rPr>
        <w:t>offered</w:t>
      </w:r>
      <w:r w:rsidRPr="00B526A8">
        <w:rPr>
          <w:rFonts w:ascii="Tahoma" w:hAnsi="Tahoma" w:cs="Tahoma"/>
          <w:spacing w:val="23"/>
          <w:sz w:val="20"/>
          <w:szCs w:val="20"/>
        </w:rPr>
        <w:t xml:space="preserve"> </w:t>
      </w:r>
      <w:r w:rsidRPr="00B526A8">
        <w:rPr>
          <w:rFonts w:ascii="Tahoma" w:hAnsi="Tahoma" w:cs="Tahoma"/>
          <w:sz w:val="20"/>
          <w:szCs w:val="20"/>
        </w:rPr>
        <w:t>in</w:t>
      </w:r>
      <w:r w:rsidRPr="00B526A8">
        <w:rPr>
          <w:rFonts w:ascii="Tahoma" w:hAnsi="Tahoma" w:cs="Tahoma"/>
          <w:spacing w:val="19"/>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tender</w:t>
      </w:r>
      <w:r w:rsidRPr="00B526A8">
        <w:rPr>
          <w:rFonts w:ascii="Tahoma" w:hAnsi="Tahoma" w:cs="Tahoma"/>
          <w:spacing w:val="20"/>
          <w:sz w:val="20"/>
          <w:szCs w:val="20"/>
        </w:rPr>
        <w:t xml:space="preserve"> </w:t>
      </w:r>
      <w:r w:rsidRPr="00B526A8">
        <w:rPr>
          <w:rFonts w:ascii="Tahoma" w:hAnsi="Tahoma" w:cs="Tahoma"/>
          <w:sz w:val="20"/>
          <w:szCs w:val="20"/>
        </w:rPr>
        <w:t>or</w:t>
      </w:r>
      <w:r w:rsidRPr="00B526A8">
        <w:rPr>
          <w:rFonts w:ascii="Tahoma" w:hAnsi="Tahoma" w:cs="Tahoma"/>
          <w:spacing w:val="20"/>
          <w:sz w:val="20"/>
          <w:szCs w:val="20"/>
        </w:rPr>
        <w:t xml:space="preserve"> </w:t>
      </w:r>
      <w:r w:rsidRPr="00B526A8">
        <w:rPr>
          <w:rFonts w:ascii="Tahoma" w:hAnsi="Tahoma" w:cs="Tahoma"/>
          <w:sz w:val="20"/>
          <w:szCs w:val="20"/>
        </w:rPr>
        <w:t>a</w:t>
      </w:r>
      <w:r w:rsidRPr="00B526A8">
        <w:rPr>
          <w:rFonts w:ascii="Tahoma" w:hAnsi="Tahoma" w:cs="Tahoma"/>
          <w:spacing w:val="20"/>
          <w:sz w:val="20"/>
          <w:szCs w:val="20"/>
        </w:rPr>
        <w:t xml:space="preserve"> </w:t>
      </w:r>
      <w:r w:rsidRPr="00B526A8">
        <w:rPr>
          <w:rFonts w:ascii="Tahoma" w:hAnsi="Tahoma" w:cs="Tahoma"/>
          <w:sz w:val="20"/>
          <w:szCs w:val="20"/>
        </w:rPr>
        <w:t>different</w:t>
      </w:r>
      <w:r w:rsidRPr="00B526A8">
        <w:rPr>
          <w:rFonts w:ascii="Tahoma" w:hAnsi="Tahoma" w:cs="Tahoma"/>
          <w:spacing w:val="19"/>
          <w:sz w:val="20"/>
          <w:szCs w:val="20"/>
        </w:rPr>
        <w:t xml:space="preserve"> </w:t>
      </w:r>
      <w:r w:rsidRPr="00B526A8">
        <w:rPr>
          <w:rFonts w:ascii="Tahoma" w:hAnsi="Tahoma" w:cs="Tahoma"/>
          <w:sz w:val="20"/>
          <w:szCs w:val="20"/>
        </w:rPr>
        <w:t>make</w:t>
      </w:r>
      <w:r w:rsidRPr="00B526A8">
        <w:rPr>
          <w:rFonts w:ascii="Tahoma" w:hAnsi="Tahoma" w:cs="Tahoma"/>
          <w:spacing w:val="19"/>
          <w:sz w:val="20"/>
          <w:szCs w:val="20"/>
        </w:rPr>
        <w:t xml:space="preserve"> </w:t>
      </w:r>
      <w:r w:rsidRPr="00B526A8">
        <w:rPr>
          <w:rFonts w:ascii="Tahoma" w:hAnsi="Tahoma" w:cs="Tahoma"/>
          <w:sz w:val="20"/>
          <w:szCs w:val="20"/>
        </w:rPr>
        <w:t>is</w:t>
      </w:r>
      <w:r w:rsidRPr="00B526A8">
        <w:rPr>
          <w:rFonts w:ascii="Tahoma" w:hAnsi="Tahoma" w:cs="Tahoma"/>
          <w:spacing w:val="21"/>
          <w:sz w:val="20"/>
          <w:szCs w:val="20"/>
        </w:rPr>
        <w:t xml:space="preserve"> </w:t>
      </w:r>
      <w:r w:rsidRPr="00B526A8">
        <w:rPr>
          <w:rFonts w:ascii="Tahoma" w:hAnsi="Tahoma" w:cs="Tahoma"/>
          <w:sz w:val="20"/>
          <w:szCs w:val="20"/>
        </w:rPr>
        <w:t>being</w:t>
      </w:r>
      <w:r w:rsidRPr="00B526A8">
        <w:rPr>
          <w:rFonts w:ascii="Tahoma" w:hAnsi="Tahoma" w:cs="Tahoma"/>
          <w:spacing w:val="19"/>
          <w:sz w:val="20"/>
          <w:szCs w:val="20"/>
        </w:rPr>
        <w:t xml:space="preserve"> </w:t>
      </w:r>
      <w:r w:rsidRPr="00B526A8">
        <w:rPr>
          <w:rFonts w:ascii="Tahoma" w:hAnsi="Tahoma" w:cs="Tahoma"/>
          <w:sz w:val="20"/>
          <w:szCs w:val="20"/>
        </w:rPr>
        <w:t>proposed</w:t>
      </w:r>
      <w:r w:rsidRPr="00B526A8">
        <w:rPr>
          <w:rFonts w:ascii="Tahoma" w:hAnsi="Tahoma" w:cs="Tahoma"/>
          <w:spacing w:val="-43"/>
          <w:sz w:val="20"/>
          <w:szCs w:val="20"/>
        </w:rPr>
        <w:t xml:space="preserve"> </w:t>
      </w:r>
      <w:r w:rsidRPr="00B526A8">
        <w:rPr>
          <w:rFonts w:ascii="Tahoma" w:hAnsi="Tahoma" w:cs="Tahoma"/>
          <w:sz w:val="20"/>
          <w:szCs w:val="20"/>
        </w:rPr>
        <w:t>by</w:t>
      </w:r>
      <w:r w:rsidRPr="00B526A8">
        <w:rPr>
          <w:rFonts w:ascii="Tahoma" w:hAnsi="Tahoma" w:cs="Tahoma"/>
          <w:spacing w:val="6"/>
          <w:sz w:val="20"/>
          <w:szCs w:val="20"/>
        </w:rPr>
        <w:t xml:space="preserve"> </w:t>
      </w:r>
      <w:r w:rsidRPr="00B526A8">
        <w:rPr>
          <w:rFonts w:ascii="Tahoma" w:hAnsi="Tahoma" w:cs="Tahoma"/>
          <w:sz w:val="20"/>
          <w:szCs w:val="20"/>
        </w:rPr>
        <w:t>him,</w:t>
      </w:r>
      <w:r w:rsidRPr="00B526A8">
        <w:rPr>
          <w:rFonts w:ascii="Tahoma" w:hAnsi="Tahoma" w:cs="Tahoma"/>
          <w:spacing w:val="9"/>
          <w:sz w:val="20"/>
          <w:szCs w:val="20"/>
        </w:rPr>
        <w:t xml:space="preserve"> </w:t>
      </w:r>
      <w:r w:rsidRPr="00B526A8">
        <w:rPr>
          <w:rFonts w:ascii="Tahoma" w:hAnsi="Tahoma" w:cs="Tahoma"/>
          <w:sz w:val="20"/>
          <w:szCs w:val="20"/>
        </w:rPr>
        <w:t>the</w:t>
      </w:r>
      <w:r w:rsidRPr="00B526A8">
        <w:rPr>
          <w:rFonts w:ascii="Tahoma" w:hAnsi="Tahoma" w:cs="Tahoma"/>
          <w:spacing w:val="5"/>
          <w:sz w:val="20"/>
          <w:szCs w:val="20"/>
        </w:rPr>
        <w:t xml:space="preserve"> </w:t>
      </w:r>
      <w:r w:rsidRPr="00B526A8">
        <w:rPr>
          <w:rFonts w:ascii="Tahoma" w:hAnsi="Tahoma" w:cs="Tahoma"/>
          <w:sz w:val="20"/>
          <w:szCs w:val="20"/>
        </w:rPr>
        <w:t>same</w:t>
      </w:r>
      <w:r w:rsidRPr="00B526A8">
        <w:rPr>
          <w:rFonts w:ascii="Tahoma" w:hAnsi="Tahoma" w:cs="Tahoma"/>
          <w:spacing w:val="6"/>
          <w:sz w:val="20"/>
          <w:szCs w:val="20"/>
        </w:rPr>
        <w:t xml:space="preserve"> </w:t>
      </w:r>
      <w:r w:rsidRPr="00B526A8">
        <w:rPr>
          <w:rFonts w:ascii="Tahoma" w:hAnsi="Tahoma" w:cs="Tahoma"/>
          <w:sz w:val="20"/>
          <w:szCs w:val="20"/>
        </w:rPr>
        <w:t>should</w:t>
      </w:r>
      <w:r w:rsidRPr="00B526A8">
        <w:rPr>
          <w:rFonts w:ascii="Tahoma" w:hAnsi="Tahoma" w:cs="Tahoma"/>
          <w:spacing w:val="6"/>
          <w:sz w:val="20"/>
          <w:szCs w:val="20"/>
        </w:rPr>
        <w:t xml:space="preserve"> </w:t>
      </w:r>
      <w:r w:rsidRPr="00B526A8">
        <w:rPr>
          <w:rFonts w:ascii="Tahoma" w:hAnsi="Tahoma" w:cs="Tahoma"/>
          <w:sz w:val="20"/>
          <w:szCs w:val="20"/>
        </w:rPr>
        <w:t>be</w:t>
      </w:r>
      <w:r w:rsidRPr="00B526A8">
        <w:rPr>
          <w:rFonts w:ascii="Tahoma" w:hAnsi="Tahoma" w:cs="Tahoma"/>
          <w:spacing w:val="10"/>
          <w:sz w:val="20"/>
          <w:szCs w:val="20"/>
        </w:rPr>
        <w:t xml:space="preserve"> </w:t>
      </w:r>
      <w:r w:rsidRPr="00B526A8">
        <w:rPr>
          <w:rFonts w:ascii="Tahoma" w:hAnsi="Tahoma" w:cs="Tahoma"/>
          <w:sz w:val="20"/>
          <w:szCs w:val="20"/>
        </w:rPr>
        <w:t>highlighted/mentioned</w:t>
      </w:r>
      <w:r w:rsidRPr="00B526A8">
        <w:rPr>
          <w:rFonts w:ascii="Tahoma" w:hAnsi="Tahoma" w:cs="Tahoma"/>
          <w:spacing w:val="19"/>
          <w:sz w:val="20"/>
          <w:szCs w:val="20"/>
        </w:rPr>
        <w:t xml:space="preserve"> </w:t>
      </w:r>
      <w:r w:rsidRPr="00B526A8">
        <w:rPr>
          <w:rFonts w:ascii="Tahoma" w:hAnsi="Tahoma" w:cs="Tahoma"/>
          <w:sz w:val="20"/>
          <w:szCs w:val="20"/>
        </w:rPr>
        <w:t>especially</w:t>
      </w:r>
      <w:r w:rsidRPr="00B526A8">
        <w:rPr>
          <w:rFonts w:ascii="Tahoma" w:hAnsi="Tahoma" w:cs="Tahoma"/>
          <w:spacing w:val="6"/>
          <w:sz w:val="20"/>
          <w:szCs w:val="20"/>
        </w:rPr>
        <w:t xml:space="preserve"> </w:t>
      </w:r>
      <w:r w:rsidRPr="00B526A8">
        <w:rPr>
          <w:rFonts w:ascii="Tahoma" w:hAnsi="Tahoma" w:cs="Tahoma"/>
          <w:sz w:val="20"/>
          <w:szCs w:val="20"/>
        </w:rPr>
        <w:t>by</w:t>
      </w:r>
      <w:r w:rsidRPr="00B526A8">
        <w:rPr>
          <w:rFonts w:ascii="Tahoma" w:hAnsi="Tahoma" w:cs="Tahoma"/>
          <w:spacing w:val="7"/>
          <w:sz w:val="20"/>
          <w:szCs w:val="20"/>
        </w:rPr>
        <w:t xml:space="preserve"> </w:t>
      </w:r>
      <w:r w:rsidRPr="00B526A8">
        <w:rPr>
          <w:rFonts w:ascii="Tahoma" w:hAnsi="Tahoma" w:cs="Tahoma"/>
          <w:sz w:val="20"/>
          <w:szCs w:val="20"/>
        </w:rPr>
        <w:t>him.</w:t>
      </w:r>
    </w:p>
    <w:p w14:paraId="0CEE693F" w14:textId="4627EB03" w:rsidR="00BB57A4" w:rsidRPr="00B526A8" w:rsidRDefault="00C6404D" w:rsidP="00AF3C18">
      <w:pPr>
        <w:pStyle w:val="ListParagraph"/>
        <w:numPr>
          <w:ilvl w:val="0"/>
          <w:numId w:val="1"/>
        </w:numPr>
        <w:tabs>
          <w:tab w:val="left" w:pos="1199"/>
        </w:tabs>
        <w:spacing w:before="1"/>
        <w:ind w:left="361"/>
        <w:jc w:val="both"/>
        <w:rPr>
          <w:rFonts w:ascii="Tahoma" w:hAnsi="Tahoma" w:cs="Tahoma"/>
          <w:sz w:val="20"/>
          <w:szCs w:val="20"/>
        </w:rPr>
      </w:pPr>
      <w:r w:rsidRPr="00B526A8">
        <w:rPr>
          <w:rFonts w:ascii="Tahoma" w:hAnsi="Tahoma" w:cs="Tahoma"/>
          <w:sz w:val="20"/>
          <w:szCs w:val="20"/>
        </w:rPr>
        <w:t>The</w:t>
      </w:r>
      <w:r w:rsidR="00F84C31" w:rsidRPr="00B526A8">
        <w:rPr>
          <w:rFonts w:ascii="Tahoma" w:hAnsi="Tahoma" w:cs="Tahoma"/>
          <w:sz w:val="20"/>
          <w:szCs w:val="20"/>
        </w:rPr>
        <w:t xml:space="preserve"> </w:t>
      </w:r>
      <w:r w:rsidRPr="00B526A8">
        <w:rPr>
          <w:rFonts w:ascii="Tahoma" w:hAnsi="Tahoma" w:cs="Tahoma"/>
          <w:sz w:val="20"/>
          <w:szCs w:val="20"/>
        </w:rPr>
        <w:t>prices</w:t>
      </w:r>
      <w:r w:rsidR="00F84C31" w:rsidRPr="00B526A8">
        <w:rPr>
          <w:rFonts w:ascii="Tahoma" w:hAnsi="Tahoma" w:cs="Tahoma"/>
          <w:sz w:val="20"/>
          <w:szCs w:val="20"/>
        </w:rPr>
        <w:t xml:space="preserve"> </w:t>
      </w:r>
      <w:r w:rsidRPr="00B526A8">
        <w:rPr>
          <w:rFonts w:ascii="Tahoma" w:hAnsi="Tahoma" w:cs="Tahoma"/>
          <w:sz w:val="20"/>
          <w:szCs w:val="20"/>
        </w:rPr>
        <w:t>should</w:t>
      </w:r>
      <w:r w:rsidRPr="00B526A8">
        <w:rPr>
          <w:rFonts w:ascii="Tahoma" w:hAnsi="Tahoma" w:cs="Tahoma"/>
          <w:sz w:val="20"/>
          <w:szCs w:val="20"/>
        </w:rPr>
        <w:tab/>
      </w:r>
      <w:r w:rsidR="008826FA" w:rsidRPr="00B526A8">
        <w:rPr>
          <w:rFonts w:ascii="Tahoma" w:hAnsi="Tahoma" w:cs="Tahoma"/>
          <w:sz w:val="20"/>
          <w:szCs w:val="20"/>
        </w:rPr>
        <w:t>include everything</w:t>
      </w:r>
      <w:r w:rsidR="00243B31" w:rsidRPr="00B526A8">
        <w:rPr>
          <w:rFonts w:ascii="Tahoma" w:hAnsi="Tahoma" w:cs="Tahoma"/>
          <w:sz w:val="20"/>
          <w:szCs w:val="20"/>
        </w:rPr>
        <w:t xml:space="preserve"> (packing, forwarding, transit insurance, transportation, loading /unloading, installation etc.). Loading/unloading up to 50 </w:t>
      </w:r>
      <w:proofErr w:type="spellStart"/>
      <w:r w:rsidR="00243B31" w:rsidRPr="00B526A8">
        <w:rPr>
          <w:rFonts w:ascii="Tahoma" w:hAnsi="Tahoma" w:cs="Tahoma"/>
          <w:sz w:val="20"/>
          <w:szCs w:val="20"/>
        </w:rPr>
        <w:t>mtr</w:t>
      </w:r>
      <w:proofErr w:type="spellEnd"/>
      <w:r w:rsidR="00243B31" w:rsidRPr="00B526A8">
        <w:rPr>
          <w:rFonts w:ascii="Tahoma" w:hAnsi="Tahoma" w:cs="Tahoma"/>
          <w:sz w:val="20"/>
          <w:szCs w:val="20"/>
        </w:rPr>
        <w:t>. shall be done by the supplier.</w:t>
      </w:r>
    </w:p>
    <w:p w14:paraId="31484F35" w14:textId="77777777" w:rsidR="00BB57A4" w:rsidRPr="00B526A8" w:rsidRDefault="00C6404D" w:rsidP="00AF3C18">
      <w:pPr>
        <w:pStyle w:val="ListParagraph"/>
        <w:numPr>
          <w:ilvl w:val="0"/>
          <w:numId w:val="1"/>
        </w:numPr>
        <w:tabs>
          <w:tab w:val="left" w:pos="1199"/>
        </w:tabs>
        <w:spacing w:before="1"/>
        <w:ind w:left="361"/>
        <w:jc w:val="both"/>
        <w:rPr>
          <w:rFonts w:ascii="Tahoma" w:hAnsi="Tahoma" w:cs="Tahoma"/>
          <w:sz w:val="20"/>
          <w:szCs w:val="20"/>
        </w:rPr>
      </w:pPr>
      <w:r w:rsidRPr="00B526A8">
        <w:rPr>
          <w:rFonts w:ascii="Tahoma" w:hAnsi="Tahoma" w:cs="Tahoma"/>
          <w:sz w:val="20"/>
          <w:szCs w:val="20"/>
        </w:rPr>
        <w:t>Bid</w:t>
      </w:r>
      <w:r w:rsidRPr="00B526A8">
        <w:rPr>
          <w:rFonts w:ascii="Tahoma" w:hAnsi="Tahoma" w:cs="Tahoma"/>
          <w:spacing w:val="21"/>
          <w:sz w:val="20"/>
          <w:szCs w:val="20"/>
        </w:rPr>
        <w:t xml:space="preserve"> </w:t>
      </w:r>
      <w:r w:rsidRPr="00B526A8">
        <w:rPr>
          <w:rFonts w:ascii="Tahoma" w:hAnsi="Tahoma" w:cs="Tahoma"/>
          <w:sz w:val="20"/>
          <w:szCs w:val="20"/>
        </w:rPr>
        <w:t>should</w:t>
      </w:r>
      <w:r w:rsidRPr="00B526A8">
        <w:rPr>
          <w:rFonts w:ascii="Tahoma" w:hAnsi="Tahoma" w:cs="Tahoma"/>
          <w:spacing w:val="21"/>
          <w:sz w:val="20"/>
          <w:szCs w:val="20"/>
        </w:rPr>
        <w:t xml:space="preserve"> </w:t>
      </w:r>
      <w:r w:rsidRPr="00B526A8">
        <w:rPr>
          <w:rFonts w:ascii="Tahoma" w:hAnsi="Tahoma" w:cs="Tahoma"/>
          <w:sz w:val="20"/>
          <w:szCs w:val="20"/>
        </w:rPr>
        <w:t>be</w:t>
      </w:r>
      <w:r w:rsidRPr="00B526A8">
        <w:rPr>
          <w:rFonts w:ascii="Tahoma" w:hAnsi="Tahoma" w:cs="Tahoma"/>
          <w:spacing w:val="19"/>
          <w:sz w:val="20"/>
          <w:szCs w:val="20"/>
        </w:rPr>
        <w:t xml:space="preserve"> </w:t>
      </w:r>
      <w:r w:rsidRPr="00B526A8">
        <w:rPr>
          <w:rFonts w:ascii="Tahoma" w:hAnsi="Tahoma" w:cs="Tahoma"/>
          <w:sz w:val="20"/>
          <w:szCs w:val="20"/>
        </w:rPr>
        <w:t>submitted</w:t>
      </w:r>
      <w:r w:rsidRPr="00B526A8">
        <w:rPr>
          <w:rFonts w:ascii="Tahoma" w:hAnsi="Tahoma" w:cs="Tahoma"/>
          <w:spacing w:val="24"/>
          <w:sz w:val="20"/>
          <w:szCs w:val="20"/>
        </w:rPr>
        <w:t xml:space="preserve"> </w:t>
      </w:r>
      <w:r w:rsidRPr="00B526A8">
        <w:rPr>
          <w:rFonts w:ascii="Tahoma" w:hAnsi="Tahoma" w:cs="Tahoma"/>
          <w:sz w:val="20"/>
          <w:szCs w:val="20"/>
        </w:rPr>
        <w:t>for</w:t>
      </w:r>
      <w:r w:rsidRPr="00B526A8">
        <w:rPr>
          <w:rFonts w:ascii="Tahoma" w:hAnsi="Tahoma" w:cs="Tahoma"/>
          <w:spacing w:val="21"/>
          <w:sz w:val="20"/>
          <w:szCs w:val="20"/>
        </w:rPr>
        <w:t xml:space="preserve"> </w:t>
      </w:r>
      <w:r w:rsidRPr="00B526A8">
        <w:rPr>
          <w:rFonts w:ascii="Tahoma" w:hAnsi="Tahoma" w:cs="Tahoma"/>
          <w:sz w:val="20"/>
          <w:szCs w:val="20"/>
        </w:rPr>
        <w:t>F.O.R</w:t>
      </w:r>
      <w:r w:rsidRPr="00B526A8">
        <w:rPr>
          <w:rFonts w:ascii="Tahoma" w:hAnsi="Tahoma" w:cs="Tahoma"/>
          <w:spacing w:val="19"/>
          <w:sz w:val="20"/>
          <w:szCs w:val="20"/>
        </w:rPr>
        <w:t xml:space="preserve"> </w:t>
      </w:r>
      <w:r w:rsidRPr="00B526A8">
        <w:rPr>
          <w:rFonts w:ascii="Tahoma" w:hAnsi="Tahoma" w:cs="Tahoma"/>
          <w:sz w:val="20"/>
          <w:szCs w:val="20"/>
        </w:rPr>
        <w:t>delivery</w:t>
      </w:r>
      <w:r w:rsidRPr="00B526A8">
        <w:rPr>
          <w:rFonts w:ascii="Tahoma" w:hAnsi="Tahoma" w:cs="Tahoma"/>
          <w:spacing w:val="22"/>
          <w:sz w:val="20"/>
          <w:szCs w:val="20"/>
        </w:rPr>
        <w:t xml:space="preserve"> </w:t>
      </w:r>
      <w:r w:rsidRPr="00B526A8">
        <w:rPr>
          <w:rFonts w:ascii="Tahoma" w:hAnsi="Tahoma" w:cs="Tahoma"/>
          <w:sz w:val="20"/>
          <w:szCs w:val="20"/>
        </w:rPr>
        <w:t>at</w:t>
      </w:r>
      <w:r w:rsidRPr="00B526A8">
        <w:rPr>
          <w:rFonts w:ascii="Tahoma" w:hAnsi="Tahoma" w:cs="Tahoma"/>
          <w:spacing w:val="21"/>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destination</w:t>
      </w:r>
      <w:r w:rsidRPr="00B526A8">
        <w:rPr>
          <w:rFonts w:ascii="Tahoma" w:hAnsi="Tahoma" w:cs="Tahoma"/>
          <w:spacing w:val="24"/>
          <w:sz w:val="20"/>
          <w:szCs w:val="20"/>
        </w:rPr>
        <w:t xml:space="preserve"> </w:t>
      </w:r>
      <w:r w:rsidRPr="00B526A8">
        <w:rPr>
          <w:rFonts w:ascii="Tahoma" w:hAnsi="Tahoma" w:cs="Tahoma"/>
          <w:sz w:val="20"/>
          <w:szCs w:val="20"/>
        </w:rPr>
        <w:t>i.e.</w:t>
      </w:r>
      <w:r w:rsidRPr="00B526A8">
        <w:rPr>
          <w:rFonts w:ascii="Tahoma" w:hAnsi="Tahoma" w:cs="Tahoma"/>
          <w:spacing w:val="23"/>
          <w:sz w:val="20"/>
          <w:szCs w:val="20"/>
        </w:rPr>
        <w:t xml:space="preserve"> </w:t>
      </w:r>
      <w:r w:rsidRPr="00B526A8">
        <w:rPr>
          <w:rFonts w:ascii="Tahoma" w:hAnsi="Tahoma" w:cs="Tahoma"/>
          <w:sz w:val="20"/>
          <w:szCs w:val="20"/>
        </w:rPr>
        <w:t>The</w:t>
      </w:r>
      <w:r w:rsidRPr="00B526A8">
        <w:rPr>
          <w:rFonts w:ascii="Tahoma" w:hAnsi="Tahoma" w:cs="Tahoma"/>
          <w:spacing w:val="19"/>
          <w:sz w:val="20"/>
          <w:szCs w:val="20"/>
        </w:rPr>
        <w:t xml:space="preserve"> </w:t>
      </w:r>
      <w:r w:rsidRPr="00B526A8">
        <w:rPr>
          <w:rFonts w:ascii="Tahoma" w:hAnsi="Tahoma" w:cs="Tahoma"/>
          <w:sz w:val="20"/>
          <w:szCs w:val="20"/>
        </w:rPr>
        <w:t>LNM</w:t>
      </w:r>
      <w:r w:rsidRPr="00B526A8">
        <w:rPr>
          <w:rFonts w:ascii="Tahoma" w:hAnsi="Tahoma" w:cs="Tahoma"/>
          <w:spacing w:val="19"/>
          <w:sz w:val="20"/>
          <w:szCs w:val="20"/>
        </w:rPr>
        <w:t xml:space="preserve"> </w:t>
      </w:r>
      <w:r w:rsidRPr="00B526A8">
        <w:rPr>
          <w:rFonts w:ascii="Tahoma" w:hAnsi="Tahoma" w:cs="Tahoma"/>
          <w:sz w:val="20"/>
          <w:szCs w:val="20"/>
        </w:rPr>
        <w:t>Institute</w:t>
      </w:r>
      <w:r w:rsidRPr="00B526A8">
        <w:rPr>
          <w:rFonts w:ascii="Tahoma" w:hAnsi="Tahoma" w:cs="Tahoma"/>
          <w:spacing w:val="22"/>
          <w:sz w:val="20"/>
          <w:szCs w:val="20"/>
        </w:rPr>
        <w:t xml:space="preserve"> </w:t>
      </w:r>
      <w:r w:rsidRPr="00B526A8">
        <w:rPr>
          <w:rFonts w:ascii="Tahoma" w:hAnsi="Tahoma" w:cs="Tahoma"/>
          <w:sz w:val="20"/>
          <w:szCs w:val="20"/>
        </w:rPr>
        <w:t>of</w:t>
      </w:r>
      <w:r w:rsidRPr="00B526A8">
        <w:rPr>
          <w:rFonts w:ascii="Tahoma" w:hAnsi="Tahoma" w:cs="Tahoma"/>
          <w:spacing w:val="22"/>
          <w:sz w:val="20"/>
          <w:szCs w:val="20"/>
        </w:rPr>
        <w:t xml:space="preserve"> </w:t>
      </w:r>
      <w:r w:rsidRPr="00B526A8">
        <w:rPr>
          <w:rFonts w:ascii="Tahoma" w:hAnsi="Tahoma" w:cs="Tahoma"/>
          <w:sz w:val="20"/>
          <w:szCs w:val="20"/>
        </w:rPr>
        <w:t>Information</w:t>
      </w:r>
      <w:r w:rsidRPr="00B526A8">
        <w:rPr>
          <w:rFonts w:ascii="Tahoma" w:hAnsi="Tahoma" w:cs="Tahoma"/>
          <w:spacing w:val="1"/>
          <w:sz w:val="20"/>
          <w:szCs w:val="20"/>
        </w:rPr>
        <w:t xml:space="preserve"> </w:t>
      </w:r>
      <w:r w:rsidRPr="00B526A8">
        <w:rPr>
          <w:rFonts w:ascii="Tahoma" w:hAnsi="Tahoma" w:cs="Tahoma"/>
          <w:sz w:val="20"/>
          <w:szCs w:val="20"/>
        </w:rPr>
        <w:t>Technology,</w:t>
      </w:r>
      <w:r w:rsidRPr="00B526A8">
        <w:rPr>
          <w:rFonts w:ascii="Tahoma" w:hAnsi="Tahoma" w:cs="Tahoma"/>
          <w:spacing w:val="9"/>
          <w:sz w:val="20"/>
          <w:szCs w:val="20"/>
        </w:rPr>
        <w:t xml:space="preserve"> </w:t>
      </w:r>
      <w:r w:rsidRPr="00B526A8">
        <w:rPr>
          <w:rFonts w:ascii="Tahoma" w:hAnsi="Tahoma" w:cs="Tahoma"/>
          <w:sz w:val="20"/>
          <w:szCs w:val="20"/>
        </w:rPr>
        <w:t>Gram</w:t>
      </w:r>
      <w:r w:rsidRPr="00B526A8">
        <w:rPr>
          <w:rFonts w:ascii="Tahoma" w:hAnsi="Tahoma" w:cs="Tahoma"/>
          <w:spacing w:val="9"/>
          <w:sz w:val="20"/>
          <w:szCs w:val="20"/>
        </w:rPr>
        <w:t xml:space="preserve"> </w:t>
      </w:r>
      <w:r w:rsidRPr="00B526A8">
        <w:rPr>
          <w:rFonts w:ascii="Tahoma" w:hAnsi="Tahoma" w:cs="Tahoma"/>
          <w:sz w:val="20"/>
          <w:szCs w:val="20"/>
        </w:rPr>
        <w:t>–</w:t>
      </w:r>
      <w:r w:rsidRPr="00B526A8">
        <w:rPr>
          <w:rFonts w:ascii="Tahoma" w:hAnsi="Tahoma" w:cs="Tahoma"/>
          <w:spacing w:val="9"/>
          <w:sz w:val="20"/>
          <w:szCs w:val="20"/>
        </w:rPr>
        <w:t xml:space="preserve"> </w:t>
      </w:r>
      <w:r w:rsidRPr="00B526A8">
        <w:rPr>
          <w:rFonts w:ascii="Tahoma" w:hAnsi="Tahoma" w:cs="Tahoma"/>
          <w:sz w:val="20"/>
          <w:szCs w:val="20"/>
        </w:rPr>
        <w:t>Rupa</w:t>
      </w:r>
      <w:r w:rsidRPr="00B526A8">
        <w:rPr>
          <w:rFonts w:ascii="Tahoma" w:hAnsi="Tahoma" w:cs="Tahoma"/>
          <w:spacing w:val="9"/>
          <w:sz w:val="20"/>
          <w:szCs w:val="20"/>
        </w:rPr>
        <w:t xml:space="preserve"> </w:t>
      </w:r>
      <w:r w:rsidRPr="00B526A8">
        <w:rPr>
          <w:rFonts w:ascii="Tahoma" w:hAnsi="Tahoma" w:cs="Tahoma"/>
          <w:sz w:val="20"/>
          <w:szCs w:val="20"/>
        </w:rPr>
        <w:t>Ki</w:t>
      </w:r>
      <w:r w:rsidRPr="00B526A8">
        <w:rPr>
          <w:rFonts w:ascii="Tahoma" w:hAnsi="Tahoma" w:cs="Tahoma"/>
          <w:spacing w:val="9"/>
          <w:sz w:val="20"/>
          <w:szCs w:val="20"/>
        </w:rPr>
        <w:t xml:space="preserve"> </w:t>
      </w:r>
      <w:r w:rsidRPr="00B526A8">
        <w:rPr>
          <w:rFonts w:ascii="Tahoma" w:hAnsi="Tahoma" w:cs="Tahoma"/>
          <w:sz w:val="20"/>
          <w:szCs w:val="20"/>
        </w:rPr>
        <w:t>Nangal,</w:t>
      </w:r>
      <w:r w:rsidRPr="00B526A8">
        <w:rPr>
          <w:rFonts w:ascii="Tahoma" w:hAnsi="Tahoma" w:cs="Tahoma"/>
          <w:spacing w:val="9"/>
          <w:sz w:val="20"/>
          <w:szCs w:val="20"/>
        </w:rPr>
        <w:t xml:space="preserve"> </w:t>
      </w:r>
      <w:r w:rsidRPr="00B526A8">
        <w:rPr>
          <w:rFonts w:ascii="Tahoma" w:hAnsi="Tahoma" w:cs="Tahoma"/>
          <w:sz w:val="20"/>
          <w:szCs w:val="20"/>
        </w:rPr>
        <w:t>Post</w:t>
      </w:r>
      <w:r w:rsidRPr="00B526A8">
        <w:rPr>
          <w:rFonts w:ascii="Tahoma" w:hAnsi="Tahoma" w:cs="Tahoma"/>
          <w:spacing w:val="13"/>
          <w:sz w:val="20"/>
          <w:szCs w:val="20"/>
        </w:rPr>
        <w:t xml:space="preserve"> </w:t>
      </w:r>
      <w:r w:rsidRPr="00B526A8">
        <w:rPr>
          <w:rFonts w:ascii="Tahoma" w:hAnsi="Tahoma" w:cs="Tahoma"/>
          <w:sz w:val="20"/>
          <w:szCs w:val="20"/>
        </w:rPr>
        <w:t>–</w:t>
      </w:r>
      <w:r w:rsidRPr="00B526A8">
        <w:rPr>
          <w:rFonts w:ascii="Tahoma" w:hAnsi="Tahoma" w:cs="Tahoma"/>
          <w:spacing w:val="6"/>
          <w:sz w:val="20"/>
          <w:szCs w:val="20"/>
        </w:rPr>
        <w:t xml:space="preserve"> </w:t>
      </w:r>
      <w:r w:rsidRPr="00B526A8">
        <w:rPr>
          <w:rFonts w:ascii="Tahoma" w:hAnsi="Tahoma" w:cs="Tahoma"/>
          <w:sz w:val="20"/>
          <w:szCs w:val="20"/>
        </w:rPr>
        <w:t>Sumel,</w:t>
      </w:r>
      <w:r w:rsidRPr="00B526A8">
        <w:rPr>
          <w:rFonts w:ascii="Tahoma" w:hAnsi="Tahoma" w:cs="Tahoma"/>
          <w:spacing w:val="9"/>
          <w:sz w:val="20"/>
          <w:szCs w:val="20"/>
        </w:rPr>
        <w:t xml:space="preserve"> </w:t>
      </w:r>
      <w:r w:rsidRPr="00B526A8">
        <w:rPr>
          <w:rFonts w:ascii="Tahoma" w:hAnsi="Tahoma" w:cs="Tahoma"/>
          <w:sz w:val="20"/>
          <w:szCs w:val="20"/>
        </w:rPr>
        <w:t>Via</w:t>
      </w:r>
      <w:r w:rsidRPr="00B526A8">
        <w:rPr>
          <w:rFonts w:ascii="Tahoma" w:hAnsi="Tahoma" w:cs="Tahoma"/>
          <w:spacing w:val="10"/>
          <w:sz w:val="20"/>
          <w:szCs w:val="20"/>
        </w:rPr>
        <w:t xml:space="preserve"> </w:t>
      </w:r>
      <w:r w:rsidRPr="00B526A8">
        <w:rPr>
          <w:rFonts w:ascii="Tahoma" w:hAnsi="Tahoma" w:cs="Tahoma"/>
          <w:sz w:val="20"/>
          <w:szCs w:val="20"/>
        </w:rPr>
        <w:t>–</w:t>
      </w:r>
      <w:r w:rsidRPr="00B526A8">
        <w:rPr>
          <w:rFonts w:ascii="Tahoma" w:hAnsi="Tahoma" w:cs="Tahoma"/>
          <w:spacing w:val="6"/>
          <w:sz w:val="20"/>
          <w:szCs w:val="20"/>
        </w:rPr>
        <w:t xml:space="preserve"> </w:t>
      </w:r>
      <w:r w:rsidRPr="00B526A8">
        <w:rPr>
          <w:rFonts w:ascii="Tahoma" w:hAnsi="Tahoma" w:cs="Tahoma"/>
          <w:sz w:val="20"/>
          <w:szCs w:val="20"/>
        </w:rPr>
        <w:t>Jamdoli,</w:t>
      </w:r>
      <w:r w:rsidRPr="00B526A8">
        <w:rPr>
          <w:rFonts w:ascii="Tahoma" w:hAnsi="Tahoma" w:cs="Tahoma"/>
          <w:spacing w:val="7"/>
          <w:sz w:val="20"/>
          <w:szCs w:val="20"/>
        </w:rPr>
        <w:t xml:space="preserve"> </w:t>
      </w:r>
      <w:r w:rsidRPr="00B526A8">
        <w:rPr>
          <w:rFonts w:ascii="Tahoma" w:hAnsi="Tahoma" w:cs="Tahoma"/>
          <w:sz w:val="20"/>
          <w:szCs w:val="20"/>
        </w:rPr>
        <w:t>Jaipur-</w:t>
      </w:r>
      <w:r w:rsidRPr="00B526A8">
        <w:rPr>
          <w:rFonts w:ascii="Tahoma" w:hAnsi="Tahoma" w:cs="Tahoma"/>
          <w:spacing w:val="6"/>
          <w:sz w:val="20"/>
          <w:szCs w:val="20"/>
        </w:rPr>
        <w:t xml:space="preserve"> </w:t>
      </w:r>
      <w:r w:rsidRPr="00B526A8">
        <w:rPr>
          <w:rFonts w:ascii="Tahoma" w:hAnsi="Tahoma" w:cs="Tahoma"/>
          <w:sz w:val="20"/>
          <w:szCs w:val="20"/>
        </w:rPr>
        <w:t>302031</w:t>
      </w:r>
    </w:p>
    <w:p w14:paraId="3E137C5F" w14:textId="78D07D3D" w:rsidR="00BB57A4" w:rsidRPr="00B526A8" w:rsidRDefault="008826FA" w:rsidP="00AF3C18">
      <w:pPr>
        <w:pStyle w:val="ListParagraph"/>
        <w:numPr>
          <w:ilvl w:val="0"/>
          <w:numId w:val="1"/>
        </w:numPr>
        <w:tabs>
          <w:tab w:val="left" w:pos="1199"/>
        </w:tabs>
        <w:ind w:left="361" w:hanging="361"/>
        <w:jc w:val="both"/>
        <w:rPr>
          <w:rFonts w:ascii="Tahoma" w:hAnsi="Tahoma" w:cs="Tahoma"/>
          <w:sz w:val="20"/>
          <w:szCs w:val="20"/>
        </w:rPr>
      </w:pPr>
      <w:r w:rsidRPr="00B526A8">
        <w:rPr>
          <w:rFonts w:ascii="Tahoma" w:hAnsi="Tahoma" w:cs="Tahoma"/>
          <w:b/>
          <w:sz w:val="20"/>
          <w:szCs w:val="20"/>
        </w:rPr>
        <w:t>The bid</w:t>
      </w:r>
      <w:r w:rsidRPr="00B526A8">
        <w:rPr>
          <w:rFonts w:ascii="Tahoma" w:hAnsi="Tahoma" w:cs="Tahoma"/>
          <w:b/>
          <w:spacing w:val="21"/>
          <w:sz w:val="20"/>
          <w:szCs w:val="20"/>
        </w:rPr>
        <w:t xml:space="preserve"> </w:t>
      </w:r>
      <w:r w:rsidRPr="00B526A8">
        <w:rPr>
          <w:rFonts w:ascii="Tahoma" w:hAnsi="Tahoma" w:cs="Tahoma"/>
          <w:b/>
          <w:sz w:val="20"/>
          <w:szCs w:val="20"/>
        </w:rPr>
        <w:t>should</w:t>
      </w:r>
      <w:r w:rsidRPr="00B526A8">
        <w:rPr>
          <w:rFonts w:ascii="Tahoma" w:hAnsi="Tahoma" w:cs="Tahoma"/>
          <w:b/>
          <w:spacing w:val="22"/>
          <w:sz w:val="20"/>
          <w:szCs w:val="20"/>
        </w:rPr>
        <w:t xml:space="preserve"> </w:t>
      </w:r>
      <w:r w:rsidRPr="00B526A8">
        <w:rPr>
          <w:rFonts w:ascii="Tahoma" w:hAnsi="Tahoma" w:cs="Tahoma"/>
          <w:b/>
          <w:sz w:val="20"/>
          <w:szCs w:val="20"/>
        </w:rPr>
        <w:t>be</w:t>
      </w:r>
      <w:r w:rsidRPr="00B526A8">
        <w:rPr>
          <w:rFonts w:ascii="Tahoma" w:hAnsi="Tahoma" w:cs="Tahoma"/>
          <w:b/>
          <w:spacing w:val="24"/>
          <w:sz w:val="20"/>
          <w:szCs w:val="20"/>
        </w:rPr>
        <w:t xml:space="preserve"> </w:t>
      </w:r>
      <w:r w:rsidRPr="00B526A8">
        <w:rPr>
          <w:rFonts w:ascii="Tahoma" w:hAnsi="Tahoma" w:cs="Tahoma"/>
          <w:b/>
          <w:sz w:val="20"/>
          <w:szCs w:val="20"/>
        </w:rPr>
        <w:t>valid</w:t>
      </w:r>
      <w:r w:rsidRPr="00B526A8">
        <w:rPr>
          <w:rFonts w:ascii="Tahoma" w:hAnsi="Tahoma" w:cs="Tahoma"/>
          <w:b/>
          <w:spacing w:val="22"/>
          <w:sz w:val="20"/>
          <w:szCs w:val="20"/>
        </w:rPr>
        <w:t xml:space="preserve"> </w:t>
      </w:r>
      <w:r w:rsidRPr="00B526A8">
        <w:rPr>
          <w:rFonts w:ascii="Tahoma" w:hAnsi="Tahoma" w:cs="Tahoma"/>
          <w:b/>
          <w:sz w:val="20"/>
          <w:szCs w:val="20"/>
        </w:rPr>
        <w:t>for</w:t>
      </w:r>
      <w:r w:rsidRPr="00B526A8">
        <w:rPr>
          <w:rFonts w:ascii="Tahoma" w:hAnsi="Tahoma" w:cs="Tahoma"/>
          <w:b/>
          <w:spacing w:val="24"/>
          <w:sz w:val="20"/>
          <w:szCs w:val="20"/>
        </w:rPr>
        <w:t xml:space="preserve"> </w:t>
      </w:r>
      <w:r w:rsidRPr="00B526A8">
        <w:rPr>
          <w:rFonts w:ascii="Tahoma" w:hAnsi="Tahoma" w:cs="Tahoma"/>
          <w:b/>
          <w:sz w:val="20"/>
          <w:szCs w:val="20"/>
        </w:rPr>
        <w:t>a</w:t>
      </w:r>
      <w:r w:rsidRPr="00B526A8">
        <w:rPr>
          <w:rFonts w:ascii="Tahoma" w:hAnsi="Tahoma" w:cs="Tahoma"/>
          <w:b/>
          <w:spacing w:val="21"/>
          <w:sz w:val="20"/>
          <w:szCs w:val="20"/>
        </w:rPr>
        <w:t xml:space="preserve"> </w:t>
      </w:r>
      <w:r w:rsidRPr="00B526A8">
        <w:rPr>
          <w:rFonts w:ascii="Tahoma" w:hAnsi="Tahoma" w:cs="Tahoma"/>
          <w:b/>
          <w:sz w:val="20"/>
          <w:szCs w:val="20"/>
        </w:rPr>
        <w:t>minimum</w:t>
      </w:r>
      <w:r w:rsidRPr="00B526A8">
        <w:rPr>
          <w:rFonts w:ascii="Tahoma" w:hAnsi="Tahoma" w:cs="Tahoma"/>
          <w:b/>
          <w:spacing w:val="22"/>
          <w:sz w:val="20"/>
          <w:szCs w:val="20"/>
        </w:rPr>
        <w:t xml:space="preserve"> </w:t>
      </w:r>
      <w:r w:rsidRPr="00B526A8">
        <w:rPr>
          <w:rFonts w:ascii="Tahoma" w:hAnsi="Tahoma" w:cs="Tahoma"/>
          <w:b/>
          <w:sz w:val="20"/>
          <w:szCs w:val="20"/>
        </w:rPr>
        <w:t>period</w:t>
      </w:r>
      <w:r w:rsidRPr="00B526A8">
        <w:rPr>
          <w:rFonts w:ascii="Tahoma" w:hAnsi="Tahoma" w:cs="Tahoma"/>
          <w:b/>
          <w:spacing w:val="22"/>
          <w:sz w:val="20"/>
          <w:szCs w:val="20"/>
        </w:rPr>
        <w:t xml:space="preserve"> </w:t>
      </w:r>
      <w:r w:rsidRPr="00B526A8">
        <w:rPr>
          <w:rFonts w:ascii="Tahoma" w:hAnsi="Tahoma" w:cs="Tahoma"/>
          <w:b/>
          <w:sz w:val="20"/>
          <w:szCs w:val="20"/>
        </w:rPr>
        <w:t>of</w:t>
      </w:r>
      <w:r w:rsidRPr="00B526A8">
        <w:rPr>
          <w:rFonts w:ascii="Tahoma" w:hAnsi="Tahoma" w:cs="Tahoma"/>
          <w:b/>
          <w:spacing w:val="23"/>
          <w:sz w:val="20"/>
          <w:szCs w:val="20"/>
        </w:rPr>
        <w:t xml:space="preserve"> </w:t>
      </w:r>
      <w:r w:rsidRPr="00B526A8">
        <w:rPr>
          <w:rFonts w:ascii="Tahoma" w:hAnsi="Tahoma" w:cs="Tahoma"/>
          <w:b/>
          <w:sz w:val="20"/>
          <w:szCs w:val="20"/>
        </w:rPr>
        <w:t>30</w:t>
      </w:r>
      <w:r w:rsidRPr="00B526A8">
        <w:rPr>
          <w:rFonts w:ascii="Tahoma" w:hAnsi="Tahoma" w:cs="Tahoma"/>
          <w:b/>
          <w:spacing w:val="21"/>
          <w:sz w:val="20"/>
          <w:szCs w:val="20"/>
        </w:rPr>
        <w:t xml:space="preserve"> </w:t>
      </w:r>
      <w:r w:rsidRPr="00B526A8">
        <w:rPr>
          <w:rFonts w:ascii="Tahoma" w:hAnsi="Tahoma" w:cs="Tahoma"/>
          <w:b/>
          <w:sz w:val="20"/>
          <w:szCs w:val="20"/>
        </w:rPr>
        <w:t>days.</w:t>
      </w:r>
      <w:r w:rsidRPr="00B526A8">
        <w:rPr>
          <w:rFonts w:ascii="Tahoma" w:hAnsi="Tahoma" w:cs="Tahoma"/>
          <w:b/>
          <w:spacing w:val="23"/>
          <w:sz w:val="20"/>
          <w:szCs w:val="20"/>
        </w:rPr>
        <w:t xml:space="preserve"> </w:t>
      </w:r>
      <w:r w:rsidRPr="00B526A8">
        <w:rPr>
          <w:rFonts w:ascii="Tahoma" w:hAnsi="Tahoma" w:cs="Tahoma"/>
          <w:b/>
          <w:sz w:val="20"/>
          <w:szCs w:val="20"/>
        </w:rPr>
        <w:t>The</w:t>
      </w:r>
      <w:r w:rsidRPr="00B526A8">
        <w:rPr>
          <w:rFonts w:ascii="Tahoma" w:hAnsi="Tahoma" w:cs="Tahoma"/>
          <w:b/>
          <w:spacing w:val="21"/>
          <w:sz w:val="20"/>
          <w:szCs w:val="20"/>
        </w:rPr>
        <w:t xml:space="preserve"> </w:t>
      </w:r>
      <w:r w:rsidRPr="00B526A8">
        <w:rPr>
          <w:rFonts w:ascii="Tahoma" w:hAnsi="Tahoma" w:cs="Tahoma"/>
          <w:b/>
          <w:sz w:val="20"/>
          <w:szCs w:val="20"/>
        </w:rPr>
        <w:t>Change</w:t>
      </w:r>
      <w:r w:rsidRPr="00B526A8">
        <w:rPr>
          <w:rFonts w:ascii="Tahoma" w:hAnsi="Tahoma" w:cs="Tahoma"/>
          <w:b/>
          <w:spacing w:val="24"/>
          <w:sz w:val="20"/>
          <w:szCs w:val="20"/>
        </w:rPr>
        <w:t xml:space="preserve"> </w:t>
      </w:r>
      <w:r w:rsidRPr="00B526A8">
        <w:rPr>
          <w:rFonts w:ascii="Tahoma" w:hAnsi="Tahoma" w:cs="Tahoma"/>
          <w:b/>
          <w:sz w:val="20"/>
          <w:szCs w:val="20"/>
        </w:rPr>
        <w:t>in</w:t>
      </w:r>
      <w:r w:rsidRPr="00B526A8">
        <w:rPr>
          <w:rFonts w:ascii="Tahoma" w:hAnsi="Tahoma" w:cs="Tahoma"/>
          <w:b/>
          <w:spacing w:val="22"/>
          <w:sz w:val="20"/>
          <w:szCs w:val="20"/>
        </w:rPr>
        <w:t xml:space="preserve"> </w:t>
      </w:r>
      <w:r w:rsidRPr="00B526A8">
        <w:rPr>
          <w:rFonts w:ascii="Tahoma" w:hAnsi="Tahoma" w:cs="Tahoma"/>
          <w:b/>
          <w:sz w:val="20"/>
          <w:szCs w:val="20"/>
        </w:rPr>
        <w:t>prices</w:t>
      </w:r>
      <w:r w:rsidRPr="00B526A8">
        <w:rPr>
          <w:rFonts w:ascii="Tahoma" w:hAnsi="Tahoma" w:cs="Tahoma"/>
          <w:b/>
          <w:spacing w:val="23"/>
          <w:sz w:val="20"/>
          <w:szCs w:val="20"/>
        </w:rPr>
        <w:t xml:space="preserve"> </w:t>
      </w:r>
      <w:r w:rsidRPr="00B526A8">
        <w:rPr>
          <w:rFonts w:ascii="Tahoma" w:hAnsi="Tahoma" w:cs="Tahoma"/>
          <w:b/>
          <w:sz w:val="20"/>
          <w:szCs w:val="20"/>
        </w:rPr>
        <w:t>shall</w:t>
      </w:r>
      <w:r w:rsidRPr="00B526A8">
        <w:rPr>
          <w:rFonts w:ascii="Tahoma" w:hAnsi="Tahoma" w:cs="Tahoma"/>
          <w:b/>
          <w:spacing w:val="19"/>
          <w:sz w:val="20"/>
          <w:szCs w:val="20"/>
        </w:rPr>
        <w:t xml:space="preserve"> </w:t>
      </w:r>
      <w:r w:rsidRPr="00B526A8">
        <w:rPr>
          <w:rFonts w:ascii="Tahoma" w:hAnsi="Tahoma" w:cs="Tahoma"/>
          <w:b/>
          <w:sz w:val="20"/>
          <w:szCs w:val="20"/>
        </w:rPr>
        <w:t>not</w:t>
      </w:r>
      <w:r w:rsidRPr="00B526A8">
        <w:rPr>
          <w:rFonts w:ascii="Tahoma" w:hAnsi="Tahoma" w:cs="Tahoma"/>
          <w:b/>
          <w:spacing w:val="21"/>
          <w:sz w:val="20"/>
          <w:szCs w:val="20"/>
        </w:rPr>
        <w:t xml:space="preserve"> </w:t>
      </w:r>
      <w:r w:rsidRPr="00B526A8">
        <w:rPr>
          <w:rFonts w:ascii="Tahoma" w:hAnsi="Tahoma" w:cs="Tahoma"/>
          <w:b/>
          <w:sz w:val="20"/>
          <w:szCs w:val="20"/>
        </w:rPr>
        <w:t>be</w:t>
      </w:r>
      <w:r w:rsidRPr="00B526A8">
        <w:rPr>
          <w:rFonts w:ascii="Tahoma" w:hAnsi="Tahoma" w:cs="Tahoma"/>
          <w:b/>
          <w:spacing w:val="21"/>
          <w:sz w:val="20"/>
          <w:szCs w:val="20"/>
        </w:rPr>
        <w:t xml:space="preserve"> </w:t>
      </w:r>
      <w:r w:rsidRPr="00B526A8">
        <w:rPr>
          <w:rFonts w:ascii="Tahoma" w:hAnsi="Tahoma" w:cs="Tahoma"/>
          <w:sz w:val="20"/>
          <w:szCs w:val="20"/>
        </w:rPr>
        <w:t>accepted within the validity period.</w:t>
      </w:r>
    </w:p>
    <w:p w14:paraId="1ACEC23C" w14:textId="77777777" w:rsidR="00BB57A4" w:rsidRPr="00B526A8" w:rsidRDefault="00C6404D" w:rsidP="00AF3C18">
      <w:pPr>
        <w:pStyle w:val="ListParagraph"/>
        <w:numPr>
          <w:ilvl w:val="0"/>
          <w:numId w:val="1"/>
        </w:numPr>
        <w:tabs>
          <w:tab w:val="left" w:pos="1199"/>
        </w:tabs>
        <w:ind w:left="361" w:hanging="361"/>
        <w:jc w:val="both"/>
        <w:rPr>
          <w:rFonts w:ascii="Tahoma" w:hAnsi="Tahoma" w:cs="Tahoma"/>
          <w:sz w:val="20"/>
          <w:szCs w:val="20"/>
        </w:rPr>
      </w:pPr>
      <w:r w:rsidRPr="00B526A8">
        <w:rPr>
          <w:rFonts w:ascii="Tahoma" w:hAnsi="Tahoma" w:cs="Tahoma"/>
          <w:sz w:val="20"/>
          <w:szCs w:val="20"/>
        </w:rPr>
        <w:t>The LNMIIT reserves the right to reject any quotation(s) without assigning any reasons.</w:t>
      </w:r>
    </w:p>
    <w:p w14:paraId="08FE3D69" w14:textId="77777777" w:rsidR="00BB57A4" w:rsidRPr="00B526A8" w:rsidRDefault="00C6404D" w:rsidP="00AF3C18">
      <w:pPr>
        <w:pStyle w:val="ListParagraph"/>
        <w:numPr>
          <w:ilvl w:val="0"/>
          <w:numId w:val="1"/>
        </w:numPr>
        <w:tabs>
          <w:tab w:val="left" w:pos="1199"/>
        </w:tabs>
        <w:ind w:left="361" w:hanging="361"/>
        <w:jc w:val="both"/>
        <w:rPr>
          <w:rFonts w:ascii="Tahoma" w:hAnsi="Tahoma" w:cs="Tahoma"/>
          <w:sz w:val="20"/>
          <w:szCs w:val="20"/>
        </w:rPr>
      </w:pPr>
      <w:r w:rsidRPr="00B526A8">
        <w:rPr>
          <w:rFonts w:ascii="Tahoma" w:hAnsi="Tahoma" w:cs="Tahoma"/>
          <w:sz w:val="20"/>
          <w:szCs w:val="20"/>
        </w:rPr>
        <w:t>Payment terms shall be decided mutually.</w:t>
      </w:r>
    </w:p>
    <w:p w14:paraId="1C868ECF" w14:textId="77777777" w:rsidR="00BB57A4" w:rsidRPr="00B526A8" w:rsidRDefault="00C6404D" w:rsidP="00AF3C18">
      <w:pPr>
        <w:pStyle w:val="ListParagraph"/>
        <w:numPr>
          <w:ilvl w:val="0"/>
          <w:numId w:val="1"/>
        </w:numPr>
        <w:tabs>
          <w:tab w:val="left" w:pos="1199"/>
        </w:tabs>
        <w:ind w:left="361" w:hanging="361"/>
        <w:jc w:val="both"/>
        <w:rPr>
          <w:rFonts w:ascii="Tahoma" w:hAnsi="Tahoma" w:cs="Tahoma"/>
          <w:sz w:val="20"/>
          <w:szCs w:val="20"/>
        </w:rPr>
      </w:pPr>
      <w:r w:rsidRPr="00B526A8">
        <w:rPr>
          <w:rFonts w:ascii="Tahoma" w:hAnsi="Tahoma" w:cs="Tahoma"/>
          <w:sz w:val="20"/>
          <w:szCs w:val="20"/>
        </w:rPr>
        <w:t>There should not be any conflict of interest (Declaration to be submitted by the Vendor).</w:t>
      </w:r>
    </w:p>
    <w:p w14:paraId="71214E5F" w14:textId="7A5E1A28" w:rsidR="00BB57A4" w:rsidRPr="00B526A8" w:rsidRDefault="00E23E10" w:rsidP="00AF3C18">
      <w:pPr>
        <w:pStyle w:val="ListParagraph"/>
        <w:numPr>
          <w:ilvl w:val="0"/>
          <w:numId w:val="1"/>
        </w:numPr>
        <w:tabs>
          <w:tab w:val="left" w:pos="1199"/>
        </w:tabs>
        <w:ind w:left="361" w:hanging="361"/>
        <w:jc w:val="both"/>
        <w:rPr>
          <w:rFonts w:ascii="Tahoma" w:hAnsi="Tahoma" w:cs="Tahoma"/>
          <w:sz w:val="20"/>
          <w:szCs w:val="20"/>
        </w:rPr>
      </w:pPr>
      <w:r w:rsidRPr="00B526A8">
        <w:rPr>
          <w:rFonts w:ascii="Tahoma" w:hAnsi="Tahoma" w:cs="Tahoma"/>
          <w:sz w:val="20"/>
          <w:szCs w:val="20"/>
        </w:rPr>
        <w:t xml:space="preserve">The bid should be on the company’s letterhead and should be submitted in the LNMIIT format </w:t>
      </w:r>
      <w:r w:rsidR="008826FA" w:rsidRPr="00B526A8">
        <w:rPr>
          <w:rFonts w:ascii="Tahoma" w:hAnsi="Tahoma" w:cs="Tahoma"/>
          <w:sz w:val="20"/>
          <w:szCs w:val="20"/>
        </w:rPr>
        <w:t>only.</w:t>
      </w:r>
    </w:p>
    <w:p w14:paraId="25C8950A" w14:textId="77777777" w:rsidR="00BB57A4" w:rsidRPr="00B526A8" w:rsidRDefault="00C6404D" w:rsidP="00AF3C18">
      <w:pPr>
        <w:pStyle w:val="ListParagraph"/>
        <w:numPr>
          <w:ilvl w:val="0"/>
          <w:numId w:val="1"/>
        </w:numPr>
        <w:tabs>
          <w:tab w:val="left" w:pos="1199"/>
        </w:tabs>
        <w:ind w:left="361" w:hanging="361"/>
        <w:jc w:val="both"/>
        <w:rPr>
          <w:rFonts w:ascii="Tahoma" w:hAnsi="Tahoma" w:cs="Tahoma"/>
          <w:sz w:val="20"/>
          <w:szCs w:val="20"/>
        </w:rPr>
      </w:pPr>
      <w:r w:rsidRPr="00B526A8">
        <w:rPr>
          <w:rFonts w:ascii="Tahoma" w:hAnsi="Tahoma" w:cs="Tahoma"/>
          <w:sz w:val="20"/>
          <w:szCs w:val="20"/>
        </w:rPr>
        <w:t>Item/Service not supplied by the supplier/service provider should be mentioned separately.</w:t>
      </w:r>
    </w:p>
    <w:p w14:paraId="1B0A644C" w14:textId="7C62A4FD" w:rsidR="00BB57A4" w:rsidRPr="00B526A8" w:rsidRDefault="00E23E10" w:rsidP="00AF3C18">
      <w:pPr>
        <w:pStyle w:val="ListParagraph"/>
        <w:numPr>
          <w:ilvl w:val="0"/>
          <w:numId w:val="1"/>
        </w:numPr>
        <w:tabs>
          <w:tab w:val="left" w:pos="1199"/>
        </w:tabs>
        <w:ind w:left="361" w:hanging="361"/>
        <w:jc w:val="both"/>
        <w:rPr>
          <w:rFonts w:ascii="Tahoma" w:hAnsi="Tahoma" w:cs="Tahoma"/>
          <w:sz w:val="20"/>
          <w:szCs w:val="20"/>
        </w:rPr>
      </w:pPr>
      <w:r w:rsidRPr="00B526A8">
        <w:rPr>
          <w:rFonts w:ascii="Tahoma" w:hAnsi="Tahoma" w:cs="Tahoma"/>
          <w:sz w:val="20"/>
          <w:szCs w:val="20"/>
        </w:rPr>
        <w:t>The vendor should provide a photocopy of the cheque/cancelled cheque while presenting the Invoice to LNMIIT.</w:t>
      </w:r>
    </w:p>
    <w:p w14:paraId="34AC7B4C" w14:textId="071E5B75" w:rsidR="00F84C31" w:rsidRPr="00B526A8" w:rsidRDefault="00C6404D" w:rsidP="00AF3C18">
      <w:pPr>
        <w:pStyle w:val="ListParagraph"/>
        <w:numPr>
          <w:ilvl w:val="0"/>
          <w:numId w:val="1"/>
        </w:numPr>
        <w:tabs>
          <w:tab w:val="left" w:pos="1199"/>
        </w:tabs>
        <w:ind w:left="361" w:hanging="361"/>
        <w:jc w:val="both"/>
        <w:rPr>
          <w:rFonts w:ascii="Tahoma" w:hAnsi="Tahoma" w:cs="Tahoma"/>
          <w:sz w:val="20"/>
          <w:szCs w:val="20"/>
        </w:rPr>
      </w:pPr>
      <w:r w:rsidRPr="00B526A8">
        <w:rPr>
          <w:rFonts w:ascii="Tahoma" w:hAnsi="Tahoma" w:cs="Tahoma"/>
          <w:sz w:val="20"/>
          <w:szCs w:val="20"/>
        </w:rPr>
        <w:t xml:space="preserve">Pre-bid </w:t>
      </w:r>
      <w:r w:rsidR="00E23E10" w:rsidRPr="00B526A8">
        <w:rPr>
          <w:rFonts w:ascii="Tahoma" w:hAnsi="Tahoma" w:cs="Tahoma"/>
          <w:sz w:val="20"/>
          <w:szCs w:val="20"/>
        </w:rPr>
        <w:t>meetings</w:t>
      </w:r>
      <w:r w:rsidRPr="00B526A8">
        <w:rPr>
          <w:rFonts w:ascii="Tahoma" w:hAnsi="Tahoma" w:cs="Tahoma"/>
          <w:sz w:val="20"/>
          <w:szCs w:val="20"/>
        </w:rPr>
        <w:t xml:space="preserve"> and pre-bid site </w:t>
      </w:r>
      <w:r w:rsidR="00E23E10" w:rsidRPr="00B526A8">
        <w:rPr>
          <w:rFonts w:ascii="Tahoma" w:hAnsi="Tahoma" w:cs="Tahoma"/>
          <w:sz w:val="20"/>
          <w:szCs w:val="20"/>
        </w:rPr>
        <w:t>visits</w:t>
      </w:r>
      <w:r w:rsidRPr="00B526A8">
        <w:rPr>
          <w:rFonts w:ascii="Tahoma" w:hAnsi="Tahoma" w:cs="Tahoma"/>
          <w:sz w:val="20"/>
          <w:szCs w:val="20"/>
        </w:rPr>
        <w:t xml:space="preserve"> can be done before quoting the rate in the tender to clear up any confusion regarding project details, the scope of work, and </w:t>
      </w:r>
      <w:r w:rsidR="00E23E10" w:rsidRPr="00B526A8">
        <w:rPr>
          <w:rFonts w:ascii="Tahoma" w:hAnsi="Tahoma" w:cs="Tahoma"/>
          <w:sz w:val="20"/>
          <w:szCs w:val="20"/>
        </w:rPr>
        <w:t xml:space="preserve">the </w:t>
      </w:r>
      <w:r w:rsidRPr="00B526A8">
        <w:rPr>
          <w:rFonts w:ascii="Tahoma" w:hAnsi="Tahoma" w:cs="Tahoma"/>
          <w:sz w:val="20"/>
          <w:szCs w:val="20"/>
        </w:rPr>
        <w:t>solicitation of documents.</w:t>
      </w:r>
    </w:p>
    <w:p w14:paraId="7593B3A3" w14:textId="468759CF" w:rsidR="00F84C31" w:rsidRPr="00B526A8" w:rsidRDefault="00C6404D" w:rsidP="00AF3C18">
      <w:pPr>
        <w:pStyle w:val="ListParagraph"/>
        <w:numPr>
          <w:ilvl w:val="0"/>
          <w:numId w:val="1"/>
        </w:numPr>
        <w:tabs>
          <w:tab w:val="left" w:pos="1199"/>
        </w:tabs>
        <w:ind w:left="361" w:hanging="361"/>
        <w:jc w:val="both"/>
        <w:rPr>
          <w:rFonts w:ascii="Tahoma" w:hAnsi="Tahoma" w:cs="Tahoma"/>
          <w:sz w:val="20"/>
          <w:szCs w:val="20"/>
        </w:rPr>
      </w:pPr>
      <w:r w:rsidRPr="00B526A8">
        <w:rPr>
          <w:rFonts w:ascii="Tahoma" w:hAnsi="Tahoma" w:cs="Tahoma"/>
          <w:sz w:val="20"/>
          <w:szCs w:val="20"/>
        </w:rPr>
        <w:t xml:space="preserve">All charges applicable </w:t>
      </w:r>
      <w:proofErr w:type="gramStart"/>
      <w:r w:rsidRPr="00B526A8">
        <w:rPr>
          <w:rFonts w:ascii="Tahoma" w:hAnsi="Tahoma" w:cs="Tahoma"/>
          <w:sz w:val="20"/>
          <w:szCs w:val="20"/>
        </w:rPr>
        <w:t>shall</w:t>
      </w:r>
      <w:proofErr w:type="gramEnd"/>
      <w:r w:rsidRPr="00B526A8">
        <w:rPr>
          <w:rFonts w:ascii="Tahoma" w:hAnsi="Tahoma" w:cs="Tahoma"/>
          <w:sz w:val="20"/>
          <w:szCs w:val="20"/>
        </w:rPr>
        <w:t xml:space="preserve"> be clearly mentioned </w:t>
      </w:r>
      <w:r w:rsidR="008826FA" w:rsidRPr="00B526A8">
        <w:rPr>
          <w:rFonts w:ascii="Tahoma" w:hAnsi="Tahoma" w:cs="Tahoma"/>
          <w:sz w:val="20"/>
          <w:szCs w:val="20"/>
        </w:rPr>
        <w:t>in</w:t>
      </w:r>
      <w:r w:rsidRPr="00B526A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B526A8" w:rsidRDefault="00F84C31" w:rsidP="008F4155">
      <w:pPr>
        <w:pStyle w:val="ListParagraph"/>
        <w:tabs>
          <w:tab w:val="left" w:pos="1199"/>
        </w:tabs>
        <w:ind w:left="0" w:firstLine="0"/>
        <w:rPr>
          <w:rFonts w:ascii="Tahoma" w:hAnsi="Tahoma" w:cs="Tahoma"/>
        </w:rPr>
      </w:pPr>
    </w:p>
    <w:p w14:paraId="5C7C1438" w14:textId="77777777" w:rsidR="00F84C31" w:rsidRPr="00B526A8" w:rsidRDefault="00F84C31" w:rsidP="008F4155">
      <w:pPr>
        <w:pStyle w:val="ListParagraph"/>
        <w:tabs>
          <w:tab w:val="left" w:pos="1199"/>
        </w:tabs>
        <w:ind w:left="0" w:firstLine="0"/>
        <w:rPr>
          <w:rFonts w:ascii="Tahoma" w:hAnsi="Tahoma" w:cs="Tahoma"/>
          <w:sz w:val="20"/>
          <w:szCs w:val="20"/>
        </w:rPr>
      </w:pPr>
    </w:p>
    <w:p w14:paraId="3E8DC6F8" w14:textId="77777777" w:rsidR="00F84C31" w:rsidRPr="00B526A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C6404D" w:rsidP="008F4155">
      <w:pPr>
        <w:pStyle w:val="ListParagraph"/>
        <w:tabs>
          <w:tab w:val="left" w:pos="1199"/>
        </w:tabs>
        <w:ind w:left="0" w:firstLine="0"/>
        <w:jc w:val="right"/>
        <w:rPr>
          <w:rFonts w:ascii="Tahoma" w:hAnsi="Tahoma" w:cs="Tahoma"/>
          <w:sz w:val="20"/>
          <w:szCs w:val="20"/>
        </w:rPr>
      </w:pPr>
      <w:r w:rsidRPr="00B526A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1141729295">
    <w:abstractNumId w:val="8"/>
  </w:num>
  <w:num w:numId="2" w16cid:durableId="1795366767">
    <w:abstractNumId w:val="0"/>
  </w:num>
  <w:num w:numId="3" w16cid:durableId="516700776">
    <w:abstractNumId w:val="6"/>
  </w:num>
  <w:num w:numId="4" w16cid:durableId="1823278203">
    <w:abstractNumId w:val="11"/>
  </w:num>
  <w:num w:numId="5" w16cid:durableId="1222327940">
    <w:abstractNumId w:val="15"/>
  </w:num>
  <w:num w:numId="6" w16cid:durableId="1481731377">
    <w:abstractNumId w:val="12"/>
  </w:num>
  <w:num w:numId="7" w16cid:durableId="1261136886">
    <w:abstractNumId w:val="5"/>
  </w:num>
  <w:num w:numId="8" w16cid:durableId="521624344">
    <w:abstractNumId w:val="3"/>
  </w:num>
  <w:num w:numId="9" w16cid:durableId="612710818">
    <w:abstractNumId w:val="17"/>
  </w:num>
  <w:num w:numId="10" w16cid:durableId="995570943">
    <w:abstractNumId w:val="1"/>
  </w:num>
  <w:num w:numId="11" w16cid:durableId="588347410">
    <w:abstractNumId w:val="2"/>
  </w:num>
  <w:num w:numId="12" w16cid:durableId="1362439898">
    <w:abstractNumId w:val="7"/>
  </w:num>
  <w:num w:numId="13" w16cid:durableId="1239755652">
    <w:abstractNumId w:val="4"/>
  </w:num>
  <w:num w:numId="14" w16cid:durableId="851141750">
    <w:abstractNumId w:val="13"/>
  </w:num>
  <w:num w:numId="15" w16cid:durableId="1341084898">
    <w:abstractNumId w:val="9"/>
  </w:num>
  <w:num w:numId="16" w16cid:durableId="1543251338">
    <w:abstractNumId w:val="14"/>
  </w:num>
  <w:num w:numId="17" w16cid:durableId="607395687">
    <w:abstractNumId w:val="16"/>
  </w:num>
  <w:num w:numId="18" w16cid:durableId="12703133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0ABB"/>
    <w:rsid w:val="000054FC"/>
    <w:rsid w:val="00040BF6"/>
    <w:rsid w:val="000604D4"/>
    <w:rsid w:val="00095749"/>
    <w:rsid w:val="0019560D"/>
    <w:rsid w:val="001C1D5C"/>
    <w:rsid w:val="001D42BE"/>
    <w:rsid w:val="00211971"/>
    <w:rsid w:val="00243B31"/>
    <w:rsid w:val="002750A2"/>
    <w:rsid w:val="00316F72"/>
    <w:rsid w:val="00317FC0"/>
    <w:rsid w:val="00322218"/>
    <w:rsid w:val="00472D98"/>
    <w:rsid w:val="004C3070"/>
    <w:rsid w:val="005102F7"/>
    <w:rsid w:val="005179CE"/>
    <w:rsid w:val="0053021C"/>
    <w:rsid w:val="0055568C"/>
    <w:rsid w:val="00561BF9"/>
    <w:rsid w:val="00566727"/>
    <w:rsid w:val="00583058"/>
    <w:rsid w:val="005B17C6"/>
    <w:rsid w:val="005E769A"/>
    <w:rsid w:val="006A3E60"/>
    <w:rsid w:val="006B5114"/>
    <w:rsid w:val="006C5167"/>
    <w:rsid w:val="006E1784"/>
    <w:rsid w:val="007B1A6A"/>
    <w:rsid w:val="00816D30"/>
    <w:rsid w:val="00837182"/>
    <w:rsid w:val="008826FA"/>
    <w:rsid w:val="008F4155"/>
    <w:rsid w:val="00920532"/>
    <w:rsid w:val="00986050"/>
    <w:rsid w:val="009C57E5"/>
    <w:rsid w:val="009D37D3"/>
    <w:rsid w:val="009E3503"/>
    <w:rsid w:val="00A32CC5"/>
    <w:rsid w:val="00A76DA8"/>
    <w:rsid w:val="00A802C8"/>
    <w:rsid w:val="00AA2A9B"/>
    <w:rsid w:val="00AF3C18"/>
    <w:rsid w:val="00B146E5"/>
    <w:rsid w:val="00B50A26"/>
    <w:rsid w:val="00B526A8"/>
    <w:rsid w:val="00B57F1D"/>
    <w:rsid w:val="00B909B5"/>
    <w:rsid w:val="00BB57A4"/>
    <w:rsid w:val="00C17507"/>
    <w:rsid w:val="00C52055"/>
    <w:rsid w:val="00C6404D"/>
    <w:rsid w:val="00CB6604"/>
    <w:rsid w:val="00D06625"/>
    <w:rsid w:val="00D127C1"/>
    <w:rsid w:val="00D931F3"/>
    <w:rsid w:val="00DE4D42"/>
    <w:rsid w:val="00E07332"/>
    <w:rsid w:val="00E15BBC"/>
    <w:rsid w:val="00E23E10"/>
    <w:rsid w:val="00E24C0A"/>
    <w:rsid w:val="00E558B5"/>
    <w:rsid w:val="00E72997"/>
    <w:rsid w:val="00EC4DD9"/>
    <w:rsid w:val="00F84C31"/>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7332"/>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604D4"/>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95700750">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7D6A9-A7B3-4218-953D-426B311F6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947</Words>
  <Characters>5402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2024-12-31T16:18:00Z</dcterms:created>
  <dcterms:modified xsi:type="dcterms:W3CDTF">2025-01-04T17:24:00Z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