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22B034B2" w:rsidR="00F84C31" w:rsidRPr="00170562" w:rsidRDefault="00F84C31" w:rsidP="008F4155">
      <w:pPr>
        <w:pStyle w:val="NormalWeb"/>
        <w:spacing w:before="0" w:beforeAutospacing="0" w:after="0" w:afterAutospacing="0"/>
        <w:jc w:val="right"/>
        <w:rPr>
          <w:rFonts w:ascii="Tahoma" w:hAnsi="Tahoma" w:cs="Tahoma"/>
          <w:b/>
          <w:sz w:val="18"/>
          <w:szCs w:val="18"/>
        </w:rPr>
      </w:pPr>
      <w:r w:rsidRPr="00170562">
        <w:rPr>
          <w:rFonts w:ascii="Tahoma" w:hAnsi="Tahoma" w:cs="Tahoma"/>
          <w:b/>
          <w:bCs/>
          <w:sz w:val="18"/>
          <w:szCs w:val="18"/>
          <w:u w:val="single"/>
        </w:rPr>
        <w:t>Tender No:.</w:t>
      </w:r>
      <w:r w:rsidRPr="00170562">
        <w:rPr>
          <w:rFonts w:ascii="Tahoma" w:hAnsi="Tahoma" w:cs="Tahoma"/>
          <w:b/>
          <w:sz w:val="18"/>
          <w:szCs w:val="18"/>
        </w:rPr>
        <w:t xml:space="preserve"> 202</w:t>
      </w:r>
      <w:r w:rsidR="00095749" w:rsidRPr="00170562">
        <w:rPr>
          <w:rFonts w:ascii="Tahoma" w:hAnsi="Tahoma" w:cs="Tahoma"/>
          <w:b/>
          <w:sz w:val="18"/>
          <w:szCs w:val="18"/>
        </w:rPr>
        <w:t>4</w:t>
      </w:r>
      <w:r w:rsidRPr="00170562">
        <w:rPr>
          <w:rFonts w:ascii="Tahoma" w:hAnsi="Tahoma" w:cs="Tahoma"/>
          <w:b/>
          <w:sz w:val="18"/>
          <w:szCs w:val="18"/>
        </w:rPr>
        <w:t>-2</w:t>
      </w:r>
      <w:r w:rsidR="00095749" w:rsidRPr="00170562">
        <w:rPr>
          <w:rFonts w:ascii="Tahoma" w:hAnsi="Tahoma" w:cs="Tahoma"/>
          <w:b/>
          <w:sz w:val="18"/>
          <w:szCs w:val="18"/>
        </w:rPr>
        <w:t>5</w:t>
      </w:r>
      <w:r w:rsidRPr="00170562">
        <w:rPr>
          <w:rFonts w:ascii="Tahoma" w:hAnsi="Tahoma" w:cs="Tahoma"/>
          <w:b/>
          <w:sz w:val="18"/>
          <w:szCs w:val="18"/>
        </w:rPr>
        <w:t>/</w:t>
      </w:r>
      <w:r w:rsidR="00170562" w:rsidRPr="00170562">
        <w:rPr>
          <w:rFonts w:ascii="Tahoma" w:hAnsi="Tahoma" w:cs="Tahoma"/>
          <w:b/>
          <w:sz w:val="18"/>
          <w:szCs w:val="18"/>
        </w:rPr>
        <w:t>Estate</w:t>
      </w:r>
      <w:r w:rsidRPr="00170562">
        <w:rPr>
          <w:rFonts w:ascii="Tahoma" w:hAnsi="Tahoma" w:cs="Tahoma"/>
          <w:b/>
          <w:sz w:val="18"/>
          <w:szCs w:val="18"/>
        </w:rPr>
        <w:t>/2B/LNM-</w:t>
      </w:r>
      <w:r w:rsidR="00170562" w:rsidRPr="00170562">
        <w:rPr>
          <w:rFonts w:ascii="Tahoma" w:hAnsi="Tahoma" w:cs="Tahoma"/>
          <w:b/>
          <w:sz w:val="18"/>
          <w:szCs w:val="18"/>
        </w:rPr>
        <w:t>849</w:t>
      </w:r>
    </w:p>
    <w:p w14:paraId="6F608526" w14:textId="77777777" w:rsidR="005179CE" w:rsidRPr="00170562" w:rsidRDefault="005179CE" w:rsidP="008F4155">
      <w:pPr>
        <w:pStyle w:val="NormalWeb"/>
        <w:spacing w:before="0" w:beforeAutospacing="0" w:after="0" w:afterAutospacing="0"/>
        <w:jc w:val="right"/>
        <w:rPr>
          <w:rFonts w:ascii="Tahoma" w:hAnsi="Tahoma" w:cs="Tahoma"/>
          <w:b/>
          <w:bCs/>
          <w:sz w:val="18"/>
          <w:szCs w:val="18"/>
          <w:u w:val="single"/>
        </w:rPr>
      </w:pPr>
    </w:p>
    <w:p w14:paraId="73772D5E" w14:textId="77777777" w:rsidR="00F84C31" w:rsidRPr="00170562" w:rsidRDefault="00F84C31" w:rsidP="008F4155">
      <w:pPr>
        <w:pStyle w:val="NormalWeb"/>
        <w:spacing w:before="0" w:beforeAutospacing="0" w:after="0" w:afterAutospacing="0"/>
        <w:jc w:val="center"/>
        <w:rPr>
          <w:rFonts w:ascii="Tahoma" w:hAnsi="Tahoma" w:cs="Tahoma"/>
          <w:sz w:val="30"/>
          <w:szCs w:val="30"/>
        </w:rPr>
      </w:pPr>
      <w:r w:rsidRPr="00170562">
        <w:rPr>
          <w:rFonts w:ascii="Tahoma" w:hAnsi="Tahoma" w:cs="Tahoma"/>
          <w:b/>
          <w:bCs/>
          <w:sz w:val="30"/>
          <w:szCs w:val="30"/>
          <w:u w:val="single"/>
        </w:rPr>
        <w:t>The LNM Institute of Information Technology, Jaipur</w:t>
      </w:r>
    </w:p>
    <w:p w14:paraId="3E14678F" w14:textId="77777777" w:rsidR="00F84C31" w:rsidRPr="00170562" w:rsidRDefault="00F84C31" w:rsidP="008F4155">
      <w:pPr>
        <w:rPr>
          <w:rFonts w:ascii="Tahoma" w:hAnsi="Tahoma" w:cs="Tahoma"/>
          <w:sz w:val="20"/>
          <w:szCs w:val="20"/>
        </w:rPr>
      </w:pPr>
    </w:p>
    <w:p w14:paraId="44DAB502" w14:textId="25EF2E42" w:rsidR="00095749" w:rsidRPr="00170562" w:rsidRDefault="00F84C31" w:rsidP="008F4155">
      <w:pPr>
        <w:pStyle w:val="NormalWeb"/>
        <w:spacing w:before="0" w:beforeAutospacing="0" w:after="0" w:afterAutospacing="0"/>
        <w:jc w:val="center"/>
        <w:rPr>
          <w:rFonts w:ascii="Tahoma" w:hAnsi="Tahoma" w:cs="Tahoma"/>
          <w:b/>
          <w:bCs/>
          <w:sz w:val="20"/>
          <w:szCs w:val="20"/>
          <w:u w:val="single"/>
        </w:rPr>
      </w:pPr>
      <w:r w:rsidRPr="00170562">
        <w:rPr>
          <w:rFonts w:ascii="Tahoma" w:hAnsi="Tahoma" w:cs="Tahoma"/>
          <w:b/>
          <w:bCs/>
          <w:sz w:val="20"/>
          <w:szCs w:val="20"/>
          <w:u w:val="single"/>
        </w:rPr>
        <w:t>TENDER NOTICE</w:t>
      </w:r>
    </w:p>
    <w:p w14:paraId="1A058D2A" w14:textId="253AAC8D"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 xml:space="preserve">The LNM Institute of Information Technology, Jaipur is a Deemed-to-be-University, set up as a </w:t>
      </w:r>
      <w:r w:rsidR="005179CE" w:rsidRPr="00170562">
        <w:rPr>
          <w:rFonts w:ascii="Tahoma" w:hAnsi="Tahoma" w:cs="Tahoma"/>
          <w:sz w:val="20"/>
          <w:szCs w:val="20"/>
        </w:rPr>
        <w:t>Non-Profit</w:t>
      </w:r>
      <w:r w:rsidRPr="00170562">
        <w:rPr>
          <w:rFonts w:ascii="Tahoma" w:hAnsi="Tahoma" w:cs="Tahoma"/>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38A3AA3" w:rsidR="00F84C31" w:rsidRPr="00170562" w:rsidRDefault="00F84C31" w:rsidP="008F4155">
      <w:pPr>
        <w:pStyle w:val="NormalWeb"/>
        <w:spacing w:before="200" w:beforeAutospacing="0" w:after="0" w:afterAutospacing="0"/>
        <w:jc w:val="both"/>
        <w:rPr>
          <w:rFonts w:ascii="Tahoma" w:hAnsi="Tahoma" w:cs="Tahoma"/>
          <w:b/>
          <w:bCs/>
          <w:sz w:val="20"/>
          <w:szCs w:val="20"/>
          <w:u w:val="single"/>
        </w:rPr>
      </w:pPr>
      <w:r w:rsidRPr="00170562">
        <w:rPr>
          <w:rFonts w:ascii="Tahoma" w:hAnsi="Tahoma" w:cs="Tahoma"/>
          <w:sz w:val="20"/>
          <w:szCs w:val="20"/>
        </w:rPr>
        <w:t xml:space="preserve">The institute invites proposals from </w:t>
      </w:r>
      <w:r w:rsidR="00BA62C2" w:rsidRPr="00170562">
        <w:rPr>
          <w:rFonts w:ascii="Tahoma" w:hAnsi="Tahoma" w:cs="Tahoma"/>
          <w:sz w:val="20"/>
          <w:szCs w:val="20"/>
        </w:rPr>
        <w:t xml:space="preserve">competent </w:t>
      </w:r>
      <w:r w:rsidRPr="00170562">
        <w:rPr>
          <w:rFonts w:ascii="Tahoma" w:hAnsi="Tahoma" w:cs="Tahoma"/>
          <w:sz w:val="20"/>
          <w:szCs w:val="20"/>
        </w:rPr>
        <w:t xml:space="preserve">vendors for </w:t>
      </w:r>
      <w:r w:rsidR="00000ABB" w:rsidRPr="00170562">
        <w:rPr>
          <w:rFonts w:ascii="Tahoma" w:hAnsi="Tahoma" w:cs="Tahoma"/>
          <w:sz w:val="20"/>
          <w:szCs w:val="20"/>
        </w:rPr>
        <w:t xml:space="preserve">the </w:t>
      </w:r>
      <w:r w:rsidRPr="00170562">
        <w:rPr>
          <w:rFonts w:ascii="Tahoma" w:hAnsi="Tahoma" w:cs="Tahoma"/>
          <w:sz w:val="20"/>
          <w:szCs w:val="20"/>
        </w:rPr>
        <w:t>“</w:t>
      </w:r>
      <w:r w:rsidR="001340F2" w:rsidRPr="00170562">
        <w:rPr>
          <w:rFonts w:ascii="Tahoma" w:hAnsi="Tahoma" w:cs="Tahoma"/>
          <w:b/>
          <w:sz w:val="20"/>
          <w:szCs w:val="20"/>
        </w:rPr>
        <w:t>Renovation work of the shopping area</w:t>
      </w:r>
      <w:r w:rsidR="00BC53C0" w:rsidRPr="00170562">
        <w:rPr>
          <w:rFonts w:ascii="Tahoma" w:hAnsi="Tahoma" w:cs="Tahoma"/>
          <w:b/>
          <w:sz w:val="20"/>
          <w:szCs w:val="20"/>
        </w:rPr>
        <w:t xml:space="preserve"> flooring</w:t>
      </w:r>
      <w:r w:rsidR="003B4E17" w:rsidRPr="00170562">
        <w:rPr>
          <w:rFonts w:ascii="Tahoma" w:hAnsi="Tahoma" w:cs="Tahoma"/>
          <w:b/>
          <w:sz w:val="20"/>
          <w:szCs w:val="20"/>
        </w:rPr>
        <w:t xml:space="preserve">”. </w:t>
      </w:r>
      <w:r w:rsidRPr="00170562">
        <w:rPr>
          <w:rFonts w:ascii="Tahoma" w:hAnsi="Tahoma" w:cs="Tahoma"/>
          <w:sz w:val="20"/>
          <w:szCs w:val="20"/>
        </w:rPr>
        <w:t xml:space="preserve">Bidders can submit their sealed </w:t>
      </w:r>
      <w:r w:rsidR="005179CE" w:rsidRPr="00170562">
        <w:rPr>
          <w:rFonts w:ascii="Tahoma" w:hAnsi="Tahoma" w:cs="Tahoma"/>
          <w:sz w:val="20"/>
          <w:szCs w:val="20"/>
        </w:rPr>
        <w:t>offers</w:t>
      </w:r>
      <w:r w:rsidRPr="00170562">
        <w:rPr>
          <w:rFonts w:ascii="Tahoma" w:hAnsi="Tahoma" w:cs="Tahoma"/>
          <w:sz w:val="20"/>
          <w:szCs w:val="20"/>
        </w:rPr>
        <w:t xml:space="preserve">/s at the following address by Email/Speed-Post/ Registered Post/ By-hand/courier before 05:00 PM on </w:t>
      </w:r>
      <w:r w:rsidR="00AF3A2A" w:rsidRPr="00170562">
        <w:rPr>
          <w:rFonts w:ascii="Tahoma" w:hAnsi="Tahoma" w:cs="Tahoma"/>
          <w:b/>
          <w:bCs/>
          <w:sz w:val="20"/>
          <w:szCs w:val="20"/>
          <w:u w:val="single"/>
        </w:rPr>
        <w:t>1</w:t>
      </w:r>
      <w:r w:rsidR="00170562" w:rsidRPr="00170562">
        <w:rPr>
          <w:rFonts w:ascii="Tahoma" w:hAnsi="Tahoma" w:cs="Tahoma"/>
          <w:b/>
          <w:bCs/>
          <w:sz w:val="20"/>
          <w:szCs w:val="20"/>
          <w:u w:val="single"/>
        </w:rPr>
        <w:t>0</w:t>
      </w:r>
      <w:r w:rsidR="00AF3A2A" w:rsidRPr="00170562">
        <w:rPr>
          <w:rFonts w:ascii="Tahoma" w:hAnsi="Tahoma" w:cs="Tahoma"/>
          <w:b/>
          <w:bCs/>
          <w:sz w:val="20"/>
          <w:szCs w:val="20"/>
          <w:u w:val="single"/>
          <w:vertAlign w:val="superscript"/>
        </w:rPr>
        <w:t>th</w:t>
      </w:r>
      <w:r w:rsidR="00AF3A2A" w:rsidRPr="00170562">
        <w:rPr>
          <w:rFonts w:ascii="Tahoma" w:hAnsi="Tahoma" w:cs="Tahoma"/>
          <w:b/>
          <w:bCs/>
          <w:sz w:val="20"/>
          <w:szCs w:val="20"/>
          <w:u w:val="single"/>
        </w:rPr>
        <w:t xml:space="preserve"> </w:t>
      </w:r>
      <w:r w:rsidR="0094157D" w:rsidRPr="00170562">
        <w:rPr>
          <w:rFonts w:ascii="Tahoma" w:hAnsi="Tahoma" w:cs="Tahoma"/>
          <w:b/>
          <w:bCs/>
          <w:sz w:val="20"/>
          <w:szCs w:val="20"/>
          <w:u w:val="single"/>
        </w:rPr>
        <w:t xml:space="preserve"> January</w:t>
      </w:r>
      <w:r w:rsidR="00BA62C2" w:rsidRPr="00170562">
        <w:rPr>
          <w:rFonts w:ascii="Tahoma" w:hAnsi="Tahoma" w:cs="Tahoma"/>
          <w:b/>
          <w:bCs/>
          <w:sz w:val="20"/>
          <w:szCs w:val="20"/>
          <w:u w:val="single"/>
        </w:rPr>
        <w:t xml:space="preserve"> </w:t>
      </w:r>
      <w:r w:rsidR="00317FC0" w:rsidRPr="00170562">
        <w:rPr>
          <w:rFonts w:ascii="Tahoma" w:hAnsi="Tahoma" w:cs="Tahoma"/>
          <w:b/>
          <w:bCs/>
          <w:sz w:val="20"/>
          <w:szCs w:val="20"/>
          <w:u w:val="single"/>
        </w:rPr>
        <w:t>202</w:t>
      </w:r>
      <w:r w:rsidR="00AF3A2A" w:rsidRPr="00170562">
        <w:rPr>
          <w:rFonts w:ascii="Tahoma" w:hAnsi="Tahoma" w:cs="Tahoma"/>
          <w:b/>
          <w:bCs/>
          <w:sz w:val="20"/>
          <w:szCs w:val="20"/>
          <w:u w:val="single"/>
        </w:rPr>
        <w:t>5</w:t>
      </w:r>
      <w:r w:rsidR="00317FC0" w:rsidRPr="00170562">
        <w:rPr>
          <w:rFonts w:ascii="Tahoma" w:hAnsi="Tahoma" w:cs="Tahoma"/>
          <w:b/>
          <w:bCs/>
          <w:sz w:val="20"/>
          <w:szCs w:val="20"/>
          <w:u w:val="single"/>
        </w:rPr>
        <w:t>.</w:t>
      </w:r>
    </w:p>
    <w:p w14:paraId="7E4ECC6C" w14:textId="77777777" w:rsidR="00F84C31" w:rsidRPr="00170562" w:rsidRDefault="00F84C31" w:rsidP="008F4155">
      <w:pPr>
        <w:pStyle w:val="NormalWeb"/>
        <w:spacing w:before="200" w:beforeAutospacing="0" w:after="0" w:afterAutospacing="0"/>
        <w:jc w:val="both"/>
        <w:rPr>
          <w:rFonts w:ascii="Tahoma" w:hAnsi="Tahoma" w:cs="Tahoma"/>
          <w:sz w:val="20"/>
          <w:szCs w:val="20"/>
        </w:rPr>
      </w:pPr>
      <w:r w:rsidRPr="00170562">
        <w:rPr>
          <w:rFonts w:ascii="Tahoma" w:hAnsi="Tahoma" w:cs="Tahoma"/>
          <w:b/>
          <w:bCs/>
          <w:sz w:val="20"/>
          <w:szCs w:val="20"/>
          <w:u w:val="single"/>
        </w:rPr>
        <w:t>Filing of Tender:</w:t>
      </w:r>
    </w:p>
    <w:p w14:paraId="30053AE1" w14:textId="77777777" w:rsidR="00F84C31" w:rsidRPr="00170562" w:rsidRDefault="00F84C31" w:rsidP="008F4155">
      <w:pPr>
        <w:pStyle w:val="NormalWeb"/>
        <w:spacing w:before="200" w:beforeAutospacing="0" w:after="0" w:afterAutospacing="0"/>
        <w:jc w:val="both"/>
        <w:rPr>
          <w:rFonts w:ascii="Tahoma" w:hAnsi="Tahoma" w:cs="Tahoma"/>
          <w:b/>
          <w:bCs/>
          <w:sz w:val="20"/>
          <w:szCs w:val="20"/>
          <w:u w:val="single"/>
        </w:rPr>
      </w:pPr>
      <w:r w:rsidRPr="00170562">
        <w:rPr>
          <w:rFonts w:ascii="Tahoma" w:hAnsi="Tahoma" w:cs="Tahoma"/>
          <w:b/>
          <w:bCs/>
          <w:sz w:val="20"/>
          <w:szCs w:val="20"/>
          <w:u w:val="single"/>
        </w:rPr>
        <w:t>Option 1: Physical submission of offers (hard copy) in sealed envelopes.</w:t>
      </w:r>
    </w:p>
    <w:p w14:paraId="53B09617" w14:textId="14B6D70E"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Bids shall be addressed to the undersigned and deposited in the tender box available at the main gate</w:t>
      </w:r>
      <w:r w:rsidR="006C5167" w:rsidRPr="00170562">
        <w:rPr>
          <w:rFonts w:ascii="Tahoma" w:hAnsi="Tahoma" w:cs="Tahoma"/>
          <w:sz w:val="20"/>
          <w:szCs w:val="20"/>
        </w:rPr>
        <w:t xml:space="preserve"> of the institute</w:t>
      </w:r>
      <w:r w:rsidRPr="00170562">
        <w:rPr>
          <w:rFonts w:ascii="Tahoma" w:hAnsi="Tahoma" w:cs="Tahoma"/>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170562" w:rsidRDefault="00F84C31" w:rsidP="008F4155">
      <w:pPr>
        <w:pStyle w:val="NormalWeb"/>
        <w:spacing w:before="200" w:beforeAutospacing="0" w:after="0" w:afterAutospacing="0"/>
        <w:jc w:val="both"/>
        <w:rPr>
          <w:rFonts w:ascii="Tahoma" w:hAnsi="Tahoma" w:cs="Tahoma"/>
          <w:sz w:val="20"/>
          <w:szCs w:val="20"/>
        </w:rPr>
      </w:pPr>
      <w:r w:rsidRPr="00170562">
        <w:rPr>
          <w:rFonts w:ascii="Tahoma" w:hAnsi="Tahoma" w:cs="Tahoma"/>
          <w:sz w:val="20"/>
          <w:szCs w:val="20"/>
        </w:rPr>
        <w:t>The tender subject and reference number must be mentioned on the envelope. </w:t>
      </w:r>
    </w:p>
    <w:p w14:paraId="5A32CBC2" w14:textId="77777777" w:rsidR="00F84C31" w:rsidRPr="00170562" w:rsidRDefault="00F84C31" w:rsidP="008F4155">
      <w:pPr>
        <w:rPr>
          <w:rFonts w:ascii="Tahoma" w:hAnsi="Tahoma" w:cs="Tahoma"/>
          <w:sz w:val="20"/>
          <w:szCs w:val="20"/>
        </w:rPr>
      </w:pPr>
    </w:p>
    <w:p w14:paraId="69BFA8FE"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b/>
          <w:bCs/>
          <w:sz w:val="20"/>
          <w:szCs w:val="20"/>
        </w:rPr>
        <w:t>Director</w:t>
      </w:r>
    </w:p>
    <w:p w14:paraId="78C2F81B"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b/>
          <w:bCs/>
          <w:sz w:val="20"/>
          <w:szCs w:val="20"/>
        </w:rPr>
        <w:t>The LNM Institute of Information Technology,</w:t>
      </w:r>
    </w:p>
    <w:p w14:paraId="6AB509DC"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sz w:val="20"/>
          <w:szCs w:val="20"/>
        </w:rPr>
        <w:t>Gram – Rupa Ki Nangal, Post – Sumel,</w:t>
      </w:r>
    </w:p>
    <w:p w14:paraId="3E48260C"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sz w:val="20"/>
          <w:szCs w:val="20"/>
        </w:rPr>
        <w:t>Via – Jamdoli, Jaipur- 302031</w:t>
      </w:r>
    </w:p>
    <w:p w14:paraId="70E86E20" w14:textId="77777777" w:rsidR="00F84C31" w:rsidRPr="00170562" w:rsidRDefault="00F84C31" w:rsidP="008F4155">
      <w:pPr>
        <w:pStyle w:val="NormalWeb"/>
        <w:spacing w:before="0" w:beforeAutospacing="0" w:after="0" w:afterAutospacing="0"/>
        <w:jc w:val="center"/>
        <w:rPr>
          <w:rFonts w:ascii="Tahoma" w:hAnsi="Tahoma" w:cs="Tahoma"/>
          <w:sz w:val="20"/>
          <w:szCs w:val="20"/>
        </w:rPr>
      </w:pPr>
      <w:r w:rsidRPr="00170562">
        <w:rPr>
          <w:rFonts w:ascii="Tahoma" w:hAnsi="Tahoma" w:cs="Tahoma"/>
          <w:sz w:val="20"/>
          <w:szCs w:val="20"/>
        </w:rPr>
        <w:t xml:space="preserve">Email: </w:t>
      </w:r>
      <w:hyperlink r:id="rId5" w:history="1">
        <w:r w:rsidRPr="00170562">
          <w:rPr>
            <w:rFonts w:ascii="Tahoma" w:hAnsi="Tahoma" w:cs="Tahoma"/>
            <w:sz w:val="20"/>
            <w:szCs w:val="20"/>
          </w:rPr>
          <w:t>directoroffice@lnmiit.ac.in</w:t>
        </w:r>
      </w:hyperlink>
    </w:p>
    <w:p w14:paraId="1FD5C4AD" w14:textId="77777777" w:rsidR="00F84C31" w:rsidRPr="00170562" w:rsidRDefault="00F84C31" w:rsidP="008F4155">
      <w:pPr>
        <w:rPr>
          <w:rFonts w:ascii="Tahoma" w:hAnsi="Tahoma" w:cs="Tahoma"/>
          <w:sz w:val="20"/>
          <w:szCs w:val="20"/>
        </w:rPr>
      </w:pPr>
    </w:p>
    <w:p w14:paraId="66E6EED9" w14:textId="77777777" w:rsidR="00F84C31" w:rsidRPr="00170562" w:rsidRDefault="00F84C31" w:rsidP="008F4155">
      <w:pPr>
        <w:pStyle w:val="NormalWeb"/>
        <w:spacing w:before="0" w:beforeAutospacing="0" w:after="0" w:afterAutospacing="0"/>
        <w:jc w:val="both"/>
        <w:rPr>
          <w:rFonts w:ascii="Tahoma" w:hAnsi="Tahoma" w:cs="Tahoma"/>
          <w:b/>
          <w:bCs/>
          <w:sz w:val="20"/>
          <w:szCs w:val="20"/>
          <w:u w:val="single"/>
        </w:rPr>
      </w:pPr>
      <w:r w:rsidRPr="00170562">
        <w:rPr>
          <w:rFonts w:ascii="Tahoma" w:hAnsi="Tahoma" w:cs="Tahoma"/>
          <w:b/>
          <w:bCs/>
          <w:sz w:val="20"/>
          <w:szCs w:val="20"/>
          <w:u w:val="single"/>
        </w:rPr>
        <w:t>Option 2: Password-protected online submission via Email </w:t>
      </w:r>
    </w:p>
    <w:p w14:paraId="4465D80B" w14:textId="77777777"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Password-protected offers can be submitted by the bidders via email at the below-mentioned email IDs.</w:t>
      </w:r>
    </w:p>
    <w:p w14:paraId="121DF657" w14:textId="77777777" w:rsidR="00F84C31" w:rsidRPr="00170562" w:rsidRDefault="00F84C31" w:rsidP="008F4155">
      <w:pPr>
        <w:rPr>
          <w:rFonts w:ascii="Tahoma" w:hAnsi="Tahoma" w:cs="Tahoma"/>
          <w:sz w:val="20"/>
          <w:szCs w:val="20"/>
        </w:rPr>
      </w:pPr>
    </w:p>
    <w:p w14:paraId="22802101" w14:textId="77777777" w:rsidR="00F84C31" w:rsidRPr="00170562" w:rsidRDefault="00F84C31" w:rsidP="008F4155">
      <w:pPr>
        <w:pStyle w:val="NormalWeb"/>
        <w:spacing w:before="0" w:beforeAutospacing="0" w:after="0" w:afterAutospacing="0"/>
        <w:jc w:val="both"/>
        <w:rPr>
          <w:rFonts w:ascii="Tahoma" w:hAnsi="Tahoma" w:cs="Tahoma"/>
          <w:sz w:val="20"/>
          <w:szCs w:val="20"/>
        </w:rPr>
      </w:pPr>
      <w:hyperlink r:id="rId6" w:history="1">
        <w:r w:rsidRPr="00170562">
          <w:rPr>
            <w:rStyle w:val="Hyperlink"/>
            <w:rFonts w:ascii="Tahoma" w:eastAsiaTheme="majorEastAsia" w:hAnsi="Tahoma" w:cs="Tahoma"/>
            <w:b/>
            <w:bCs/>
            <w:color w:val="auto"/>
            <w:sz w:val="20"/>
            <w:szCs w:val="20"/>
          </w:rPr>
          <w:t>tender-document@lnmiit.ac.in</w:t>
        </w:r>
      </w:hyperlink>
      <w:r w:rsidRPr="00170562">
        <w:rPr>
          <w:rFonts w:ascii="Tahoma" w:hAnsi="Tahoma" w:cs="Tahoma"/>
          <w:b/>
          <w:bCs/>
          <w:sz w:val="20"/>
          <w:szCs w:val="20"/>
          <w:u w:val="single"/>
        </w:rPr>
        <w:t xml:space="preserve"> </w:t>
      </w:r>
      <w:r w:rsidRPr="00170562">
        <w:rPr>
          <w:rFonts w:ascii="Tahoma" w:hAnsi="Tahoma" w:cs="Tahoma"/>
          <w:b/>
          <w:bCs/>
          <w:sz w:val="20"/>
          <w:szCs w:val="20"/>
        </w:rPr>
        <w:t>(password-protected document)</w:t>
      </w:r>
    </w:p>
    <w:p w14:paraId="287EDC16" w14:textId="77777777" w:rsidR="00F84C31" w:rsidRPr="00170562" w:rsidRDefault="00F84C31" w:rsidP="008F4155">
      <w:pPr>
        <w:pStyle w:val="NormalWeb"/>
        <w:spacing w:before="0" w:beforeAutospacing="0" w:after="0" w:afterAutospacing="0"/>
        <w:jc w:val="both"/>
        <w:rPr>
          <w:rFonts w:ascii="Tahoma" w:hAnsi="Tahoma" w:cs="Tahoma"/>
          <w:sz w:val="20"/>
          <w:szCs w:val="20"/>
        </w:rPr>
      </w:pPr>
      <w:hyperlink r:id="rId7" w:history="1">
        <w:r w:rsidRPr="00170562">
          <w:rPr>
            <w:rStyle w:val="Hyperlink"/>
            <w:rFonts w:ascii="Tahoma" w:eastAsiaTheme="majorEastAsia" w:hAnsi="Tahoma" w:cs="Tahoma"/>
            <w:b/>
            <w:bCs/>
            <w:color w:val="auto"/>
            <w:sz w:val="20"/>
            <w:szCs w:val="20"/>
          </w:rPr>
          <w:t>tender-password@lnmiit.ac.in</w:t>
        </w:r>
      </w:hyperlink>
      <w:r w:rsidRPr="00170562">
        <w:rPr>
          <w:rFonts w:ascii="Tahoma" w:hAnsi="Tahoma" w:cs="Tahoma"/>
          <w:b/>
          <w:bCs/>
          <w:sz w:val="20"/>
          <w:szCs w:val="20"/>
          <w:u w:val="single"/>
        </w:rPr>
        <w:t xml:space="preserve"> </w:t>
      </w:r>
      <w:r w:rsidRPr="00170562">
        <w:rPr>
          <w:rFonts w:ascii="Tahoma" w:hAnsi="Tahoma" w:cs="Tahoma"/>
          <w:b/>
          <w:bCs/>
          <w:sz w:val="20"/>
          <w:szCs w:val="20"/>
        </w:rPr>
        <w:t>(password only)</w:t>
      </w:r>
    </w:p>
    <w:p w14:paraId="25CDFEBA" w14:textId="77777777" w:rsidR="00F84C31" w:rsidRPr="00170562" w:rsidRDefault="00F84C31" w:rsidP="008F4155">
      <w:pPr>
        <w:pStyle w:val="NormalWeb"/>
        <w:spacing w:before="200" w:beforeAutospacing="0" w:after="0" w:afterAutospacing="0"/>
        <w:jc w:val="both"/>
        <w:rPr>
          <w:rFonts w:ascii="Tahoma" w:hAnsi="Tahoma" w:cs="Tahoma"/>
          <w:sz w:val="20"/>
          <w:szCs w:val="20"/>
        </w:rPr>
      </w:pPr>
      <w:r w:rsidRPr="00170562">
        <w:rPr>
          <w:rFonts w:ascii="Tahoma" w:hAnsi="Tahoma" w:cs="Tahoma"/>
          <w:b/>
          <w:bCs/>
          <w:sz w:val="20"/>
          <w:szCs w:val="20"/>
        </w:rPr>
        <w:t>The tender subject and reference number must be mentioned in the subject line of the emails. </w:t>
      </w:r>
    </w:p>
    <w:p w14:paraId="73BB10FA" w14:textId="77777777" w:rsidR="000054FC" w:rsidRPr="00170562" w:rsidRDefault="000054FC" w:rsidP="008F4155">
      <w:pPr>
        <w:pStyle w:val="NormalWeb"/>
        <w:spacing w:before="0" w:beforeAutospacing="0" w:after="0" w:afterAutospacing="0"/>
        <w:rPr>
          <w:rFonts w:ascii="Tahoma" w:hAnsi="Tahoma" w:cs="Tahoma"/>
          <w:b/>
          <w:bCs/>
          <w:sz w:val="20"/>
          <w:szCs w:val="20"/>
        </w:rPr>
      </w:pPr>
    </w:p>
    <w:p w14:paraId="469253FE" w14:textId="6A8742E6" w:rsidR="00F84C31" w:rsidRPr="00170562" w:rsidRDefault="00F84C31" w:rsidP="008F4155">
      <w:pPr>
        <w:pStyle w:val="NormalWeb"/>
        <w:spacing w:before="0" w:beforeAutospacing="0" w:after="0" w:afterAutospacing="0"/>
        <w:rPr>
          <w:rFonts w:ascii="Tahoma" w:hAnsi="Tahoma" w:cs="Tahoma"/>
          <w:sz w:val="20"/>
          <w:szCs w:val="20"/>
        </w:rPr>
      </w:pPr>
      <w:r w:rsidRPr="00170562">
        <w:rPr>
          <w:rFonts w:ascii="Tahoma" w:hAnsi="Tahoma" w:cs="Tahoma"/>
          <w:b/>
          <w:bCs/>
          <w:sz w:val="20"/>
          <w:szCs w:val="20"/>
        </w:rPr>
        <w:t>Bid Process:</w:t>
      </w:r>
    </w:p>
    <w:p w14:paraId="76AD190D" w14:textId="77777777" w:rsidR="00F84C31" w:rsidRPr="00170562" w:rsidRDefault="00F84C31" w:rsidP="008F4155">
      <w:pPr>
        <w:pStyle w:val="NormalWeb"/>
        <w:spacing w:before="0" w:beforeAutospacing="0" w:after="280" w:afterAutospacing="0"/>
        <w:jc w:val="both"/>
        <w:rPr>
          <w:rFonts w:ascii="Tahoma" w:hAnsi="Tahoma" w:cs="Tahoma"/>
          <w:sz w:val="20"/>
          <w:szCs w:val="20"/>
        </w:rPr>
      </w:pPr>
      <w:r w:rsidRPr="00170562">
        <w:rPr>
          <w:rFonts w:ascii="Tahoma" w:hAnsi="Tahoma" w:cs="Tahoma"/>
          <w:sz w:val="20"/>
          <w:szCs w:val="20"/>
        </w:rPr>
        <w:t>Technical &amp; Commercial details on the company’s letterhead, duly signed and sealed by the authorized signatory, are required to be submitted in two separate envelopes/emails. </w:t>
      </w:r>
    </w:p>
    <w:p w14:paraId="39172786" w14:textId="48540A3C" w:rsidR="00A802C8"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Envelopes/Emails should be duly marked as follows: </w:t>
      </w:r>
    </w:p>
    <w:p w14:paraId="64DA0CD4" w14:textId="2B13A894" w:rsidR="00A802C8" w:rsidRPr="00170562" w:rsidRDefault="00F84C31" w:rsidP="00A4446A">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170562">
        <w:rPr>
          <w:rFonts w:ascii="Tahoma" w:hAnsi="Tahoma" w:cs="Tahoma"/>
          <w:b/>
          <w:bCs/>
          <w:sz w:val="20"/>
          <w:szCs w:val="20"/>
        </w:rPr>
        <w:t>Technical bid for</w:t>
      </w:r>
      <w:r w:rsidRPr="00170562">
        <w:rPr>
          <w:rFonts w:ascii="Tahoma" w:hAnsi="Tahoma" w:cs="Tahoma"/>
          <w:sz w:val="20"/>
          <w:szCs w:val="20"/>
        </w:rPr>
        <w:t xml:space="preserve"> </w:t>
      </w:r>
      <w:r w:rsidRPr="00170562">
        <w:rPr>
          <w:rFonts w:ascii="Tahoma" w:hAnsi="Tahoma" w:cs="Tahoma"/>
          <w:b/>
          <w:bCs/>
          <w:sz w:val="20"/>
          <w:szCs w:val="20"/>
        </w:rPr>
        <w:t>the</w:t>
      </w:r>
      <w:r w:rsidRPr="00170562">
        <w:rPr>
          <w:rFonts w:ascii="Tahoma" w:hAnsi="Tahoma" w:cs="Tahoma"/>
          <w:sz w:val="20"/>
          <w:szCs w:val="20"/>
        </w:rPr>
        <w:t xml:space="preserve"> </w:t>
      </w:r>
      <w:r w:rsidR="00B97592" w:rsidRPr="00170562">
        <w:rPr>
          <w:rFonts w:ascii="Tahoma" w:hAnsi="Tahoma" w:cs="Tahoma"/>
          <w:b/>
          <w:sz w:val="20"/>
          <w:szCs w:val="20"/>
        </w:rPr>
        <w:t>Renovation work of the shopping area flooring.</w:t>
      </w:r>
    </w:p>
    <w:p w14:paraId="7371586A" w14:textId="77777777" w:rsidR="003B4E17" w:rsidRPr="00170562" w:rsidRDefault="003B4E17" w:rsidP="003B4E17">
      <w:pPr>
        <w:pStyle w:val="NormalWeb"/>
        <w:spacing w:before="0" w:beforeAutospacing="0" w:after="0" w:afterAutospacing="0"/>
        <w:ind w:left="360"/>
        <w:jc w:val="both"/>
        <w:textAlignment w:val="baseline"/>
        <w:rPr>
          <w:rFonts w:ascii="Tahoma" w:hAnsi="Tahoma" w:cs="Tahoma"/>
          <w:b/>
          <w:sz w:val="20"/>
          <w:szCs w:val="20"/>
        </w:rPr>
      </w:pPr>
    </w:p>
    <w:p w14:paraId="316D6EA9" w14:textId="6C20F602" w:rsidR="00F84C31" w:rsidRPr="00170562"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170562">
        <w:rPr>
          <w:rFonts w:ascii="Tahoma" w:hAnsi="Tahoma" w:cs="Tahoma"/>
          <w:b/>
          <w:bCs/>
          <w:sz w:val="20"/>
          <w:szCs w:val="20"/>
        </w:rPr>
        <w:t>Commercial Bid for</w:t>
      </w:r>
      <w:r w:rsidRPr="00170562">
        <w:rPr>
          <w:rFonts w:ascii="Tahoma" w:hAnsi="Tahoma" w:cs="Tahoma"/>
          <w:sz w:val="20"/>
          <w:szCs w:val="20"/>
        </w:rPr>
        <w:t xml:space="preserve"> </w:t>
      </w:r>
      <w:r w:rsidRPr="00170562">
        <w:rPr>
          <w:rFonts w:ascii="Tahoma" w:hAnsi="Tahoma" w:cs="Tahoma"/>
          <w:b/>
          <w:bCs/>
          <w:sz w:val="20"/>
          <w:szCs w:val="20"/>
        </w:rPr>
        <w:t>the</w:t>
      </w:r>
      <w:r w:rsidR="003B4E17" w:rsidRPr="00170562">
        <w:rPr>
          <w:rFonts w:ascii="Tahoma" w:hAnsi="Tahoma" w:cs="Tahoma"/>
          <w:b/>
          <w:bCs/>
          <w:sz w:val="20"/>
          <w:szCs w:val="20"/>
        </w:rPr>
        <w:t xml:space="preserve"> </w:t>
      </w:r>
      <w:r w:rsidR="00B97592" w:rsidRPr="00170562">
        <w:rPr>
          <w:rFonts w:ascii="Tahoma" w:hAnsi="Tahoma" w:cs="Tahoma"/>
          <w:b/>
          <w:sz w:val="20"/>
          <w:szCs w:val="20"/>
        </w:rPr>
        <w:t>Renovation work of the shopping area flooring.</w:t>
      </w:r>
    </w:p>
    <w:p w14:paraId="4E3B1F7D" w14:textId="7DE71A76" w:rsidR="00F84C31" w:rsidRPr="00170562" w:rsidRDefault="00F84C31" w:rsidP="008F4155">
      <w:pPr>
        <w:pStyle w:val="NormalWeb"/>
        <w:spacing w:before="0" w:beforeAutospacing="0" w:after="280" w:afterAutospacing="0"/>
        <w:jc w:val="both"/>
        <w:rPr>
          <w:rFonts w:ascii="Tahoma" w:hAnsi="Tahoma" w:cs="Tahoma"/>
          <w:sz w:val="20"/>
          <w:szCs w:val="20"/>
        </w:rPr>
      </w:pPr>
      <w:r w:rsidRPr="00170562">
        <w:rPr>
          <w:rFonts w:ascii="Tahoma" w:hAnsi="Tahoma" w:cs="Tahoma"/>
          <w:sz w:val="20"/>
          <w:szCs w:val="20"/>
        </w:rPr>
        <w:t>Both Envelopes</w:t>
      </w:r>
      <w:r w:rsidR="00D06625" w:rsidRPr="00170562">
        <w:rPr>
          <w:rFonts w:ascii="Tahoma" w:hAnsi="Tahoma" w:cs="Tahoma"/>
          <w:sz w:val="20"/>
          <w:szCs w:val="20"/>
        </w:rPr>
        <w:t>/files</w:t>
      </w:r>
      <w:r w:rsidRPr="00170562">
        <w:rPr>
          <w:rFonts w:ascii="Tahoma" w:hAnsi="Tahoma" w:cs="Tahoma"/>
          <w:sz w:val="20"/>
          <w:szCs w:val="20"/>
        </w:rPr>
        <w:t xml:space="preserve"> should be enclosed</w:t>
      </w:r>
      <w:r w:rsidR="00D06625" w:rsidRPr="00170562">
        <w:rPr>
          <w:rFonts w:ascii="Tahoma" w:hAnsi="Tahoma" w:cs="Tahoma"/>
          <w:sz w:val="20"/>
          <w:szCs w:val="20"/>
        </w:rPr>
        <w:t>/attached</w:t>
      </w:r>
      <w:r w:rsidRPr="00170562">
        <w:rPr>
          <w:rFonts w:ascii="Tahoma" w:hAnsi="Tahoma" w:cs="Tahoma"/>
          <w:sz w:val="20"/>
          <w:szCs w:val="20"/>
        </w:rPr>
        <w:t xml:space="preserve"> in a single envelope</w:t>
      </w:r>
      <w:r w:rsidR="00D06625" w:rsidRPr="00170562">
        <w:rPr>
          <w:rFonts w:ascii="Tahoma" w:hAnsi="Tahoma" w:cs="Tahoma"/>
          <w:sz w:val="20"/>
          <w:szCs w:val="20"/>
        </w:rPr>
        <w:t>/email</w:t>
      </w:r>
      <w:r w:rsidRPr="00170562">
        <w:rPr>
          <w:rFonts w:ascii="Tahoma" w:hAnsi="Tahoma" w:cs="Tahoma"/>
          <w:sz w:val="20"/>
          <w:szCs w:val="20"/>
        </w:rPr>
        <w:t xml:space="preserve"> bearing the heading “</w:t>
      </w:r>
      <w:r w:rsidR="00422B2F" w:rsidRPr="00170562">
        <w:rPr>
          <w:rFonts w:ascii="Tahoma" w:hAnsi="Tahoma" w:cs="Tahoma"/>
          <w:b/>
          <w:sz w:val="20"/>
          <w:szCs w:val="20"/>
        </w:rPr>
        <w:t>Renovation work of the shopping area flooring</w:t>
      </w:r>
      <w:r w:rsidR="003B4E17" w:rsidRPr="00170562">
        <w:rPr>
          <w:rFonts w:ascii="Tahoma" w:hAnsi="Tahoma" w:cs="Tahoma"/>
          <w:b/>
          <w:bCs/>
          <w:sz w:val="20"/>
          <w:szCs w:val="20"/>
        </w:rPr>
        <w:t xml:space="preserve">”. </w:t>
      </w:r>
      <w:r w:rsidR="00D06625" w:rsidRPr="00170562">
        <w:rPr>
          <w:rFonts w:ascii="Tahoma" w:hAnsi="Tahoma" w:cs="Tahoma"/>
          <w:b/>
          <w:sz w:val="20"/>
          <w:szCs w:val="20"/>
        </w:rPr>
        <w:t>(Tender No. : 202</w:t>
      </w:r>
      <w:r w:rsidR="00095749" w:rsidRPr="00170562">
        <w:rPr>
          <w:rFonts w:ascii="Tahoma" w:hAnsi="Tahoma" w:cs="Tahoma"/>
          <w:b/>
          <w:sz w:val="20"/>
          <w:szCs w:val="20"/>
        </w:rPr>
        <w:t>4</w:t>
      </w:r>
      <w:r w:rsidR="00D06625" w:rsidRPr="00170562">
        <w:rPr>
          <w:rFonts w:ascii="Tahoma" w:hAnsi="Tahoma" w:cs="Tahoma"/>
          <w:b/>
          <w:sz w:val="20"/>
          <w:szCs w:val="20"/>
        </w:rPr>
        <w:t>-2</w:t>
      </w:r>
      <w:r w:rsidR="00095749" w:rsidRPr="00170562">
        <w:rPr>
          <w:rFonts w:ascii="Tahoma" w:hAnsi="Tahoma" w:cs="Tahoma"/>
          <w:b/>
          <w:sz w:val="20"/>
          <w:szCs w:val="20"/>
        </w:rPr>
        <w:t>5</w:t>
      </w:r>
      <w:r w:rsidR="00D06625" w:rsidRPr="00170562">
        <w:rPr>
          <w:rFonts w:ascii="Tahoma" w:hAnsi="Tahoma" w:cs="Tahoma"/>
          <w:b/>
          <w:sz w:val="20"/>
          <w:szCs w:val="20"/>
        </w:rPr>
        <w:t>/</w:t>
      </w:r>
      <w:r w:rsidR="00170562" w:rsidRPr="00170562">
        <w:rPr>
          <w:rFonts w:ascii="Tahoma" w:hAnsi="Tahoma" w:cs="Tahoma"/>
          <w:b/>
          <w:sz w:val="20"/>
          <w:szCs w:val="20"/>
        </w:rPr>
        <w:t>Estate</w:t>
      </w:r>
      <w:r w:rsidR="00D06625" w:rsidRPr="00170562">
        <w:rPr>
          <w:rFonts w:ascii="Tahoma" w:hAnsi="Tahoma" w:cs="Tahoma"/>
          <w:b/>
          <w:sz w:val="20"/>
          <w:szCs w:val="20"/>
        </w:rPr>
        <w:t>/2B/LNM</w:t>
      </w:r>
      <w:r w:rsidR="00170562" w:rsidRPr="00170562">
        <w:rPr>
          <w:rFonts w:ascii="Tahoma" w:hAnsi="Tahoma" w:cs="Tahoma"/>
          <w:b/>
          <w:sz w:val="20"/>
          <w:szCs w:val="20"/>
        </w:rPr>
        <w:t>-849</w:t>
      </w:r>
      <w:r w:rsidR="00D06625" w:rsidRPr="00170562">
        <w:rPr>
          <w:rFonts w:ascii="Tahoma" w:hAnsi="Tahoma" w:cs="Tahoma"/>
          <w:b/>
          <w:sz w:val="20"/>
          <w:szCs w:val="20"/>
        </w:rPr>
        <w:t xml:space="preserve">) </w:t>
      </w:r>
      <w:r w:rsidRPr="00170562">
        <w:rPr>
          <w:rFonts w:ascii="Tahoma" w:hAnsi="Tahoma" w:cs="Tahoma"/>
          <w:b/>
          <w:sz w:val="20"/>
          <w:szCs w:val="20"/>
        </w:rPr>
        <w:t>”. </w:t>
      </w:r>
    </w:p>
    <w:p w14:paraId="4D33CCEF" w14:textId="77777777" w:rsidR="00F84C31" w:rsidRPr="00170562" w:rsidRDefault="00F84C31" w:rsidP="008F4155">
      <w:pPr>
        <w:pStyle w:val="NormalWeb"/>
        <w:spacing w:before="0" w:beforeAutospacing="0" w:after="0" w:afterAutospacing="0"/>
        <w:jc w:val="both"/>
        <w:rPr>
          <w:rFonts w:ascii="Tahoma" w:hAnsi="Tahoma" w:cs="Tahoma"/>
          <w:sz w:val="20"/>
          <w:szCs w:val="20"/>
        </w:rPr>
      </w:pPr>
      <w:r w:rsidRPr="00170562">
        <w:rPr>
          <w:rFonts w:ascii="Tahoma" w:hAnsi="Tahoma" w:cs="Tahoma"/>
          <w:sz w:val="20"/>
          <w:szCs w:val="20"/>
        </w:rPr>
        <w:t>Bids are liable to be rejected: </w:t>
      </w:r>
    </w:p>
    <w:p w14:paraId="5749D473" w14:textId="77777777" w:rsidR="00F84C31" w:rsidRPr="001705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170562">
        <w:rPr>
          <w:rFonts w:ascii="Tahoma" w:hAnsi="Tahoma" w:cs="Tahoma"/>
          <w:sz w:val="20"/>
          <w:szCs w:val="20"/>
        </w:rPr>
        <w:t>If the above-mentioned bid submission procedure is not followed.</w:t>
      </w:r>
    </w:p>
    <w:p w14:paraId="466821A2" w14:textId="77777777" w:rsidR="00F84C31" w:rsidRPr="00170562" w:rsidRDefault="00F84C31" w:rsidP="008F4155">
      <w:pPr>
        <w:pStyle w:val="NormalWeb"/>
        <w:numPr>
          <w:ilvl w:val="0"/>
          <w:numId w:val="13"/>
        </w:numPr>
        <w:spacing w:before="0" w:beforeAutospacing="0" w:after="0" w:afterAutospacing="0"/>
        <w:ind w:left="360"/>
        <w:jc w:val="both"/>
        <w:textAlignment w:val="baseline"/>
        <w:rPr>
          <w:rFonts w:ascii="Tahoma" w:hAnsi="Tahoma" w:cs="Tahoma"/>
          <w:sz w:val="20"/>
          <w:szCs w:val="20"/>
        </w:rPr>
      </w:pPr>
      <w:r w:rsidRPr="00170562">
        <w:rPr>
          <w:rFonts w:ascii="Tahoma" w:hAnsi="Tahoma" w:cs="Tahoma"/>
          <w:sz w:val="20"/>
          <w:szCs w:val="20"/>
        </w:rPr>
        <w:t>Incomplete and non-conforming bids.</w:t>
      </w:r>
    </w:p>
    <w:p w14:paraId="23DF263C" w14:textId="004ACA89" w:rsidR="00316F72" w:rsidRPr="00170562" w:rsidRDefault="00F84C31" w:rsidP="008F4155">
      <w:pPr>
        <w:pStyle w:val="NormalWeb"/>
        <w:numPr>
          <w:ilvl w:val="0"/>
          <w:numId w:val="13"/>
        </w:numPr>
        <w:spacing w:before="0" w:beforeAutospacing="0" w:after="280" w:afterAutospacing="0"/>
        <w:ind w:left="360"/>
        <w:jc w:val="both"/>
        <w:textAlignment w:val="baseline"/>
        <w:rPr>
          <w:rFonts w:ascii="Tahoma" w:hAnsi="Tahoma" w:cs="Tahoma"/>
          <w:sz w:val="20"/>
          <w:szCs w:val="20"/>
        </w:rPr>
      </w:pPr>
      <w:r w:rsidRPr="00170562">
        <w:rPr>
          <w:rFonts w:ascii="Tahoma" w:hAnsi="Tahoma" w:cs="Tahoma"/>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170562" w:rsidRDefault="00566727" w:rsidP="008F4155">
      <w:pPr>
        <w:rPr>
          <w:rFonts w:ascii="Tahoma" w:hAnsi="Tahoma" w:cs="Tahoma"/>
          <w:b/>
          <w:sz w:val="20"/>
          <w:szCs w:val="20"/>
          <w:u w:val="single"/>
        </w:rPr>
      </w:pPr>
    </w:p>
    <w:p w14:paraId="2C666CED" w14:textId="61617CA6" w:rsidR="00BB57A4" w:rsidRPr="00170562" w:rsidRDefault="00A47A6F" w:rsidP="008F4155">
      <w:pPr>
        <w:rPr>
          <w:rFonts w:ascii="Tahoma" w:hAnsi="Tahoma" w:cs="Tahoma"/>
          <w:i/>
          <w:sz w:val="20"/>
          <w:szCs w:val="20"/>
          <w:u w:val="single"/>
        </w:rPr>
      </w:pPr>
      <w:r w:rsidRPr="00170562">
        <w:rPr>
          <w:rFonts w:ascii="Tahoma" w:hAnsi="Tahoma" w:cs="Tahoma"/>
          <w:b/>
          <w:sz w:val="20"/>
          <w:szCs w:val="20"/>
          <w:u w:val="single"/>
        </w:rPr>
        <w:t>Technical</w:t>
      </w:r>
      <w:r w:rsidRPr="00170562">
        <w:rPr>
          <w:rFonts w:ascii="Tahoma" w:hAnsi="Tahoma" w:cs="Tahoma"/>
          <w:b/>
          <w:spacing w:val="-3"/>
          <w:sz w:val="20"/>
          <w:szCs w:val="20"/>
          <w:u w:val="single"/>
        </w:rPr>
        <w:t xml:space="preserve"> </w:t>
      </w:r>
      <w:r w:rsidRPr="00170562">
        <w:rPr>
          <w:rFonts w:ascii="Tahoma" w:hAnsi="Tahoma" w:cs="Tahoma"/>
          <w:b/>
          <w:sz w:val="20"/>
          <w:szCs w:val="20"/>
          <w:u w:val="single"/>
        </w:rPr>
        <w:t>Bid:</w:t>
      </w:r>
      <w:r w:rsidRPr="00170562">
        <w:rPr>
          <w:rFonts w:ascii="Tahoma" w:hAnsi="Tahoma" w:cs="Tahoma"/>
          <w:b/>
          <w:spacing w:val="-1"/>
          <w:sz w:val="20"/>
          <w:szCs w:val="20"/>
          <w:u w:val="single"/>
        </w:rPr>
        <w:t xml:space="preserve"> </w:t>
      </w:r>
      <w:r w:rsidRPr="00170562">
        <w:rPr>
          <w:rFonts w:ascii="Tahoma" w:hAnsi="Tahoma" w:cs="Tahoma"/>
          <w:i/>
          <w:sz w:val="20"/>
          <w:szCs w:val="20"/>
          <w:u w:val="single"/>
        </w:rPr>
        <w:t>(in</w:t>
      </w:r>
      <w:r w:rsidRPr="00170562">
        <w:rPr>
          <w:rFonts w:ascii="Tahoma" w:hAnsi="Tahoma" w:cs="Tahoma"/>
          <w:i/>
          <w:spacing w:val="-3"/>
          <w:sz w:val="20"/>
          <w:szCs w:val="20"/>
          <w:u w:val="single"/>
        </w:rPr>
        <w:t xml:space="preserve"> </w:t>
      </w:r>
      <w:r w:rsidRPr="00170562">
        <w:rPr>
          <w:rFonts w:ascii="Tahoma" w:hAnsi="Tahoma" w:cs="Tahoma"/>
          <w:i/>
          <w:sz w:val="20"/>
          <w:szCs w:val="20"/>
          <w:u w:val="single"/>
        </w:rPr>
        <w:t>a</w:t>
      </w:r>
      <w:r w:rsidRPr="00170562">
        <w:rPr>
          <w:rFonts w:ascii="Tahoma" w:hAnsi="Tahoma" w:cs="Tahoma"/>
          <w:i/>
          <w:spacing w:val="-4"/>
          <w:sz w:val="20"/>
          <w:szCs w:val="20"/>
          <w:u w:val="single"/>
        </w:rPr>
        <w:t xml:space="preserve"> </w:t>
      </w:r>
      <w:r w:rsidRPr="00170562">
        <w:rPr>
          <w:rFonts w:ascii="Tahoma" w:hAnsi="Tahoma" w:cs="Tahoma"/>
          <w:i/>
          <w:sz w:val="20"/>
          <w:szCs w:val="20"/>
          <w:u w:val="single"/>
        </w:rPr>
        <w:t>separate</w:t>
      </w:r>
      <w:r w:rsidRPr="00170562">
        <w:rPr>
          <w:rFonts w:ascii="Tahoma" w:hAnsi="Tahoma" w:cs="Tahoma"/>
          <w:i/>
          <w:spacing w:val="-1"/>
          <w:sz w:val="20"/>
          <w:szCs w:val="20"/>
          <w:u w:val="single"/>
        </w:rPr>
        <w:t xml:space="preserve"> </w:t>
      </w:r>
      <w:r w:rsidRPr="00170562">
        <w:rPr>
          <w:rFonts w:ascii="Tahoma" w:hAnsi="Tahoma" w:cs="Tahoma"/>
          <w:i/>
          <w:sz w:val="20"/>
          <w:szCs w:val="20"/>
          <w:u w:val="single"/>
        </w:rPr>
        <w:t>sealed envelope</w:t>
      </w:r>
      <w:r w:rsidR="00170562" w:rsidRPr="00170562">
        <w:rPr>
          <w:rFonts w:ascii="Tahoma" w:hAnsi="Tahoma" w:cs="Tahoma"/>
          <w:i/>
          <w:sz w:val="20"/>
          <w:szCs w:val="20"/>
          <w:u w:val="single"/>
        </w:rPr>
        <w:t>/via email</w:t>
      </w:r>
      <w:r w:rsidRPr="00170562">
        <w:rPr>
          <w:rFonts w:ascii="Tahoma" w:hAnsi="Tahoma" w:cs="Tahoma"/>
          <w:i/>
          <w:sz w:val="20"/>
          <w:szCs w:val="20"/>
          <w:u w:val="single"/>
        </w:rPr>
        <w:t>)</w:t>
      </w:r>
    </w:p>
    <w:p w14:paraId="080296DF" w14:textId="77777777" w:rsidR="00170562" w:rsidRPr="00170562" w:rsidRDefault="00170562" w:rsidP="008F4155">
      <w:pPr>
        <w:rPr>
          <w:rFonts w:ascii="Tahoma" w:hAnsi="Tahoma" w:cs="Tahoma"/>
          <w:i/>
          <w:sz w:val="20"/>
          <w:szCs w:val="20"/>
          <w:u w:val="single"/>
        </w:rPr>
      </w:pPr>
    </w:p>
    <w:p w14:paraId="2B35EB03" w14:textId="66628CE6" w:rsidR="00170562" w:rsidRPr="00170562" w:rsidRDefault="00170562" w:rsidP="00170562">
      <w:pPr>
        <w:pStyle w:val="Heading1"/>
        <w:ind w:left="0" w:right="-90"/>
        <w:rPr>
          <w:rFonts w:ascii="Tahoma" w:hAnsi="Tahoma" w:cs="Tahoma"/>
          <w:bCs w:val="0"/>
          <w:sz w:val="20"/>
          <w:szCs w:val="20"/>
        </w:rPr>
      </w:pPr>
      <w:r w:rsidRPr="00170562">
        <w:rPr>
          <w:rFonts w:ascii="Tahoma" w:hAnsi="Tahoma" w:cs="Tahoma"/>
          <w:bCs w:val="0"/>
          <w:sz w:val="20"/>
          <w:szCs w:val="20"/>
        </w:rPr>
        <w:t>Bid for Renovation work of the shopping area flooring</w:t>
      </w:r>
    </w:p>
    <w:p w14:paraId="4E859347" w14:textId="77777777" w:rsidR="00170562" w:rsidRPr="00170562" w:rsidRDefault="00170562" w:rsidP="00170562">
      <w:pPr>
        <w:pStyle w:val="Heading1"/>
        <w:ind w:left="0" w:right="-90"/>
        <w:rPr>
          <w:rFonts w:ascii="Tahoma" w:hAnsi="Tahoma" w:cs="Tahoma"/>
          <w:sz w:val="20"/>
          <w:szCs w:val="20"/>
        </w:rPr>
      </w:pPr>
      <w:r w:rsidRPr="00170562">
        <w:rPr>
          <w:rFonts w:ascii="Tahoma" w:hAnsi="Tahoma" w:cs="Tahoma"/>
          <w:sz w:val="20"/>
          <w:szCs w:val="20"/>
        </w:rPr>
        <w:t>(Tender No. : 2024-25/Estate/2B/LNM-849)</w:t>
      </w:r>
    </w:p>
    <w:p w14:paraId="4EB19C2E" w14:textId="77777777" w:rsidR="00170562" w:rsidRPr="00170562" w:rsidRDefault="00170562" w:rsidP="008F4155">
      <w:pPr>
        <w:rPr>
          <w:rFonts w:ascii="Tahoma" w:hAnsi="Tahoma" w:cs="Tahoma"/>
          <w:i/>
          <w:sz w:val="20"/>
          <w:szCs w:val="20"/>
          <w:u w:val="single"/>
        </w:rPr>
      </w:pPr>
    </w:p>
    <w:p w14:paraId="2F60DB40" w14:textId="77777777" w:rsidR="00E23E10" w:rsidRPr="00170562" w:rsidRDefault="00E23E10" w:rsidP="008F4155">
      <w:pPr>
        <w:rPr>
          <w:rFonts w:ascii="Tahoma" w:hAnsi="Tahoma" w:cs="Tahoma"/>
          <w:i/>
          <w:sz w:val="20"/>
          <w:szCs w:val="20"/>
        </w:rPr>
      </w:pPr>
    </w:p>
    <w:p w14:paraId="706D8FE5" w14:textId="77777777" w:rsidR="00BB57A4" w:rsidRPr="00170562" w:rsidRDefault="00A47A6F" w:rsidP="008F4155">
      <w:pPr>
        <w:pStyle w:val="BodyText"/>
        <w:jc w:val="both"/>
        <w:rPr>
          <w:rFonts w:ascii="Tahoma" w:hAnsi="Tahoma" w:cs="Tahoma"/>
          <w:sz w:val="20"/>
          <w:szCs w:val="20"/>
        </w:rPr>
      </w:pPr>
      <w:r w:rsidRPr="00170562">
        <w:rPr>
          <w:rFonts w:ascii="Tahoma" w:hAnsi="Tahoma" w:cs="Tahoma"/>
          <w:sz w:val="20"/>
          <w:szCs w:val="20"/>
        </w:rPr>
        <w:t>While</w:t>
      </w:r>
      <w:r w:rsidRPr="00170562">
        <w:rPr>
          <w:rFonts w:ascii="Tahoma" w:hAnsi="Tahoma" w:cs="Tahoma"/>
          <w:spacing w:val="-4"/>
          <w:sz w:val="20"/>
          <w:szCs w:val="20"/>
        </w:rPr>
        <w:t xml:space="preserve"> </w:t>
      </w:r>
      <w:r w:rsidRPr="00170562">
        <w:rPr>
          <w:rFonts w:ascii="Tahoma" w:hAnsi="Tahoma" w:cs="Tahoma"/>
          <w:sz w:val="20"/>
          <w:szCs w:val="20"/>
        </w:rPr>
        <w:t>submitting</w:t>
      </w:r>
      <w:r w:rsidRPr="00170562">
        <w:rPr>
          <w:rFonts w:ascii="Tahoma" w:hAnsi="Tahoma" w:cs="Tahoma"/>
          <w:spacing w:val="-6"/>
          <w:sz w:val="20"/>
          <w:szCs w:val="20"/>
        </w:rPr>
        <w:t xml:space="preserve"> </w:t>
      </w:r>
      <w:r w:rsidRPr="00170562">
        <w:rPr>
          <w:rFonts w:ascii="Tahoma" w:hAnsi="Tahoma" w:cs="Tahoma"/>
          <w:sz w:val="20"/>
          <w:szCs w:val="20"/>
        </w:rPr>
        <w:t>quotations,</w:t>
      </w:r>
      <w:r w:rsidRPr="00170562">
        <w:rPr>
          <w:rFonts w:ascii="Tahoma" w:hAnsi="Tahoma" w:cs="Tahoma"/>
          <w:spacing w:val="-6"/>
          <w:sz w:val="20"/>
          <w:szCs w:val="20"/>
        </w:rPr>
        <w:t xml:space="preserve"> </w:t>
      </w:r>
      <w:r w:rsidRPr="00170562">
        <w:rPr>
          <w:rFonts w:ascii="Tahoma" w:hAnsi="Tahoma" w:cs="Tahoma"/>
          <w:sz w:val="20"/>
          <w:szCs w:val="20"/>
        </w:rPr>
        <w:t>the</w:t>
      </w:r>
      <w:r w:rsidRPr="00170562">
        <w:rPr>
          <w:rFonts w:ascii="Tahoma" w:hAnsi="Tahoma" w:cs="Tahoma"/>
          <w:spacing w:val="-6"/>
          <w:sz w:val="20"/>
          <w:szCs w:val="20"/>
        </w:rPr>
        <w:t xml:space="preserve"> </w:t>
      </w:r>
      <w:r w:rsidRPr="00170562">
        <w:rPr>
          <w:rFonts w:ascii="Tahoma" w:hAnsi="Tahoma" w:cs="Tahoma"/>
          <w:sz w:val="20"/>
          <w:szCs w:val="20"/>
        </w:rPr>
        <w:t>following</w:t>
      </w:r>
      <w:r w:rsidRPr="00170562">
        <w:rPr>
          <w:rFonts w:ascii="Tahoma" w:hAnsi="Tahoma" w:cs="Tahoma"/>
          <w:spacing w:val="-6"/>
          <w:sz w:val="20"/>
          <w:szCs w:val="20"/>
        </w:rPr>
        <w:t xml:space="preserve"> </w:t>
      </w:r>
      <w:r w:rsidRPr="00170562">
        <w:rPr>
          <w:rFonts w:ascii="Tahoma" w:hAnsi="Tahoma" w:cs="Tahoma"/>
          <w:sz w:val="20"/>
          <w:szCs w:val="20"/>
        </w:rPr>
        <w:t>procedure/</w:t>
      </w:r>
      <w:r w:rsidRPr="00170562">
        <w:rPr>
          <w:rFonts w:ascii="Tahoma" w:hAnsi="Tahoma" w:cs="Tahoma"/>
          <w:spacing w:val="-5"/>
          <w:sz w:val="20"/>
          <w:szCs w:val="20"/>
        </w:rPr>
        <w:t xml:space="preserve"> </w:t>
      </w:r>
      <w:r w:rsidRPr="00170562">
        <w:rPr>
          <w:rFonts w:ascii="Tahoma" w:hAnsi="Tahoma" w:cs="Tahoma"/>
          <w:sz w:val="20"/>
          <w:szCs w:val="20"/>
        </w:rPr>
        <w:t>formalities</w:t>
      </w:r>
      <w:r w:rsidRPr="00170562">
        <w:rPr>
          <w:rFonts w:ascii="Tahoma" w:hAnsi="Tahoma" w:cs="Tahoma"/>
          <w:spacing w:val="-5"/>
          <w:sz w:val="20"/>
          <w:szCs w:val="20"/>
        </w:rPr>
        <w:t xml:space="preserve"> </w:t>
      </w:r>
      <w:r w:rsidRPr="00170562">
        <w:rPr>
          <w:rFonts w:ascii="Tahoma" w:hAnsi="Tahoma" w:cs="Tahoma"/>
          <w:sz w:val="20"/>
          <w:szCs w:val="20"/>
        </w:rPr>
        <w:t>and</w:t>
      </w:r>
      <w:r w:rsidRPr="00170562">
        <w:rPr>
          <w:rFonts w:ascii="Tahoma" w:hAnsi="Tahoma" w:cs="Tahoma"/>
          <w:spacing w:val="-5"/>
          <w:sz w:val="20"/>
          <w:szCs w:val="20"/>
        </w:rPr>
        <w:t xml:space="preserve"> </w:t>
      </w:r>
      <w:r w:rsidRPr="00170562">
        <w:rPr>
          <w:rFonts w:ascii="Tahoma" w:hAnsi="Tahoma" w:cs="Tahoma"/>
          <w:sz w:val="20"/>
          <w:szCs w:val="20"/>
        </w:rPr>
        <w:t>conditions</w:t>
      </w:r>
      <w:r w:rsidRPr="00170562">
        <w:rPr>
          <w:rFonts w:ascii="Tahoma" w:hAnsi="Tahoma" w:cs="Tahoma"/>
          <w:spacing w:val="-4"/>
          <w:sz w:val="20"/>
          <w:szCs w:val="20"/>
        </w:rPr>
        <w:t xml:space="preserve"> </w:t>
      </w:r>
      <w:r w:rsidRPr="00170562">
        <w:rPr>
          <w:rFonts w:ascii="Tahoma" w:hAnsi="Tahoma" w:cs="Tahoma"/>
          <w:sz w:val="20"/>
          <w:szCs w:val="20"/>
        </w:rPr>
        <w:t>may</w:t>
      </w:r>
      <w:r w:rsidRPr="00170562">
        <w:rPr>
          <w:rFonts w:ascii="Tahoma" w:hAnsi="Tahoma" w:cs="Tahoma"/>
          <w:spacing w:val="-5"/>
          <w:sz w:val="20"/>
          <w:szCs w:val="20"/>
        </w:rPr>
        <w:t xml:space="preserve"> </w:t>
      </w:r>
      <w:r w:rsidRPr="00170562">
        <w:rPr>
          <w:rFonts w:ascii="Tahoma" w:hAnsi="Tahoma" w:cs="Tahoma"/>
          <w:sz w:val="20"/>
          <w:szCs w:val="20"/>
        </w:rPr>
        <w:t>kindly</w:t>
      </w:r>
      <w:r w:rsidRPr="00170562">
        <w:rPr>
          <w:rFonts w:ascii="Tahoma" w:hAnsi="Tahoma" w:cs="Tahoma"/>
          <w:spacing w:val="-4"/>
          <w:sz w:val="20"/>
          <w:szCs w:val="20"/>
        </w:rPr>
        <w:t xml:space="preserve"> </w:t>
      </w:r>
      <w:r w:rsidRPr="00170562">
        <w:rPr>
          <w:rFonts w:ascii="Tahoma" w:hAnsi="Tahoma" w:cs="Tahoma"/>
          <w:sz w:val="20"/>
          <w:szCs w:val="20"/>
        </w:rPr>
        <w:t>be</w:t>
      </w:r>
      <w:r w:rsidRPr="00170562">
        <w:rPr>
          <w:rFonts w:ascii="Tahoma" w:hAnsi="Tahoma" w:cs="Tahoma"/>
          <w:spacing w:val="-51"/>
          <w:sz w:val="20"/>
          <w:szCs w:val="20"/>
        </w:rPr>
        <w:t xml:space="preserve"> </w:t>
      </w:r>
      <w:r w:rsidRPr="00170562">
        <w:rPr>
          <w:rFonts w:ascii="Tahoma" w:hAnsi="Tahoma" w:cs="Tahoma"/>
          <w:sz w:val="20"/>
          <w:szCs w:val="20"/>
        </w:rPr>
        <w:t>adhered.</w:t>
      </w:r>
    </w:p>
    <w:p w14:paraId="36362F31" w14:textId="77777777" w:rsidR="00BB57A4" w:rsidRPr="00170562" w:rsidRDefault="00A47A6F" w:rsidP="00095749">
      <w:pPr>
        <w:pStyle w:val="ListParagraph"/>
        <w:numPr>
          <w:ilvl w:val="0"/>
          <w:numId w:val="11"/>
        </w:numPr>
        <w:tabs>
          <w:tab w:val="left" w:pos="1921"/>
        </w:tabs>
        <w:ind w:left="360"/>
        <w:jc w:val="both"/>
        <w:rPr>
          <w:rFonts w:ascii="Tahoma" w:hAnsi="Tahoma" w:cs="Tahoma"/>
          <w:sz w:val="20"/>
          <w:szCs w:val="20"/>
        </w:rPr>
      </w:pPr>
      <w:r w:rsidRPr="00170562">
        <w:rPr>
          <w:rFonts w:ascii="Tahoma" w:hAnsi="Tahoma" w:cs="Tahoma"/>
          <w:sz w:val="20"/>
          <w:szCs w:val="20"/>
        </w:rPr>
        <w:t>Company</w:t>
      </w:r>
      <w:r w:rsidRPr="00170562">
        <w:rPr>
          <w:rFonts w:ascii="Tahoma" w:hAnsi="Tahoma" w:cs="Tahoma"/>
          <w:spacing w:val="7"/>
          <w:sz w:val="20"/>
          <w:szCs w:val="20"/>
        </w:rPr>
        <w:t xml:space="preserve"> </w:t>
      </w:r>
      <w:r w:rsidRPr="00170562">
        <w:rPr>
          <w:rFonts w:ascii="Tahoma" w:hAnsi="Tahoma" w:cs="Tahoma"/>
          <w:sz w:val="20"/>
          <w:szCs w:val="20"/>
        </w:rPr>
        <w:t>profile</w:t>
      </w:r>
      <w:r w:rsidRPr="00170562">
        <w:rPr>
          <w:rFonts w:ascii="Tahoma" w:hAnsi="Tahoma" w:cs="Tahoma"/>
          <w:spacing w:val="9"/>
          <w:sz w:val="20"/>
          <w:szCs w:val="20"/>
        </w:rPr>
        <w:t xml:space="preserve"> </w:t>
      </w:r>
      <w:r w:rsidRPr="00170562">
        <w:rPr>
          <w:rFonts w:ascii="Tahoma" w:hAnsi="Tahoma" w:cs="Tahoma"/>
          <w:sz w:val="20"/>
          <w:szCs w:val="20"/>
        </w:rPr>
        <w:t>or</w:t>
      </w:r>
      <w:r w:rsidRPr="00170562">
        <w:rPr>
          <w:rFonts w:ascii="Tahoma" w:hAnsi="Tahoma" w:cs="Tahoma"/>
          <w:spacing w:val="8"/>
          <w:sz w:val="20"/>
          <w:szCs w:val="20"/>
        </w:rPr>
        <w:t xml:space="preserve"> </w:t>
      </w:r>
      <w:r w:rsidRPr="00170562">
        <w:rPr>
          <w:rFonts w:ascii="Tahoma" w:hAnsi="Tahoma" w:cs="Tahoma"/>
          <w:sz w:val="20"/>
          <w:szCs w:val="20"/>
        </w:rPr>
        <w:t>brief</w:t>
      </w:r>
      <w:r w:rsidRPr="00170562">
        <w:rPr>
          <w:rFonts w:ascii="Tahoma" w:hAnsi="Tahoma" w:cs="Tahoma"/>
          <w:spacing w:val="14"/>
          <w:sz w:val="20"/>
          <w:szCs w:val="20"/>
        </w:rPr>
        <w:t xml:space="preserve"> </w:t>
      </w:r>
      <w:r w:rsidRPr="00170562">
        <w:rPr>
          <w:rFonts w:ascii="Tahoma" w:hAnsi="Tahoma" w:cs="Tahoma"/>
          <w:sz w:val="20"/>
          <w:szCs w:val="20"/>
        </w:rPr>
        <w:t>note</w:t>
      </w:r>
      <w:r w:rsidRPr="00170562">
        <w:rPr>
          <w:rFonts w:ascii="Tahoma" w:hAnsi="Tahoma" w:cs="Tahoma"/>
          <w:spacing w:val="11"/>
          <w:sz w:val="20"/>
          <w:szCs w:val="20"/>
        </w:rPr>
        <w:t xml:space="preserve"> </w:t>
      </w:r>
      <w:r w:rsidRPr="00170562">
        <w:rPr>
          <w:rFonts w:ascii="Tahoma" w:hAnsi="Tahoma" w:cs="Tahoma"/>
          <w:sz w:val="20"/>
          <w:szCs w:val="20"/>
        </w:rPr>
        <w:t>about</w:t>
      </w:r>
      <w:r w:rsidRPr="00170562">
        <w:rPr>
          <w:rFonts w:ascii="Tahoma" w:hAnsi="Tahoma" w:cs="Tahoma"/>
          <w:spacing w:val="10"/>
          <w:sz w:val="20"/>
          <w:szCs w:val="20"/>
        </w:rPr>
        <w:t xml:space="preserve"> </w:t>
      </w:r>
      <w:r w:rsidRPr="00170562">
        <w:rPr>
          <w:rFonts w:ascii="Tahoma" w:hAnsi="Tahoma" w:cs="Tahoma"/>
          <w:sz w:val="20"/>
          <w:szCs w:val="20"/>
        </w:rPr>
        <w:t>the</w:t>
      </w:r>
      <w:r w:rsidRPr="00170562">
        <w:rPr>
          <w:rFonts w:ascii="Tahoma" w:hAnsi="Tahoma" w:cs="Tahoma"/>
          <w:spacing w:val="8"/>
          <w:sz w:val="20"/>
          <w:szCs w:val="20"/>
        </w:rPr>
        <w:t xml:space="preserve"> </w:t>
      </w:r>
      <w:r w:rsidRPr="00170562">
        <w:rPr>
          <w:rFonts w:ascii="Tahoma" w:hAnsi="Tahoma" w:cs="Tahoma"/>
          <w:sz w:val="20"/>
          <w:szCs w:val="20"/>
        </w:rPr>
        <w:t>bidder's</w:t>
      </w:r>
      <w:r w:rsidRPr="00170562">
        <w:rPr>
          <w:rFonts w:ascii="Tahoma" w:hAnsi="Tahoma" w:cs="Tahoma"/>
          <w:spacing w:val="8"/>
          <w:sz w:val="20"/>
          <w:szCs w:val="20"/>
        </w:rPr>
        <w:t xml:space="preserve"> </w:t>
      </w:r>
      <w:r w:rsidRPr="00170562">
        <w:rPr>
          <w:rFonts w:ascii="Tahoma" w:hAnsi="Tahoma" w:cs="Tahoma"/>
          <w:sz w:val="20"/>
          <w:szCs w:val="20"/>
        </w:rPr>
        <w:t>company,</w:t>
      </w:r>
      <w:r w:rsidRPr="00170562">
        <w:rPr>
          <w:rFonts w:ascii="Tahoma" w:hAnsi="Tahoma" w:cs="Tahoma"/>
          <w:spacing w:val="7"/>
          <w:sz w:val="20"/>
          <w:szCs w:val="20"/>
        </w:rPr>
        <w:t xml:space="preserve"> </w:t>
      </w:r>
      <w:r w:rsidRPr="00170562">
        <w:rPr>
          <w:rFonts w:ascii="Tahoma" w:hAnsi="Tahoma" w:cs="Tahoma"/>
          <w:sz w:val="20"/>
          <w:szCs w:val="20"/>
        </w:rPr>
        <w:t>PAN</w:t>
      </w:r>
      <w:r w:rsidRPr="00170562">
        <w:rPr>
          <w:rFonts w:ascii="Tahoma" w:hAnsi="Tahoma" w:cs="Tahoma"/>
          <w:spacing w:val="10"/>
          <w:sz w:val="20"/>
          <w:szCs w:val="20"/>
        </w:rPr>
        <w:t xml:space="preserve"> </w:t>
      </w:r>
      <w:r w:rsidRPr="00170562">
        <w:rPr>
          <w:rFonts w:ascii="Tahoma" w:hAnsi="Tahoma" w:cs="Tahoma"/>
          <w:sz w:val="20"/>
          <w:szCs w:val="20"/>
        </w:rPr>
        <w:t>number,</w:t>
      </w:r>
      <w:r w:rsidRPr="00170562">
        <w:rPr>
          <w:rFonts w:ascii="Tahoma" w:hAnsi="Tahoma" w:cs="Tahoma"/>
          <w:spacing w:val="18"/>
          <w:sz w:val="20"/>
          <w:szCs w:val="20"/>
        </w:rPr>
        <w:t xml:space="preserve"> </w:t>
      </w:r>
      <w:r w:rsidRPr="00170562">
        <w:rPr>
          <w:rFonts w:ascii="Tahoma" w:hAnsi="Tahoma" w:cs="Tahoma"/>
          <w:sz w:val="20"/>
          <w:szCs w:val="20"/>
        </w:rPr>
        <w:t>and</w:t>
      </w:r>
      <w:r w:rsidRPr="00170562">
        <w:rPr>
          <w:rFonts w:ascii="Tahoma" w:hAnsi="Tahoma" w:cs="Tahoma"/>
          <w:spacing w:val="9"/>
          <w:sz w:val="20"/>
          <w:szCs w:val="20"/>
        </w:rPr>
        <w:t xml:space="preserve"> </w:t>
      </w:r>
      <w:r w:rsidRPr="00170562">
        <w:rPr>
          <w:rFonts w:ascii="Tahoma" w:hAnsi="Tahoma" w:cs="Tahoma"/>
          <w:sz w:val="20"/>
          <w:szCs w:val="20"/>
        </w:rPr>
        <w:t>GST</w:t>
      </w:r>
      <w:r w:rsidRPr="00170562">
        <w:rPr>
          <w:rFonts w:ascii="Tahoma" w:hAnsi="Tahoma" w:cs="Tahoma"/>
          <w:spacing w:val="-51"/>
          <w:sz w:val="20"/>
          <w:szCs w:val="20"/>
        </w:rPr>
        <w:t xml:space="preserve"> </w:t>
      </w:r>
      <w:r w:rsidRPr="00170562">
        <w:rPr>
          <w:rFonts w:ascii="Tahoma" w:hAnsi="Tahoma" w:cs="Tahoma"/>
          <w:sz w:val="20"/>
          <w:szCs w:val="20"/>
        </w:rPr>
        <w:t>number</w:t>
      </w:r>
      <w:r w:rsidRPr="00170562">
        <w:rPr>
          <w:rFonts w:ascii="Tahoma" w:hAnsi="Tahoma" w:cs="Tahoma"/>
          <w:spacing w:val="5"/>
          <w:sz w:val="20"/>
          <w:szCs w:val="20"/>
        </w:rPr>
        <w:t xml:space="preserve"> </w:t>
      </w:r>
      <w:r w:rsidRPr="00170562">
        <w:rPr>
          <w:rFonts w:ascii="Tahoma" w:hAnsi="Tahoma" w:cs="Tahoma"/>
          <w:sz w:val="20"/>
          <w:szCs w:val="20"/>
        </w:rPr>
        <w:t>should</w:t>
      </w:r>
      <w:r w:rsidRPr="00170562">
        <w:rPr>
          <w:rFonts w:ascii="Tahoma" w:hAnsi="Tahoma" w:cs="Tahoma"/>
          <w:spacing w:val="4"/>
          <w:sz w:val="20"/>
          <w:szCs w:val="20"/>
        </w:rPr>
        <w:t xml:space="preserve"> </w:t>
      </w:r>
      <w:r w:rsidRPr="00170562">
        <w:rPr>
          <w:rFonts w:ascii="Tahoma" w:hAnsi="Tahoma" w:cs="Tahoma"/>
          <w:sz w:val="20"/>
          <w:szCs w:val="20"/>
        </w:rPr>
        <w:t>be</w:t>
      </w:r>
      <w:r w:rsidRPr="00170562">
        <w:rPr>
          <w:rFonts w:ascii="Tahoma" w:hAnsi="Tahoma" w:cs="Tahoma"/>
          <w:spacing w:val="6"/>
          <w:sz w:val="20"/>
          <w:szCs w:val="20"/>
        </w:rPr>
        <w:t xml:space="preserve"> </w:t>
      </w:r>
      <w:r w:rsidRPr="00170562">
        <w:rPr>
          <w:rFonts w:ascii="Tahoma" w:hAnsi="Tahoma" w:cs="Tahoma"/>
          <w:sz w:val="20"/>
          <w:szCs w:val="20"/>
        </w:rPr>
        <w:t>submitted</w:t>
      </w:r>
      <w:r w:rsidRPr="00170562">
        <w:rPr>
          <w:rFonts w:ascii="Tahoma" w:hAnsi="Tahoma" w:cs="Tahoma"/>
          <w:spacing w:val="4"/>
          <w:sz w:val="20"/>
          <w:szCs w:val="20"/>
        </w:rPr>
        <w:t xml:space="preserve"> </w:t>
      </w:r>
      <w:r w:rsidRPr="00170562">
        <w:rPr>
          <w:rFonts w:ascii="Tahoma" w:hAnsi="Tahoma" w:cs="Tahoma"/>
          <w:sz w:val="20"/>
          <w:szCs w:val="20"/>
        </w:rPr>
        <w:t>by</w:t>
      </w:r>
      <w:r w:rsidRPr="00170562">
        <w:rPr>
          <w:rFonts w:ascii="Tahoma" w:hAnsi="Tahoma" w:cs="Tahoma"/>
          <w:spacing w:val="3"/>
          <w:sz w:val="20"/>
          <w:szCs w:val="20"/>
        </w:rPr>
        <w:t xml:space="preserve"> </w:t>
      </w:r>
      <w:r w:rsidRPr="00170562">
        <w:rPr>
          <w:rFonts w:ascii="Tahoma" w:hAnsi="Tahoma" w:cs="Tahoma"/>
          <w:sz w:val="20"/>
          <w:szCs w:val="20"/>
        </w:rPr>
        <w:t>the</w:t>
      </w:r>
      <w:r w:rsidRPr="00170562">
        <w:rPr>
          <w:rFonts w:ascii="Tahoma" w:hAnsi="Tahoma" w:cs="Tahoma"/>
          <w:spacing w:val="3"/>
          <w:sz w:val="20"/>
          <w:szCs w:val="20"/>
        </w:rPr>
        <w:t xml:space="preserve"> </w:t>
      </w:r>
      <w:r w:rsidRPr="00170562">
        <w:rPr>
          <w:rFonts w:ascii="Tahoma" w:hAnsi="Tahoma" w:cs="Tahoma"/>
          <w:sz w:val="20"/>
          <w:szCs w:val="20"/>
        </w:rPr>
        <w:t>Vendor.</w:t>
      </w:r>
    </w:p>
    <w:p w14:paraId="57BD2CF6" w14:textId="77777777" w:rsidR="00BB57A4" w:rsidRPr="00170562" w:rsidRDefault="00A47A6F" w:rsidP="00095749">
      <w:pPr>
        <w:pStyle w:val="ListParagraph"/>
        <w:numPr>
          <w:ilvl w:val="0"/>
          <w:numId w:val="11"/>
        </w:numPr>
        <w:tabs>
          <w:tab w:val="left" w:pos="1921"/>
        </w:tabs>
        <w:ind w:left="360" w:hanging="361"/>
        <w:jc w:val="both"/>
        <w:rPr>
          <w:rFonts w:ascii="Tahoma" w:hAnsi="Tahoma" w:cs="Tahoma"/>
          <w:sz w:val="20"/>
          <w:szCs w:val="20"/>
        </w:rPr>
      </w:pPr>
      <w:r w:rsidRPr="00170562">
        <w:rPr>
          <w:rFonts w:ascii="Tahoma" w:hAnsi="Tahoma" w:cs="Tahoma"/>
          <w:sz w:val="20"/>
          <w:szCs w:val="20"/>
        </w:rPr>
        <w:t>The</w:t>
      </w:r>
      <w:r w:rsidRPr="00170562">
        <w:rPr>
          <w:rFonts w:ascii="Tahoma" w:hAnsi="Tahoma" w:cs="Tahoma"/>
          <w:spacing w:val="11"/>
          <w:sz w:val="20"/>
          <w:szCs w:val="20"/>
        </w:rPr>
        <w:t xml:space="preserve"> </w:t>
      </w:r>
      <w:r w:rsidRPr="00170562">
        <w:rPr>
          <w:rFonts w:ascii="Tahoma" w:hAnsi="Tahoma" w:cs="Tahoma"/>
          <w:sz w:val="20"/>
          <w:szCs w:val="20"/>
        </w:rPr>
        <w:t>List</w:t>
      </w:r>
      <w:r w:rsidRPr="00170562">
        <w:rPr>
          <w:rFonts w:ascii="Tahoma" w:hAnsi="Tahoma" w:cs="Tahoma"/>
          <w:spacing w:val="10"/>
          <w:sz w:val="20"/>
          <w:szCs w:val="20"/>
        </w:rPr>
        <w:t xml:space="preserve"> </w:t>
      </w:r>
      <w:r w:rsidRPr="00170562">
        <w:rPr>
          <w:rFonts w:ascii="Tahoma" w:hAnsi="Tahoma" w:cs="Tahoma"/>
          <w:sz w:val="20"/>
          <w:szCs w:val="20"/>
        </w:rPr>
        <w:t>of</w:t>
      </w:r>
      <w:r w:rsidRPr="00170562">
        <w:rPr>
          <w:rFonts w:ascii="Tahoma" w:hAnsi="Tahoma" w:cs="Tahoma"/>
          <w:spacing w:val="11"/>
          <w:sz w:val="20"/>
          <w:szCs w:val="20"/>
        </w:rPr>
        <w:t xml:space="preserve"> </w:t>
      </w:r>
      <w:r w:rsidRPr="00170562">
        <w:rPr>
          <w:rFonts w:ascii="Tahoma" w:hAnsi="Tahoma" w:cs="Tahoma"/>
          <w:sz w:val="20"/>
          <w:szCs w:val="20"/>
        </w:rPr>
        <w:t>Directors/Partners/Proprietor/Members</w:t>
      </w:r>
      <w:r w:rsidRPr="00170562">
        <w:rPr>
          <w:rFonts w:ascii="Tahoma" w:hAnsi="Tahoma" w:cs="Tahoma"/>
          <w:spacing w:val="9"/>
          <w:sz w:val="20"/>
          <w:szCs w:val="20"/>
        </w:rPr>
        <w:t xml:space="preserve"> </w:t>
      </w:r>
      <w:r w:rsidRPr="00170562">
        <w:rPr>
          <w:rFonts w:ascii="Tahoma" w:hAnsi="Tahoma" w:cs="Tahoma"/>
          <w:sz w:val="20"/>
          <w:szCs w:val="20"/>
        </w:rPr>
        <w:t>of</w:t>
      </w:r>
      <w:r w:rsidRPr="00170562">
        <w:rPr>
          <w:rFonts w:ascii="Tahoma" w:hAnsi="Tahoma" w:cs="Tahoma"/>
          <w:spacing w:val="8"/>
          <w:sz w:val="20"/>
          <w:szCs w:val="20"/>
        </w:rPr>
        <w:t xml:space="preserve"> </w:t>
      </w:r>
      <w:r w:rsidRPr="00170562">
        <w:rPr>
          <w:rFonts w:ascii="Tahoma" w:hAnsi="Tahoma" w:cs="Tahoma"/>
          <w:sz w:val="20"/>
          <w:szCs w:val="20"/>
        </w:rPr>
        <w:t>the</w:t>
      </w:r>
      <w:r w:rsidRPr="00170562">
        <w:rPr>
          <w:rFonts w:ascii="Tahoma" w:hAnsi="Tahoma" w:cs="Tahoma"/>
          <w:spacing w:val="12"/>
          <w:sz w:val="20"/>
          <w:szCs w:val="20"/>
        </w:rPr>
        <w:t xml:space="preserve"> </w:t>
      </w:r>
      <w:r w:rsidRPr="00170562">
        <w:rPr>
          <w:rFonts w:ascii="Tahoma" w:hAnsi="Tahoma" w:cs="Tahoma"/>
          <w:sz w:val="20"/>
          <w:szCs w:val="20"/>
        </w:rPr>
        <w:t>Firm</w:t>
      </w:r>
      <w:r w:rsidRPr="00170562">
        <w:rPr>
          <w:rFonts w:ascii="Tahoma" w:hAnsi="Tahoma" w:cs="Tahoma"/>
          <w:spacing w:val="10"/>
          <w:sz w:val="20"/>
          <w:szCs w:val="20"/>
        </w:rPr>
        <w:t xml:space="preserve"> </w:t>
      </w:r>
      <w:r w:rsidRPr="00170562">
        <w:rPr>
          <w:rFonts w:ascii="Tahoma" w:hAnsi="Tahoma" w:cs="Tahoma"/>
          <w:sz w:val="20"/>
          <w:szCs w:val="20"/>
        </w:rPr>
        <w:t>to</w:t>
      </w:r>
      <w:r w:rsidRPr="00170562">
        <w:rPr>
          <w:rFonts w:ascii="Tahoma" w:hAnsi="Tahoma" w:cs="Tahoma"/>
          <w:spacing w:val="10"/>
          <w:sz w:val="20"/>
          <w:szCs w:val="20"/>
        </w:rPr>
        <w:t xml:space="preserve"> </w:t>
      </w:r>
      <w:r w:rsidRPr="00170562">
        <w:rPr>
          <w:rFonts w:ascii="Tahoma" w:hAnsi="Tahoma" w:cs="Tahoma"/>
          <w:sz w:val="20"/>
          <w:szCs w:val="20"/>
        </w:rPr>
        <w:t>be</w:t>
      </w:r>
      <w:r w:rsidRPr="00170562">
        <w:rPr>
          <w:rFonts w:ascii="Tahoma" w:hAnsi="Tahoma" w:cs="Tahoma"/>
          <w:spacing w:val="11"/>
          <w:sz w:val="20"/>
          <w:szCs w:val="20"/>
        </w:rPr>
        <w:t xml:space="preserve"> </w:t>
      </w:r>
      <w:r w:rsidRPr="00170562">
        <w:rPr>
          <w:rFonts w:ascii="Tahoma" w:hAnsi="Tahoma" w:cs="Tahoma"/>
          <w:sz w:val="20"/>
          <w:szCs w:val="20"/>
        </w:rPr>
        <w:t>attached.</w:t>
      </w:r>
    </w:p>
    <w:p w14:paraId="0F72C21F" w14:textId="77777777" w:rsidR="00BB57A4" w:rsidRPr="00170562" w:rsidRDefault="00A47A6F" w:rsidP="00095749">
      <w:pPr>
        <w:pStyle w:val="ListParagraph"/>
        <w:numPr>
          <w:ilvl w:val="0"/>
          <w:numId w:val="11"/>
        </w:numPr>
        <w:tabs>
          <w:tab w:val="left" w:pos="1921"/>
        </w:tabs>
        <w:ind w:left="360"/>
        <w:jc w:val="both"/>
        <w:rPr>
          <w:rFonts w:ascii="Tahoma" w:hAnsi="Tahoma" w:cs="Tahoma"/>
          <w:sz w:val="20"/>
          <w:szCs w:val="20"/>
        </w:rPr>
      </w:pPr>
      <w:r w:rsidRPr="00170562">
        <w:rPr>
          <w:rFonts w:ascii="Tahoma" w:hAnsi="Tahoma" w:cs="Tahoma"/>
          <w:sz w:val="20"/>
          <w:szCs w:val="20"/>
        </w:rPr>
        <w:t>Detail</w:t>
      </w:r>
      <w:r w:rsidRPr="00170562">
        <w:rPr>
          <w:rFonts w:ascii="Tahoma" w:hAnsi="Tahoma" w:cs="Tahoma"/>
          <w:spacing w:val="45"/>
          <w:sz w:val="20"/>
          <w:szCs w:val="20"/>
        </w:rPr>
        <w:t xml:space="preserve"> </w:t>
      </w:r>
      <w:r w:rsidRPr="00170562">
        <w:rPr>
          <w:rFonts w:ascii="Tahoma" w:hAnsi="Tahoma" w:cs="Tahoma"/>
          <w:sz w:val="20"/>
          <w:szCs w:val="20"/>
        </w:rPr>
        <w:t>of</w:t>
      </w:r>
      <w:r w:rsidRPr="00170562">
        <w:rPr>
          <w:rFonts w:ascii="Tahoma" w:hAnsi="Tahoma" w:cs="Tahoma"/>
          <w:spacing w:val="47"/>
          <w:sz w:val="20"/>
          <w:szCs w:val="20"/>
        </w:rPr>
        <w:t xml:space="preserve"> </w:t>
      </w:r>
      <w:r w:rsidRPr="00170562">
        <w:rPr>
          <w:rFonts w:ascii="Tahoma" w:hAnsi="Tahoma" w:cs="Tahoma"/>
          <w:sz w:val="20"/>
          <w:szCs w:val="20"/>
        </w:rPr>
        <w:t>other</w:t>
      </w:r>
      <w:r w:rsidRPr="00170562">
        <w:rPr>
          <w:rFonts w:ascii="Tahoma" w:hAnsi="Tahoma" w:cs="Tahoma"/>
          <w:spacing w:val="52"/>
          <w:sz w:val="20"/>
          <w:szCs w:val="20"/>
        </w:rPr>
        <w:t xml:space="preserve"> </w:t>
      </w:r>
      <w:r w:rsidRPr="00170562">
        <w:rPr>
          <w:rFonts w:ascii="Tahoma" w:hAnsi="Tahoma" w:cs="Tahoma"/>
          <w:sz w:val="20"/>
          <w:szCs w:val="20"/>
        </w:rPr>
        <w:t>associated/sister</w:t>
      </w:r>
      <w:r w:rsidRPr="00170562">
        <w:rPr>
          <w:rFonts w:ascii="Tahoma" w:hAnsi="Tahoma" w:cs="Tahoma"/>
          <w:spacing w:val="48"/>
          <w:sz w:val="20"/>
          <w:szCs w:val="20"/>
        </w:rPr>
        <w:t xml:space="preserve"> </w:t>
      </w:r>
      <w:r w:rsidRPr="00170562">
        <w:rPr>
          <w:rFonts w:ascii="Tahoma" w:hAnsi="Tahoma" w:cs="Tahoma"/>
          <w:sz w:val="20"/>
          <w:szCs w:val="20"/>
        </w:rPr>
        <w:t>concerns</w:t>
      </w:r>
      <w:r w:rsidRPr="00170562">
        <w:rPr>
          <w:rFonts w:ascii="Tahoma" w:hAnsi="Tahoma" w:cs="Tahoma"/>
          <w:spacing w:val="54"/>
          <w:sz w:val="20"/>
          <w:szCs w:val="20"/>
        </w:rPr>
        <w:t xml:space="preserve"> </w:t>
      </w:r>
      <w:r w:rsidRPr="00170562">
        <w:rPr>
          <w:rFonts w:ascii="Tahoma" w:hAnsi="Tahoma" w:cs="Tahoma"/>
          <w:sz w:val="20"/>
          <w:szCs w:val="20"/>
        </w:rPr>
        <w:t>(if</w:t>
      </w:r>
      <w:r w:rsidRPr="00170562">
        <w:rPr>
          <w:rFonts w:ascii="Tahoma" w:hAnsi="Tahoma" w:cs="Tahoma"/>
          <w:spacing w:val="48"/>
          <w:sz w:val="20"/>
          <w:szCs w:val="20"/>
        </w:rPr>
        <w:t xml:space="preserve"> </w:t>
      </w:r>
      <w:r w:rsidRPr="00170562">
        <w:rPr>
          <w:rFonts w:ascii="Tahoma" w:hAnsi="Tahoma" w:cs="Tahoma"/>
          <w:sz w:val="20"/>
          <w:szCs w:val="20"/>
        </w:rPr>
        <w:t>any)</w:t>
      </w:r>
      <w:r w:rsidRPr="00170562">
        <w:rPr>
          <w:rFonts w:ascii="Tahoma" w:hAnsi="Tahoma" w:cs="Tahoma"/>
          <w:spacing w:val="47"/>
          <w:sz w:val="20"/>
          <w:szCs w:val="20"/>
        </w:rPr>
        <w:t xml:space="preserve"> </w:t>
      </w:r>
      <w:r w:rsidRPr="00170562">
        <w:rPr>
          <w:rFonts w:ascii="Tahoma" w:hAnsi="Tahoma" w:cs="Tahoma"/>
          <w:sz w:val="20"/>
          <w:szCs w:val="20"/>
        </w:rPr>
        <w:t>of</w:t>
      </w:r>
      <w:r w:rsidRPr="00170562">
        <w:rPr>
          <w:rFonts w:ascii="Tahoma" w:hAnsi="Tahoma" w:cs="Tahoma"/>
          <w:spacing w:val="47"/>
          <w:sz w:val="20"/>
          <w:szCs w:val="20"/>
        </w:rPr>
        <w:t xml:space="preserve"> </w:t>
      </w:r>
      <w:r w:rsidRPr="00170562">
        <w:rPr>
          <w:rFonts w:ascii="Tahoma" w:hAnsi="Tahoma" w:cs="Tahoma"/>
          <w:sz w:val="20"/>
          <w:szCs w:val="20"/>
        </w:rPr>
        <w:t>Directors/Partners/</w:t>
      </w:r>
      <w:r w:rsidRPr="00170562">
        <w:rPr>
          <w:rFonts w:ascii="Tahoma" w:hAnsi="Tahoma" w:cs="Tahoma"/>
          <w:spacing w:val="48"/>
          <w:sz w:val="20"/>
          <w:szCs w:val="20"/>
        </w:rPr>
        <w:t xml:space="preserve"> </w:t>
      </w:r>
      <w:r w:rsidRPr="00170562">
        <w:rPr>
          <w:rFonts w:ascii="Tahoma" w:hAnsi="Tahoma" w:cs="Tahoma"/>
          <w:sz w:val="20"/>
          <w:szCs w:val="20"/>
        </w:rPr>
        <w:t>Proprietor/</w:t>
      </w:r>
      <w:r w:rsidRPr="00170562">
        <w:rPr>
          <w:rFonts w:ascii="Tahoma" w:hAnsi="Tahoma" w:cs="Tahoma"/>
          <w:spacing w:val="-51"/>
          <w:sz w:val="20"/>
          <w:szCs w:val="20"/>
        </w:rPr>
        <w:t xml:space="preserve"> </w:t>
      </w:r>
      <w:r w:rsidRPr="00170562">
        <w:rPr>
          <w:rFonts w:ascii="Tahoma" w:hAnsi="Tahoma" w:cs="Tahoma"/>
          <w:sz w:val="20"/>
          <w:szCs w:val="20"/>
        </w:rPr>
        <w:t>Members</w:t>
      </w:r>
      <w:r w:rsidRPr="00170562">
        <w:rPr>
          <w:rFonts w:ascii="Tahoma" w:hAnsi="Tahoma" w:cs="Tahoma"/>
          <w:spacing w:val="2"/>
          <w:sz w:val="20"/>
          <w:szCs w:val="20"/>
        </w:rPr>
        <w:t xml:space="preserve"> </w:t>
      </w:r>
      <w:r w:rsidRPr="00170562">
        <w:rPr>
          <w:rFonts w:ascii="Tahoma" w:hAnsi="Tahoma" w:cs="Tahoma"/>
          <w:sz w:val="20"/>
          <w:szCs w:val="20"/>
        </w:rPr>
        <w:t>to</w:t>
      </w:r>
      <w:r w:rsidRPr="00170562">
        <w:rPr>
          <w:rFonts w:ascii="Tahoma" w:hAnsi="Tahoma" w:cs="Tahoma"/>
          <w:spacing w:val="1"/>
          <w:sz w:val="20"/>
          <w:szCs w:val="20"/>
        </w:rPr>
        <w:t xml:space="preserve"> </w:t>
      </w:r>
      <w:r w:rsidRPr="00170562">
        <w:rPr>
          <w:rFonts w:ascii="Tahoma" w:hAnsi="Tahoma" w:cs="Tahoma"/>
          <w:sz w:val="20"/>
          <w:szCs w:val="20"/>
        </w:rPr>
        <w:t>be</w:t>
      </w:r>
      <w:r w:rsidRPr="00170562">
        <w:rPr>
          <w:rFonts w:ascii="Tahoma" w:hAnsi="Tahoma" w:cs="Tahoma"/>
          <w:spacing w:val="3"/>
          <w:sz w:val="20"/>
          <w:szCs w:val="20"/>
        </w:rPr>
        <w:t xml:space="preserve"> </w:t>
      </w:r>
      <w:r w:rsidRPr="00170562">
        <w:rPr>
          <w:rFonts w:ascii="Tahoma" w:hAnsi="Tahoma" w:cs="Tahoma"/>
          <w:sz w:val="20"/>
          <w:szCs w:val="20"/>
        </w:rPr>
        <w:t>provided.</w:t>
      </w:r>
    </w:p>
    <w:p w14:paraId="408DD031" w14:textId="4E0B05AE" w:rsidR="00BB57A4" w:rsidRPr="00170562" w:rsidRDefault="00D06625" w:rsidP="00095749">
      <w:pPr>
        <w:pStyle w:val="ListParagraph"/>
        <w:numPr>
          <w:ilvl w:val="0"/>
          <w:numId w:val="11"/>
        </w:numPr>
        <w:tabs>
          <w:tab w:val="left" w:pos="1921"/>
        </w:tabs>
        <w:ind w:left="360" w:hanging="361"/>
        <w:jc w:val="both"/>
        <w:rPr>
          <w:rFonts w:ascii="Tahoma" w:hAnsi="Tahoma" w:cs="Tahoma"/>
          <w:sz w:val="20"/>
          <w:szCs w:val="20"/>
        </w:rPr>
      </w:pPr>
      <w:r w:rsidRPr="00170562">
        <w:rPr>
          <w:rFonts w:ascii="Tahoma" w:hAnsi="Tahoma" w:cs="Tahoma"/>
          <w:sz w:val="20"/>
          <w:szCs w:val="20"/>
        </w:rPr>
        <w:t>Turn</w:t>
      </w:r>
      <w:r w:rsidRPr="00170562">
        <w:rPr>
          <w:rFonts w:ascii="Tahoma" w:hAnsi="Tahoma" w:cs="Tahoma"/>
          <w:spacing w:val="8"/>
          <w:sz w:val="20"/>
          <w:szCs w:val="20"/>
        </w:rPr>
        <w:t xml:space="preserve">over </w:t>
      </w:r>
      <w:r w:rsidRPr="00170562">
        <w:rPr>
          <w:rFonts w:ascii="Tahoma" w:hAnsi="Tahoma" w:cs="Tahoma"/>
          <w:sz w:val="20"/>
          <w:szCs w:val="20"/>
        </w:rPr>
        <w:t>for</w:t>
      </w:r>
      <w:r w:rsidRPr="00170562">
        <w:rPr>
          <w:rFonts w:ascii="Tahoma" w:hAnsi="Tahoma" w:cs="Tahoma"/>
          <w:spacing w:val="11"/>
          <w:sz w:val="20"/>
          <w:szCs w:val="20"/>
        </w:rPr>
        <w:t xml:space="preserve"> </w:t>
      </w:r>
      <w:r w:rsidRPr="00170562">
        <w:rPr>
          <w:rFonts w:ascii="Tahoma" w:hAnsi="Tahoma" w:cs="Tahoma"/>
          <w:sz w:val="20"/>
          <w:szCs w:val="20"/>
        </w:rPr>
        <w:t>the</w:t>
      </w:r>
      <w:r w:rsidRPr="00170562">
        <w:rPr>
          <w:rFonts w:ascii="Tahoma" w:hAnsi="Tahoma" w:cs="Tahoma"/>
          <w:spacing w:val="8"/>
          <w:sz w:val="20"/>
          <w:szCs w:val="20"/>
        </w:rPr>
        <w:t xml:space="preserve"> </w:t>
      </w:r>
      <w:r w:rsidRPr="00170562">
        <w:rPr>
          <w:rFonts w:ascii="Tahoma" w:hAnsi="Tahoma" w:cs="Tahoma"/>
          <w:sz w:val="20"/>
          <w:szCs w:val="20"/>
        </w:rPr>
        <w:t>last</w:t>
      </w:r>
      <w:r w:rsidRPr="00170562">
        <w:rPr>
          <w:rFonts w:ascii="Tahoma" w:hAnsi="Tahoma" w:cs="Tahoma"/>
          <w:spacing w:val="8"/>
          <w:sz w:val="20"/>
          <w:szCs w:val="20"/>
        </w:rPr>
        <w:t xml:space="preserve"> </w:t>
      </w:r>
      <w:r w:rsidRPr="00170562">
        <w:rPr>
          <w:rFonts w:ascii="Tahoma" w:hAnsi="Tahoma" w:cs="Tahoma"/>
          <w:sz w:val="20"/>
          <w:szCs w:val="20"/>
        </w:rPr>
        <w:t>three</w:t>
      </w:r>
      <w:r w:rsidRPr="00170562">
        <w:rPr>
          <w:rFonts w:ascii="Tahoma" w:hAnsi="Tahoma" w:cs="Tahoma"/>
          <w:spacing w:val="8"/>
          <w:sz w:val="20"/>
          <w:szCs w:val="20"/>
        </w:rPr>
        <w:t xml:space="preserve"> </w:t>
      </w:r>
      <w:r w:rsidRPr="00170562">
        <w:rPr>
          <w:rFonts w:ascii="Tahoma" w:hAnsi="Tahoma" w:cs="Tahoma"/>
          <w:sz w:val="20"/>
          <w:szCs w:val="20"/>
        </w:rPr>
        <w:t>years</w:t>
      </w:r>
      <w:r w:rsidRPr="00170562">
        <w:rPr>
          <w:rFonts w:ascii="Tahoma" w:hAnsi="Tahoma" w:cs="Tahoma"/>
          <w:spacing w:val="6"/>
          <w:sz w:val="20"/>
          <w:szCs w:val="20"/>
        </w:rPr>
        <w:t xml:space="preserve"> </w:t>
      </w:r>
      <w:r w:rsidRPr="00170562">
        <w:rPr>
          <w:rFonts w:ascii="Tahoma" w:hAnsi="Tahoma" w:cs="Tahoma"/>
          <w:sz w:val="20"/>
          <w:szCs w:val="20"/>
        </w:rPr>
        <w:t>to</w:t>
      </w:r>
      <w:r w:rsidRPr="00170562">
        <w:rPr>
          <w:rFonts w:ascii="Tahoma" w:hAnsi="Tahoma" w:cs="Tahoma"/>
          <w:spacing w:val="8"/>
          <w:sz w:val="20"/>
          <w:szCs w:val="20"/>
        </w:rPr>
        <w:t xml:space="preserve"> </w:t>
      </w:r>
      <w:r w:rsidRPr="00170562">
        <w:rPr>
          <w:rFonts w:ascii="Tahoma" w:hAnsi="Tahoma" w:cs="Tahoma"/>
          <w:sz w:val="20"/>
          <w:szCs w:val="20"/>
        </w:rPr>
        <w:t>be</w:t>
      </w:r>
      <w:r w:rsidRPr="00170562">
        <w:rPr>
          <w:rFonts w:ascii="Tahoma" w:hAnsi="Tahoma" w:cs="Tahoma"/>
          <w:spacing w:val="8"/>
          <w:sz w:val="20"/>
          <w:szCs w:val="20"/>
        </w:rPr>
        <w:t xml:space="preserve"> </w:t>
      </w:r>
      <w:r w:rsidRPr="00170562">
        <w:rPr>
          <w:rFonts w:ascii="Tahoma" w:hAnsi="Tahoma" w:cs="Tahoma"/>
          <w:sz w:val="20"/>
          <w:szCs w:val="20"/>
        </w:rPr>
        <w:t>mentioned.</w:t>
      </w:r>
      <w:r w:rsidRPr="00170562">
        <w:rPr>
          <w:rFonts w:ascii="Tahoma" w:hAnsi="Tahoma" w:cs="Tahoma"/>
          <w:spacing w:val="6"/>
          <w:sz w:val="20"/>
          <w:szCs w:val="20"/>
        </w:rPr>
        <w:t xml:space="preserve"> </w:t>
      </w:r>
      <w:r w:rsidRPr="00170562">
        <w:rPr>
          <w:rFonts w:ascii="Tahoma" w:hAnsi="Tahoma" w:cs="Tahoma"/>
          <w:sz w:val="20"/>
          <w:szCs w:val="20"/>
        </w:rPr>
        <w:t>(Copy</w:t>
      </w:r>
      <w:r w:rsidRPr="00170562">
        <w:rPr>
          <w:rFonts w:ascii="Tahoma" w:hAnsi="Tahoma" w:cs="Tahoma"/>
          <w:spacing w:val="7"/>
          <w:sz w:val="20"/>
          <w:szCs w:val="20"/>
        </w:rPr>
        <w:t xml:space="preserve"> </w:t>
      </w:r>
      <w:r w:rsidRPr="00170562">
        <w:rPr>
          <w:rFonts w:ascii="Tahoma" w:hAnsi="Tahoma" w:cs="Tahoma"/>
          <w:sz w:val="20"/>
          <w:szCs w:val="20"/>
        </w:rPr>
        <w:t>to</w:t>
      </w:r>
      <w:r w:rsidRPr="00170562">
        <w:rPr>
          <w:rFonts w:ascii="Tahoma" w:hAnsi="Tahoma" w:cs="Tahoma"/>
          <w:spacing w:val="7"/>
          <w:sz w:val="20"/>
          <w:szCs w:val="20"/>
        </w:rPr>
        <w:t xml:space="preserve"> </w:t>
      </w:r>
      <w:r w:rsidRPr="00170562">
        <w:rPr>
          <w:rFonts w:ascii="Tahoma" w:hAnsi="Tahoma" w:cs="Tahoma"/>
          <w:sz w:val="20"/>
          <w:szCs w:val="20"/>
        </w:rPr>
        <w:t>be</w:t>
      </w:r>
      <w:r w:rsidRPr="00170562">
        <w:rPr>
          <w:rFonts w:ascii="Tahoma" w:hAnsi="Tahoma" w:cs="Tahoma"/>
          <w:spacing w:val="8"/>
          <w:sz w:val="20"/>
          <w:szCs w:val="20"/>
        </w:rPr>
        <w:t xml:space="preserve"> </w:t>
      </w:r>
      <w:r w:rsidRPr="00170562">
        <w:rPr>
          <w:rFonts w:ascii="Tahoma" w:hAnsi="Tahoma" w:cs="Tahoma"/>
          <w:sz w:val="20"/>
          <w:szCs w:val="20"/>
        </w:rPr>
        <w:t>enclosed)</w:t>
      </w:r>
    </w:p>
    <w:p w14:paraId="1B78B2BB" w14:textId="1D2B0F5A" w:rsidR="00BB57A4" w:rsidRPr="00170562" w:rsidRDefault="00A47A6F" w:rsidP="00095749">
      <w:pPr>
        <w:pStyle w:val="ListParagraph"/>
        <w:numPr>
          <w:ilvl w:val="0"/>
          <w:numId w:val="11"/>
        </w:numPr>
        <w:tabs>
          <w:tab w:val="left" w:pos="1921"/>
        </w:tabs>
        <w:ind w:left="360"/>
        <w:jc w:val="both"/>
        <w:rPr>
          <w:rFonts w:ascii="Tahoma" w:hAnsi="Tahoma" w:cs="Tahoma"/>
          <w:sz w:val="20"/>
          <w:szCs w:val="20"/>
        </w:rPr>
      </w:pPr>
      <w:r w:rsidRPr="00170562">
        <w:rPr>
          <w:rFonts w:ascii="Tahoma" w:hAnsi="Tahoma" w:cs="Tahoma"/>
          <w:sz w:val="20"/>
          <w:szCs w:val="20"/>
        </w:rPr>
        <w:t>List</w:t>
      </w:r>
      <w:r w:rsidRPr="00170562">
        <w:rPr>
          <w:rFonts w:ascii="Tahoma" w:hAnsi="Tahoma" w:cs="Tahoma"/>
          <w:spacing w:val="8"/>
          <w:sz w:val="20"/>
          <w:szCs w:val="20"/>
        </w:rPr>
        <w:t xml:space="preserve"> </w:t>
      </w:r>
      <w:r w:rsidRPr="00170562">
        <w:rPr>
          <w:rFonts w:ascii="Tahoma" w:hAnsi="Tahoma" w:cs="Tahoma"/>
          <w:sz w:val="20"/>
          <w:szCs w:val="20"/>
        </w:rPr>
        <w:t>of</w:t>
      </w:r>
      <w:r w:rsidRPr="00170562">
        <w:rPr>
          <w:rFonts w:ascii="Tahoma" w:hAnsi="Tahoma" w:cs="Tahoma"/>
          <w:spacing w:val="11"/>
          <w:sz w:val="20"/>
          <w:szCs w:val="20"/>
        </w:rPr>
        <w:t xml:space="preserve"> </w:t>
      </w:r>
      <w:r w:rsidRPr="00170562">
        <w:rPr>
          <w:rFonts w:ascii="Tahoma" w:hAnsi="Tahoma" w:cs="Tahoma"/>
          <w:sz w:val="20"/>
          <w:szCs w:val="20"/>
        </w:rPr>
        <w:t>the</w:t>
      </w:r>
      <w:r w:rsidRPr="00170562">
        <w:rPr>
          <w:rFonts w:ascii="Tahoma" w:hAnsi="Tahoma" w:cs="Tahoma"/>
          <w:spacing w:val="11"/>
          <w:sz w:val="20"/>
          <w:szCs w:val="20"/>
        </w:rPr>
        <w:t xml:space="preserve"> </w:t>
      </w:r>
      <w:r w:rsidR="00317FC0" w:rsidRPr="00170562">
        <w:rPr>
          <w:rFonts w:ascii="Tahoma" w:hAnsi="Tahoma" w:cs="Tahoma"/>
          <w:sz w:val="20"/>
          <w:szCs w:val="20"/>
        </w:rPr>
        <w:t>clients</w:t>
      </w:r>
      <w:r w:rsidRPr="00170562">
        <w:rPr>
          <w:rFonts w:ascii="Tahoma" w:hAnsi="Tahoma" w:cs="Tahoma"/>
          <w:spacing w:val="6"/>
          <w:sz w:val="20"/>
          <w:szCs w:val="20"/>
        </w:rPr>
        <w:t xml:space="preserve"> </w:t>
      </w:r>
      <w:r w:rsidRPr="00170562">
        <w:rPr>
          <w:rFonts w:ascii="Tahoma" w:hAnsi="Tahoma" w:cs="Tahoma"/>
          <w:sz w:val="20"/>
          <w:szCs w:val="20"/>
        </w:rPr>
        <w:t>to</w:t>
      </w:r>
      <w:r w:rsidRPr="00170562">
        <w:rPr>
          <w:rFonts w:ascii="Tahoma" w:hAnsi="Tahoma" w:cs="Tahoma"/>
          <w:spacing w:val="8"/>
          <w:sz w:val="20"/>
          <w:szCs w:val="20"/>
        </w:rPr>
        <w:t xml:space="preserve"> </w:t>
      </w:r>
      <w:r w:rsidRPr="00170562">
        <w:rPr>
          <w:rFonts w:ascii="Tahoma" w:hAnsi="Tahoma" w:cs="Tahoma"/>
          <w:sz w:val="20"/>
          <w:szCs w:val="20"/>
        </w:rPr>
        <w:t>whom</w:t>
      </w:r>
      <w:r w:rsidRPr="00170562">
        <w:rPr>
          <w:rFonts w:ascii="Tahoma" w:hAnsi="Tahoma" w:cs="Tahoma"/>
          <w:spacing w:val="7"/>
          <w:sz w:val="20"/>
          <w:szCs w:val="20"/>
        </w:rPr>
        <w:t xml:space="preserve"> </w:t>
      </w:r>
      <w:r w:rsidRPr="00170562">
        <w:rPr>
          <w:rFonts w:ascii="Tahoma" w:hAnsi="Tahoma" w:cs="Tahoma"/>
          <w:sz w:val="20"/>
          <w:szCs w:val="20"/>
        </w:rPr>
        <w:t>the</w:t>
      </w:r>
      <w:r w:rsidRPr="00170562">
        <w:rPr>
          <w:rFonts w:ascii="Tahoma" w:hAnsi="Tahoma" w:cs="Tahoma"/>
          <w:spacing w:val="10"/>
          <w:sz w:val="20"/>
          <w:szCs w:val="20"/>
        </w:rPr>
        <w:t xml:space="preserve"> </w:t>
      </w:r>
      <w:r w:rsidRPr="00170562">
        <w:rPr>
          <w:rFonts w:ascii="Tahoma" w:hAnsi="Tahoma" w:cs="Tahoma"/>
          <w:sz w:val="20"/>
          <w:szCs w:val="20"/>
        </w:rPr>
        <w:t>vendor</w:t>
      </w:r>
      <w:r w:rsidRPr="00170562">
        <w:rPr>
          <w:rFonts w:ascii="Tahoma" w:hAnsi="Tahoma" w:cs="Tahoma"/>
          <w:spacing w:val="6"/>
          <w:sz w:val="20"/>
          <w:szCs w:val="20"/>
        </w:rPr>
        <w:t xml:space="preserve"> </w:t>
      </w:r>
      <w:r w:rsidRPr="00170562">
        <w:rPr>
          <w:rFonts w:ascii="Tahoma" w:hAnsi="Tahoma" w:cs="Tahoma"/>
          <w:sz w:val="20"/>
          <w:szCs w:val="20"/>
        </w:rPr>
        <w:t>has</w:t>
      </w:r>
      <w:r w:rsidRPr="00170562">
        <w:rPr>
          <w:rFonts w:ascii="Tahoma" w:hAnsi="Tahoma" w:cs="Tahoma"/>
          <w:spacing w:val="7"/>
          <w:sz w:val="20"/>
          <w:szCs w:val="20"/>
        </w:rPr>
        <w:t xml:space="preserve"> </w:t>
      </w:r>
      <w:r w:rsidRPr="00170562">
        <w:rPr>
          <w:rFonts w:ascii="Tahoma" w:hAnsi="Tahoma" w:cs="Tahoma"/>
          <w:sz w:val="20"/>
          <w:szCs w:val="20"/>
        </w:rPr>
        <w:t>delivered</w:t>
      </w:r>
      <w:r w:rsidRPr="00170562">
        <w:rPr>
          <w:rFonts w:ascii="Tahoma" w:hAnsi="Tahoma" w:cs="Tahoma"/>
          <w:spacing w:val="5"/>
          <w:sz w:val="20"/>
          <w:szCs w:val="20"/>
        </w:rPr>
        <w:t xml:space="preserve"> </w:t>
      </w:r>
      <w:r w:rsidRPr="00170562">
        <w:rPr>
          <w:rFonts w:ascii="Tahoma" w:hAnsi="Tahoma" w:cs="Tahoma"/>
          <w:sz w:val="20"/>
          <w:szCs w:val="20"/>
        </w:rPr>
        <w:t>the</w:t>
      </w:r>
      <w:r w:rsidRPr="00170562">
        <w:rPr>
          <w:rFonts w:ascii="Tahoma" w:hAnsi="Tahoma" w:cs="Tahoma"/>
          <w:spacing w:val="10"/>
          <w:sz w:val="20"/>
          <w:szCs w:val="20"/>
        </w:rPr>
        <w:t xml:space="preserve"> </w:t>
      </w:r>
      <w:r w:rsidRPr="00170562">
        <w:rPr>
          <w:rFonts w:ascii="Tahoma" w:hAnsi="Tahoma" w:cs="Tahoma"/>
          <w:sz w:val="20"/>
          <w:szCs w:val="20"/>
        </w:rPr>
        <w:t>goods</w:t>
      </w:r>
      <w:r w:rsidRPr="00170562">
        <w:rPr>
          <w:rFonts w:ascii="Tahoma" w:hAnsi="Tahoma" w:cs="Tahoma"/>
          <w:spacing w:val="7"/>
          <w:sz w:val="20"/>
          <w:szCs w:val="20"/>
        </w:rPr>
        <w:t xml:space="preserve"> </w:t>
      </w:r>
      <w:r w:rsidRPr="00170562">
        <w:rPr>
          <w:rFonts w:ascii="Tahoma" w:hAnsi="Tahoma" w:cs="Tahoma"/>
          <w:sz w:val="20"/>
          <w:szCs w:val="20"/>
        </w:rPr>
        <w:t>or</w:t>
      </w:r>
      <w:r w:rsidRPr="00170562">
        <w:rPr>
          <w:rFonts w:ascii="Tahoma" w:hAnsi="Tahoma" w:cs="Tahoma"/>
          <w:spacing w:val="8"/>
          <w:sz w:val="20"/>
          <w:szCs w:val="20"/>
        </w:rPr>
        <w:t xml:space="preserve"> </w:t>
      </w:r>
      <w:r w:rsidRPr="00170562">
        <w:rPr>
          <w:rFonts w:ascii="Tahoma" w:hAnsi="Tahoma" w:cs="Tahoma"/>
          <w:sz w:val="20"/>
          <w:szCs w:val="20"/>
        </w:rPr>
        <w:t>provided</w:t>
      </w:r>
      <w:r w:rsidRPr="00170562">
        <w:rPr>
          <w:rFonts w:ascii="Tahoma" w:hAnsi="Tahoma" w:cs="Tahoma"/>
          <w:spacing w:val="7"/>
          <w:sz w:val="20"/>
          <w:szCs w:val="20"/>
        </w:rPr>
        <w:t xml:space="preserve"> </w:t>
      </w:r>
      <w:r w:rsidRPr="00170562">
        <w:rPr>
          <w:rFonts w:ascii="Tahoma" w:hAnsi="Tahoma" w:cs="Tahoma"/>
          <w:sz w:val="20"/>
          <w:szCs w:val="20"/>
        </w:rPr>
        <w:t>the</w:t>
      </w:r>
      <w:r w:rsidRPr="00170562">
        <w:rPr>
          <w:rFonts w:ascii="Tahoma" w:hAnsi="Tahoma" w:cs="Tahoma"/>
          <w:spacing w:val="8"/>
          <w:sz w:val="20"/>
          <w:szCs w:val="20"/>
        </w:rPr>
        <w:t xml:space="preserve"> </w:t>
      </w:r>
      <w:r w:rsidRPr="00170562">
        <w:rPr>
          <w:rFonts w:ascii="Tahoma" w:hAnsi="Tahoma" w:cs="Tahoma"/>
          <w:sz w:val="20"/>
          <w:szCs w:val="20"/>
        </w:rPr>
        <w:t>services</w:t>
      </w:r>
      <w:r w:rsidRPr="00170562">
        <w:rPr>
          <w:rFonts w:ascii="Tahoma" w:hAnsi="Tahoma" w:cs="Tahoma"/>
          <w:spacing w:val="-51"/>
          <w:sz w:val="20"/>
          <w:szCs w:val="20"/>
        </w:rPr>
        <w:t xml:space="preserve"> </w:t>
      </w:r>
      <w:r w:rsidRPr="00170562">
        <w:rPr>
          <w:rFonts w:ascii="Tahoma" w:hAnsi="Tahoma" w:cs="Tahoma"/>
          <w:sz w:val="20"/>
          <w:szCs w:val="20"/>
        </w:rPr>
        <w:t>in</w:t>
      </w:r>
      <w:r w:rsidRPr="00170562">
        <w:rPr>
          <w:rFonts w:ascii="Tahoma" w:hAnsi="Tahoma" w:cs="Tahoma"/>
          <w:spacing w:val="3"/>
          <w:sz w:val="20"/>
          <w:szCs w:val="20"/>
        </w:rPr>
        <w:t xml:space="preserve"> </w:t>
      </w:r>
      <w:r w:rsidR="000054FC" w:rsidRPr="00170562">
        <w:rPr>
          <w:rFonts w:ascii="Tahoma" w:hAnsi="Tahoma" w:cs="Tahoma"/>
          <w:sz w:val="20"/>
          <w:szCs w:val="20"/>
        </w:rPr>
        <w:t>the past</w:t>
      </w:r>
      <w:r w:rsidRPr="00170562">
        <w:rPr>
          <w:rFonts w:ascii="Tahoma" w:hAnsi="Tahoma" w:cs="Tahoma"/>
          <w:sz w:val="20"/>
          <w:szCs w:val="20"/>
        </w:rPr>
        <w:t>.</w:t>
      </w:r>
    </w:p>
    <w:p w14:paraId="70AACB74" w14:textId="25C08C9E" w:rsidR="00BB57A4" w:rsidRPr="00170562" w:rsidRDefault="00A47A6F" w:rsidP="00095749">
      <w:pPr>
        <w:pStyle w:val="ListParagraph"/>
        <w:numPr>
          <w:ilvl w:val="0"/>
          <w:numId w:val="11"/>
        </w:numPr>
        <w:tabs>
          <w:tab w:val="left" w:pos="1921"/>
        </w:tabs>
        <w:ind w:left="360" w:hanging="361"/>
        <w:jc w:val="both"/>
        <w:rPr>
          <w:rFonts w:ascii="Tahoma" w:hAnsi="Tahoma" w:cs="Tahoma"/>
          <w:sz w:val="20"/>
          <w:szCs w:val="20"/>
        </w:rPr>
      </w:pPr>
      <w:r w:rsidRPr="00170562">
        <w:rPr>
          <w:rFonts w:ascii="Tahoma" w:hAnsi="Tahoma" w:cs="Tahoma"/>
          <w:sz w:val="20"/>
          <w:szCs w:val="20"/>
        </w:rPr>
        <w:t>Specification</w:t>
      </w:r>
      <w:r w:rsidRPr="00170562">
        <w:rPr>
          <w:rFonts w:ascii="Tahoma" w:hAnsi="Tahoma" w:cs="Tahoma"/>
          <w:spacing w:val="10"/>
          <w:sz w:val="20"/>
          <w:szCs w:val="20"/>
        </w:rPr>
        <w:t xml:space="preserve"> </w:t>
      </w:r>
      <w:r w:rsidRPr="00170562">
        <w:rPr>
          <w:rFonts w:ascii="Tahoma" w:hAnsi="Tahoma" w:cs="Tahoma"/>
          <w:sz w:val="20"/>
          <w:szCs w:val="20"/>
        </w:rPr>
        <w:t>as</w:t>
      </w:r>
      <w:r w:rsidRPr="00170562">
        <w:rPr>
          <w:rFonts w:ascii="Tahoma" w:hAnsi="Tahoma" w:cs="Tahoma"/>
          <w:spacing w:val="9"/>
          <w:sz w:val="20"/>
          <w:szCs w:val="20"/>
        </w:rPr>
        <w:t xml:space="preserve"> </w:t>
      </w:r>
      <w:r w:rsidRPr="00170562">
        <w:rPr>
          <w:rFonts w:ascii="Tahoma" w:hAnsi="Tahoma" w:cs="Tahoma"/>
          <w:sz w:val="20"/>
          <w:szCs w:val="20"/>
        </w:rPr>
        <w:t>mentioned</w:t>
      </w:r>
      <w:r w:rsidRPr="00170562">
        <w:rPr>
          <w:rFonts w:ascii="Tahoma" w:hAnsi="Tahoma" w:cs="Tahoma"/>
          <w:spacing w:val="10"/>
          <w:sz w:val="20"/>
          <w:szCs w:val="20"/>
        </w:rPr>
        <w:t xml:space="preserve"> </w:t>
      </w:r>
      <w:r w:rsidRPr="00170562">
        <w:rPr>
          <w:rFonts w:ascii="Tahoma" w:hAnsi="Tahoma" w:cs="Tahoma"/>
          <w:sz w:val="20"/>
          <w:szCs w:val="20"/>
        </w:rPr>
        <w:t>below,</w:t>
      </w:r>
      <w:r w:rsidRPr="00170562">
        <w:rPr>
          <w:rFonts w:ascii="Tahoma" w:hAnsi="Tahoma" w:cs="Tahoma"/>
          <w:spacing w:val="11"/>
          <w:sz w:val="20"/>
          <w:szCs w:val="20"/>
        </w:rPr>
        <w:t xml:space="preserve"> </w:t>
      </w:r>
      <w:r w:rsidRPr="00170562">
        <w:rPr>
          <w:rFonts w:ascii="Tahoma" w:hAnsi="Tahoma" w:cs="Tahoma"/>
          <w:sz w:val="20"/>
          <w:szCs w:val="20"/>
        </w:rPr>
        <w:t>shall</w:t>
      </w:r>
      <w:r w:rsidRPr="00170562">
        <w:rPr>
          <w:rFonts w:ascii="Tahoma" w:hAnsi="Tahoma" w:cs="Tahoma"/>
          <w:spacing w:val="10"/>
          <w:sz w:val="20"/>
          <w:szCs w:val="20"/>
        </w:rPr>
        <w:t xml:space="preserve"> </w:t>
      </w:r>
      <w:r w:rsidRPr="00170562">
        <w:rPr>
          <w:rFonts w:ascii="Tahoma" w:hAnsi="Tahoma" w:cs="Tahoma"/>
          <w:sz w:val="20"/>
          <w:szCs w:val="20"/>
        </w:rPr>
        <w:t>be</w:t>
      </w:r>
      <w:r w:rsidRPr="00170562">
        <w:rPr>
          <w:rFonts w:ascii="Tahoma" w:hAnsi="Tahoma" w:cs="Tahoma"/>
          <w:spacing w:val="10"/>
          <w:sz w:val="20"/>
          <w:szCs w:val="20"/>
        </w:rPr>
        <w:t xml:space="preserve"> </w:t>
      </w:r>
      <w:r w:rsidRPr="00170562">
        <w:rPr>
          <w:rFonts w:ascii="Tahoma" w:hAnsi="Tahoma" w:cs="Tahoma"/>
          <w:sz w:val="20"/>
          <w:szCs w:val="20"/>
        </w:rPr>
        <w:t>provided</w:t>
      </w:r>
      <w:r w:rsidRPr="00170562">
        <w:rPr>
          <w:rFonts w:ascii="Tahoma" w:hAnsi="Tahoma" w:cs="Tahoma"/>
          <w:spacing w:val="15"/>
          <w:sz w:val="20"/>
          <w:szCs w:val="20"/>
        </w:rPr>
        <w:t xml:space="preserve"> </w:t>
      </w:r>
      <w:r w:rsidRPr="00170562">
        <w:rPr>
          <w:rFonts w:ascii="Tahoma" w:hAnsi="Tahoma" w:cs="Tahoma"/>
          <w:sz w:val="20"/>
          <w:szCs w:val="20"/>
        </w:rPr>
        <w:t>as</w:t>
      </w:r>
      <w:r w:rsidRPr="00170562">
        <w:rPr>
          <w:rFonts w:ascii="Tahoma" w:hAnsi="Tahoma" w:cs="Tahoma"/>
          <w:spacing w:val="9"/>
          <w:sz w:val="20"/>
          <w:szCs w:val="20"/>
        </w:rPr>
        <w:t xml:space="preserve"> </w:t>
      </w:r>
      <w:r w:rsidRPr="00170562">
        <w:rPr>
          <w:rFonts w:ascii="Tahoma" w:hAnsi="Tahoma" w:cs="Tahoma"/>
          <w:sz w:val="20"/>
          <w:szCs w:val="20"/>
        </w:rPr>
        <w:t>per</w:t>
      </w:r>
      <w:r w:rsidRPr="00170562">
        <w:rPr>
          <w:rFonts w:ascii="Tahoma" w:hAnsi="Tahoma" w:cs="Tahoma"/>
          <w:spacing w:val="8"/>
          <w:sz w:val="20"/>
          <w:szCs w:val="20"/>
        </w:rPr>
        <w:t xml:space="preserve"> </w:t>
      </w:r>
      <w:r w:rsidRPr="00170562">
        <w:rPr>
          <w:rFonts w:ascii="Tahoma" w:hAnsi="Tahoma" w:cs="Tahoma"/>
          <w:sz w:val="20"/>
          <w:szCs w:val="20"/>
        </w:rPr>
        <w:t>the</w:t>
      </w:r>
      <w:r w:rsidRPr="00170562">
        <w:rPr>
          <w:rFonts w:ascii="Tahoma" w:hAnsi="Tahoma" w:cs="Tahoma"/>
          <w:spacing w:val="11"/>
          <w:sz w:val="20"/>
          <w:szCs w:val="20"/>
        </w:rPr>
        <w:t xml:space="preserve"> </w:t>
      </w:r>
      <w:r w:rsidRPr="00170562">
        <w:rPr>
          <w:rFonts w:ascii="Tahoma" w:hAnsi="Tahoma" w:cs="Tahoma"/>
          <w:sz w:val="20"/>
          <w:szCs w:val="20"/>
        </w:rPr>
        <w:t>details</w:t>
      </w:r>
      <w:r w:rsidRPr="00170562">
        <w:rPr>
          <w:rFonts w:ascii="Tahoma" w:hAnsi="Tahoma" w:cs="Tahoma"/>
          <w:spacing w:val="12"/>
          <w:sz w:val="20"/>
          <w:szCs w:val="20"/>
        </w:rPr>
        <w:t xml:space="preserve"> </w:t>
      </w:r>
      <w:r w:rsidRPr="00170562">
        <w:rPr>
          <w:rFonts w:ascii="Tahoma" w:hAnsi="Tahoma" w:cs="Tahoma"/>
          <w:sz w:val="20"/>
          <w:szCs w:val="20"/>
        </w:rPr>
        <w:t>given</w:t>
      </w:r>
      <w:r w:rsidRPr="00170562">
        <w:rPr>
          <w:rFonts w:ascii="Tahoma" w:hAnsi="Tahoma" w:cs="Tahoma"/>
          <w:spacing w:val="10"/>
          <w:sz w:val="20"/>
          <w:szCs w:val="20"/>
        </w:rPr>
        <w:t xml:space="preserve"> </w:t>
      </w:r>
      <w:r w:rsidRPr="00170562">
        <w:rPr>
          <w:rFonts w:ascii="Tahoma" w:hAnsi="Tahoma" w:cs="Tahoma"/>
          <w:sz w:val="20"/>
          <w:szCs w:val="20"/>
        </w:rPr>
        <w:t>below:</w:t>
      </w:r>
    </w:p>
    <w:p w14:paraId="5DFAE395" w14:textId="77777777" w:rsidR="00E23E10" w:rsidRPr="00170562"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170562" w:rsidRDefault="00A47A6F" w:rsidP="008F4155">
      <w:pPr>
        <w:pStyle w:val="Heading2"/>
        <w:spacing w:before="186"/>
        <w:ind w:left="0" w:right="0"/>
        <w:jc w:val="both"/>
        <w:rPr>
          <w:rFonts w:ascii="Tahoma" w:hAnsi="Tahoma" w:cs="Tahoma"/>
          <w:sz w:val="20"/>
          <w:szCs w:val="20"/>
          <w:u w:val="single"/>
        </w:rPr>
      </w:pPr>
      <w:r w:rsidRPr="00170562">
        <w:rPr>
          <w:rFonts w:ascii="Tahoma" w:hAnsi="Tahoma" w:cs="Tahoma"/>
          <w:sz w:val="20"/>
          <w:szCs w:val="20"/>
          <w:u w:val="single"/>
        </w:rPr>
        <w:t>Scope</w:t>
      </w:r>
      <w:r w:rsidRPr="00170562">
        <w:rPr>
          <w:rFonts w:ascii="Tahoma" w:hAnsi="Tahoma" w:cs="Tahoma"/>
          <w:spacing w:val="-2"/>
          <w:sz w:val="20"/>
          <w:szCs w:val="20"/>
          <w:u w:val="single"/>
        </w:rPr>
        <w:t xml:space="preserve"> </w:t>
      </w:r>
      <w:r w:rsidRPr="00170562">
        <w:rPr>
          <w:rFonts w:ascii="Tahoma" w:hAnsi="Tahoma" w:cs="Tahoma"/>
          <w:sz w:val="20"/>
          <w:szCs w:val="20"/>
          <w:u w:val="single"/>
        </w:rPr>
        <w:t>of</w:t>
      </w:r>
      <w:r w:rsidRPr="00170562">
        <w:rPr>
          <w:rFonts w:ascii="Tahoma" w:hAnsi="Tahoma" w:cs="Tahoma"/>
          <w:spacing w:val="-2"/>
          <w:sz w:val="20"/>
          <w:szCs w:val="20"/>
          <w:u w:val="single"/>
        </w:rPr>
        <w:t xml:space="preserve"> </w:t>
      </w:r>
      <w:r w:rsidRPr="00170562">
        <w:rPr>
          <w:rFonts w:ascii="Tahoma" w:hAnsi="Tahoma" w:cs="Tahoma"/>
          <w:sz w:val="20"/>
          <w:szCs w:val="20"/>
          <w:u w:val="single"/>
        </w:rPr>
        <w:t>work</w:t>
      </w:r>
    </w:p>
    <w:p w14:paraId="2C7EEA91" w14:textId="77777777" w:rsidR="00E23E10" w:rsidRPr="00170562" w:rsidRDefault="00E23E10" w:rsidP="008F4155">
      <w:pPr>
        <w:pStyle w:val="Heading2"/>
        <w:spacing w:before="186"/>
        <w:ind w:left="0" w:right="0"/>
        <w:jc w:val="both"/>
        <w:rPr>
          <w:rFonts w:ascii="Tahoma" w:hAnsi="Tahoma" w:cs="Tahoma"/>
          <w:sz w:val="20"/>
          <w:szCs w:val="20"/>
        </w:rPr>
      </w:pPr>
    </w:p>
    <w:p w14:paraId="30D02840" w14:textId="7E782CB7" w:rsidR="00BB57A4" w:rsidRPr="00170562" w:rsidRDefault="00A47A6F" w:rsidP="00095749">
      <w:pPr>
        <w:pStyle w:val="ListParagraph"/>
        <w:numPr>
          <w:ilvl w:val="0"/>
          <w:numId w:val="10"/>
        </w:numPr>
        <w:tabs>
          <w:tab w:val="left" w:pos="1561"/>
        </w:tabs>
        <w:spacing w:before="51"/>
        <w:ind w:left="360"/>
        <w:jc w:val="both"/>
        <w:rPr>
          <w:rFonts w:ascii="Tahoma" w:hAnsi="Tahoma" w:cs="Tahoma"/>
          <w:sz w:val="20"/>
          <w:szCs w:val="20"/>
        </w:rPr>
      </w:pPr>
      <w:r w:rsidRPr="00170562">
        <w:rPr>
          <w:rFonts w:ascii="Tahoma" w:hAnsi="Tahoma" w:cs="Tahoma"/>
          <w:sz w:val="20"/>
          <w:szCs w:val="20"/>
        </w:rPr>
        <w:t>The</w:t>
      </w:r>
      <w:r w:rsidRPr="00170562">
        <w:rPr>
          <w:rFonts w:ascii="Tahoma" w:hAnsi="Tahoma" w:cs="Tahoma"/>
          <w:spacing w:val="23"/>
          <w:sz w:val="20"/>
          <w:szCs w:val="20"/>
        </w:rPr>
        <w:t xml:space="preserve"> </w:t>
      </w:r>
      <w:r w:rsidRPr="00170562">
        <w:rPr>
          <w:rFonts w:ascii="Tahoma" w:hAnsi="Tahoma" w:cs="Tahoma"/>
          <w:sz w:val="20"/>
          <w:szCs w:val="20"/>
        </w:rPr>
        <w:t>scope</w:t>
      </w:r>
      <w:r w:rsidRPr="00170562">
        <w:rPr>
          <w:rFonts w:ascii="Tahoma" w:hAnsi="Tahoma" w:cs="Tahoma"/>
          <w:spacing w:val="20"/>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work</w:t>
      </w:r>
      <w:r w:rsidRPr="00170562">
        <w:rPr>
          <w:rFonts w:ascii="Tahoma" w:hAnsi="Tahoma" w:cs="Tahoma"/>
          <w:spacing w:val="21"/>
          <w:sz w:val="20"/>
          <w:szCs w:val="20"/>
        </w:rPr>
        <w:t xml:space="preserve"> </w:t>
      </w:r>
      <w:r w:rsidRPr="00170562">
        <w:rPr>
          <w:rFonts w:ascii="Tahoma" w:hAnsi="Tahoma" w:cs="Tahoma"/>
          <w:sz w:val="20"/>
          <w:szCs w:val="20"/>
        </w:rPr>
        <w:t>will</w:t>
      </w:r>
      <w:r w:rsidRPr="00170562">
        <w:rPr>
          <w:rFonts w:ascii="Tahoma" w:hAnsi="Tahoma" w:cs="Tahoma"/>
          <w:spacing w:val="22"/>
          <w:sz w:val="20"/>
          <w:szCs w:val="20"/>
        </w:rPr>
        <w:t xml:space="preserve"> </w:t>
      </w:r>
      <w:r w:rsidRPr="00170562">
        <w:rPr>
          <w:rFonts w:ascii="Tahoma" w:hAnsi="Tahoma" w:cs="Tahoma"/>
          <w:sz w:val="20"/>
          <w:szCs w:val="20"/>
        </w:rPr>
        <w:t>cover</w:t>
      </w:r>
      <w:r w:rsidRPr="00170562">
        <w:rPr>
          <w:rFonts w:ascii="Tahoma" w:hAnsi="Tahoma" w:cs="Tahoma"/>
          <w:spacing w:val="23"/>
          <w:sz w:val="20"/>
          <w:szCs w:val="20"/>
        </w:rPr>
        <w:t xml:space="preserve"> </w:t>
      </w:r>
      <w:r w:rsidR="00D06625" w:rsidRPr="00170562">
        <w:rPr>
          <w:rFonts w:ascii="Tahoma" w:hAnsi="Tahoma" w:cs="Tahoma"/>
          <w:sz w:val="20"/>
          <w:szCs w:val="20"/>
        </w:rPr>
        <w:t>the supply</w:t>
      </w:r>
      <w:r w:rsidR="00095749" w:rsidRPr="00170562">
        <w:rPr>
          <w:rFonts w:ascii="Tahoma" w:hAnsi="Tahoma" w:cs="Tahoma"/>
          <w:sz w:val="20"/>
          <w:szCs w:val="20"/>
        </w:rPr>
        <w:t>/service/SITC</w:t>
      </w:r>
      <w:r w:rsidRPr="00170562">
        <w:rPr>
          <w:rFonts w:ascii="Tahoma" w:hAnsi="Tahoma" w:cs="Tahoma"/>
          <w:spacing w:val="21"/>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given</w:t>
      </w:r>
      <w:r w:rsidR="00D06625" w:rsidRPr="00170562">
        <w:rPr>
          <w:rFonts w:ascii="Tahoma" w:hAnsi="Tahoma" w:cs="Tahoma"/>
          <w:sz w:val="20"/>
          <w:szCs w:val="20"/>
        </w:rPr>
        <w:t xml:space="preserve"> </w:t>
      </w:r>
      <w:r w:rsidR="005179CE" w:rsidRPr="00170562">
        <w:rPr>
          <w:rFonts w:ascii="Tahoma" w:hAnsi="Tahoma" w:cs="Tahoma"/>
          <w:sz w:val="20"/>
          <w:szCs w:val="20"/>
        </w:rPr>
        <w:t xml:space="preserve">items </w:t>
      </w:r>
      <w:r w:rsidRPr="00170562">
        <w:rPr>
          <w:rFonts w:ascii="Tahoma" w:hAnsi="Tahoma" w:cs="Tahoma"/>
          <w:sz w:val="20"/>
          <w:szCs w:val="20"/>
        </w:rPr>
        <w:t>at</w:t>
      </w:r>
      <w:r w:rsidR="006B5114" w:rsidRPr="00170562">
        <w:rPr>
          <w:rFonts w:ascii="Tahoma" w:hAnsi="Tahoma" w:cs="Tahoma"/>
          <w:spacing w:val="2"/>
          <w:sz w:val="20"/>
          <w:szCs w:val="20"/>
        </w:rPr>
        <w:t xml:space="preserve"> </w:t>
      </w:r>
      <w:r w:rsidR="00317FC0" w:rsidRPr="00170562">
        <w:rPr>
          <w:rFonts w:ascii="Tahoma" w:hAnsi="Tahoma" w:cs="Tahoma"/>
          <w:spacing w:val="2"/>
          <w:sz w:val="20"/>
          <w:szCs w:val="20"/>
        </w:rPr>
        <w:t xml:space="preserve">the </w:t>
      </w:r>
      <w:r w:rsidRPr="00170562">
        <w:rPr>
          <w:rFonts w:ascii="Tahoma" w:hAnsi="Tahoma" w:cs="Tahoma"/>
          <w:sz w:val="20"/>
          <w:szCs w:val="20"/>
        </w:rPr>
        <w:t>LNMIIT</w:t>
      </w:r>
      <w:r w:rsidRPr="00170562">
        <w:rPr>
          <w:rFonts w:ascii="Tahoma" w:hAnsi="Tahoma" w:cs="Tahoma"/>
          <w:spacing w:val="1"/>
          <w:sz w:val="20"/>
          <w:szCs w:val="20"/>
        </w:rPr>
        <w:t xml:space="preserve"> </w:t>
      </w:r>
      <w:r w:rsidRPr="00170562">
        <w:rPr>
          <w:rFonts w:ascii="Tahoma" w:hAnsi="Tahoma" w:cs="Tahoma"/>
          <w:sz w:val="20"/>
          <w:szCs w:val="20"/>
        </w:rPr>
        <w:t>Jaipur</w:t>
      </w:r>
      <w:r w:rsidRPr="00170562">
        <w:rPr>
          <w:rFonts w:ascii="Tahoma" w:hAnsi="Tahoma" w:cs="Tahoma"/>
          <w:spacing w:val="-2"/>
          <w:sz w:val="20"/>
          <w:szCs w:val="20"/>
        </w:rPr>
        <w:t xml:space="preserve"> </w:t>
      </w:r>
      <w:r w:rsidRPr="00170562">
        <w:rPr>
          <w:rFonts w:ascii="Tahoma" w:hAnsi="Tahoma" w:cs="Tahoma"/>
          <w:sz w:val="20"/>
          <w:szCs w:val="20"/>
        </w:rPr>
        <w:t>campus.</w:t>
      </w:r>
    </w:p>
    <w:p w14:paraId="25FE395E" w14:textId="4BA7AC8D" w:rsidR="00095749" w:rsidRPr="00170562" w:rsidRDefault="00A47A6F" w:rsidP="00095749">
      <w:pPr>
        <w:pStyle w:val="ListParagraph"/>
        <w:numPr>
          <w:ilvl w:val="0"/>
          <w:numId w:val="10"/>
        </w:numPr>
        <w:tabs>
          <w:tab w:val="left" w:pos="1561"/>
        </w:tabs>
        <w:ind w:left="360"/>
        <w:jc w:val="both"/>
        <w:rPr>
          <w:rFonts w:ascii="Tahoma" w:hAnsi="Tahoma" w:cs="Tahoma"/>
          <w:sz w:val="20"/>
          <w:szCs w:val="20"/>
        </w:rPr>
      </w:pPr>
      <w:r w:rsidRPr="00170562">
        <w:rPr>
          <w:rFonts w:ascii="Tahoma" w:hAnsi="Tahoma" w:cs="Tahoma"/>
          <w:sz w:val="20"/>
          <w:szCs w:val="20"/>
        </w:rPr>
        <w:t>The</w:t>
      </w:r>
      <w:r w:rsidRPr="00170562">
        <w:rPr>
          <w:rFonts w:ascii="Tahoma" w:hAnsi="Tahoma" w:cs="Tahoma"/>
          <w:spacing w:val="23"/>
          <w:sz w:val="20"/>
          <w:szCs w:val="20"/>
        </w:rPr>
        <w:t xml:space="preserve"> </w:t>
      </w:r>
      <w:r w:rsidRPr="00170562">
        <w:rPr>
          <w:rFonts w:ascii="Tahoma" w:hAnsi="Tahoma" w:cs="Tahoma"/>
          <w:sz w:val="20"/>
          <w:szCs w:val="20"/>
        </w:rPr>
        <w:t>Vendor</w:t>
      </w:r>
      <w:r w:rsidRPr="00170562">
        <w:rPr>
          <w:rFonts w:ascii="Tahoma" w:hAnsi="Tahoma" w:cs="Tahoma"/>
          <w:spacing w:val="23"/>
          <w:sz w:val="20"/>
          <w:szCs w:val="20"/>
        </w:rPr>
        <w:t xml:space="preserve"> </w:t>
      </w:r>
      <w:r w:rsidRPr="00170562">
        <w:rPr>
          <w:rFonts w:ascii="Tahoma" w:hAnsi="Tahoma" w:cs="Tahoma"/>
          <w:sz w:val="20"/>
          <w:szCs w:val="20"/>
        </w:rPr>
        <w:t>is</w:t>
      </w:r>
      <w:r w:rsidRPr="00170562">
        <w:rPr>
          <w:rFonts w:ascii="Tahoma" w:hAnsi="Tahoma" w:cs="Tahoma"/>
          <w:spacing w:val="22"/>
          <w:sz w:val="20"/>
          <w:szCs w:val="20"/>
        </w:rPr>
        <w:t xml:space="preserve"> </w:t>
      </w:r>
      <w:r w:rsidRPr="00170562">
        <w:rPr>
          <w:rFonts w:ascii="Tahoma" w:hAnsi="Tahoma" w:cs="Tahoma"/>
          <w:sz w:val="20"/>
          <w:szCs w:val="20"/>
        </w:rPr>
        <w:t>required</w:t>
      </w:r>
      <w:r w:rsidRPr="00170562">
        <w:rPr>
          <w:rFonts w:ascii="Tahoma" w:hAnsi="Tahoma" w:cs="Tahoma"/>
          <w:spacing w:val="23"/>
          <w:sz w:val="20"/>
          <w:szCs w:val="20"/>
        </w:rPr>
        <w:t xml:space="preserve"> </w:t>
      </w:r>
      <w:r w:rsidRPr="00170562">
        <w:rPr>
          <w:rFonts w:ascii="Tahoma" w:hAnsi="Tahoma" w:cs="Tahoma"/>
          <w:sz w:val="20"/>
          <w:szCs w:val="20"/>
        </w:rPr>
        <w:t>to</w:t>
      </w:r>
      <w:r w:rsidRPr="00170562">
        <w:rPr>
          <w:rFonts w:ascii="Tahoma" w:hAnsi="Tahoma" w:cs="Tahoma"/>
          <w:spacing w:val="23"/>
          <w:sz w:val="20"/>
          <w:szCs w:val="20"/>
        </w:rPr>
        <w:t xml:space="preserve"> </w:t>
      </w:r>
      <w:r w:rsidRPr="00170562">
        <w:rPr>
          <w:rFonts w:ascii="Tahoma" w:hAnsi="Tahoma" w:cs="Tahoma"/>
          <w:sz w:val="20"/>
          <w:szCs w:val="20"/>
        </w:rPr>
        <w:t>submit</w:t>
      </w:r>
      <w:r w:rsidRPr="00170562">
        <w:rPr>
          <w:rFonts w:ascii="Tahoma" w:hAnsi="Tahoma" w:cs="Tahoma"/>
          <w:spacing w:val="23"/>
          <w:sz w:val="20"/>
          <w:szCs w:val="20"/>
        </w:rPr>
        <w:t xml:space="preserve"> </w:t>
      </w:r>
      <w:r w:rsidRPr="00170562">
        <w:rPr>
          <w:rFonts w:ascii="Tahoma" w:hAnsi="Tahoma" w:cs="Tahoma"/>
          <w:sz w:val="20"/>
          <w:szCs w:val="20"/>
        </w:rPr>
        <w:t>the</w:t>
      </w:r>
      <w:r w:rsidRPr="00170562">
        <w:rPr>
          <w:rFonts w:ascii="Tahoma" w:hAnsi="Tahoma" w:cs="Tahoma"/>
          <w:spacing w:val="23"/>
          <w:sz w:val="20"/>
          <w:szCs w:val="20"/>
        </w:rPr>
        <w:t xml:space="preserve"> </w:t>
      </w:r>
      <w:r w:rsidRPr="00170562">
        <w:rPr>
          <w:rFonts w:ascii="Tahoma" w:hAnsi="Tahoma" w:cs="Tahoma"/>
          <w:sz w:val="20"/>
          <w:szCs w:val="20"/>
        </w:rPr>
        <w:t>complete</w:t>
      </w:r>
      <w:r w:rsidRPr="00170562">
        <w:rPr>
          <w:rFonts w:ascii="Tahoma" w:hAnsi="Tahoma" w:cs="Tahoma"/>
          <w:spacing w:val="23"/>
          <w:sz w:val="20"/>
          <w:szCs w:val="20"/>
        </w:rPr>
        <w:t xml:space="preserve"> </w:t>
      </w:r>
      <w:r w:rsidRPr="00170562">
        <w:rPr>
          <w:rFonts w:ascii="Tahoma" w:hAnsi="Tahoma" w:cs="Tahoma"/>
          <w:sz w:val="20"/>
          <w:szCs w:val="20"/>
        </w:rPr>
        <w:t>documentation</w:t>
      </w:r>
      <w:r w:rsidRPr="00170562">
        <w:rPr>
          <w:rFonts w:ascii="Tahoma" w:hAnsi="Tahoma" w:cs="Tahoma"/>
          <w:spacing w:val="23"/>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the</w:t>
      </w:r>
      <w:r w:rsidRPr="00170562">
        <w:rPr>
          <w:rFonts w:ascii="Tahoma" w:hAnsi="Tahoma" w:cs="Tahoma"/>
          <w:spacing w:val="23"/>
          <w:sz w:val="20"/>
          <w:szCs w:val="20"/>
        </w:rPr>
        <w:t xml:space="preserve"> </w:t>
      </w:r>
      <w:r w:rsidR="00D06625" w:rsidRPr="00170562">
        <w:rPr>
          <w:rFonts w:ascii="Tahoma" w:hAnsi="Tahoma" w:cs="Tahoma"/>
          <w:sz w:val="20"/>
          <w:szCs w:val="20"/>
        </w:rPr>
        <w:t>supplied item after delivery</w:t>
      </w:r>
      <w:r w:rsidRPr="00170562">
        <w:rPr>
          <w:rFonts w:ascii="Tahoma" w:hAnsi="Tahoma" w:cs="Tahoma"/>
          <w:sz w:val="20"/>
          <w:szCs w:val="20"/>
        </w:rPr>
        <w:t>.</w:t>
      </w:r>
    </w:p>
    <w:p w14:paraId="061A7B3B" w14:textId="77777777" w:rsidR="00B54FF1" w:rsidRPr="00170562" w:rsidRDefault="00B54FF1" w:rsidP="00B54FF1">
      <w:pPr>
        <w:pStyle w:val="ListParagraph"/>
        <w:numPr>
          <w:ilvl w:val="0"/>
          <w:numId w:val="10"/>
        </w:numPr>
        <w:tabs>
          <w:tab w:val="left" w:pos="1561"/>
        </w:tabs>
        <w:ind w:left="360"/>
        <w:jc w:val="both"/>
        <w:rPr>
          <w:rFonts w:ascii="Tahoma" w:hAnsi="Tahoma" w:cs="Tahoma"/>
          <w:sz w:val="20"/>
          <w:szCs w:val="20"/>
        </w:rPr>
      </w:pPr>
      <w:r w:rsidRPr="00170562">
        <w:rPr>
          <w:rFonts w:ascii="Tahoma" w:hAnsi="Tahoma" w:cs="Tahoma"/>
          <w:sz w:val="20"/>
          <w:szCs w:val="20"/>
        </w:rPr>
        <w:t>All the vendors shall submit their last three years of verified work completion certificates, genuine</w:t>
      </w:r>
    </w:p>
    <w:p w14:paraId="40F64CDE" w14:textId="45B41FB5" w:rsidR="00B54FF1" w:rsidRPr="00170562" w:rsidRDefault="00B54FF1" w:rsidP="00B54FF1">
      <w:pPr>
        <w:pStyle w:val="ListParagraph"/>
        <w:tabs>
          <w:tab w:val="left" w:pos="1561"/>
        </w:tabs>
        <w:ind w:left="360" w:firstLine="0"/>
        <w:jc w:val="both"/>
        <w:rPr>
          <w:rFonts w:ascii="Tahoma" w:hAnsi="Tahoma" w:cs="Tahoma"/>
          <w:sz w:val="20"/>
          <w:szCs w:val="20"/>
        </w:rPr>
      </w:pPr>
      <w:r w:rsidRPr="00170562">
        <w:rPr>
          <w:rFonts w:ascii="Tahoma" w:hAnsi="Tahoma" w:cs="Tahoma"/>
          <w:sz w:val="20"/>
          <w:szCs w:val="20"/>
        </w:rPr>
        <w:t>purchase orders/ Work orders, company profiles, and other documents to support the bid. The papers shall comprise at least one document of each year in reverse chronological order.</w:t>
      </w:r>
    </w:p>
    <w:p w14:paraId="01AD0335" w14:textId="71352C27" w:rsidR="008826FA" w:rsidRPr="00170562" w:rsidRDefault="00E23E10" w:rsidP="008F4155">
      <w:pPr>
        <w:pStyle w:val="ListParagraph"/>
        <w:numPr>
          <w:ilvl w:val="0"/>
          <w:numId w:val="10"/>
        </w:numPr>
        <w:tabs>
          <w:tab w:val="left" w:pos="1561"/>
        </w:tabs>
        <w:ind w:left="360"/>
        <w:jc w:val="both"/>
        <w:rPr>
          <w:rFonts w:ascii="Tahoma" w:hAnsi="Tahoma" w:cs="Tahoma"/>
          <w:sz w:val="20"/>
          <w:szCs w:val="20"/>
        </w:rPr>
      </w:pPr>
      <w:r w:rsidRPr="00170562">
        <w:rPr>
          <w:rFonts w:ascii="Tahoma" w:hAnsi="Tahoma" w:cs="Tahoma"/>
          <w:sz w:val="20"/>
          <w:szCs w:val="20"/>
        </w:rPr>
        <w:t>Pre-bid visit can be done before quoting the rates of the items in the tender to clear up any confusion regarding the items' design/ their minute details, the scope of work, and the solicitation of documents. If a vendor quotes the items without a visit or meeting, their bid will be rejected on technical grounds.</w:t>
      </w:r>
    </w:p>
    <w:p w14:paraId="41C2229E" w14:textId="77777777" w:rsidR="00095749" w:rsidRPr="00170562" w:rsidRDefault="00095749" w:rsidP="008F4155">
      <w:pPr>
        <w:rPr>
          <w:rFonts w:ascii="Tahoma" w:hAnsi="Tahoma" w:cs="Tahoma"/>
          <w:b/>
          <w:sz w:val="20"/>
          <w:szCs w:val="20"/>
          <w:u w:val="single"/>
        </w:rPr>
      </w:pPr>
    </w:p>
    <w:p w14:paraId="37BD5DE2" w14:textId="77777777" w:rsidR="00095749" w:rsidRPr="00170562" w:rsidRDefault="00095749" w:rsidP="008F4155">
      <w:pPr>
        <w:rPr>
          <w:rFonts w:ascii="Tahoma" w:hAnsi="Tahoma" w:cs="Tahoma"/>
          <w:b/>
          <w:sz w:val="20"/>
          <w:szCs w:val="20"/>
          <w:u w:val="single"/>
        </w:rPr>
      </w:pPr>
    </w:p>
    <w:p w14:paraId="66B225BE" w14:textId="38EF0D0A" w:rsidR="00BB57A4" w:rsidRPr="00170562" w:rsidRDefault="00A47A6F" w:rsidP="008F4155">
      <w:pPr>
        <w:jc w:val="both"/>
        <w:rPr>
          <w:rFonts w:ascii="Tahoma" w:hAnsi="Tahoma" w:cs="Tahoma"/>
          <w:i/>
          <w:sz w:val="20"/>
          <w:szCs w:val="20"/>
          <w:u w:val="single"/>
        </w:rPr>
      </w:pPr>
      <w:r w:rsidRPr="00170562">
        <w:rPr>
          <w:rFonts w:ascii="Tahoma" w:hAnsi="Tahoma" w:cs="Tahoma"/>
          <w:b/>
          <w:sz w:val="20"/>
          <w:szCs w:val="20"/>
          <w:u w:val="single"/>
        </w:rPr>
        <w:t>Technical</w:t>
      </w:r>
      <w:r w:rsidRPr="00170562">
        <w:rPr>
          <w:rFonts w:ascii="Tahoma" w:hAnsi="Tahoma" w:cs="Tahoma"/>
          <w:b/>
          <w:spacing w:val="-5"/>
          <w:sz w:val="20"/>
          <w:szCs w:val="20"/>
          <w:u w:val="single"/>
        </w:rPr>
        <w:t xml:space="preserve"> </w:t>
      </w:r>
      <w:r w:rsidRPr="00170562">
        <w:rPr>
          <w:rFonts w:ascii="Tahoma" w:hAnsi="Tahoma" w:cs="Tahoma"/>
          <w:b/>
          <w:sz w:val="20"/>
          <w:szCs w:val="20"/>
          <w:u w:val="single"/>
        </w:rPr>
        <w:t>specification:</w:t>
      </w:r>
      <w:r w:rsidRPr="00170562">
        <w:rPr>
          <w:rFonts w:ascii="Tahoma" w:hAnsi="Tahoma" w:cs="Tahoma"/>
          <w:b/>
          <w:spacing w:val="-10"/>
          <w:sz w:val="20"/>
          <w:szCs w:val="20"/>
          <w:u w:val="single"/>
        </w:rPr>
        <w:t xml:space="preserve"> </w:t>
      </w:r>
    </w:p>
    <w:p w14:paraId="7BFC6238" w14:textId="68C837D0" w:rsidR="008F4155" w:rsidRPr="00170562" w:rsidRDefault="00095749" w:rsidP="008F4155">
      <w:pPr>
        <w:pStyle w:val="Heading1"/>
        <w:ind w:left="0" w:right="-90"/>
        <w:rPr>
          <w:rFonts w:ascii="Tahoma" w:hAnsi="Tahoma" w:cs="Tahoma"/>
          <w:bCs w:val="0"/>
          <w:sz w:val="20"/>
          <w:szCs w:val="20"/>
        </w:rPr>
      </w:pPr>
      <w:r w:rsidRPr="00170562">
        <w:rPr>
          <w:rFonts w:ascii="Tahoma" w:hAnsi="Tahoma" w:cs="Tahoma"/>
          <w:bCs w:val="0"/>
          <w:sz w:val="20"/>
          <w:szCs w:val="20"/>
        </w:rPr>
        <w:t xml:space="preserve">Bid for </w:t>
      </w:r>
      <w:r w:rsidR="00422B2F" w:rsidRPr="00170562">
        <w:rPr>
          <w:rFonts w:ascii="Tahoma" w:hAnsi="Tahoma" w:cs="Tahoma"/>
          <w:bCs w:val="0"/>
          <w:sz w:val="20"/>
          <w:szCs w:val="20"/>
        </w:rPr>
        <w:t>Renovation work of the shopping area flooring</w:t>
      </w:r>
    </w:p>
    <w:p w14:paraId="4ADE0FC4" w14:textId="70DF19B2" w:rsidR="00BB57A4" w:rsidRPr="00170562" w:rsidRDefault="00322218" w:rsidP="008F4155">
      <w:pPr>
        <w:pStyle w:val="Heading1"/>
        <w:ind w:left="0" w:right="-90"/>
        <w:rPr>
          <w:rFonts w:ascii="Tahoma" w:hAnsi="Tahoma" w:cs="Tahoma"/>
          <w:sz w:val="20"/>
          <w:szCs w:val="20"/>
        </w:rPr>
      </w:pPr>
      <w:r w:rsidRPr="00170562">
        <w:rPr>
          <w:rFonts w:ascii="Tahoma" w:hAnsi="Tahoma" w:cs="Tahoma"/>
          <w:sz w:val="20"/>
          <w:szCs w:val="20"/>
        </w:rPr>
        <w:t>(</w:t>
      </w:r>
      <w:r w:rsidR="000054FC" w:rsidRPr="00170562">
        <w:rPr>
          <w:rFonts w:ascii="Tahoma" w:hAnsi="Tahoma" w:cs="Tahoma"/>
          <w:sz w:val="20"/>
          <w:szCs w:val="20"/>
        </w:rPr>
        <w:t>Tender No. : 202</w:t>
      </w:r>
      <w:r w:rsidR="00095749" w:rsidRPr="00170562">
        <w:rPr>
          <w:rFonts w:ascii="Tahoma" w:hAnsi="Tahoma" w:cs="Tahoma"/>
          <w:sz w:val="20"/>
          <w:szCs w:val="20"/>
        </w:rPr>
        <w:t>4</w:t>
      </w:r>
      <w:r w:rsidR="000054FC" w:rsidRPr="00170562">
        <w:rPr>
          <w:rFonts w:ascii="Tahoma" w:hAnsi="Tahoma" w:cs="Tahoma"/>
          <w:sz w:val="20"/>
          <w:szCs w:val="20"/>
        </w:rPr>
        <w:t>-2</w:t>
      </w:r>
      <w:r w:rsidR="00095749" w:rsidRPr="00170562">
        <w:rPr>
          <w:rFonts w:ascii="Tahoma" w:hAnsi="Tahoma" w:cs="Tahoma"/>
          <w:sz w:val="20"/>
          <w:szCs w:val="20"/>
        </w:rPr>
        <w:t>5</w:t>
      </w:r>
      <w:r w:rsidR="000054FC" w:rsidRPr="00170562">
        <w:rPr>
          <w:rFonts w:ascii="Tahoma" w:hAnsi="Tahoma" w:cs="Tahoma"/>
          <w:sz w:val="20"/>
          <w:szCs w:val="20"/>
        </w:rPr>
        <w:t>/</w:t>
      </w:r>
      <w:r w:rsidR="00170562" w:rsidRPr="00170562">
        <w:rPr>
          <w:rFonts w:ascii="Tahoma" w:hAnsi="Tahoma" w:cs="Tahoma"/>
          <w:sz w:val="20"/>
          <w:szCs w:val="20"/>
        </w:rPr>
        <w:t>Estate</w:t>
      </w:r>
      <w:r w:rsidR="000054FC" w:rsidRPr="00170562">
        <w:rPr>
          <w:rFonts w:ascii="Tahoma" w:hAnsi="Tahoma" w:cs="Tahoma"/>
          <w:sz w:val="20"/>
          <w:szCs w:val="20"/>
        </w:rPr>
        <w:t>/2B/LNM-</w:t>
      </w:r>
      <w:r w:rsidR="00170562" w:rsidRPr="00170562">
        <w:rPr>
          <w:rFonts w:ascii="Tahoma" w:hAnsi="Tahoma" w:cs="Tahoma"/>
          <w:sz w:val="20"/>
          <w:szCs w:val="20"/>
        </w:rPr>
        <w:t>849</w:t>
      </w:r>
      <w:r w:rsidR="000054FC" w:rsidRPr="00170562">
        <w:rPr>
          <w:rFonts w:ascii="Tahoma" w:hAnsi="Tahoma" w:cs="Tahoma"/>
          <w:sz w:val="20"/>
          <w:szCs w:val="20"/>
        </w:rPr>
        <w:t>)</w:t>
      </w:r>
    </w:p>
    <w:p w14:paraId="1E96B939" w14:textId="322CD785" w:rsidR="00BB57A4" w:rsidRPr="00170562" w:rsidRDefault="00BB57A4" w:rsidP="008F4155">
      <w:pPr>
        <w:pStyle w:val="BodyText"/>
        <w:rPr>
          <w:rFonts w:ascii="Tahoma" w:hAnsi="Tahoma" w:cs="Tahoma"/>
          <w:b/>
          <w:sz w:val="20"/>
          <w:szCs w:val="20"/>
        </w:rPr>
      </w:pPr>
    </w:p>
    <w:tbl>
      <w:tblPr>
        <w:tblW w:w="8992"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01"/>
        <w:gridCol w:w="6613"/>
        <w:gridCol w:w="990"/>
        <w:gridCol w:w="988"/>
      </w:tblGrid>
      <w:tr w:rsidR="00170562" w:rsidRPr="00170562" w14:paraId="2416E9A0"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8FB7BA" w14:textId="77777777" w:rsidR="002A2034" w:rsidRPr="00170562" w:rsidRDefault="002A2034" w:rsidP="00447A24">
            <w:pPr>
              <w:widowControl/>
              <w:autoSpaceDE/>
              <w:autoSpaceDN/>
              <w:jc w:val="center"/>
              <w:divId w:val="31854486"/>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Sr. No.</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6884D36" w14:textId="77777777" w:rsidR="002A2034" w:rsidRPr="00170562" w:rsidRDefault="002A2034" w:rsidP="00447A24">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Item Description</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606E702" w14:textId="77777777" w:rsidR="002A2034" w:rsidRPr="00170562" w:rsidRDefault="002A2034" w:rsidP="00447A24">
            <w:pPr>
              <w:widowControl/>
              <w:autoSpaceDE/>
              <w:autoSpaceDN/>
              <w:jc w:val="center"/>
              <w:divId w:val="2034840428"/>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Quantity</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1FEFCC4" w14:textId="77777777" w:rsidR="002A2034" w:rsidRPr="00170562" w:rsidRDefault="002A2034" w:rsidP="00447A24">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Unit</w:t>
            </w:r>
          </w:p>
        </w:tc>
      </w:tr>
      <w:tr w:rsidR="00170562" w:rsidRPr="00170562" w14:paraId="21E9CC22"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0D7692"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8A718B" w14:textId="77777777" w:rsidR="002A2034" w:rsidRPr="00170562" w:rsidRDefault="002A2034" w:rsidP="00447A24">
            <w:pPr>
              <w:widowControl/>
              <w:autoSpaceDE/>
              <w:autoSpaceDN/>
              <w:divId w:val="500656026"/>
              <w:rPr>
                <w:rFonts w:ascii="Tahoma" w:eastAsia="Times New Roman" w:hAnsi="Tahoma" w:cs="Tahoma"/>
                <w:sz w:val="18"/>
                <w:szCs w:val="18"/>
                <w:lang w:bidi="hi-IN"/>
              </w:rPr>
            </w:pPr>
            <w:r w:rsidRPr="00170562">
              <w:rPr>
                <w:rFonts w:ascii="Tahoma" w:eastAsia="Times New Roman" w:hAnsi="Tahoma" w:cs="Tahoma"/>
                <w:sz w:val="18"/>
                <w:szCs w:val="18"/>
                <w:lang w:bidi="hi-IN"/>
              </w:rPr>
              <w:t>Dismantling tile work in floors and roofs laid in cement mortar including stacking of serviceable material and disposal of unserviceable material within 50 meter lead:</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B32A54F" w14:textId="77777777" w:rsidR="002A2034" w:rsidRPr="00170562" w:rsidRDefault="002A2034" w:rsidP="00447A24">
            <w:pPr>
              <w:widowControl/>
              <w:autoSpaceDE/>
              <w:autoSpaceDN/>
              <w:rPr>
                <w:rFonts w:ascii="Tahoma" w:eastAsia="Times New Roman" w:hAnsi="Tahoma" w:cs="Tahoma"/>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44858C" w14:textId="77777777" w:rsidR="002A2034" w:rsidRPr="00170562" w:rsidRDefault="002A2034" w:rsidP="00447A24">
            <w:pPr>
              <w:widowControl/>
              <w:autoSpaceDE/>
              <w:autoSpaceDN/>
              <w:jc w:val="center"/>
              <w:rPr>
                <w:rFonts w:ascii="Tahoma" w:eastAsia="Times New Roman" w:hAnsi="Tahoma" w:cs="Tahoma"/>
                <w:sz w:val="20"/>
                <w:szCs w:val="20"/>
                <w:lang w:bidi="hi-IN"/>
              </w:rPr>
            </w:pPr>
          </w:p>
        </w:tc>
      </w:tr>
      <w:tr w:rsidR="00170562" w:rsidRPr="00170562" w14:paraId="4D4F99B3"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148FE88"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8597A81" w14:textId="77777777" w:rsidR="002A2034" w:rsidRPr="00170562" w:rsidRDefault="002A2034" w:rsidP="00447A24">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For thickness of tiles 25mm to 40mm.</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BBD6B32"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656.00</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EFEC7A8"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r>
      <w:tr w:rsidR="00170562" w:rsidRPr="00170562" w14:paraId="760661D2"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1C844DE"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7B06AE25" w14:textId="77777777" w:rsidR="002A2034" w:rsidRPr="00170562" w:rsidRDefault="002A2034" w:rsidP="00447A24">
            <w:pPr>
              <w:widowControl/>
              <w:autoSpaceDE/>
              <w:autoSpaceDN/>
              <w:divId w:val="1705904462"/>
              <w:rPr>
                <w:rFonts w:ascii="Tahoma" w:eastAsia="Times New Roman" w:hAnsi="Tahoma" w:cs="Tahoma"/>
                <w:sz w:val="18"/>
                <w:szCs w:val="18"/>
                <w:lang w:bidi="hi-IN"/>
              </w:rPr>
            </w:pPr>
            <w:r w:rsidRPr="00170562">
              <w:rPr>
                <w:rFonts w:ascii="Tahoma" w:eastAsia="Times New Roman" w:hAnsi="Tahoma" w:cs="Tahoma"/>
                <w:sz w:val="18"/>
                <w:szCs w:val="18"/>
                <w:lang w:bidi="hi-IN"/>
              </w:rPr>
              <w:t>Providing and laying stone flooring , band , border  laid over 20-30mm thick bed of cement mortar 1:4 (1 cement : 4 coarse sand) including machine cutting of stone in all shape, sizes and pattern jointing with neat cement slurry with an admixture of  pigment to match the shade of stone, polishing of top surface &amp; exposed edges including chamfered 1 mm x 1 mm etc complete as per specification and drawing. (quoted rate should be inclusive of final polishing for all prepolished stone work with the 1/2 inch of grit pattern in red, protecting with polythene sheets and plaster of paris) including cost of cement, complete in all respect.</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A53B5CF" w14:textId="77777777" w:rsidR="002A2034" w:rsidRPr="00170562" w:rsidRDefault="002A2034" w:rsidP="00447A24">
            <w:pPr>
              <w:widowControl/>
              <w:autoSpaceDE/>
              <w:autoSpaceDN/>
              <w:rPr>
                <w:rFonts w:ascii="Tahoma" w:eastAsia="Times New Roman" w:hAnsi="Tahoma" w:cs="Tahoma"/>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EA68600" w14:textId="77777777" w:rsidR="002A2034" w:rsidRPr="00170562" w:rsidRDefault="002A2034" w:rsidP="00447A24">
            <w:pPr>
              <w:widowControl/>
              <w:autoSpaceDE/>
              <w:autoSpaceDN/>
              <w:jc w:val="center"/>
              <w:rPr>
                <w:rFonts w:ascii="Tahoma" w:eastAsia="Times New Roman" w:hAnsi="Tahoma" w:cs="Tahoma"/>
                <w:sz w:val="20"/>
                <w:szCs w:val="20"/>
                <w:lang w:bidi="hi-IN"/>
              </w:rPr>
            </w:pPr>
          </w:p>
        </w:tc>
      </w:tr>
      <w:tr w:rsidR="00170562" w:rsidRPr="00170562" w14:paraId="37BCA156"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DE3A53B"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146B082" w14:textId="77777777" w:rsidR="002A2034" w:rsidRPr="00170562" w:rsidRDefault="002A2034" w:rsidP="00447A24">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25 mm thick Kota stone </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EE509B"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656.00</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3F10763"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r>
      <w:tr w:rsidR="00170562" w:rsidRPr="00170562" w14:paraId="0910BFD2"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862EB1"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68BA1CF5" w14:textId="77777777" w:rsidR="002A2034" w:rsidRPr="00170562" w:rsidRDefault="002A2034" w:rsidP="00447A24">
            <w:pPr>
              <w:widowControl/>
              <w:autoSpaceDE/>
              <w:autoSpaceDN/>
              <w:divId w:val="241185592"/>
              <w:rPr>
                <w:rFonts w:ascii="Tahoma" w:eastAsia="Times New Roman" w:hAnsi="Tahoma" w:cs="Tahoma"/>
                <w:sz w:val="18"/>
                <w:szCs w:val="18"/>
                <w:lang w:bidi="hi-IN"/>
              </w:rPr>
            </w:pPr>
            <w:r w:rsidRPr="00170562">
              <w:rPr>
                <w:rFonts w:ascii="Tahoma" w:eastAsia="Times New Roman" w:hAnsi="Tahoma" w:cs="Tahoma"/>
                <w:sz w:val="18"/>
                <w:szCs w:val="18"/>
                <w:lang w:bidi="hi-IN"/>
              </w:rPr>
              <w:t>Item same as above of flooring but for  Steps/dado/skirting fixed on 12mm thick cement mortar 1:4 (1 cement : 4 coarse sand) instead of 20mm thick bed mortar including 0.5mm machine cut edges to be champhered and polished , polishing on stone etc.as per drawing.</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6F5C8FB" w14:textId="77777777" w:rsidR="002A2034" w:rsidRPr="00170562" w:rsidRDefault="002A2034" w:rsidP="00447A24">
            <w:pPr>
              <w:widowControl/>
              <w:autoSpaceDE/>
              <w:autoSpaceDN/>
              <w:rPr>
                <w:rFonts w:ascii="Tahoma" w:eastAsia="Times New Roman" w:hAnsi="Tahoma" w:cs="Tahoma"/>
                <w:sz w:val="18"/>
                <w:szCs w:val="18"/>
                <w:lang w:bidi="hi-IN"/>
              </w:rPr>
            </w:pP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E84CC1" w14:textId="77777777" w:rsidR="002A2034" w:rsidRPr="00170562" w:rsidRDefault="002A2034" w:rsidP="00447A24">
            <w:pPr>
              <w:widowControl/>
              <w:autoSpaceDE/>
              <w:autoSpaceDN/>
              <w:jc w:val="center"/>
              <w:rPr>
                <w:rFonts w:ascii="Tahoma" w:eastAsia="Times New Roman" w:hAnsi="Tahoma" w:cs="Tahoma"/>
                <w:sz w:val="20"/>
                <w:szCs w:val="20"/>
                <w:lang w:bidi="hi-IN"/>
              </w:rPr>
            </w:pPr>
          </w:p>
        </w:tc>
      </w:tr>
      <w:tr w:rsidR="00170562" w:rsidRPr="00170562" w14:paraId="4AB1CBCB" w14:textId="77777777" w:rsidTr="00170562">
        <w:trPr>
          <w:divId w:val="569315067"/>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9B925C" w14:textId="77777777" w:rsidR="002A2034" w:rsidRPr="00170562" w:rsidRDefault="002A2034" w:rsidP="00447A24">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3.1</w:t>
            </w:r>
          </w:p>
        </w:tc>
        <w:tc>
          <w:tcPr>
            <w:tcW w:w="6634"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54AC0AC" w14:textId="77777777" w:rsidR="002A2034" w:rsidRPr="00170562" w:rsidRDefault="002A2034" w:rsidP="00447A24">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Kota stone</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FCE3385" w14:textId="77777777"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12.00</w:t>
            </w:r>
          </w:p>
        </w:tc>
        <w:tc>
          <w:tcPr>
            <w:tcW w:w="990" w:type="dxa"/>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06D1A6E" w14:textId="1E9EFCA2" w:rsidR="002A2034" w:rsidRPr="00170562" w:rsidRDefault="002A2034" w:rsidP="00447A24">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r>
    </w:tbl>
    <w:p w14:paraId="6F13C186" w14:textId="77777777" w:rsidR="00BA1D9F" w:rsidRPr="00170562" w:rsidRDefault="00BA1D9F" w:rsidP="00532ADE">
      <w:pPr>
        <w:pStyle w:val="ListParagraph"/>
        <w:spacing w:before="44"/>
        <w:ind w:left="0" w:firstLine="0"/>
        <w:rPr>
          <w:rFonts w:ascii="Tahoma" w:hAnsi="Tahoma" w:cs="Tahoma"/>
          <w:b/>
          <w:sz w:val="20"/>
          <w:szCs w:val="20"/>
          <w:u w:val="single" w:color="000000"/>
        </w:rPr>
      </w:pPr>
    </w:p>
    <w:p w14:paraId="2916E9CA" w14:textId="5293AF29" w:rsidR="00BA1D9F" w:rsidRPr="00170562" w:rsidRDefault="00BA1D9F" w:rsidP="008F4155">
      <w:pPr>
        <w:pStyle w:val="BodyText"/>
        <w:rPr>
          <w:rFonts w:ascii="Tahoma" w:hAnsi="Tahoma" w:cs="Tahoma"/>
          <w:b/>
          <w:sz w:val="20"/>
          <w:szCs w:val="20"/>
        </w:rPr>
      </w:pPr>
    </w:p>
    <w:p w14:paraId="4CAE0FE0" w14:textId="77777777" w:rsidR="008F4155" w:rsidRPr="00170562" w:rsidRDefault="008F4155" w:rsidP="008F4155">
      <w:pPr>
        <w:ind w:right="1117"/>
        <w:jc w:val="right"/>
        <w:rPr>
          <w:rFonts w:ascii="Tahoma" w:hAnsi="Tahoma" w:cs="Tahoma"/>
          <w:i/>
          <w:sz w:val="20"/>
          <w:szCs w:val="20"/>
        </w:rPr>
      </w:pPr>
    </w:p>
    <w:p w14:paraId="00EDBB18" w14:textId="06E2F8AC" w:rsidR="00BB57A4" w:rsidRPr="00170562" w:rsidRDefault="00A47A6F" w:rsidP="00823B4C">
      <w:pPr>
        <w:ind w:right="-61"/>
        <w:jc w:val="right"/>
        <w:rPr>
          <w:rFonts w:ascii="Tahoma" w:hAnsi="Tahoma" w:cs="Tahoma"/>
          <w:i/>
          <w:sz w:val="20"/>
          <w:szCs w:val="20"/>
        </w:rPr>
      </w:pPr>
      <w:r w:rsidRPr="00170562">
        <w:rPr>
          <w:rFonts w:ascii="Tahoma" w:hAnsi="Tahoma" w:cs="Tahoma"/>
          <w:i/>
          <w:sz w:val="20"/>
          <w:szCs w:val="20"/>
        </w:rPr>
        <w:t>Signature</w:t>
      </w:r>
      <w:r w:rsidRPr="00170562">
        <w:rPr>
          <w:rFonts w:ascii="Tahoma" w:hAnsi="Tahoma" w:cs="Tahoma"/>
          <w:i/>
          <w:spacing w:val="-2"/>
          <w:sz w:val="20"/>
          <w:szCs w:val="20"/>
        </w:rPr>
        <w:t xml:space="preserve"> </w:t>
      </w:r>
      <w:r w:rsidRPr="00170562">
        <w:rPr>
          <w:rFonts w:ascii="Tahoma" w:hAnsi="Tahoma" w:cs="Tahoma"/>
          <w:i/>
          <w:sz w:val="20"/>
          <w:szCs w:val="20"/>
        </w:rPr>
        <w:t>with</w:t>
      </w:r>
      <w:r w:rsidRPr="00170562">
        <w:rPr>
          <w:rFonts w:ascii="Tahoma" w:hAnsi="Tahoma" w:cs="Tahoma"/>
          <w:i/>
          <w:spacing w:val="-2"/>
          <w:sz w:val="20"/>
          <w:szCs w:val="20"/>
        </w:rPr>
        <w:t xml:space="preserve"> </w:t>
      </w:r>
      <w:r w:rsidRPr="00170562">
        <w:rPr>
          <w:rFonts w:ascii="Tahoma" w:hAnsi="Tahoma" w:cs="Tahoma"/>
          <w:i/>
          <w:sz w:val="20"/>
          <w:szCs w:val="20"/>
        </w:rPr>
        <w:t>seal</w:t>
      </w:r>
    </w:p>
    <w:p w14:paraId="2760BA18" w14:textId="750371DE" w:rsidR="00BB57A4" w:rsidRPr="00170562" w:rsidRDefault="00243B31" w:rsidP="008F4155">
      <w:pPr>
        <w:rPr>
          <w:rFonts w:ascii="Tahoma" w:hAnsi="Tahoma" w:cs="Tahoma"/>
          <w:i/>
          <w:sz w:val="20"/>
          <w:szCs w:val="20"/>
          <w:u w:val="single"/>
        </w:rPr>
      </w:pPr>
      <w:r w:rsidRPr="00170562">
        <w:rPr>
          <w:rFonts w:ascii="Tahoma" w:hAnsi="Tahoma" w:cs="Tahoma"/>
          <w:i/>
          <w:sz w:val="20"/>
          <w:szCs w:val="20"/>
        </w:rPr>
        <w:br w:type="page"/>
      </w:r>
      <w:r w:rsidRPr="00170562">
        <w:rPr>
          <w:rFonts w:ascii="Tahoma" w:hAnsi="Tahoma" w:cs="Tahoma"/>
          <w:b/>
          <w:sz w:val="20"/>
          <w:szCs w:val="20"/>
          <w:u w:val="single"/>
        </w:rPr>
        <w:lastRenderedPageBreak/>
        <w:t>Commercial</w:t>
      </w:r>
      <w:r w:rsidRPr="00170562">
        <w:rPr>
          <w:rFonts w:ascii="Tahoma" w:hAnsi="Tahoma" w:cs="Tahoma"/>
          <w:b/>
          <w:spacing w:val="-2"/>
          <w:sz w:val="20"/>
          <w:szCs w:val="20"/>
          <w:u w:val="single"/>
        </w:rPr>
        <w:t xml:space="preserve"> </w:t>
      </w:r>
      <w:r w:rsidRPr="00170562">
        <w:rPr>
          <w:rFonts w:ascii="Tahoma" w:hAnsi="Tahoma" w:cs="Tahoma"/>
          <w:b/>
          <w:sz w:val="20"/>
          <w:szCs w:val="20"/>
          <w:u w:val="single"/>
        </w:rPr>
        <w:t>Bid:</w:t>
      </w:r>
      <w:r w:rsidRPr="00170562">
        <w:rPr>
          <w:rFonts w:ascii="Tahoma" w:hAnsi="Tahoma" w:cs="Tahoma"/>
          <w:b/>
          <w:spacing w:val="-1"/>
          <w:sz w:val="20"/>
          <w:szCs w:val="20"/>
          <w:u w:val="single"/>
        </w:rPr>
        <w:t xml:space="preserve"> </w:t>
      </w:r>
      <w:r w:rsidRPr="00170562">
        <w:rPr>
          <w:rFonts w:ascii="Tahoma" w:hAnsi="Tahoma" w:cs="Tahoma"/>
          <w:i/>
          <w:sz w:val="20"/>
          <w:szCs w:val="20"/>
          <w:u w:val="single"/>
        </w:rPr>
        <w:t>(in</w:t>
      </w:r>
      <w:r w:rsidRPr="00170562">
        <w:rPr>
          <w:rFonts w:ascii="Tahoma" w:hAnsi="Tahoma" w:cs="Tahoma"/>
          <w:i/>
          <w:spacing w:val="-3"/>
          <w:sz w:val="20"/>
          <w:szCs w:val="20"/>
          <w:u w:val="single"/>
        </w:rPr>
        <w:t xml:space="preserve"> </w:t>
      </w:r>
      <w:r w:rsidR="00317FC0" w:rsidRPr="00170562">
        <w:rPr>
          <w:rFonts w:ascii="Tahoma" w:hAnsi="Tahoma" w:cs="Tahoma"/>
          <w:i/>
          <w:spacing w:val="-3"/>
          <w:sz w:val="20"/>
          <w:szCs w:val="20"/>
          <w:u w:val="single"/>
        </w:rPr>
        <w:t xml:space="preserve">a </w:t>
      </w:r>
      <w:r w:rsidRPr="00170562">
        <w:rPr>
          <w:rFonts w:ascii="Tahoma" w:hAnsi="Tahoma" w:cs="Tahoma"/>
          <w:i/>
          <w:sz w:val="20"/>
          <w:szCs w:val="20"/>
          <w:u w:val="single"/>
        </w:rPr>
        <w:t>separate</w:t>
      </w:r>
      <w:r w:rsidRPr="00170562">
        <w:rPr>
          <w:rFonts w:ascii="Tahoma" w:hAnsi="Tahoma" w:cs="Tahoma"/>
          <w:i/>
          <w:spacing w:val="-2"/>
          <w:sz w:val="20"/>
          <w:szCs w:val="20"/>
          <w:u w:val="single"/>
        </w:rPr>
        <w:t xml:space="preserve"> </w:t>
      </w:r>
      <w:r w:rsidRPr="00170562">
        <w:rPr>
          <w:rFonts w:ascii="Tahoma" w:hAnsi="Tahoma" w:cs="Tahoma"/>
          <w:i/>
          <w:sz w:val="20"/>
          <w:szCs w:val="20"/>
          <w:u w:val="single"/>
        </w:rPr>
        <w:t>sealed</w:t>
      </w:r>
      <w:r w:rsidRPr="00170562">
        <w:rPr>
          <w:rFonts w:ascii="Tahoma" w:hAnsi="Tahoma" w:cs="Tahoma"/>
          <w:i/>
          <w:spacing w:val="-1"/>
          <w:sz w:val="20"/>
          <w:szCs w:val="20"/>
          <w:u w:val="single"/>
        </w:rPr>
        <w:t xml:space="preserve"> </w:t>
      </w:r>
      <w:r w:rsidRPr="00170562">
        <w:rPr>
          <w:rFonts w:ascii="Tahoma" w:hAnsi="Tahoma" w:cs="Tahoma"/>
          <w:i/>
          <w:sz w:val="20"/>
          <w:szCs w:val="20"/>
          <w:u w:val="single"/>
        </w:rPr>
        <w:t>envelope</w:t>
      </w:r>
      <w:r w:rsidR="00170562" w:rsidRPr="00170562">
        <w:rPr>
          <w:rFonts w:ascii="Tahoma" w:hAnsi="Tahoma" w:cs="Tahoma"/>
          <w:i/>
          <w:sz w:val="20"/>
          <w:szCs w:val="20"/>
          <w:u w:val="single"/>
        </w:rPr>
        <w:t>/password protected file via email</w:t>
      </w:r>
      <w:r w:rsidRPr="00170562">
        <w:rPr>
          <w:rFonts w:ascii="Tahoma" w:hAnsi="Tahoma" w:cs="Tahoma"/>
          <w:i/>
          <w:sz w:val="20"/>
          <w:szCs w:val="20"/>
          <w:u w:val="single"/>
        </w:rPr>
        <w:t>)</w:t>
      </w:r>
    </w:p>
    <w:p w14:paraId="468C2D18" w14:textId="77777777" w:rsidR="00D931F3" w:rsidRPr="00170562" w:rsidRDefault="00D931F3" w:rsidP="008F4155">
      <w:pPr>
        <w:rPr>
          <w:rFonts w:ascii="Tahoma" w:hAnsi="Tahoma" w:cs="Tahoma"/>
          <w:i/>
          <w:sz w:val="20"/>
          <w:szCs w:val="20"/>
        </w:rPr>
      </w:pPr>
    </w:p>
    <w:p w14:paraId="260BD67C" w14:textId="6AC8F1C2" w:rsidR="00322218" w:rsidRPr="00170562" w:rsidRDefault="00A47A6F" w:rsidP="008F4155">
      <w:pPr>
        <w:pStyle w:val="Heading1"/>
        <w:ind w:left="0" w:right="-90"/>
        <w:rPr>
          <w:rFonts w:ascii="Tahoma" w:hAnsi="Tahoma" w:cs="Tahoma"/>
          <w:bCs w:val="0"/>
          <w:sz w:val="20"/>
          <w:szCs w:val="20"/>
        </w:rPr>
      </w:pPr>
      <w:r w:rsidRPr="00170562">
        <w:rPr>
          <w:rFonts w:ascii="Tahoma" w:hAnsi="Tahoma" w:cs="Tahoma"/>
          <w:sz w:val="20"/>
          <w:szCs w:val="20"/>
        </w:rPr>
        <w:t>Bid</w:t>
      </w:r>
      <w:r w:rsidRPr="00170562">
        <w:rPr>
          <w:rFonts w:ascii="Tahoma" w:hAnsi="Tahoma" w:cs="Tahoma"/>
          <w:spacing w:val="-1"/>
          <w:sz w:val="20"/>
          <w:szCs w:val="20"/>
        </w:rPr>
        <w:t xml:space="preserve"> </w:t>
      </w:r>
      <w:r w:rsidRPr="00170562">
        <w:rPr>
          <w:rFonts w:ascii="Tahoma" w:hAnsi="Tahoma" w:cs="Tahoma"/>
          <w:sz w:val="20"/>
          <w:szCs w:val="20"/>
        </w:rPr>
        <w:t>for</w:t>
      </w:r>
      <w:r w:rsidR="00A65841" w:rsidRPr="00170562">
        <w:rPr>
          <w:rFonts w:ascii="Tahoma" w:hAnsi="Tahoma" w:cs="Tahoma"/>
          <w:sz w:val="20"/>
          <w:szCs w:val="20"/>
        </w:rPr>
        <w:t xml:space="preserve"> </w:t>
      </w:r>
      <w:r w:rsidR="00A65841" w:rsidRPr="00170562">
        <w:rPr>
          <w:rFonts w:ascii="Tahoma" w:hAnsi="Tahoma" w:cs="Tahoma"/>
          <w:bCs w:val="0"/>
          <w:sz w:val="20"/>
          <w:szCs w:val="20"/>
        </w:rPr>
        <w:t>Renovation work of the shopping area flooring</w:t>
      </w:r>
    </w:p>
    <w:p w14:paraId="48A52C7F" w14:textId="7B591AD2" w:rsidR="00BB57A4" w:rsidRPr="00170562" w:rsidRDefault="00322218" w:rsidP="008F4155">
      <w:pPr>
        <w:spacing w:before="44"/>
        <w:jc w:val="center"/>
        <w:rPr>
          <w:rFonts w:ascii="Tahoma" w:hAnsi="Tahoma" w:cs="Tahoma"/>
          <w:b/>
          <w:sz w:val="20"/>
          <w:szCs w:val="20"/>
          <w:u w:val="single" w:color="000000"/>
        </w:rPr>
      </w:pPr>
      <w:r w:rsidRPr="00170562">
        <w:rPr>
          <w:rFonts w:ascii="Tahoma" w:hAnsi="Tahoma" w:cs="Tahoma"/>
          <w:b/>
          <w:sz w:val="20"/>
          <w:szCs w:val="20"/>
          <w:u w:val="single" w:color="000000"/>
        </w:rPr>
        <w:t>(Tender No. : 202</w:t>
      </w:r>
      <w:r w:rsidR="00095749" w:rsidRPr="00170562">
        <w:rPr>
          <w:rFonts w:ascii="Tahoma" w:hAnsi="Tahoma" w:cs="Tahoma"/>
          <w:b/>
          <w:sz w:val="20"/>
          <w:szCs w:val="20"/>
          <w:u w:val="single" w:color="000000"/>
        </w:rPr>
        <w:t>4</w:t>
      </w:r>
      <w:r w:rsidRPr="00170562">
        <w:rPr>
          <w:rFonts w:ascii="Tahoma" w:hAnsi="Tahoma" w:cs="Tahoma"/>
          <w:b/>
          <w:sz w:val="20"/>
          <w:szCs w:val="20"/>
          <w:u w:val="single" w:color="000000"/>
        </w:rPr>
        <w:t>-2</w:t>
      </w:r>
      <w:r w:rsidR="00095749" w:rsidRPr="00170562">
        <w:rPr>
          <w:rFonts w:ascii="Tahoma" w:hAnsi="Tahoma" w:cs="Tahoma"/>
          <w:b/>
          <w:sz w:val="20"/>
          <w:szCs w:val="20"/>
          <w:u w:val="single" w:color="000000"/>
        </w:rPr>
        <w:t>5</w:t>
      </w:r>
      <w:r w:rsidRPr="00170562">
        <w:rPr>
          <w:rFonts w:ascii="Tahoma" w:hAnsi="Tahoma" w:cs="Tahoma"/>
          <w:b/>
          <w:sz w:val="20"/>
          <w:szCs w:val="20"/>
          <w:u w:val="single" w:color="000000"/>
        </w:rPr>
        <w:t>/</w:t>
      </w:r>
      <w:r w:rsidR="00170562" w:rsidRPr="00170562">
        <w:rPr>
          <w:rFonts w:ascii="Tahoma" w:hAnsi="Tahoma" w:cs="Tahoma"/>
          <w:b/>
          <w:sz w:val="20"/>
          <w:szCs w:val="20"/>
          <w:u w:val="single" w:color="000000"/>
        </w:rPr>
        <w:t>Estate</w:t>
      </w:r>
      <w:r w:rsidRPr="00170562">
        <w:rPr>
          <w:rFonts w:ascii="Tahoma" w:hAnsi="Tahoma" w:cs="Tahoma"/>
          <w:b/>
          <w:sz w:val="20"/>
          <w:szCs w:val="20"/>
          <w:u w:val="single" w:color="000000"/>
        </w:rPr>
        <w:t>/2B/LNM-</w:t>
      </w:r>
      <w:r w:rsidR="00170562" w:rsidRPr="00170562">
        <w:rPr>
          <w:rFonts w:ascii="Tahoma" w:hAnsi="Tahoma" w:cs="Tahoma"/>
          <w:b/>
          <w:sz w:val="20"/>
          <w:szCs w:val="20"/>
          <w:u w:val="single" w:color="000000"/>
        </w:rPr>
        <w:t>849</w:t>
      </w:r>
      <w:r w:rsidRPr="00170562">
        <w:rPr>
          <w:rFonts w:ascii="Tahoma" w:hAnsi="Tahoma" w:cs="Tahoma"/>
          <w:b/>
          <w:sz w:val="20"/>
          <w:szCs w:val="20"/>
          <w:u w:val="single" w:color="000000"/>
        </w:rPr>
        <w:t>)</w:t>
      </w:r>
    </w:p>
    <w:p w14:paraId="7C8B56A2" w14:textId="79DB5024" w:rsidR="00BB57A4" w:rsidRPr="00170562" w:rsidRDefault="00BB57A4" w:rsidP="008F4155">
      <w:pPr>
        <w:pStyle w:val="BodyText"/>
        <w:spacing w:before="12"/>
      </w:pPr>
    </w:p>
    <w:tbl>
      <w:tblPr>
        <w:tblW w:w="9028" w:type="dxa"/>
        <w:tblBorders>
          <w:top w:val="single" w:sz="6" w:space="0" w:color="D2D2DF"/>
          <w:left w:val="single" w:sz="6" w:space="0" w:color="D2D2DF"/>
          <w:bottom w:val="single" w:sz="6" w:space="0" w:color="D2D2DF"/>
          <w:right w:val="single" w:sz="6" w:space="0" w:color="D2D2DF"/>
        </w:tblBorders>
        <w:tblCellMar>
          <w:top w:w="15" w:type="dxa"/>
          <w:left w:w="15" w:type="dxa"/>
          <w:bottom w:w="15" w:type="dxa"/>
          <w:right w:w="15" w:type="dxa"/>
        </w:tblCellMar>
        <w:tblLook w:val="04A0" w:firstRow="1" w:lastRow="0" w:firstColumn="1" w:lastColumn="0" w:noHBand="0" w:noVBand="1"/>
      </w:tblPr>
      <w:tblGrid>
        <w:gridCol w:w="442"/>
        <w:gridCol w:w="5567"/>
        <w:gridCol w:w="932"/>
        <w:gridCol w:w="527"/>
        <w:gridCol w:w="480"/>
        <w:gridCol w:w="1080"/>
      </w:tblGrid>
      <w:tr w:rsidR="00170562" w:rsidRPr="00170562" w14:paraId="5CAF3CA9"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32F809" w14:textId="77777777" w:rsidR="00170562" w:rsidRPr="00170562" w:rsidRDefault="00170562" w:rsidP="00C40C89">
            <w:pPr>
              <w:widowControl/>
              <w:autoSpaceDE/>
              <w:autoSpaceDN/>
              <w:jc w:val="center"/>
              <w:divId w:val="708457963"/>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Sr. No.</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C62790B" w14:textId="77777777" w:rsidR="00170562" w:rsidRPr="00170562" w:rsidRDefault="00170562" w:rsidP="00C40C89">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Item Description</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8CA5392" w14:textId="77777777" w:rsidR="00170562" w:rsidRPr="00170562" w:rsidRDefault="00170562" w:rsidP="00C40C89">
            <w:pPr>
              <w:widowControl/>
              <w:autoSpaceDE/>
              <w:autoSpaceDN/>
              <w:jc w:val="center"/>
              <w:divId w:val="163129095"/>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Quantity</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F4C0D5" w14:textId="4699C90B" w:rsidR="00170562" w:rsidRPr="00170562" w:rsidRDefault="00170562" w:rsidP="00C40C89">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 xml:space="preserve">Rate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C969F71" w14:textId="77777777" w:rsidR="00170562" w:rsidRPr="00170562" w:rsidRDefault="00170562" w:rsidP="00C40C89">
            <w:pPr>
              <w:widowControl/>
              <w:autoSpaceDE/>
              <w:autoSpaceDN/>
              <w:jc w:val="center"/>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Unit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6F99C0" w14:textId="03441E48" w:rsidR="00170562" w:rsidRPr="00170562" w:rsidRDefault="00170562" w:rsidP="00C40C89">
            <w:pPr>
              <w:widowControl/>
              <w:autoSpaceDE/>
              <w:autoSpaceDN/>
              <w:jc w:val="center"/>
              <w:divId w:val="1395156269"/>
              <w:rPr>
                <w:rFonts w:ascii="Tahoma" w:eastAsia="Times New Roman" w:hAnsi="Tahoma" w:cs="Tahoma"/>
                <w:b/>
                <w:bCs/>
                <w:sz w:val="20"/>
                <w:szCs w:val="20"/>
                <w:lang w:bidi="hi-IN"/>
              </w:rPr>
            </w:pPr>
            <w:r w:rsidRPr="00170562">
              <w:rPr>
                <w:rFonts w:ascii="Tahoma" w:eastAsia="Times New Roman" w:hAnsi="Tahoma" w:cs="Tahoma"/>
                <w:b/>
                <w:bCs/>
                <w:sz w:val="20"/>
                <w:szCs w:val="20"/>
                <w:lang w:bidi="hi-IN"/>
              </w:rPr>
              <w:t>TotalCost (Rs.)</w:t>
            </w:r>
          </w:p>
        </w:tc>
      </w:tr>
      <w:tr w:rsidR="00170562" w:rsidRPr="00170562" w14:paraId="3CA874FE"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9B70C91"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E69E31B" w14:textId="77777777" w:rsidR="00170562" w:rsidRPr="00170562" w:rsidRDefault="00170562" w:rsidP="00C40C89">
            <w:pPr>
              <w:widowControl/>
              <w:autoSpaceDE/>
              <w:autoSpaceDN/>
              <w:divId w:val="527182771"/>
              <w:rPr>
                <w:rFonts w:ascii="Tahoma" w:eastAsia="Times New Roman" w:hAnsi="Tahoma" w:cs="Tahoma"/>
                <w:sz w:val="18"/>
                <w:szCs w:val="18"/>
                <w:lang w:bidi="hi-IN"/>
              </w:rPr>
            </w:pPr>
            <w:r w:rsidRPr="00170562">
              <w:rPr>
                <w:rFonts w:ascii="Tahoma" w:eastAsia="Times New Roman" w:hAnsi="Tahoma" w:cs="Tahoma"/>
                <w:sz w:val="18"/>
                <w:szCs w:val="18"/>
                <w:lang w:bidi="hi-IN"/>
              </w:rPr>
              <w:t>Dismantling tile work in floors and roofs laid in cement mortar including stacking of serviceable material and disposal of unserviceable material within 50 meter lead:</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F3A40C7" w14:textId="77777777" w:rsidR="00170562" w:rsidRPr="00170562" w:rsidRDefault="00170562" w:rsidP="00C40C89">
            <w:pPr>
              <w:widowControl/>
              <w:autoSpaceDE/>
              <w:autoSpaceDN/>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D3CE16"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095F9E3"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4A02F6B"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r>
      <w:tr w:rsidR="00170562" w:rsidRPr="00170562" w14:paraId="61F09663"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59CF730"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11C3A7C9" w14:textId="77777777" w:rsidR="00170562" w:rsidRPr="00170562" w:rsidRDefault="00170562" w:rsidP="00C40C89">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For thickness of tiles 25mm to 40mm.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A08781A" w14:textId="46DF1E2C"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1F44C1F" w14:textId="13F986BA"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4191077"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099587B" w14:textId="03BD42E3" w:rsidR="00170562" w:rsidRPr="00170562" w:rsidRDefault="00170562" w:rsidP="00C40C89">
            <w:pPr>
              <w:widowControl/>
              <w:autoSpaceDE/>
              <w:autoSpaceDN/>
              <w:jc w:val="center"/>
              <w:rPr>
                <w:rFonts w:ascii="Tahoma" w:eastAsia="Times New Roman" w:hAnsi="Tahoma" w:cs="Tahoma"/>
                <w:sz w:val="18"/>
                <w:szCs w:val="18"/>
                <w:lang w:bidi="hi-IN"/>
              </w:rPr>
            </w:pPr>
          </w:p>
        </w:tc>
      </w:tr>
      <w:tr w:rsidR="00170562" w:rsidRPr="00170562" w14:paraId="4BF756DB"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5C64E65"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03BA7141" w14:textId="77777777" w:rsidR="00170562" w:rsidRPr="00170562" w:rsidRDefault="00170562" w:rsidP="00C40C89">
            <w:pPr>
              <w:widowControl/>
              <w:autoSpaceDE/>
              <w:autoSpaceDN/>
              <w:divId w:val="1276792987"/>
              <w:rPr>
                <w:rFonts w:ascii="Tahoma" w:eastAsia="Times New Roman" w:hAnsi="Tahoma" w:cs="Tahoma"/>
                <w:sz w:val="18"/>
                <w:szCs w:val="18"/>
                <w:lang w:bidi="hi-IN"/>
              </w:rPr>
            </w:pPr>
            <w:r w:rsidRPr="00170562">
              <w:rPr>
                <w:rFonts w:ascii="Tahoma" w:eastAsia="Times New Roman" w:hAnsi="Tahoma" w:cs="Tahoma"/>
                <w:sz w:val="18"/>
                <w:szCs w:val="18"/>
                <w:lang w:bidi="hi-IN"/>
              </w:rPr>
              <w:t>Providing and laying stone flooring , band , border  laid over 20-30mm thick bed of cement mortar 1:4 (1 cement : 4 coarse sand) including machine cutting of stone in all shape, sizes and pattern jointing with neat cement slurry with an admixture of  pigment to match the shade of stone, polishing of top surface &amp; exposed edges including chamfered 1 mm x 1 mm etc complete as per specification and drawing. (quoted rate should be inclusive of final polishing for all prepolished stone work with the 1/2 inch of grit pattern in red, protecting with polythene sheets and plaster of paris) including cost of cement, complete in all respect.</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297880E" w14:textId="77777777" w:rsidR="00170562" w:rsidRPr="00170562" w:rsidRDefault="00170562" w:rsidP="00C40C89">
            <w:pPr>
              <w:widowControl/>
              <w:autoSpaceDE/>
              <w:autoSpaceDN/>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A4B58D4"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79B8B64"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53F5505"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r>
      <w:tr w:rsidR="00170562" w:rsidRPr="00170562" w14:paraId="79FC9B5D"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CBDD08"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2.1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29EB7511" w14:textId="77777777" w:rsidR="00170562" w:rsidRPr="00170562" w:rsidRDefault="00170562" w:rsidP="00C40C89">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25 mm thick Kota stone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8F6DC13" w14:textId="0F761EC4"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656</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65A902" w14:textId="35E4C562"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4117EFA"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sqm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E412113" w14:textId="397DF01B" w:rsidR="00170562" w:rsidRPr="00170562" w:rsidRDefault="00170562" w:rsidP="00C40C89">
            <w:pPr>
              <w:widowControl/>
              <w:autoSpaceDE/>
              <w:autoSpaceDN/>
              <w:jc w:val="center"/>
              <w:rPr>
                <w:rFonts w:ascii="Tahoma" w:eastAsia="Times New Roman" w:hAnsi="Tahoma" w:cs="Tahoma"/>
                <w:sz w:val="18"/>
                <w:szCs w:val="18"/>
                <w:lang w:bidi="hi-IN"/>
              </w:rPr>
            </w:pPr>
          </w:p>
        </w:tc>
      </w:tr>
      <w:tr w:rsidR="00170562" w:rsidRPr="00170562" w14:paraId="0BD2C1F6"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AE14115"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5E8ABE09" w14:textId="77777777" w:rsidR="00170562" w:rsidRPr="00170562" w:rsidRDefault="00170562" w:rsidP="00C40C89">
            <w:pPr>
              <w:widowControl/>
              <w:autoSpaceDE/>
              <w:autoSpaceDN/>
              <w:divId w:val="1775438392"/>
              <w:rPr>
                <w:rFonts w:ascii="Tahoma" w:eastAsia="Times New Roman" w:hAnsi="Tahoma" w:cs="Tahoma"/>
                <w:sz w:val="18"/>
                <w:szCs w:val="18"/>
                <w:lang w:bidi="hi-IN"/>
              </w:rPr>
            </w:pPr>
            <w:r w:rsidRPr="00170562">
              <w:rPr>
                <w:rFonts w:ascii="Tahoma" w:eastAsia="Times New Roman" w:hAnsi="Tahoma" w:cs="Tahoma"/>
                <w:sz w:val="18"/>
                <w:szCs w:val="18"/>
                <w:lang w:bidi="hi-IN"/>
              </w:rPr>
              <w:t>Item same as above of flooring but for  Steps/dado/skirting fixed on 12mm thick cement mortar 1:4 (1 cement : 4 coarse sand) instead of 20mm thick bed mortar including 0.5mm machine cut edges to be champhered and polished , polishing on stone etc.as per drawing.</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0BA93F68" w14:textId="77777777" w:rsidR="00170562" w:rsidRPr="00170562" w:rsidRDefault="00170562" w:rsidP="00C40C89">
            <w:pPr>
              <w:widowControl/>
              <w:autoSpaceDE/>
              <w:autoSpaceDN/>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F22DFA"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3DACEAD"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C378A41"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r>
      <w:tr w:rsidR="00170562" w:rsidRPr="00170562" w14:paraId="06561784"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67B929"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3.1</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hideMark/>
          </w:tcPr>
          <w:p w14:paraId="3937159D" w14:textId="77777777" w:rsidR="00170562" w:rsidRPr="00170562" w:rsidRDefault="00170562" w:rsidP="00C40C89">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Kota stone</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144F8F6" w14:textId="58A2B468"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E0FAF70" w14:textId="2EF2C396"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ACA2CC2" w14:textId="356CEBC9" w:rsidR="00170562" w:rsidRPr="00170562" w:rsidRDefault="00170562" w:rsidP="005847F7">
            <w:pPr>
              <w:widowControl/>
              <w:autoSpaceDE/>
              <w:autoSpaceDN/>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sqm</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23FCD9" w14:textId="2CB998CA" w:rsidR="00170562" w:rsidRPr="00170562" w:rsidRDefault="00170562" w:rsidP="00C40C89">
            <w:pPr>
              <w:widowControl/>
              <w:autoSpaceDE/>
              <w:autoSpaceDN/>
              <w:jc w:val="center"/>
              <w:rPr>
                <w:rFonts w:ascii="Tahoma" w:eastAsia="Times New Roman" w:hAnsi="Tahoma" w:cs="Tahoma"/>
                <w:sz w:val="18"/>
                <w:szCs w:val="18"/>
                <w:lang w:bidi="hi-IN"/>
              </w:rPr>
            </w:pPr>
          </w:p>
        </w:tc>
      </w:tr>
      <w:tr w:rsidR="00170562" w:rsidRPr="00170562" w14:paraId="113C0AF3"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2FD0E4BE"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BE412EE"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7B7205B" w14:textId="77777777" w:rsidR="00170562" w:rsidRPr="00170562" w:rsidRDefault="00170562" w:rsidP="00C40C89">
            <w:pPr>
              <w:widowControl/>
              <w:autoSpaceDE/>
              <w:autoSpaceDN/>
              <w:jc w:val="center"/>
              <w:rPr>
                <w:rFonts w:ascii="Tahoma" w:eastAsia="Times New Roman" w:hAnsi="Tahoma" w:cs="Tahoma"/>
                <w:sz w:val="18"/>
                <w:szCs w:val="18"/>
                <w:lang w:bidi="hi-IN"/>
              </w:rPr>
            </w:pPr>
            <w:r w:rsidRPr="00170562">
              <w:rPr>
                <w:rFonts w:ascii="Tahoma" w:eastAsia="Times New Roman" w:hAnsi="Tahoma" w:cs="Tahoma"/>
                <w:sz w:val="18"/>
                <w:szCs w:val="18"/>
                <w:lang w:bidi="hi-IN"/>
              </w:rPr>
              <w:t>Total</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61327A" w14:textId="77777777" w:rsidR="00170562" w:rsidRPr="00170562" w:rsidRDefault="00170562" w:rsidP="00C40C89">
            <w:pPr>
              <w:widowControl/>
              <w:autoSpaceDE/>
              <w:autoSpaceDN/>
              <w:jc w:val="center"/>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76DA500D"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303E0BD8" w14:textId="17585832" w:rsidR="00170562" w:rsidRPr="00170562" w:rsidRDefault="00170562" w:rsidP="00C40C89">
            <w:pPr>
              <w:widowControl/>
              <w:autoSpaceDE/>
              <w:autoSpaceDN/>
              <w:rPr>
                <w:rFonts w:ascii="Tahoma" w:eastAsia="Times New Roman" w:hAnsi="Tahoma" w:cs="Tahoma"/>
                <w:sz w:val="18"/>
                <w:szCs w:val="18"/>
                <w:lang w:bidi="hi-IN"/>
              </w:rPr>
            </w:pPr>
          </w:p>
        </w:tc>
      </w:tr>
      <w:tr w:rsidR="00170562" w:rsidRPr="00170562" w14:paraId="503D86F9"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77CBA5C" w14:textId="77777777" w:rsidR="00170562" w:rsidRPr="00170562" w:rsidRDefault="00170562" w:rsidP="00C40C89">
            <w:pPr>
              <w:widowControl/>
              <w:autoSpaceDE/>
              <w:autoSpaceDN/>
              <w:jc w:val="center"/>
              <w:rPr>
                <w:rFonts w:ascii="Tahoma" w:eastAsia="Times New Roman" w:hAnsi="Tahoma" w:cs="Tahoma"/>
                <w:b/>
                <w:bCs/>
                <w:sz w:val="18"/>
                <w:szCs w:val="18"/>
                <w:lang w:bidi="hi-IN"/>
              </w:rPr>
            </w:pPr>
            <w:r w:rsidRPr="00170562">
              <w:rPr>
                <w:rFonts w:ascii="Tahoma" w:eastAsia="Times New Roman" w:hAnsi="Tahoma" w:cs="Tahoma"/>
                <w:b/>
                <w:bCs/>
                <w:sz w:val="18"/>
                <w:szCs w:val="18"/>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7062A19"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G.S.T. (18%)</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289D048" w14:textId="77777777" w:rsidR="00170562" w:rsidRPr="00170562" w:rsidRDefault="00170562" w:rsidP="00C40C89">
            <w:pPr>
              <w:widowControl/>
              <w:autoSpaceDE/>
              <w:autoSpaceDN/>
              <w:jc w:val="right"/>
              <w:rPr>
                <w:rFonts w:ascii="Tahoma" w:eastAsia="Times New Roman" w:hAnsi="Tahoma" w:cs="Tahoma"/>
                <w:sz w:val="18"/>
                <w:szCs w:val="18"/>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C0833C5" w14:textId="77777777" w:rsidR="00170562" w:rsidRPr="00170562" w:rsidRDefault="00170562" w:rsidP="00C40C89">
            <w:pPr>
              <w:widowControl/>
              <w:autoSpaceDE/>
              <w:autoSpaceDN/>
              <w:jc w:val="center"/>
              <w:rPr>
                <w:rFonts w:ascii="Tahoma" w:eastAsia="Times New Roman" w:hAnsi="Tahoma" w:cs="Tahoma"/>
                <w:sz w:val="20"/>
                <w:szCs w:val="20"/>
                <w:lang w:bidi="hi-IN"/>
              </w:rPr>
            </w:pP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41B6EFB2" w14:textId="198F65C5" w:rsidR="00170562" w:rsidRPr="00170562" w:rsidRDefault="00170562" w:rsidP="00C40C89">
            <w:pPr>
              <w:widowControl/>
              <w:autoSpaceDE/>
              <w:autoSpaceDN/>
              <w:rPr>
                <w:rFonts w:ascii="Tahoma" w:eastAsia="Times New Roman" w:hAnsi="Tahoma" w:cs="Tahoma"/>
                <w:sz w:val="18"/>
                <w:szCs w:val="18"/>
                <w:lang w:bidi="hi-IN"/>
              </w:rPr>
            </w:pPr>
          </w:p>
        </w:tc>
      </w:tr>
      <w:tr w:rsidR="00170562" w:rsidRPr="00170562" w14:paraId="1829A069" w14:textId="77777777" w:rsidTr="00170562">
        <w:trPr>
          <w:divId w:val="1106540359"/>
        </w:trPr>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6FD4C6" w14:textId="77777777" w:rsidR="00170562" w:rsidRPr="00170562" w:rsidRDefault="00170562" w:rsidP="00C40C89">
            <w:pPr>
              <w:widowControl/>
              <w:autoSpaceDE/>
              <w:autoSpaceDN/>
              <w:rPr>
                <w:rFonts w:ascii="Tahoma" w:eastAsia="Times New Roman" w:hAnsi="Tahoma" w:cs="Tahoma"/>
                <w:sz w:val="20"/>
                <w:szCs w:val="20"/>
                <w:lang w:bidi="hi-IN"/>
              </w:rPr>
            </w:pPr>
            <w:r w:rsidRPr="00170562">
              <w:rPr>
                <w:rFonts w:ascii="Tahoma" w:eastAsia="Times New Roman" w:hAnsi="Tahoma" w:cs="Tahoma"/>
                <w:sz w:val="20"/>
                <w:szCs w:val="20"/>
                <w:lang w:bidi="hi-IN"/>
              </w:rPr>
              <w:t xml:space="preserve"> </w:t>
            </w:r>
          </w:p>
        </w:tc>
        <w:tc>
          <w:tcPr>
            <w:tcW w:w="0" w:type="auto"/>
            <w:gridSpan w:val="2"/>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5442935C"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Grand TOTAL with GST and Cartage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191C0BB0"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3F91B8D" w14:textId="77777777" w:rsidR="00170562" w:rsidRPr="00170562" w:rsidRDefault="00170562" w:rsidP="00C40C89">
            <w:pPr>
              <w:widowControl/>
              <w:autoSpaceDE/>
              <w:autoSpaceDN/>
              <w:jc w:val="right"/>
              <w:rPr>
                <w:rFonts w:ascii="Tahoma" w:eastAsia="Times New Roman" w:hAnsi="Tahoma" w:cs="Tahoma"/>
                <w:sz w:val="18"/>
                <w:szCs w:val="18"/>
                <w:lang w:bidi="hi-IN"/>
              </w:rPr>
            </w:pPr>
            <w:r w:rsidRPr="00170562">
              <w:rPr>
                <w:rFonts w:ascii="Tahoma" w:eastAsia="Times New Roman" w:hAnsi="Tahoma" w:cs="Tahoma"/>
                <w:sz w:val="18"/>
                <w:szCs w:val="18"/>
                <w:lang w:bidi="hi-IN"/>
              </w:rPr>
              <w:t xml:space="preserve"> </w:t>
            </w:r>
          </w:p>
        </w:tc>
        <w:tc>
          <w:tcPr>
            <w:tcW w:w="0" w:type="auto"/>
            <w:tcBorders>
              <w:top w:val="single" w:sz="6" w:space="0" w:color="000000"/>
              <w:left w:val="single" w:sz="6" w:space="0" w:color="000000"/>
              <w:bottom w:val="single" w:sz="6" w:space="0" w:color="000000"/>
              <w:right w:val="single" w:sz="6" w:space="0" w:color="000000"/>
            </w:tcBorders>
            <w:tcMar>
              <w:top w:w="0" w:type="dxa"/>
              <w:left w:w="30" w:type="dxa"/>
              <w:bottom w:w="0" w:type="dxa"/>
              <w:right w:w="30" w:type="dxa"/>
            </w:tcMar>
            <w:vAlign w:val="center"/>
            <w:hideMark/>
          </w:tcPr>
          <w:p w14:paraId="66A2EE66" w14:textId="6573D883" w:rsidR="00170562" w:rsidRPr="00170562" w:rsidRDefault="00170562" w:rsidP="00C40C89">
            <w:pPr>
              <w:widowControl/>
              <w:autoSpaceDE/>
              <w:autoSpaceDN/>
              <w:jc w:val="center"/>
              <w:rPr>
                <w:rFonts w:ascii="Tahoma" w:eastAsia="Times New Roman" w:hAnsi="Tahoma" w:cs="Tahoma"/>
                <w:b/>
                <w:bCs/>
                <w:sz w:val="18"/>
                <w:szCs w:val="18"/>
                <w:lang w:bidi="hi-IN"/>
              </w:rPr>
            </w:pPr>
          </w:p>
        </w:tc>
      </w:tr>
    </w:tbl>
    <w:p w14:paraId="317C9CFA" w14:textId="77777777" w:rsidR="004645E9" w:rsidRPr="00170562" w:rsidRDefault="004645E9" w:rsidP="008F4155">
      <w:pPr>
        <w:pStyle w:val="BodyText"/>
        <w:spacing w:before="12"/>
      </w:pPr>
    </w:p>
    <w:p w14:paraId="0887910C"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Taxes</w:t>
      </w:r>
      <w:r w:rsidRPr="00170562">
        <w:rPr>
          <w:rFonts w:ascii="Tahoma" w:hAnsi="Tahoma" w:cs="Tahoma"/>
          <w:spacing w:val="16"/>
          <w:sz w:val="20"/>
          <w:szCs w:val="20"/>
        </w:rPr>
        <w:t xml:space="preserve"> </w:t>
      </w:r>
      <w:r w:rsidRPr="00170562">
        <w:rPr>
          <w:rFonts w:ascii="Tahoma" w:hAnsi="Tahoma" w:cs="Tahoma"/>
          <w:sz w:val="20"/>
          <w:szCs w:val="20"/>
        </w:rPr>
        <w:t>like</w:t>
      </w:r>
      <w:r w:rsidRPr="00170562">
        <w:rPr>
          <w:rFonts w:ascii="Tahoma" w:hAnsi="Tahoma" w:cs="Tahoma"/>
          <w:spacing w:val="13"/>
          <w:sz w:val="20"/>
          <w:szCs w:val="20"/>
        </w:rPr>
        <w:t xml:space="preserve"> </w:t>
      </w:r>
      <w:r w:rsidRPr="00170562">
        <w:rPr>
          <w:rFonts w:ascii="Tahoma" w:hAnsi="Tahoma" w:cs="Tahoma"/>
          <w:sz w:val="20"/>
          <w:szCs w:val="20"/>
        </w:rPr>
        <w:t>GST</w:t>
      </w:r>
      <w:r w:rsidRPr="00170562">
        <w:rPr>
          <w:rFonts w:ascii="Tahoma" w:hAnsi="Tahoma" w:cs="Tahoma"/>
          <w:spacing w:val="10"/>
          <w:sz w:val="20"/>
          <w:szCs w:val="20"/>
        </w:rPr>
        <w:t xml:space="preserve"> </w:t>
      </w:r>
      <w:r w:rsidRPr="00170562">
        <w:rPr>
          <w:rFonts w:ascii="Tahoma" w:hAnsi="Tahoma" w:cs="Tahoma"/>
          <w:sz w:val="20"/>
          <w:szCs w:val="20"/>
        </w:rPr>
        <w:t>shall</w:t>
      </w:r>
      <w:r w:rsidRPr="00170562">
        <w:rPr>
          <w:rFonts w:ascii="Tahoma" w:hAnsi="Tahoma" w:cs="Tahoma"/>
          <w:spacing w:val="14"/>
          <w:sz w:val="20"/>
          <w:szCs w:val="20"/>
        </w:rPr>
        <w:t xml:space="preserve"> </w:t>
      </w:r>
      <w:r w:rsidRPr="00170562">
        <w:rPr>
          <w:rFonts w:ascii="Tahoma" w:hAnsi="Tahoma" w:cs="Tahoma"/>
          <w:sz w:val="20"/>
          <w:szCs w:val="20"/>
        </w:rPr>
        <w:t>be</w:t>
      </w:r>
      <w:r w:rsidRPr="00170562">
        <w:rPr>
          <w:rFonts w:ascii="Tahoma" w:hAnsi="Tahoma" w:cs="Tahoma"/>
          <w:spacing w:val="13"/>
          <w:sz w:val="20"/>
          <w:szCs w:val="20"/>
        </w:rPr>
        <w:t xml:space="preserve"> </w:t>
      </w:r>
      <w:r w:rsidRPr="00170562">
        <w:rPr>
          <w:rFonts w:ascii="Tahoma" w:hAnsi="Tahoma" w:cs="Tahoma"/>
          <w:sz w:val="20"/>
          <w:szCs w:val="20"/>
        </w:rPr>
        <w:t>clearly</w:t>
      </w:r>
      <w:r w:rsidRPr="00170562">
        <w:rPr>
          <w:rFonts w:ascii="Tahoma" w:hAnsi="Tahoma" w:cs="Tahoma"/>
          <w:spacing w:val="21"/>
          <w:sz w:val="20"/>
          <w:szCs w:val="20"/>
        </w:rPr>
        <w:t xml:space="preserve"> </w:t>
      </w:r>
      <w:r w:rsidRPr="00170562">
        <w:rPr>
          <w:rFonts w:ascii="Tahoma" w:hAnsi="Tahoma" w:cs="Tahoma"/>
          <w:sz w:val="20"/>
          <w:szCs w:val="20"/>
        </w:rPr>
        <w:t>mentioned.</w:t>
      </w:r>
      <w:r w:rsidRPr="00170562">
        <w:rPr>
          <w:rFonts w:ascii="Tahoma" w:hAnsi="Tahoma" w:cs="Tahoma"/>
          <w:spacing w:val="14"/>
          <w:sz w:val="20"/>
          <w:szCs w:val="20"/>
        </w:rPr>
        <w:t xml:space="preserve"> </w:t>
      </w:r>
      <w:r w:rsidRPr="00170562">
        <w:rPr>
          <w:rFonts w:ascii="Tahoma" w:hAnsi="Tahoma" w:cs="Tahoma"/>
          <w:sz w:val="20"/>
          <w:szCs w:val="20"/>
        </w:rPr>
        <w:t>If</w:t>
      </w:r>
      <w:r w:rsidRPr="00170562">
        <w:rPr>
          <w:rFonts w:ascii="Tahoma" w:hAnsi="Tahoma" w:cs="Tahoma"/>
          <w:spacing w:val="13"/>
          <w:sz w:val="20"/>
          <w:szCs w:val="20"/>
        </w:rPr>
        <w:t xml:space="preserve"> </w:t>
      </w:r>
      <w:r w:rsidRPr="00170562">
        <w:rPr>
          <w:rFonts w:ascii="Tahoma" w:hAnsi="Tahoma" w:cs="Tahoma"/>
          <w:sz w:val="20"/>
          <w:szCs w:val="20"/>
        </w:rPr>
        <w:t>nothing</w:t>
      </w:r>
      <w:r w:rsidRPr="00170562">
        <w:rPr>
          <w:rFonts w:ascii="Tahoma" w:hAnsi="Tahoma" w:cs="Tahoma"/>
          <w:spacing w:val="14"/>
          <w:sz w:val="20"/>
          <w:szCs w:val="20"/>
        </w:rPr>
        <w:t xml:space="preserve"> </w:t>
      </w:r>
      <w:r w:rsidRPr="00170562">
        <w:rPr>
          <w:rFonts w:ascii="Tahoma" w:hAnsi="Tahoma" w:cs="Tahoma"/>
          <w:sz w:val="20"/>
          <w:szCs w:val="20"/>
        </w:rPr>
        <w:t>is</w:t>
      </w:r>
      <w:r w:rsidRPr="00170562">
        <w:rPr>
          <w:rFonts w:ascii="Tahoma" w:hAnsi="Tahoma" w:cs="Tahoma"/>
          <w:spacing w:val="17"/>
          <w:sz w:val="20"/>
          <w:szCs w:val="20"/>
        </w:rPr>
        <w:t xml:space="preserve"> </w:t>
      </w:r>
      <w:r w:rsidRPr="00170562">
        <w:rPr>
          <w:rFonts w:ascii="Tahoma" w:hAnsi="Tahoma" w:cs="Tahoma"/>
          <w:sz w:val="20"/>
          <w:szCs w:val="20"/>
        </w:rPr>
        <w:t>mentioned,</w:t>
      </w:r>
      <w:r w:rsidRPr="00170562">
        <w:rPr>
          <w:rFonts w:ascii="Tahoma" w:hAnsi="Tahoma" w:cs="Tahoma"/>
          <w:spacing w:val="16"/>
          <w:sz w:val="20"/>
          <w:szCs w:val="20"/>
        </w:rPr>
        <w:t xml:space="preserve"> </w:t>
      </w:r>
      <w:r w:rsidRPr="00170562">
        <w:rPr>
          <w:rFonts w:ascii="Tahoma" w:hAnsi="Tahoma" w:cs="Tahoma"/>
          <w:sz w:val="20"/>
          <w:szCs w:val="20"/>
        </w:rPr>
        <w:t>these</w:t>
      </w:r>
      <w:r w:rsidRPr="00170562">
        <w:rPr>
          <w:rFonts w:ascii="Tahoma" w:hAnsi="Tahoma" w:cs="Tahoma"/>
          <w:spacing w:val="13"/>
          <w:sz w:val="20"/>
          <w:szCs w:val="20"/>
        </w:rPr>
        <w:t xml:space="preserve"> </w:t>
      </w:r>
      <w:r w:rsidRPr="00170562">
        <w:rPr>
          <w:rFonts w:ascii="Tahoma" w:hAnsi="Tahoma" w:cs="Tahoma"/>
          <w:sz w:val="20"/>
          <w:szCs w:val="20"/>
        </w:rPr>
        <w:t>charges</w:t>
      </w:r>
      <w:r w:rsidRPr="00170562">
        <w:rPr>
          <w:rFonts w:ascii="Tahoma" w:hAnsi="Tahoma" w:cs="Tahoma"/>
          <w:spacing w:val="13"/>
          <w:sz w:val="20"/>
          <w:szCs w:val="20"/>
        </w:rPr>
        <w:t xml:space="preserve"> </w:t>
      </w:r>
      <w:r w:rsidRPr="00170562">
        <w:rPr>
          <w:rFonts w:ascii="Tahoma" w:hAnsi="Tahoma" w:cs="Tahoma"/>
          <w:sz w:val="20"/>
          <w:szCs w:val="20"/>
        </w:rPr>
        <w:t>shall</w:t>
      </w:r>
      <w:r w:rsidRPr="00170562">
        <w:rPr>
          <w:rFonts w:ascii="Tahoma" w:hAnsi="Tahoma" w:cs="Tahoma"/>
          <w:spacing w:val="14"/>
          <w:sz w:val="20"/>
          <w:szCs w:val="20"/>
        </w:rPr>
        <w:t xml:space="preserve"> </w:t>
      </w:r>
      <w:r w:rsidRPr="00170562">
        <w:rPr>
          <w:rFonts w:ascii="Tahoma" w:hAnsi="Tahoma" w:cs="Tahoma"/>
          <w:sz w:val="20"/>
          <w:szCs w:val="20"/>
        </w:rPr>
        <w:t>be</w:t>
      </w:r>
      <w:r w:rsidRPr="00170562">
        <w:rPr>
          <w:rFonts w:ascii="Tahoma" w:hAnsi="Tahoma" w:cs="Tahoma"/>
          <w:spacing w:val="13"/>
          <w:sz w:val="20"/>
          <w:szCs w:val="20"/>
        </w:rPr>
        <w:t xml:space="preserve"> </w:t>
      </w:r>
      <w:r w:rsidRPr="00170562">
        <w:rPr>
          <w:rFonts w:ascii="Tahoma" w:hAnsi="Tahoma" w:cs="Tahoma"/>
          <w:sz w:val="20"/>
          <w:szCs w:val="20"/>
        </w:rPr>
        <w:t>deemed</w:t>
      </w:r>
      <w:r w:rsidRPr="00170562">
        <w:rPr>
          <w:rFonts w:ascii="Tahoma" w:hAnsi="Tahoma" w:cs="Tahoma"/>
          <w:spacing w:val="16"/>
          <w:sz w:val="20"/>
          <w:szCs w:val="20"/>
        </w:rPr>
        <w:t xml:space="preserve"> </w:t>
      </w:r>
      <w:r w:rsidRPr="00170562">
        <w:rPr>
          <w:rFonts w:ascii="Tahoma" w:hAnsi="Tahoma" w:cs="Tahoma"/>
          <w:sz w:val="20"/>
          <w:szCs w:val="20"/>
        </w:rPr>
        <w:t>included.</w:t>
      </w:r>
    </w:p>
    <w:p w14:paraId="13380825" w14:textId="77777777" w:rsidR="00F84C31" w:rsidRPr="00170562" w:rsidRDefault="00A47A6F" w:rsidP="00170562">
      <w:pPr>
        <w:pStyle w:val="ListParagraph"/>
        <w:numPr>
          <w:ilvl w:val="0"/>
          <w:numId w:val="1"/>
        </w:numPr>
        <w:tabs>
          <w:tab w:val="left" w:pos="1199"/>
        </w:tabs>
        <w:ind w:left="361"/>
        <w:jc w:val="both"/>
        <w:rPr>
          <w:rFonts w:ascii="Tahoma" w:hAnsi="Tahoma" w:cs="Tahoma"/>
          <w:sz w:val="20"/>
          <w:szCs w:val="20"/>
        </w:rPr>
      </w:pPr>
      <w:r w:rsidRPr="00170562">
        <w:rPr>
          <w:rFonts w:ascii="Tahoma" w:hAnsi="Tahoma" w:cs="Tahoma"/>
          <w:sz w:val="20"/>
          <w:szCs w:val="20"/>
        </w:rPr>
        <w:t>If</w:t>
      </w:r>
      <w:r w:rsidRPr="00170562">
        <w:rPr>
          <w:rFonts w:ascii="Tahoma" w:hAnsi="Tahoma" w:cs="Tahoma"/>
          <w:spacing w:val="18"/>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supplier</w:t>
      </w:r>
      <w:r w:rsidRPr="00170562">
        <w:rPr>
          <w:rFonts w:ascii="Tahoma" w:hAnsi="Tahoma" w:cs="Tahoma"/>
          <w:spacing w:val="20"/>
          <w:sz w:val="20"/>
          <w:szCs w:val="20"/>
        </w:rPr>
        <w:t xml:space="preserve"> </w:t>
      </w:r>
      <w:r w:rsidRPr="00170562">
        <w:rPr>
          <w:rFonts w:ascii="Tahoma" w:hAnsi="Tahoma" w:cs="Tahoma"/>
          <w:sz w:val="20"/>
          <w:szCs w:val="20"/>
        </w:rPr>
        <w:t>does</w:t>
      </w:r>
      <w:r w:rsidRPr="00170562">
        <w:rPr>
          <w:rFonts w:ascii="Tahoma" w:hAnsi="Tahoma" w:cs="Tahoma"/>
          <w:spacing w:val="21"/>
          <w:sz w:val="20"/>
          <w:szCs w:val="20"/>
        </w:rPr>
        <w:t xml:space="preserve"> </w:t>
      </w:r>
      <w:r w:rsidRPr="00170562">
        <w:rPr>
          <w:rFonts w:ascii="Tahoma" w:hAnsi="Tahoma" w:cs="Tahoma"/>
          <w:sz w:val="20"/>
          <w:szCs w:val="20"/>
        </w:rPr>
        <w:t>not</w:t>
      </w:r>
      <w:r w:rsidRPr="00170562">
        <w:rPr>
          <w:rFonts w:ascii="Tahoma" w:hAnsi="Tahoma" w:cs="Tahoma"/>
          <w:spacing w:val="19"/>
          <w:sz w:val="20"/>
          <w:szCs w:val="20"/>
        </w:rPr>
        <w:t xml:space="preserve"> </w:t>
      </w:r>
      <w:r w:rsidRPr="00170562">
        <w:rPr>
          <w:rFonts w:ascii="Tahoma" w:hAnsi="Tahoma" w:cs="Tahoma"/>
          <w:sz w:val="20"/>
          <w:szCs w:val="20"/>
        </w:rPr>
        <w:t>have</w:t>
      </w:r>
      <w:r w:rsidRPr="00170562">
        <w:rPr>
          <w:rFonts w:ascii="Tahoma" w:hAnsi="Tahoma" w:cs="Tahoma"/>
          <w:spacing w:val="21"/>
          <w:sz w:val="20"/>
          <w:szCs w:val="20"/>
        </w:rPr>
        <w:t xml:space="preserve"> </w:t>
      </w:r>
      <w:r w:rsidRPr="00170562">
        <w:rPr>
          <w:rFonts w:ascii="Tahoma" w:hAnsi="Tahoma" w:cs="Tahoma"/>
          <w:sz w:val="20"/>
          <w:szCs w:val="20"/>
        </w:rPr>
        <w:t>a</w:t>
      </w:r>
      <w:r w:rsidRPr="00170562">
        <w:rPr>
          <w:rFonts w:ascii="Tahoma" w:hAnsi="Tahoma" w:cs="Tahoma"/>
          <w:spacing w:val="20"/>
          <w:sz w:val="20"/>
          <w:szCs w:val="20"/>
        </w:rPr>
        <w:t xml:space="preserve"> </w:t>
      </w:r>
      <w:r w:rsidRPr="00170562">
        <w:rPr>
          <w:rFonts w:ascii="Tahoma" w:hAnsi="Tahoma" w:cs="Tahoma"/>
          <w:sz w:val="20"/>
          <w:szCs w:val="20"/>
        </w:rPr>
        <w:t>particular</w:t>
      </w:r>
      <w:r w:rsidRPr="00170562">
        <w:rPr>
          <w:rFonts w:ascii="Tahoma" w:hAnsi="Tahoma" w:cs="Tahoma"/>
          <w:spacing w:val="20"/>
          <w:sz w:val="20"/>
          <w:szCs w:val="20"/>
        </w:rPr>
        <w:t xml:space="preserve"> </w:t>
      </w:r>
      <w:r w:rsidRPr="00170562">
        <w:rPr>
          <w:rFonts w:ascii="Tahoma" w:hAnsi="Tahoma" w:cs="Tahoma"/>
          <w:sz w:val="20"/>
          <w:szCs w:val="20"/>
        </w:rPr>
        <w:t>item</w:t>
      </w:r>
      <w:r w:rsidRPr="00170562">
        <w:rPr>
          <w:rFonts w:ascii="Tahoma" w:hAnsi="Tahoma" w:cs="Tahoma"/>
          <w:spacing w:val="19"/>
          <w:sz w:val="20"/>
          <w:szCs w:val="20"/>
        </w:rPr>
        <w:t xml:space="preserve"> </w:t>
      </w:r>
      <w:r w:rsidRPr="00170562">
        <w:rPr>
          <w:rFonts w:ascii="Tahoma" w:hAnsi="Tahoma" w:cs="Tahoma"/>
          <w:sz w:val="20"/>
          <w:szCs w:val="20"/>
        </w:rPr>
        <w:t>offered</w:t>
      </w:r>
      <w:r w:rsidRPr="00170562">
        <w:rPr>
          <w:rFonts w:ascii="Tahoma" w:hAnsi="Tahoma" w:cs="Tahoma"/>
          <w:spacing w:val="23"/>
          <w:sz w:val="20"/>
          <w:szCs w:val="20"/>
        </w:rPr>
        <w:t xml:space="preserve"> </w:t>
      </w:r>
      <w:r w:rsidRPr="00170562">
        <w:rPr>
          <w:rFonts w:ascii="Tahoma" w:hAnsi="Tahoma" w:cs="Tahoma"/>
          <w:sz w:val="20"/>
          <w:szCs w:val="20"/>
        </w:rPr>
        <w:t>in</w:t>
      </w:r>
      <w:r w:rsidRPr="00170562">
        <w:rPr>
          <w:rFonts w:ascii="Tahoma" w:hAnsi="Tahoma" w:cs="Tahoma"/>
          <w:spacing w:val="19"/>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tender</w:t>
      </w:r>
      <w:r w:rsidRPr="00170562">
        <w:rPr>
          <w:rFonts w:ascii="Tahoma" w:hAnsi="Tahoma" w:cs="Tahoma"/>
          <w:spacing w:val="20"/>
          <w:sz w:val="20"/>
          <w:szCs w:val="20"/>
        </w:rPr>
        <w:t xml:space="preserve"> </w:t>
      </w:r>
      <w:r w:rsidRPr="00170562">
        <w:rPr>
          <w:rFonts w:ascii="Tahoma" w:hAnsi="Tahoma" w:cs="Tahoma"/>
          <w:sz w:val="20"/>
          <w:szCs w:val="20"/>
        </w:rPr>
        <w:t>or</w:t>
      </w:r>
      <w:r w:rsidRPr="00170562">
        <w:rPr>
          <w:rFonts w:ascii="Tahoma" w:hAnsi="Tahoma" w:cs="Tahoma"/>
          <w:spacing w:val="20"/>
          <w:sz w:val="20"/>
          <w:szCs w:val="20"/>
        </w:rPr>
        <w:t xml:space="preserve"> </w:t>
      </w:r>
      <w:r w:rsidRPr="00170562">
        <w:rPr>
          <w:rFonts w:ascii="Tahoma" w:hAnsi="Tahoma" w:cs="Tahoma"/>
          <w:sz w:val="20"/>
          <w:szCs w:val="20"/>
        </w:rPr>
        <w:t>a</w:t>
      </w:r>
      <w:r w:rsidRPr="00170562">
        <w:rPr>
          <w:rFonts w:ascii="Tahoma" w:hAnsi="Tahoma" w:cs="Tahoma"/>
          <w:spacing w:val="20"/>
          <w:sz w:val="20"/>
          <w:szCs w:val="20"/>
        </w:rPr>
        <w:t xml:space="preserve"> </w:t>
      </w:r>
      <w:r w:rsidRPr="00170562">
        <w:rPr>
          <w:rFonts w:ascii="Tahoma" w:hAnsi="Tahoma" w:cs="Tahoma"/>
          <w:sz w:val="20"/>
          <w:szCs w:val="20"/>
        </w:rPr>
        <w:t>different</w:t>
      </w:r>
      <w:r w:rsidRPr="00170562">
        <w:rPr>
          <w:rFonts w:ascii="Tahoma" w:hAnsi="Tahoma" w:cs="Tahoma"/>
          <w:spacing w:val="19"/>
          <w:sz w:val="20"/>
          <w:szCs w:val="20"/>
        </w:rPr>
        <w:t xml:space="preserve"> </w:t>
      </w:r>
      <w:r w:rsidRPr="00170562">
        <w:rPr>
          <w:rFonts w:ascii="Tahoma" w:hAnsi="Tahoma" w:cs="Tahoma"/>
          <w:sz w:val="20"/>
          <w:szCs w:val="20"/>
        </w:rPr>
        <w:t>make</w:t>
      </w:r>
      <w:r w:rsidRPr="00170562">
        <w:rPr>
          <w:rFonts w:ascii="Tahoma" w:hAnsi="Tahoma" w:cs="Tahoma"/>
          <w:spacing w:val="19"/>
          <w:sz w:val="20"/>
          <w:szCs w:val="20"/>
        </w:rPr>
        <w:t xml:space="preserve"> </w:t>
      </w:r>
      <w:r w:rsidRPr="00170562">
        <w:rPr>
          <w:rFonts w:ascii="Tahoma" w:hAnsi="Tahoma" w:cs="Tahoma"/>
          <w:sz w:val="20"/>
          <w:szCs w:val="20"/>
        </w:rPr>
        <w:t>is</w:t>
      </w:r>
      <w:r w:rsidRPr="00170562">
        <w:rPr>
          <w:rFonts w:ascii="Tahoma" w:hAnsi="Tahoma" w:cs="Tahoma"/>
          <w:spacing w:val="21"/>
          <w:sz w:val="20"/>
          <w:szCs w:val="20"/>
        </w:rPr>
        <w:t xml:space="preserve"> </w:t>
      </w:r>
      <w:r w:rsidRPr="00170562">
        <w:rPr>
          <w:rFonts w:ascii="Tahoma" w:hAnsi="Tahoma" w:cs="Tahoma"/>
          <w:sz w:val="20"/>
          <w:szCs w:val="20"/>
        </w:rPr>
        <w:t>being</w:t>
      </w:r>
      <w:r w:rsidRPr="00170562">
        <w:rPr>
          <w:rFonts w:ascii="Tahoma" w:hAnsi="Tahoma" w:cs="Tahoma"/>
          <w:spacing w:val="19"/>
          <w:sz w:val="20"/>
          <w:szCs w:val="20"/>
        </w:rPr>
        <w:t xml:space="preserve"> </w:t>
      </w:r>
      <w:r w:rsidRPr="00170562">
        <w:rPr>
          <w:rFonts w:ascii="Tahoma" w:hAnsi="Tahoma" w:cs="Tahoma"/>
          <w:sz w:val="20"/>
          <w:szCs w:val="20"/>
        </w:rPr>
        <w:t>proposed</w:t>
      </w:r>
      <w:r w:rsidRPr="00170562">
        <w:rPr>
          <w:rFonts w:ascii="Tahoma" w:hAnsi="Tahoma" w:cs="Tahoma"/>
          <w:spacing w:val="-43"/>
          <w:sz w:val="20"/>
          <w:szCs w:val="20"/>
        </w:rPr>
        <w:t xml:space="preserve"> </w:t>
      </w:r>
      <w:r w:rsidRPr="00170562">
        <w:rPr>
          <w:rFonts w:ascii="Tahoma" w:hAnsi="Tahoma" w:cs="Tahoma"/>
          <w:sz w:val="20"/>
          <w:szCs w:val="20"/>
        </w:rPr>
        <w:t>by</w:t>
      </w:r>
      <w:r w:rsidRPr="00170562">
        <w:rPr>
          <w:rFonts w:ascii="Tahoma" w:hAnsi="Tahoma" w:cs="Tahoma"/>
          <w:spacing w:val="6"/>
          <w:sz w:val="20"/>
          <w:szCs w:val="20"/>
        </w:rPr>
        <w:t xml:space="preserve"> </w:t>
      </w:r>
      <w:r w:rsidRPr="00170562">
        <w:rPr>
          <w:rFonts w:ascii="Tahoma" w:hAnsi="Tahoma" w:cs="Tahoma"/>
          <w:sz w:val="20"/>
          <w:szCs w:val="20"/>
        </w:rPr>
        <w:t>him,</w:t>
      </w:r>
      <w:r w:rsidRPr="00170562">
        <w:rPr>
          <w:rFonts w:ascii="Tahoma" w:hAnsi="Tahoma" w:cs="Tahoma"/>
          <w:spacing w:val="9"/>
          <w:sz w:val="20"/>
          <w:szCs w:val="20"/>
        </w:rPr>
        <w:t xml:space="preserve"> </w:t>
      </w:r>
      <w:r w:rsidRPr="00170562">
        <w:rPr>
          <w:rFonts w:ascii="Tahoma" w:hAnsi="Tahoma" w:cs="Tahoma"/>
          <w:sz w:val="20"/>
          <w:szCs w:val="20"/>
        </w:rPr>
        <w:t>the</w:t>
      </w:r>
      <w:r w:rsidRPr="00170562">
        <w:rPr>
          <w:rFonts w:ascii="Tahoma" w:hAnsi="Tahoma" w:cs="Tahoma"/>
          <w:spacing w:val="5"/>
          <w:sz w:val="20"/>
          <w:szCs w:val="20"/>
        </w:rPr>
        <w:t xml:space="preserve"> </w:t>
      </w:r>
      <w:r w:rsidRPr="00170562">
        <w:rPr>
          <w:rFonts w:ascii="Tahoma" w:hAnsi="Tahoma" w:cs="Tahoma"/>
          <w:sz w:val="20"/>
          <w:szCs w:val="20"/>
        </w:rPr>
        <w:t>same</w:t>
      </w:r>
      <w:r w:rsidRPr="00170562">
        <w:rPr>
          <w:rFonts w:ascii="Tahoma" w:hAnsi="Tahoma" w:cs="Tahoma"/>
          <w:spacing w:val="6"/>
          <w:sz w:val="20"/>
          <w:szCs w:val="20"/>
        </w:rPr>
        <w:t xml:space="preserve"> </w:t>
      </w:r>
      <w:r w:rsidRPr="00170562">
        <w:rPr>
          <w:rFonts w:ascii="Tahoma" w:hAnsi="Tahoma" w:cs="Tahoma"/>
          <w:sz w:val="20"/>
          <w:szCs w:val="20"/>
        </w:rPr>
        <w:t>should</w:t>
      </w:r>
      <w:r w:rsidRPr="00170562">
        <w:rPr>
          <w:rFonts w:ascii="Tahoma" w:hAnsi="Tahoma" w:cs="Tahoma"/>
          <w:spacing w:val="6"/>
          <w:sz w:val="20"/>
          <w:szCs w:val="20"/>
        </w:rPr>
        <w:t xml:space="preserve"> </w:t>
      </w:r>
      <w:r w:rsidRPr="00170562">
        <w:rPr>
          <w:rFonts w:ascii="Tahoma" w:hAnsi="Tahoma" w:cs="Tahoma"/>
          <w:sz w:val="20"/>
          <w:szCs w:val="20"/>
        </w:rPr>
        <w:t>be</w:t>
      </w:r>
      <w:r w:rsidRPr="00170562">
        <w:rPr>
          <w:rFonts w:ascii="Tahoma" w:hAnsi="Tahoma" w:cs="Tahoma"/>
          <w:spacing w:val="10"/>
          <w:sz w:val="20"/>
          <w:szCs w:val="20"/>
        </w:rPr>
        <w:t xml:space="preserve"> </w:t>
      </w:r>
      <w:r w:rsidRPr="00170562">
        <w:rPr>
          <w:rFonts w:ascii="Tahoma" w:hAnsi="Tahoma" w:cs="Tahoma"/>
          <w:sz w:val="20"/>
          <w:szCs w:val="20"/>
        </w:rPr>
        <w:t>highlighted/mentioned</w:t>
      </w:r>
      <w:r w:rsidRPr="00170562">
        <w:rPr>
          <w:rFonts w:ascii="Tahoma" w:hAnsi="Tahoma" w:cs="Tahoma"/>
          <w:spacing w:val="19"/>
          <w:sz w:val="20"/>
          <w:szCs w:val="20"/>
        </w:rPr>
        <w:t xml:space="preserve"> </w:t>
      </w:r>
      <w:r w:rsidRPr="00170562">
        <w:rPr>
          <w:rFonts w:ascii="Tahoma" w:hAnsi="Tahoma" w:cs="Tahoma"/>
          <w:sz w:val="20"/>
          <w:szCs w:val="20"/>
        </w:rPr>
        <w:t>especially</w:t>
      </w:r>
      <w:r w:rsidRPr="00170562">
        <w:rPr>
          <w:rFonts w:ascii="Tahoma" w:hAnsi="Tahoma" w:cs="Tahoma"/>
          <w:spacing w:val="6"/>
          <w:sz w:val="20"/>
          <w:szCs w:val="20"/>
        </w:rPr>
        <w:t xml:space="preserve"> </w:t>
      </w:r>
      <w:r w:rsidRPr="00170562">
        <w:rPr>
          <w:rFonts w:ascii="Tahoma" w:hAnsi="Tahoma" w:cs="Tahoma"/>
          <w:sz w:val="20"/>
          <w:szCs w:val="20"/>
        </w:rPr>
        <w:t>by</w:t>
      </w:r>
      <w:r w:rsidRPr="00170562">
        <w:rPr>
          <w:rFonts w:ascii="Tahoma" w:hAnsi="Tahoma" w:cs="Tahoma"/>
          <w:spacing w:val="7"/>
          <w:sz w:val="20"/>
          <w:szCs w:val="20"/>
        </w:rPr>
        <w:t xml:space="preserve"> </w:t>
      </w:r>
      <w:r w:rsidRPr="00170562">
        <w:rPr>
          <w:rFonts w:ascii="Tahoma" w:hAnsi="Tahoma" w:cs="Tahoma"/>
          <w:sz w:val="20"/>
          <w:szCs w:val="20"/>
        </w:rPr>
        <w:t>him.</w:t>
      </w:r>
    </w:p>
    <w:p w14:paraId="0CEE693F" w14:textId="4627EB03" w:rsidR="00BB57A4" w:rsidRPr="00170562" w:rsidRDefault="00A47A6F" w:rsidP="00170562">
      <w:pPr>
        <w:pStyle w:val="ListParagraph"/>
        <w:numPr>
          <w:ilvl w:val="0"/>
          <w:numId w:val="1"/>
        </w:numPr>
        <w:tabs>
          <w:tab w:val="left" w:pos="1199"/>
        </w:tabs>
        <w:spacing w:before="1"/>
        <w:ind w:left="361"/>
        <w:jc w:val="both"/>
        <w:rPr>
          <w:rFonts w:ascii="Tahoma" w:hAnsi="Tahoma" w:cs="Tahoma"/>
          <w:sz w:val="20"/>
          <w:szCs w:val="20"/>
        </w:rPr>
      </w:pPr>
      <w:r w:rsidRPr="00170562">
        <w:rPr>
          <w:rFonts w:ascii="Tahoma" w:hAnsi="Tahoma" w:cs="Tahoma"/>
          <w:sz w:val="20"/>
          <w:szCs w:val="20"/>
        </w:rPr>
        <w:t>The</w:t>
      </w:r>
      <w:r w:rsidR="00F84C31" w:rsidRPr="00170562">
        <w:rPr>
          <w:rFonts w:ascii="Tahoma" w:hAnsi="Tahoma" w:cs="Tahoma"/>
          <w:sz w:val="20"/>
          <w:szCs w:val="20"/>
        </w:rPr>
        <w:t xml:space="preserve"> </w:t>
      </w:r>
      <w:r w:rsidRPr="00170562">
        <w:rPr>
          <w:rFonts w:ascii="Tahoma" w:hAnsi="Tahoma" w:cs="Tahoma"/>
          <w:sz w:val="20"/>
          <w:szCs w:val="20"/>
        </w:rPr>
        <w:t>prices</w:t>
      </w:r>
      <w:r w:rsidR="00F84C31" w:rsidRPr="00170562">
        <w:rPr>
          <w:rFonts w:ascii="Tahoma" w:hAnsi="Tahoma" w:cs="Tahoma"/>
          <w:sz w:val="20"/>
          <w:szCs w:val="20"/>
        </w:rPr>
        <w:t xml:space="preserve"> </w:t>
      </w:r>
      <w:r w:rsidRPr="00170562">
        <w:rPr>
          <w:rFonts w:ascii="Tahoma" w:hAnsi="Tahoma" w:cs="Tahoma"/>
          <w:sz w:val="20"/>
          <w:szCs w:val="20"/>
        </w:rPr>
        <w:t>should</w:t>
      </w:r>
      <w:r w:rsidRPr="00170562">
        <w:rPr>
          <w:rFonts w:ascii="Tahoma" w:hAnsi="Tahoma" w:cs="Tahoma"/>
          <w:sz w:val="20"/>
          <w:szCs w:val="20"/>
        </w:rPr>
        <w:tab/>
      </w:r>
      <w:r w:rsidR="008826FA" w:rsidRPr="00170562">
        <w:rPr>
          <w:rFonts w:ascii="Tahoma" w:hAnsi="Tahoma" w:cs="Tahoma"/>
          <w:sz w:val="20"/>
          <w:szCs w:val="20"/>
        </w:rPr>
        <w:t>include everything</w:t>
      </w:r>
      <w:r w:rsidR="00243B31" w:rsidRPr="00170562">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170562" w:rsidRDefault="00A47A6F" w:rsidP="00170562">
      <w:pPr>
        <w:pStyle w:val="ListParagraph"/>
        <w:numPr>
          <w:ilvl w:val="0"/>
          <w:numId w:val="1"/>
        </w:numPr>
        <w:tabs>
          <w:tab w:val="left" w:pos="1199"/>
        </w:tabs>
        <w:spacing w:before="1"/>
        <w:ind w:left="361"/>
        <w:jc w:val="both"/>
        <w:rPr>
          <w:rFonts w:ascii="Tahoma" w:hAnsi="Tahoma" w:cs="Tahoma"/>
          <w:sz w:val="20"/>
          <w:szCs w:val="20"/>
        </w:rPr>
      </w:pPr>
      <w:r w:rsidRPr="00170562">
        <w:rPr>
          <w:rFonts w:ascii="Tahoma" w:hAnsi="Tahoma" w:cs="Tahoma"/>
          <w:sz w:val="20"/>
          <w:szCs w:val="20"/>
        </w:rPr>
        <w:t>Bid</w:t>
      </w:r>
      <w:r w:rsidRPr="00170562">
        <w:rPr>
          <w:rFonts w:ascii="Tahoma" w:hAnsi="Tahoma" w:cs="Tahoma"/>
          <w:spacing w:val="21"/>
          <w:sz w:val="20"/>
          <w:szCs w:val="20"/>
        </w:rPr>
        <w:t xml:space="preserve"> </w:t>
      </w:r>
      <w:r w:rsidRPr="00170562">
        <w:rPr>
          <w:rFonts w:ascii="Tahoma" w:hAnsi="Tahoma" w:cs="Tahoma"/>
          <w:sz w:val="20"/>
          <w:szCs w:val="20"/>
        </w:rPr>
        <w:t>should</w:t>
      </w:r>
      <w:r w:rsidRPr="00170562">
        <w:rPr>
          <w:rFonts w:ascii="Tahoma" w:hAnsi="Tahoma" w:cs="Tahoma"/>
          <w:spacing w:val="21"/>
          <w:sz w:val="20"/>
          <w:szCs w:val="20"/>
        </w:rPr>
        <w:t xml:space="preserve"> </w:t>
      </w:r>
      <w:r w:rsidRPr="00170562">
        <w:rPr>
          <w:rFonts w:ascii="Tahoma" w:hAnsi="Tahoma" w:cs="Tahoma"/>
          <w:sz w:val="20"/>
          <w:szCs w:val="20"/>
        </w:rPr>
        <w:t>be</w:t>
      </w:r>
      <w:r w:rsidRPr="00170562">
        <w:rPr>
          <w:rFonts w:ascii="Tahoma" w:hAnsi="Tahoma" w:cs="Tahoma"/>
          <w:spacing w:val="19"/>
          <w:sz w:val="20"/>
          <w:szCs w:val="20"/>
        </w:rPr>
        <w:t xml:space="preserve"> </w:t>
      </w:r>
      <w:r w:rsidRPr="00170562">
        <w:rPr>
          <w:rFonts w:ascii="Tahoma" w:hAnsi="Tahoma" w:cs="Tahoma"/>
          <w:sz w:val="20"/>
          <w:szCs w:val="20"/>
        </w:rPr>
        <w:t>submitted</w:t>
      </w:r>
      <w:r w:rsidRPr="00170562">
        <w:rPr>
          <w:rFonts w:ascii="Tahoma" w:hAnsi="Tahoma" w:cs="Tahoma"/>
          <w:spacing w:val="24"/>
          <w:sz w:val="20"/>
          <w:szCs w:val="20"/>
        </w:rPr>
        <w:t xml:space="preserve"> </w:t>
      </w:r>
      <w:r w:rsidRPr="00170562">
        <w:rPr>
          <w:rFonts w:ascii="Tahoma" w:hAnsi="Tahoma" w:cs="Tahoma"/>
          <w:sz w:val="20"/>
          <w:szCs w:val="20"/>
        </w:rPr>
        <w:t>for</w:t>
      </w:r>
      <w:r w:rsidRPr="00170562">
        <w:rPr>
          <w:rFonts w:ascii="Tahoma" w:hAnsi="Tahoma" w:cs="Tahoma"/>
          <w:spacing w:val="21"/>
          <w:sz w:val="20"/>
          <w:szCs w:val="20"/>
        </w:rPr>
        <w:t xml:space="preserve"> </w:t>
      </w:r>
      <w:r w:rsidRPr="00170562">
        <w:rPr>
          <w:rFonts w:ascii="Tahoma" w:hAnsi="Tahoma" w:cs="Tahoma"/>
          <w:sz w:val="20"/>
          <w:szCs w:val="20"/>
        </w:rPr>
        <w:t>F.O.R</w:t>
      </w:r>
      <w:r w:rsidRPr="00170562">
        <w:rPr>
          <w:rFonts w:ascii="Tahoma" w:hAnsi="Tahoma" w:cs="Tahoma"/>
          <w:spacing w:val="19"/>
          <w:sz w:val="20"/>
          <w:szCs w:val="20"/>
        </w:rPr>
        <w:t xml:space="preserve"> </w:t>
      </w:r>
      <w:r w:rsidRPr="00170562">
        <w:rPr>
          <w:rFonts w:ascii="Tahoma" w:hAnsi="Tahoma" w:cs="Tahoma"/>
          <w:sz w:val="20"/>
          <w:szCs w:val="20"/>
        </w:rPr>
        <w:t>delivery</w:t>
      </w:r>
      <w:r w:rsidRPr="00170562">
        <w:rPr>
          <w:rFonts w:ascii="Tahoma" w:hAnsi="Tahoma" w:cs="Tahoma"/>
          <w:spacing w:val="22"/>
          <w:sz w:val="20"/>
          <w:szCs w:val="20"/>
        </w:rPr>
        <w:t xml:space="preserve"> </w:t>
      </w:r>
      <w:r w:rsidRPr="00170562">
        <w:rPr>
          <w:rFonts w:ascii="Tahoma" w:hAnsi="Tahoma" w:cs="Tahoma"/>
          <w:sz w:val="20"/>
          <w:szCs w:val="20"/>
        </w:rPr>
        <w:t>at</w:t>
      </w:r>
      <w:r w:rsidRPr="00170562">
        <w:rPr>
          <w:rFonts w:ascii="Tahoma" w:hAnsi="Tahoma" w:cs="Tahoma"/>
          <w:spacing w:val="21"/>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destination</w:t>
      </w:r>
      <w:r w:rsidRPr="00170562">
        <w:rPr>
          <w:rFonts w:ascii="Tahoma" w:hAnsi="Tahoma" w:cs="Tahoma"/>
          <w:spacing w:val="24"/>
          <w:sz w:val="20"/>
          <w:szCs w:val="20"/>
        </w:rPr>
        <w:t xml:space="preserve"> </w:t>
      </w:r>
      <w:r w:rsidRPr="00170562">
        <w:rPr>
          <w:rFonts w:ascii="Tahoma" w:hAnsi="Tahoma" w:cs="Tahoma"/>
          <w:sz w:val="20"/>
          <w:szCs w:val="20"/>
        </w:rPr>
        <w:t>i.e.</w:t>
      </w:r>
      <w:r w:rsidRPr="00170562">
        <w:rPr>
          <w:rFonts w:ascii="Tahoma" w:hAnsi="Tahoma" w:cs="Tahoma"/>
          <w:spacing w:val="23"/>
          <w:sz w:val="20"/>
          <w:szCs w:val="20"/>
        </w:rPr>
        <w:t xml:space="preserve"> </w:t>
      </w:r>
      <w:r w:rsidRPr="00170562">
        <w:rPr>
          <w:rFonts w:ascii="Tahoma" w:hAnsi="Tahoma" w:cs="Tahoma"/>
          <w:sz w:val="20"/>
          <w:szCs w:val="20"/>
        </w:rPr>
        <w:t>The</w:t>
      </w:r>
      <w:r w:rsidRPr="00170562">
        <w:rPr>
          <w:rFonts w:ascii="Tahoma" w:hAnsi="Tahoma" w:cs="Tahoma"/>
          <w:spacing w:val="19"/>
          <w:sz w:val="20"/>
          <w:szCs w:val="20"/>
        </w:rPr>
        <w:t xml:space="preserve"> </w:t>
      </w:r>
      <w:r w:rsidRPr="00170562">
        <w:rPr>
          <w:rFonts w:ascii="Tahoma" w:hAnsi="Tahoma" w:cs="Tahoma"/>
          <w:sz w:val="20"/>
          <w:szCs w:val="20"/>
        </w:rPr>
        <w:t>LNM</w:t>
      </w:r>
      <w:r w:rsidRPr="00170562">
        <w:rPr>
          <w:rFonts w:ascii="Tahoma" w:hAnsi="Tahoma" w:cs="Tahoma"/>
          <w:spacing w:val="19"/>
          <w:sz w:val="20"/>
          <w:szCs w:val="20"/>
        </w:rPr>
        <w:t xml:space="preserve"> </w:t>
      </w:r>
      <w:r w:rsidRPr="00170562">
        <w:rPr>
          <w:rFonts w:ascii="Tahoma" w:hAnsi="Tahoma" w:cs="Tahoma"/>
          <w:sz w:val="20"/>
          <w:szCs w:val="20"/>
        </w:rPr>
        <w:t>Institute</w:t>
      </w:r>
      <w:r w:rsidRPr="00170562">
        <w:rPr>
          <w:rFonts w:ascii="Tahoma" w:hAnsi="Tahoma" w:cs="Tahoma"/>
          <w:spacing w:val="22"/>
          <w:sz w:val="20"/>
          <w:szCs w:val="20"/>
        </w:rPr>
        <w:t xml:space="preserve"> </w:t>
      </w:r>
      <w:r w:rsidRPr="00170562">
        <w:rPr>
          <w:rFonts w:ascii="Tahoma" w:hAnsi="Tahoma" w:cs="Tahoma"/>
          <w:sz w:val="20"/>
          <w:szCs w:val="20"/>
        </w:rPr>
        <w:t>of</w:t>
      </w:r>
      <w:r w:rsidRPr="00170562">
        <w:rPr>
          <w:rFonts w:ascii="Tahoma" w:hAnsi="Tahoma" w:cs="Tahoma"/>
          <w:spacing w:val="22"/>
          <w:sz w:val="20"/>
          <w:szCs w:val="20"/>
        </w:rPr>
        <w:t xml:space="preserve"> </w:t>
      </w:r>
      <w:r w:rsidRPr="00170562">
        <w:rPr>
          <w:rFonts w:ascii="Tahoma" w:hAnsi="Tahoma" w:cs="Tahoma"/>
          <w:sz w:val="20"/>
          <w:szCs w:val="20"/>
        </w:rPr>
        <w:t>Information</w:t>
      </w:r>
      <w:r w:rsidRPr="00170562">
        <w:rPr>
          <w:rFonts w:ascii="Tahoma" w:hAnsi="Tahoma" w:cs="Tahoma"/>
          <w:spacing w:val="1"/>
          <w:sz w:val="20"/>
          <w:szCs w:val="20"/>
        </w:rPr>
        <w:t xml:space="preserve"> </w:t>
      </w:r>
      <w:r w:rsidRPr="00170562">
        <w:rPr>
          <w:rFonts w:ascii="Tahoma" w:hAnsi="Tahoma" w:cs="Tahoma"/>
          <w:sz w:val="20"/>
          <w:szCs w:val="20"/>
        </w:rPr>
        <w:t>Technology,</w:t>
      </w:r>
      <w:r w:rsidRPr="00170562">
        <w:rPr>
          <w:rFonts w:ascii="Tahoma" w:hAnsi="Tahoma" w:cs="Tahoma"/>
          <w:spacing w:val="9"/>
          <w:sz w:val="20"/>
          <w:szCs w:val="20"/>
        </w:rPr>
        <w:t xml:space="preserve"> </w:t>
      </w:r>
      <w:r w:rsidRPr="00170562">
        <w:rPr>
          <w:rFonts w:ascii="Tahoma" w:hAnsi="Tahoma" w:cs="Tahoma"/>
          <w:sz w:val="20"/>
          <w:szCs w:val="20"/>
        </w:rPr>
        <w:t>Gram</w:t>
      </w:r>
      <w:r w:rsidRPr="00170562">
        <w:rPr>
          <w:rFonts w:ascii="Tahoma" w:hAnsi="Tahoma" w:cs="Tahoma"/>
          <w:spacing w:val="9"/>
          <w:sz w:val="20"/>
          <w:szCs w:val="20"/>
        </w:rPr>
        <w:t xml:space="preserve"> </w:t>
      </w:r>
      <w:r w:rsidRPr="00170562">
        <w:rPr>
          <w:rFonts w:ascii="Tahoma" w:hAnsi="Tahoma" w:cs="Tahoma"/>
          <w:sz w:val="20"/>
          <w:szCs w:val="20"/>
        </w:rPr>
        <w:t>–</w:t>
      </w:r>
      <w:r w:rsidRPr="00170562">
        <w:rPr>
          <w:rFonts w:ascii="Tahoma" w:hAnsi="Tahoma" w:cs="Tahoma"/>
          <w:spacing w:val="9"/>
          <w:sz w:val="20"/>
          <w:szCs w:val="20"/>
        </w:rPr>
        <w:t xml:space="preserve"> </w:t>
      </w:r>
      <w:r w:rsidRPr="00170562">
        <w:rPr>
          <w:rFonts w:ascii="Tahoma" w:hAnsi="Tahoma" w:cs="Tahoma"/>
          <w:sz w:val="20"/>
          <w:szCs w:val="20"/>
        </w:rPr>
        <w:t>Rupa</w:t>
      </w:r>
      <w:r w:rsidRPr="00170562">
        <w:rPr>
          <w:rFonts w:ascii="Tahoma" w:hAnsi="Tahoma" w:cs="Tahoma"/>
          <w:spacing w:val="9"/>
          <w:sz w:val="20"/>
          <w:szCs w:val="20"/>
        </w:rPr>
        <w:t xml:space="preserve"> </w:t>
      </w:r>
      <w:r w:rsidRPr="00170562">
        <w:rPr>
          <w:rFonts w:ascii="Tahoma" w:hAnsi="Tahoma" w:cs="Tahoma"/>
          <w:sz w:val="20"/>
          <w:szCs w:val="20"/>
        </w:rPr>
        <w:t>Ki</w:t>
      </w:r>
      <w:r w:rsidRPr="00170562">
        <w:rPr>
          <w:rFonts w:ascii="Tahoma" w:hAnsi="Tahoma" w:cs="Tahoma"/>
          <w:spacing w:val="9"/>
          <w:sz w:val="20"/>
          <w:szCs w:val="20"/>
        </w:rPr>
        <w:t xml:space="preserve"> </w:t>
      </w:r>
      <w:r w:rsidRPr="00170562">
        <w:rPr>
          <w:rFonts w:ascii="Tahoma" w:hAnsi="Tahoma" w:cs="Tahoma"/>
          <w:sz w:val="20"/>
          <w:szCs w:val="20"/>
        </w:rPr>
        <w:t>Nangal,</w:t>
      </w:r>
      <w:r w:rsidRPr="00170562">
        <w:rPr>
          <w:rFonts w:ascii="Tahoma" w:hAnsi="Tahoma" w:cs="Tahoma"/>
          <w:spacing w:val="9"/>
          <w:sz w:val="20"/>
          <w:szCs w:val="20"/>
        </w:rPr>
        <w:t xml:space="preserve"> </w:t>
      </w:r>
      <w:r w:rsidRPr="00170562">
        <w:rPr>
          <w:rFonts w:ascii="Tahoma" w:hAnsi="Tahoma" w:cs="Tahoma"/>
          <w:sz w:val="20"/>
          <w:szCs w:val="20"/>
        </w:rPr>
        <w:t>Post</w:t>
      </w:r>
      <w:r w:rsidRPr="00170562">
        <w:rPr>
          <w:rFonts w:ascii="Tahoma" w:hAnsi="Tahoma" w:cs="Tahoma"/>
          <w:spacing w:val="13"/>
          <w:sz w:val="20"/>
          <w:szCs w:val="20"/>
        </w:rPr>
        <w:t xml:space="preserve"> </w:t>
      </w:r>
      <w:r w:rsidRPr="00170562">
        <w:rPr>
          <w:rFonts w:ascii="Tahoma" w:hAnsi="Tahoma" w:cs="Tahoma"/>
          <w:sz w:val="20"/>
          <w:szCs w:val="20"/>
        </w:rPr>
        <w:t>–</w:t>
      </w:r>
      <w:r w:rsidRPr="00170562">
        <w:rPr>
          <w:rFonts w:ascii="Tahoma" w:hAnsi="Tahoma" w:cs="Tahoma"/>
          <w:spacing w:val="6"/>
          <w:sz w:val="20"/>
          <w:szCs w:val="20"/>
        </w:rPr>
        <w:t xml:space="preserve"> </w:t>
      </w:r>
      <w:r w:rsidRPr="00170562">
        <w:rPr>
          <w:rFonts w:ascii="Tahoma" w:hAnsi="Tahoma" w:cs="Tahoma"/>
          <w:sz w:val="20"/>
          <w:szCs w:val="20"/>
        </w:rPr>
        <w:t>Sumel,</w:t>
      </w:r>
      <w:r w:rsidRPr="00170562">
        <w:rPr>
          <w:rFonts w:ascii="Tahoma" w:hAnsi="Tahoma" w:cs="Tahoma"/>
          <w:spacing w:val="9"/>
          <w:sz w:val="20"/>
          <w:szCs w:val="20"/>
        </w:rPr>
        <w:t xml:space="preserve"> </w:t>
      </w:r>
      <w:r w:rsidRPr="00170562">
        <w:rPr>
          <w:rFonts w:ascii="Tahoma" w:hAnsi="Tahoma" w:cs="Tahoma"/>
          <w:sz w:val="20"/>
          <w:szCs w:val="20"/>
        </w:rPr>
        <w:t>Via</w:t>
      </w:r>
      <w:r w:rsidRPr="00170562">
        <w:rPr>
          <w:rFonts w:ascii="Tahoma" w:hAnsi="Tahoma" w:cs="Tahoma"/>
          <w:spacing w:val="10"/>
          <w:sz w:val="20"/>
          <w:szCs w:val="20"/>
        </w:rPr>
        <w:t xml:space="preserve"> </w:t>
      </w:r>
      <w:r w:rsidRPr="00170562">
        <w:rPr>
          <w:rFonts w:ascii="Tahoma" w:hAnsi="Tahoma" w:cs="Tahoma"/>
          <w:sz w:val="20"/>
          <w:szCs w:val="20"/>
        </w:rPr>
        <w:t>–</w:t>
      </w:r>
      <w:r w:rsidRPr="00170562">
        <w:rPr>
          <w:rFonts w:ascii="Tahoma" w:hAnsi="Tahoma" w:cs="Tahoma"/>
          <w:spacing w:val="6"/>
          <w:sz w:val="20"/>
          <w:szCs w:val="20"/>
        </w:rPr>
        <w:t xml:space="preserve"> </w:t>
      </w:r>
      <w:r w:rsidRPr="00170562">
        <w:rPr>
          <w:rFonts w:ascii="Tahoma" w:hAnsi="Tahoma" w:cs="Tahoma"/>
          <w:sz w:val="20"/>
          <w:szCs w:val="20"/>
        </w:rPr>
        <w:t>Jamdoli,</w:t>
      </w:r>
      <w:r w:rsidRPr="00170562">
        <w:rPr>
          <w:rFonts w:ascii="Tahoma" w:hAnsi="Tahoma" w:cs="Tahoma"/>
          <w:spacing w:val="7"/>
          <w:sz w:val="20"/>
          <w:szCs w:val="20"/>
        </w:rPr>
        <w:t xml:space="preserve"> </w:t>
      </w:r>
      <w:r w:rsidRPr="00170562">
        <w:rPr>
          <w:rFonts w:ascii="Tahoma" w:hAnsi="Tahoma" w:cs="Tahoma"/>
          <w:sz w:val="20"/>
          <w:szCs w:val="20"/>
        </w:rPr>
        <w:t>Jaipur-</w:t>
      </w:r>
      <w:r w:rsidRPr="00170562">
        <w:rPr>
          <w:rFonts w:ascii="Tahoma" w:hAnsi="Tahoma" w:cs="Tahoma"/>
          <w:spacing w:val="6"/>
          <w:sz w:val="20"/>
          <w:szCs w:val="20"/>
        </w:rPr>
        <w:t xml:space="preserve"> </w:t>
      </w:r>
      <w:r w:rsidRPr="00170562">
        <w:rPr>
          <w:rFonts w:ascii="Tahoma" w:hAnsi="Tahoma" w:cs="Tahoma"/>
          <w:sz w:val="20"/>
          <w:szCs w:val="20"/>
        </w:rPr>
        <w:t>302031</w:t>
      </w:r>
    </w:p>
    <w:p w14:paraId="3E137C5F" w14:textId="78D07D3D" w:rsidR="00BB57A4" w:rsidRPr="00170562" w:rsidRDefault="008826FA"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b/>
          <w:sz w:val="20"/>
          <w:szCs w:val="20"/>
        </w:rPr>
        <w:t>The bid</w:t>
      </w:r>
      <w:r w:rsidRPr="00170562">
        <w:rPr>
          <w:rFonts w:ascii="Tahoma" w:hAnsi="Tahoma" w:cs="Tahoma"/>
          <w:b/>
          <w:spacing w:val="21"/>
          <w:sz w:val="20"/>
          <w:szCs w:val="20"/>
        </w:rPr>
        <w:t xml:space="preserve"> </w:t>
      </w:r>
      <w:r w:rsidRPr="00170562">
        <w:rPr>
          <w:rFonts w:ascii="Tahoma" w:hAnsi="Tahoma" w:cs="Tahoma"/>
          <w:b/>
          <w:sz w:val="20"/>
          <w:szCs w:val="20"/>
        </w:rPr>
        <w:t>should</w:t>
      </w:r>
      <w:r w:rsidRPr="00170562">
        <w:rPr>
          <w:rFonts w:ascii="Tahoma" w:hAnsi="Tahoma" w:cs="Tahoma"/>
          <w:b/>
          <w:spacing w:val="22"/>
          <w:sz w:val="20"/>
          <w:szCs w:val="20"/>
        </w:rPr>
        <w:t xml:space="preserve"> </w:t>
      </w:r>
      <w:r w:rsidRPr="00170562">
        <w:rPr>
          <w:rFonts w:ascii="Tahoma" w:hAnsi="Tahoma" w:cs="Tahoma"/>
          <w:b/>
          <w:sz w:val="20"/>
          <w:szCs w:val="20"/>
        </w:rPr>
        <w:t>be</w:t>
      </w:r>
      <w:r w:rsidRPr="00170562">
        <w:rPr>
          <w:rFonts w:ascii="Tahoma" w:hAnsi="Tahoma" w:cs="Tahoma"/>
          <w:b/>
          <w:spacing w:val="24"/>
          <w:sz w:val="20"/>
          <w:szCs w:val="20"/>
        </w:rPr>
        <w:t xml:space="preserve"> </w:t>
      </w:r>
      <w:r w:rsidRPr="00170562">
        <w:rPr>
          <w:rFonts w:ascii="Tahoma" w:hAnsi="Tahoma" w:cs="Tahoma"/>
          <w:b/>
          <w:sz w:val="20"/>
          <w:szCs w:val="20"/>
        </w:rPr>
        <w:t>valid</w:t>
      </w:r>
      <w:r w:rsidRPr="00170562">
        <w:rPr>
          <w:rFonts w:ascii="Tahoma" w:hAnsi="Tahoma" w:cs="Tahoma"/>
          <w:b/>
          <w:spacing w:val="22"/>
          <w:sz w:val="20"/>
          <w:szCs w:val="20"/>
        </w:rPr>
        <w:t xml:space="preserve"> </w:t>
      </w:r>
      <w:r w:rsidRPr="00170562">
        <w:rPr>
          <w:rFonts w:ascii="Tahoma" w:hAnsi="Tahoma" w:cs="Tahoma"/>
          <w:b/>
          <w:sz w:val="20"/>
          <w:szCs w:val="20"/>
        </w:rPr>
        <w:t>for</w:t>
      </w:r>
      <w:r w:rsidRPr="00170562">
        <w:rPr>
          <w:rFonts w:ascii="Tahoma" w:hAnsi="Tahoma" w:cs="Tahoma"/>
          <w:b/>
          <w:spacing w:val="24"/>
          <w:sz w:val="20"/>
          <w:szCs w:val="20"/>
        </w:rPr>
        <w:t xml:space="preserve"> </w:t>
      </w:r>
      <w:r w:rsidRPr="00170562">
        <w:rPr>
          <w:rFonts w:ascii="Tahoma" w:hAnsi="Tahoma" w:cs="Tahoma"/>
          <w:b/>
          <w:sz w:val="20"/>
          <w:szCs w:val="20"/>
        </w:rPr>
        <w:t>a</w:t>
      </w:r>
      <w:r w:rsidRPr="00170562">
        <w:rPr>
          <w:rFonts w:ascii="Tahoma" w:hAnsi="Tahoma" w:cs="Tahoma"/>
          <w:b/>
          <w:spacing w:val="21"/>
          <w:sz w:val="20"/>
          <w:szCs w:val="20"/>
        </w:rPr>
        <w:t xml:space="preserve"> </w:t>
      </w:r>
      <w:r w:rsidRPr="00170562">
        <w:rPr>
          <w:rFonts w:ascii="Tahoma" w:hAnsi="Tahoma" w:cs="Tahoma"/>
          <w:b/>
          <w:sz w:val="20"/>
          <w:szCs w:val="20"/>
        </w:rPr>
        <w:t>minimum</w:t>
      </w:r>
      <w:r w:rsidRPr="00170562">
        <w:rPr>
          <w:rFonts w:ascii="Tahoma" w:hAnsi="Tahoma" w:cs="Tahoma"/>
          <w:b/>
          <w:spacing w:val="22"/>
          <w:sz w:val="20"/>
          <w:szCs w:val="20"/>
        </w:rPr>
        <w:t xml:space="preserve"> </w:t>
      </w:r>
      <w:r w:rsidRPr="00170562">
        <w:rPr>
          <w:rFonts w:ascii="Tahoma" w:hAnsi="Tahoma" w:cs="Tahoma"/>
          <w:b/>
          <w:sz w:val="20"/>
          <w:szCs w:val="20"/>
        </w:rPr>
        <w:t>period</w:t>
      </w:r>
      <w:r w:rsidRPr="00170562">
        <w:rPr>
          <w:rFonts w:ascii="Tahoma" w:hAnsi="Tahoma" w:cs="Tahoma"/>
          <w:b/>
          <w:spacing w:val="22"/>
          <w:sz w:val="20"/>
          <w:szCs w:val="20"/>
        </w:rPr>
        <w:t xml:space="preserve"> </w:t>
      </w:r>
      <w:r w:rsidRPr="00170562">
        <w:rPr>
          <w:rFonts w:ascii="Tahoma" w:hAnsi="Tahoma" w:cs="Tahoma"/>
          <w:b/>
          <w:sz w:val="20"/>
          <w:szCs w:val="20"/>
        </w:rPr>
        <w:t>of</w:t>
      </w:r>
      <w:r w:rsidRPr="00170562">
        <w:rPr>
          <w:rFonts w:ascii="Tahoma" w:hAnsi="Tahoma" w:cs="Tahoma"/>
          <w:b/>
          <w:spacing w:val="23"/>
          <w:sz w:val="20"/>
          <w:szCs w:val="20"/>
        </w:rPr>
        <w:t xml:space="preserve"> </w:t>
      </w:r>
      <w:r w:rsidRPr="00170562">
        <w:rPr>
          <w:rFonts w:ascii="Tahoma" w:hAnsi="Tahoma" w:cs="Tahoma"/>
          <w:b/>
          <w:sz w:val="20"/>
          <w:szCs w:val="20"/>
        </w:rPr>
        <w:t>30</w:t>
      </w:r>
      <w:r w:rsidRPr="00170562">
        <w:rPr>
          <w:rFonts w:ascii="Tahoma" w:hAnsi="Tahoma" w:cs="Tahoma"/>
          <w:b/>
          <w:spacing w:val="21"/>
          <w:sz w:val="20"/>
          <w:szCs w:val="20"/>
        </w:rPr>
        <w:t xml:space="preserve"> </w:t>
      </w:r>
      <w:r w:rsidRPr="00170562">
        <w:rPr>
          <w:rFonts w:ascii="Tahoma" w:hAnsi="Tahoma" w:cs="Tahoma"/>
          <w:b/>
          <w:sz w:val="20"/>
          <w:szCs w:val="20"/>
        </w:rPr>
        <w:t>days.</w:t>
      </w:r>
      <w:r w:rsidRPr="00170562">
        <w:rPr>
          <w:rFonts w:ascii="Tahoma" w:hAnsi="Tahoma" w:cs="Tahoma"/>
          <w:b/>
          <w:spacing w:val="23"/>
          <w:sz w:val="20"/>
          <w:szCs w:val="20"/>
        </w:rPr>
        <w:t xml:space="preserve"> </w:t>
      </w:r>
      <w:r w:rsidRPr="00170562">
        <w:rPr>
          <w:rFonts w:ascii="Tahoma" w:hAnsi="Tahoma" w:cs="Tahoma"/>
          <w:b/>
          <w:sz w:val="20"/>
          <w:szCs w:val="20"/>
        </w:rPr>
        <w:t>The</w:t>
      </w:r>
      <w:r w:rsidRPr="00170562">
        <w:rPr>
          <w:rFonts w:ascii="Tahoma" w:hAnsi="Tahoma" w:cs="Tahoma"/>
          <w:b/>
          <w:spacing w:val="21"/>
          <w:sz w:val="20"/>
          <w:szCs w:val="20"/>
        </w:rPr>
        <w:t xml:space="preserve"> </w:t>
      </w:r>
      <w:r w:rsidRPr="00170562">
        <w:rPr>
          <w:rFonts w:ascii="Tahoma" w:hAnsi="Tahoma" w:cs="Tahoma"/>
          <w:b/>
          <w:sz w:val="20"/>
          <w:szCs w:val="20"/>
        </w:rPr>
        <w:t>Change</w:t>
      </w:r>
      <w:r w:rsidRPr="00170562">
        <w:rPr>
          <w:rFonts w:ascii="Tahoma" w:hAnsi="Tahoma" w:cs="Tahoma"/>
          <w:b/>
          <w:spacing w:val="24"/>
          <w:sz w:val="20"/>
          <w:szCs w:val="20"/>
        </w:rPr>
        <w:t xml:space="preserve"> </w:t>
      </w:r>
      <w:r w:rsidRPr="00170562">
        <w:rPr>
          <w:rFonts w:ascii="Tahoma" w:hAnsi="Tahoma" w:cs="Tahoma"/>
          <w:b/>
          <w:sz w:val="20"/>
          <w:szCs w:val="20"/>
        </w:rPr>
        <w:t>in</w:t>
      </w:r>
      <w:r w:rsidRPr="00170562">
        <w:rPr>
          <w:rFonts w:ascii="Tahoma" w:hAnsi="Tahoma" w:cs="Tahoma"/>
          <w:b/>
          <w:spacing w:val="22"/>
          <w:sz w:val="20"/>
          <w:szCs w:val="20"/>
        </w:rPr>
        <w:t xml:space="preserve"> </w:t>
      </w:r>
      <w:r w:rsidRPr="00170562">
        <w:rPr>
          <w:rFonts w:ascii="Tahoma" w:hAnsi="Tahoma" w:cs="Tahoma"/>
          <w:b/>
          <w:sz w:val="20"/>
          <w:szCs w:val="20"/>
        </w:rPr>
        <w:t>prices</w:t>
      </w:r>
      <w:r w:rsidRPr="00170562">
        <w:rPr>
          <w:rFonts w:ascii="Tahoma" w:hAnsi="Tahoma" w:cs="Tahoma"/>
          <w:b/>
          <w:spacing w:val="23"/>
          <w:sz w:val="20"/>
          <w:szCs w:val="20"/>
        </w:rPr>
        <w:t xml:space="preserve"> </w:t>
      </w:r>
      <w:r w:rsidRPr="00170562">
        <w:rPr>
          <w:rFonts w:ascii="Tahoma" w:hAnsi="Tahoma" w:cs="Tahoma"/>
          <w:b/>
          <w:sz w:val="20"/>
          <w:szCs w:val="20"/>
        </w:rPr>
        <w:t>shall</w:t>
      </w:r>
      <w:r w:rsidRPr="00170562">
        <w:rPr>
          <w:rFonts w:ascii="Tahoma" w:hAnsi="Tahoma" w:cs="Tahoma"/>
          <w:b/>
          <w:spacing w:val="19"/>
          <w:sz w:val="20"/>
          <w:szCs w:val="20"/>
        </w:rPr>
        <w:t xml:space="preserve"> </w:t>
      </w:r>
      <w:r w:rsidRPr="00170562">
        <w:rPr>
          <w:rFonts w:ascii="Tahoma" w:hAnsi="Tahoma" w:cs="Tahoma"/>
          <w:b/>
          <w:sz w:val="20"/>
          <w:szCs w:val="20"/>
        </w:rPr>
        <w:t>not</w:t>
      </w:r>
      <w:r w:rsidRPr="00170562">
        <w:rPr>
          <w:rFonts w:ascii="Tahoma" w:hAnsi="Tahoma" w:cs="Tahoma"/>
          <w:b/>
          <w:spacing w:val="21"/>
          <w:sz w:val="20"/>
          <w:szCs w:val="20"/>
        </w:rPr>
        <w:t xml:space="preserve"> </w:t>
      </w:r>
      <w:r w:rsidRPr="00170562">
        <w:rPr>
          <w:rFonts w:ascii="Tahoma" w:hAnsi="Tahoma" w:cs="Tahoma"/>
          <w:b/>
          <w:sz w:val="20"/>
          <w:szCs w:val="20"/>
        </w:rPr>
        <w:t>be</w:t>
      </w:r>
      <w:r w:rsidRPr="00170562">
        <w:rPr>
          <w:rFonts w:ascii="Tahoma" w:hAnsi="Tahoma" w:cs="Tahoma"/>
          <w:b/>
          <w:spacing w:val="21"/>
          <w:sz w:val="20"/>
          <w:szCs w:val="20"/>
        </w:rPr>
        <w:t xml:space="preserve"> </w:t>
      </w:r>
      <w:r w:rsidRPr="00170562">
        <w:rPr>
          <w:rFonts w:ascii="Tahoma" w:hAnsi="Tahoma" w:cs="Tahoma"/>
          <w:sz w:val="20"/>
          <w:szCs w:val="20"/>
        </w:rPr>
        <w:t>accepted within the validity period.</w:t>
      </w:r>
    </w:p>
    <w:p w14:paraId="1ACEC23C"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The LNMIIT reserves the right to reject any quotation(s) without assigning any reasons.</w:t>
      </w:r>
    </w:p>
    <w:p w14:paraId="08FE3D69"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Payment terms shall be decided mutually.</w:t>
      </w:r>
    </w:p>
    <w:p w14:paraId="47852F82" w14:textId="31801F6D" w:rsidR="003A6795" w:rsidRPr="00170562" w:rsidRDefault="003A6795"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For any kind of typographical error please </w:t>
      </w:r>
      <w:r w:rsidR="0055499F" w:rsidRPr="00170562">
        <w:rPr>
          <w:rFonts w:ascii="Tahoma" w:hAnsi="Tahoma" w:cs="Tahoma"/>
          <w:sz w:val="20"/>
          <w:szCs w:val="20"/>
        </w:rPr>
        <w:t xml:space="preserve">consult with </w:t>
      </w:r>
      <w:r w:rsidR="00A47A6F" w:rsidRPr="00170562">
        <w:rPr>
          <w:rFonts w:ascii="Tahoma" w:hAnsi="Tahoma" w:cs="Tahoma"/>
          <w:sz w:val="20"/>
          <w:szCs w:val="20"/>
        </w:rPr>
        <w:t xml:space="preserve">LNMIIT personnel. </w:t>
      </w:r>
    </w:p>
    <w:p w14:paraId="1C868ECF"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There should not be any conflict of interest (Declaration to be submitted by the Vendor).</w:t>
      </w:r>
    </w:p>
    <w:p w14:paraId="71214E5F" w14:textId="7A5E1A28" w:rsidR="00BB57A4" w:rsidRPr="00170562" w:rsidRDefault="00E23E10"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The bid should be on the company’s letterhead and should be submitted in the LNMIIT format </w:t>
      </w:r>
      <w:r w:rsidR="008826FA" w:rsidRPr="00170562">
        <w:rPr>
          <w:rFonts w:ascii="Tahoma" w:hAnsi="Tahoma" w:cs="Tahoma"/>
          <w:sz w:val="20"/>
          <w:szCs w:val="20"/>
        </w:rPr>
        <w:t>only.</w:t>
      </w:r>
    </w:p>
    <w:p w14:paraId="25C8950A" w14:textId="77777777" w:rsidR="00BB57A4"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Item/Service not supplied by the supplier/service provider should be mentioned separately.</w:t>
      </w:r>
    </w:p>
    <w:p w14:paraId="1B0A644C" w14:textId="7C62A4FD" w:rsidR="00BB57A4" w:rsidRPr="00170562" w:rsidRDefault="00E23E10"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The vendor should provide a photocopy of the cheque/cancelled cheque while presenting the Invoice to LNMIIT.</w:t>
      </w:r>
    </w:p>
    <w:p w14:paraId="34AC7B4C" w14:textId="071E5B75" w:rsidR="00F84C31"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Pre-bid </w:t>
      </w:r>
      <w:r w:rsidR="00E23E10" w:rsidRPr="00170562">
        <w:rPr>
          <w:rFonts w:ascii="Tahoma" w:hAnsi="Tahoma" w:cs="Tahoma"/>
          <w:sz w:val="20"/>
          <w:szCs w:val="20"/>
        </w:rPr>
        <w:t>meetings</w:t>
      </w:r>
      <w:r w:rsidRPr="00170562">
        <w:rPr>
          <w:rFonts w:ascii="Tahoma" w:hAnsi="Tahoma" w:cs="Tahoma"/>
          <w:sz w:val="20"/>
          <w:szCs w:val="20"/>
        </w:rPr>
        <w:t xml:space="preserve"> and pre-bid site </w:t>
      </w:r>
      <w:r w:rsidR="00E23E10" w:rsidRPr="00170562">
        <w:rPr>
          <w:rFonts w:ascii="Tahoma" w:hAnsi="Tahoma" w:cs="Tahoma"/>
          <w:sz w:val="20"/>
          <w:szCs w:val="20"/>
        </w:rPr>
        <w:t>visits</w:t>
      </w:r>
      <w:r w:rsidRPr="00170562">
        <w:rPr>
          <w:rFonts w:ascii="Tahoma" w:hAnsi="Tahoma" w:cs="Tahoma"/>
          <w:sz w:val="20"/>
          <w:szCs w:val="20"/>
        </w:rPr>
        <w:t xml:space="preserve"> can be done before quoting the rate in the tender to clear up any confusion regarding project details, the scope of work, and </w:t>
      </w:r>
      <w:r w:rsidR="00E23E10" w:rsidRPr="00170562">
        <w:rPr>
          <w:rFonts w:ascii="Tahoma" w:hAnsi="Tahoma" w:cs="Tahoma"/>
          <w:sz w:val="20"/>
          <w:szCs w:val="20"/>
        </w:rPr>
        <w:t xml:space="preserve">the </w:t>
      </w:r>
      <w:r w:rsidRPr="00170562">
        <w:rPr>
          <w:rFonts w:ascii="Tahoma" w:hAnsi="Tahoma" w:cs="Tahoma"/>
          <w:sz w:val="20"/>
          <w:szCs w:val="20"/>
        </w:rPr>
        <w:t>solicitation of documents.</w:t>
      </w:r>
    </w:p>
    <w:p w14:paraId="7593B3A3" w14:textId="468759CF" w:rsidR="00F84C31" w:rsidRPr="00170562" w:rsidRDefault="00A47A6F" w:rsidP="00170562">
      <w:pPr>
        <w:pStyle w:val="ListParagraph"/>
        <w:numPr>
          <w:ilvl w:val="0"/>
          <w:numId w:val="1"/>
        </w:numPr>
        <w:tabs>
          <w:tab w:val="left" w:pos="1199"/>
        </w:tabs>
        <w:ind w:left="361" w:hanging="361"/>
        <w:jc w:val="both"/>
        <w:rPr>
          <w:rFonts w:ascii="Tahoma" w:hAnsi="Tahoma" w:cs="Tahoma"/>
          <w:sz w:val="20"/>
          <w:szCs w:val="20"/>
        </w:rPr>
      </w:pPr>
      <w:r w:rsidRPr="00170562">
        <w:rPr>
          <w:rFonts w:ascii="Tahoma" w:hAnsi="Tahoma" w:cs="Tahoma"/>
          <w:sz w:val="20"/>
          <w:szCs w:val="20"/>
        </w:rPr>
        <w:t xml:space="preserve">All charges applicable shall be clearly mentioned </w:t>
      </w:r>
      <w:r w:rsidR="008826FA" w:rsidRPr="00170562">
        <w:rPr>
          <w:rFonts w:ascii="Tahoma" w:hAnsi="Tahoma" w:cs="Tahoma"/>
          <w:sz w:val="20"/>
          <w:szCs w:val="20"/>
        </w:rPr>
        <w:t>in</w:t>
      </w:r>
      <w:r w:rsidRPr="00170562">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170562" w:rsidRDefault="00F84C31" w:rsidP="008F4155">
      <w:pPr>
        <w:pStyle w:val="ListParagraph"/>
        <w:tabs>
          <w:tab w:val="left" w:pos="1199"/>
        </w:tabs>
        <w:ind w:left="0" w:firstLine="0"/>
        <w:rPr>
          <w:rFonts w:ascii="Tahoma" w:hAnsi="Tahoma" w:cs="Tahoma"/>
        </w:rPr>
      </w:pPr>
    </w:p>
    <w:p w14:paraId="5C7C1438" w14:textId="77777777" w:rsidR="00F84C31" w:rsidRPr="00170562" w:rsidRDefault="00F84C31" w:rsidP="008F4155">
      <w:pPr>
        <w:pStyle w:val="ListParagraph"/>
        <w:tabs>
          <w:tab w:val="left" w:pos="1199"/>
        </w:tabs>
        <w:ind w:left="0" w:firstLine="0"/>
        <w:rPr>
          <w:rFonts w:ascii="Tahoma" w:hAnsi="Tahoma" w:cs="Tahoma"/>
          <w:sz w:val="20"/>
          <w:szCs w:val="20"/>
        </w:rPr>
      </w:pPr>
    </w:p>
    <w:p w14:paraId="3E8DC6F8" w14:textId="77777777" w:rsidR="00F84C31" w:rsidRPr="00170562" w:rsidRDefault="00F84C31" w:rsidP="008F4155">
      <w:pPr>
        <w:pStyle w:val="ListParagraph"/>
        <w:tabs>
          <w:tab w:val="left" w:pos="1199"/>
        </w:tabs>
        <w:ind w:left="0" w:firstLine="0"/>
        <w:rPr>
          <w:rFonts w:ascii="Tahoma" w:hAnsi="Tahoma" w:cs="Tahoma"/>
          <w:sz w:val="20"/>
          <w:szCs w:val="20"/>
        </w:rPr>
      </w:pPr>
    </w:p>
    <w:p w14:paraId="27987677" w14:textId="1F208B54" w:rsidR="00BB57A4" w:rsidRPr="00170562" w:rsidRDefault="00A47A6F" w:rsidP="008F4155">
      <w:pPr>
        <w:pStyle w:val="ListParagraph"/>
        <w:tabs>
          <w:tab w:val="left" w:pos="1199"/>
        </w:tabs>
        <w:ind w:left="0" w:firstLine="0"/>
        <w:jc w:val="right"/>
        <w:rPr>
          <w:rFonts w:ascii="Tahoma" w:hAnsi="Tahoma" w:cs="Tahoma"/>
          <w:sz w:val="20"/>
          <w:szCs w:val="20"/>
        </w:rPr>
      </w:pPr>
      <w:r w:rsidRPr="00170562">
        <w:rPr>
          <w:rFonts w:ascii="Tahoma" w:hAnsi="Tahoma" w:cs="Tahoma"/>
          <w:sz w:val="20"/>
          <w:szCs w:val="20"/>
        </w:rPr>
        <w:t>Signature with seal</w:t>
      </w:r>
    </w:p>
    <w:sectPr w:rsidR="00BB57A4" w:rsidRPr="00170562"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7C2967"/>
    <w:multiLevelType w:val="hybridMultilevel"/>
    <w:tmpl w:val="095EB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0"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2"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3"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7"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9"/>
  </w:num>
  <w:num w:numId="2" w16cid:durableId="1786734672">
    <w:abstractNumId w:val="0"/>
  </w:num>
  <w:num w:numId="3" w16cid:durableId="170686533">
    <w:abstractNumId w:val="6"/>
  </w:num>
  <w:num w:numId="4" w16cid:durableId="606887730">
    <w:abstractNumId w:val="12"/>
  </w:num>
  <w:num w:numId="5" w16cid:durableId="946304729">
    <w:abstractNumId w:val="16"/>
  </w:num>
  <w:num w:numId="6" w16cid:durableId="804008517">
    <w:abstractNumId w:val="13"/>
  </w:num>
  <w:num w:numId="7" w16cid:durableId="230240977">
    <w:abstractNumId w:val="5"/>
  </w:num>
  <w:num w:numId="8" w16cid:durableId="397898122">
    <w:abstractNumId w:val="3"/>
  </w:num>
  <w:num w:numId="9" w16cid:durableId="1850870385">
    <w:abstractNumId w:val="18"/>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4"/>
  </w:num>
  <w:num w:numId="15" w16cid:durableId="606236350">
    <w:abstractNumId w:val="10"/>
  </w:num>
  <w:num w:numId="16" w16cid:durableId="24018447">
    <w:abstractNumId w:val="15"/>
  </w:num>
  <w:num w:numId="17" w16cid:durableId="1661621506">
    <w:abstractNumId w:val="17"/>
  </w:num>
  <w:num w:numId="18" w16cid:durableId="1225143973">
    <w:abstractNumId w:val="11"/>
  </w:num>
  <w:num w:numId="19" w16cid:durableId="8627520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0ABB"/>
    <w:rsid w:val="000054FC"/>
    <w:rsid w:val="00040BF6"/>
    <w:rsid w:val="0006080C"/>
    <w:rsid w:val="00064FE1"/>
    <w:rsid w:val="00095749"/>
    <w:rsid w:val="000B57BB"/>
    <w:rsid w:val="001340F2"/>
    <w:rsid w:val="00170562"/>
    <w:rsid w:val="00186759"/>
    <w:rsid w:val="0019560D"/>
    <w:rsid w:val="001B7569"/>
    <w:rsid w:val="001C1D5C"/>
    <w:rsid w:val="001C4F0B"/>
    <w:rsid w:val="00237091"/>
    <w:rsid w:val="00243B31"/>
    <w:rsid w:val="002750A2"/>
    <w:rsid w:val="002A2034"/>
    <w:rsid w:val="00311352"/>
    <w:rsid w:val="00312FBF"/>
    <w:rsid w:val="00316F72"/>
    <w:rsid w:val="00317FC0"/>
    <w:rsid w:val="00322218"/>
    <w:rsid w:val="003815B7"/>
    <w:rsid w:val="003A6795"/>
    <w:rsid w:val="003B4E17"/>
    <w:rsid w:val="00422B2F"/>
    <w:rsid w:val="00447A24"/>
    <w:rsid w:val="00461082"/>
    <w:rsid w:val="004645E9"/>
    <w:rsid w:val="00472D98"/>
    <w:rsid w:val="004C3070"/>
    <w:rsid w:val="00510862"/>
    <w:rsid w:val="005179CE"/>
    <w:rsid w:val="0053021C"/>
    <w:rsid w:val="00532ADE"/>
    <w:rsid w:val="0055499F"/>
    <w:rsid w:val="0055568C"/>
    <w:rsid w:val="00561BF9"/>
    <w:rsid w:val="00566727"/>
    <w:rsid w:val="00583058"/>
    <w:rsid w:val="005847F7"/>
    <w:rsid w:val="005E4DCB"/>
    <w:rsid w:val="005E769A"/>
    <w:rsid w:val="00683AF4"/>
    <w:rsid w:val="006A3E60"/>
    <w:rsid w:val="006A52AE"/>
    <w:rsid w:val="006B2A74"/>
    <w:rsid w:val="006B5114"/>
    <w:rsid w:val="006C5167"/>
    <w:rsid w:val="006D338E"/>
    <w:rsid w:val="00703AF1"/>
    <w:rsid w:val="00740CBE"/>
    <w:rsid w:val="007B1A6A"/>
    <w:rsid w:val="00823B4C"/>
    <w:rsid w:val="00837182"/>
    <w:rsid w:val="00852A60"/>
    <w:rsid w:val="0086465B"/>
    <w:rsid w:val="008826FA"/>
    <w:rsid w:val="008F4155"/>
    <w:rsid w:val="0094157D"/>
    <w:rsid w:val="00986050"/>
    <w:rsid w:val="009C57E5"/>
    <w:rsid w:val="009D37D3"/>
    <w:rsid w:val="00A47A6F"/>
    <w:rsid w:val="00A65841"/>
    <w:rsid w:val="00A716B4"/>
    <w:rsid w:val="00A76DA8"/>
    <w:rsid w:val="00A802C8"/>
    <w:rsid w:val="00AA2A9B"/>
    <w:rsid w:val="00AF3A2A"/>
    <w:rsid w:val="00B146E5"/>
    <w:rsid w:val="00B36DB1"/>
    <w:rsid w:val="00B40903"/>
    <w:rsid w:val="00B54FF1"/>
    <w:rsid w:val="00B91204"/>
    <w:rsid w:val="00B944E8"/>
    <w:rsid w:val="00B97592"/>
    <w:rsid w:val="00BA1D9F"/>
    <w:rsid w:val="00BA2478"/>
    <w:rsid w:val="00BA62C2"/>
    <w:rsid w:val="00BB2EDE"/>
    <w:rsid w:val="00BB57A4"/>
    <w:rsid w:val="00BC2730"/>
    <w:rsid w:val="00BC53C0"/>
    <w:rsid w:val="00C254F6"/>
    <w:rsid w:val="00C40C89"/>
    <w:rsid w:val="00CF7B00"/>
    <w:rsid w:val="00D06625"/>
    <w:rsid w:val="00D67446"/>
    <w:rsid w:val="00D931F3"/>
    <w:rsid w:val="00DE4D42"/>
    <w:rsid w:val="00E15BBC"/>
    <w:rsid w:val="00E23E10"/>
    <w:rsid w:val="00E24C0A"/>
    <w:rsid w:val="00E376E9"/>
    <w:rsid w:val="00E558B5"/>
    <w:rsid w:val="00E72997"/>
    <w:rsid w:val="00E80C52"/>
    <w:rsid w:val="00EA16E7"/>
    <w:rsid w:val="00F47B6E"/>
    <w:rsid w:val="00F84C31"/>
    <w:rsid w:val="00F969CB"/>
    <w:rsid w:val="00FB5D73"/>
    <w:rsid w:val="00FD7C3E"/>
    <w:rsid w:val="00FF02DA"/>
    <w:rsid w:val="00FF6590"/>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32A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69315067">
      <w:bodyDiv w:val="1"/>
      <w:marLeft w:val="0"/>
      <w:marRight w:val="0"/>
      <w:marTop w:val="0"/>
      <w:marBottom w:val="0"/>
      <w:divBdr>
        <w:top w:val="none" w:sz="0" w:space="0" w:color="auto"/>
        <w:left w:val="none" w:sz="0" w:space="0" w:color="auto"/>
        <w:bottom w:val="none" w:sz="0" w:space="0" w:color="auto"/>
        <w:right w:val="none" w:sz="0" w:space="0" w:color="auto"/>
      </w:divBdr>
      <w:divsChild>
        <w:div w:id="31854486">
          <w:marLeft w:val="0"/>
          <w:marRight w:val="0"/>
          <w:marTop w:val="0"/>
          <w:marBottom w:val="0"/>
          <w:divBdr>
            <w:top w:val="none" w:sz="0" w:space="0" w:color="auto"/>
            <w:left w:val="none" w:sz="0" w:space="0" w:color="auto"/>
            <w:bottom w:val="none" w:sz="0" w:space="0" w:color="auto"/>
            <w:right w:val="none" w:sz="0" w:space="0" w:color="auto"/>
          </w:divBdr>
        </w:div>
        <w:div w:id="2034840428">
          <w:marLeft w:val="0"/>
          <w:marRight w:val="0"/>
          <w:marTop w:val="0"/>
          <w:marBottom w:val="0"/>
          <w:divBdr>
            <w:top w:val="none" w:sz="0" w:space="0" w:color="auto"/>
            <w:left w:val="none" w:sz="0" w:space="0" w:color="auto"/>
            <w:bottom w:val="none" w:sz="0" w:space="0" w:color="auto"/>
            <w:right w:val="none" w:sz="0" w:space="0" w:color="auto"/>
          </w:divBdr>
        </w:div>
        <w:div w:id="1059741250">
          <w:marLeft w:val="0"/>
          <w:marRight w:val="0"/>
          <w:marTop w:val="0"/>
          <w:marBottom w:val="0"/>
          <w:divBdr>
            <w:top w:val="none" w:sz="0" w:space="0" w:color="auto"/>
            <w:left w:val="none" w:sz="0" w:space="0" w:color="auto"/>
            <w:bottom w:val="none" w:sz="0" w:space="0" w:color="auto"/>
            <w:right w:val="none" w:sz="0" w:space="0" w:color="auto"/>
          </w:divBdr>
        </w:div>
        <w:div w:id="500656026">
          <w:marLeft w:val="0"/>
          <w:marRight w:val="0"/>
          <w:marTop w:val="0"/>
          <w:marBottom w:val="0"/>
          <w:divBdr>
            <w:top w:val="none" w:sz="0" w:space="0" w:color="auto"/>
            <w:left w:val="none" w:sz="0" w:space="0" w:color="auto"/>
            <w:bottom w:val="none" w:sz="0" w:space="0" w:color="auto"/>
            <w:right w:val="none" w:sz="0" w:space="0" w:color="auto"/>
          </w:divBdr>
        </w:div>
        <w:div w:id="390688255">
          <w:marLeft w:val="0"/>
          <w:marRight w:val="0"/>
          <w:marTop w:val="0"/>
          <w:marBottom w:val="0"/>
          <w:divBdr>
            <w:top w:val="none" w:sz="0" w:space="0" w:color="auto"/>
            <w:left w:val="none" w:sz="0" w:space="0" w:color="auto"/>
            <w:bottom w:val="none" w:sz="0" w:space="0" w:color="auto"/>
            <w:right w:val="none" w:sz="0" w:space="0" w:color="auto"/>
          </w:divBdr>
        </w:div>
        <w:div w:id="1705904462">
          <w:marLeft w:val="0"/>
          <w:marRight w:val="0"/>
          <w:marTop w:val="0"/>
          <w:marBottom w:val="0"/>
          <w:divBdr>
            <w:top w:val="none" w:sz="0" w:space="0" w:color="auto"/>
            <w:left w:val="none" w:sz="0" w:space="0" w:color="auto"/>
            <w:bottom w:val="none" w:sz="0" w:space="0" w:color="auto"/>
            <w:right w:val="none" w:sz="0" w:space="0" w:color="auto"/>
          </w:divBdr>
        </w:div>
        <w:div w:id="241185592">
          <w:marLeft w:val="0"/>
          <w:marRight w:val="0"/>
          <w:marTop w:val="0"/>
          <w:marBottom w:val="0"/>
          <w:divBdr>
            <w:top w:val="none" w:sz="0" w:space="0" w:color="auto"/>
            <w:left w:val="none" w:sz="0" w:space="0" w:color="auto"/>
            <w:bottom w:val="none" w:sz="0" w:space="0" w:color="auto"/>
            <w:right w:val="none" w:sz="0" w:space="0" w:color="auto"/>
          </w:divBdr>
        </w:div>
      </w:divsChild>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 w:id="604195256">
      <w:bodyDiv w:val="1"/>
      <w:marLeft w:val="0"/>
      <w:marRight w:val="0"/>
      <w:marTop w:val="0"/>
      <w:marBottom w:val="0"/>
      <w:divBdr>
        <w:top w:val="none" w:sz="0" w:space="0" w:color="auto"/>
        <w:left w:val="none" w:sz="0" w:space="0" w:color="auto"/>
        <w:bottom w:val="none" w:sz="0" w:space="0" w:color="auto"/>
        <w:right w:val="none" w:sz="0" w:space="0" w:color="auto"/>
      </w:divBdr>
    </w:div>
    <w:div w:id="819003609">
      <w:bodyDiv w:val="1"/>
      <w:marLeft w:val="0"/>
      <w:marRight w:val="0"/>
      <w:marTop w:val="0"/>
      <w:marBottom w:val="0"/>
      <w:divBdr>
        <w:top w:val="none" w:sz="0" w:space="0" w:color="auto"/>
        <w:left w:val="none" w:sz="0" w:space="0" w:color="auto"/>
        <w:bottom w:val="none" w:sz="0" w:space="0" w:color="auto"/>
        <w:right w:val="none" w:sz="0" w:space="0" w:color="auto"/>
      </w:divBdr>
      <w:divsChild>
        <w:div w:id="1579439347">
          <w:marLeft w:val="0"/>
          <w:marRight w:val="0"/>
          <w:marTop w:val="0"/>
          <w:marBottom w:val="0"/>
          <w:divBdr>
            <w:top w:val="none" w:sz="0" w:space="0" w:color="auto"/>
            <w:left w:val="none" w:sz="0" w:space="0" w:color="auto"/>
            <w:bottom w:val="none" w:sz="0" w:space="0" w:color="auto"/>
            <w:right w:val="none" w:sz="0" w:space="0" w:color="auto"/>
          </w:divBdr>
        </w:div>
        <w:div w:id="355548185">
          <w:marLeft w:val="0"/>
          <w:marRight w:val="0"/>
          <w:marTop w:val="0"/>
          <w:marBottom w:val="0"/>
          <w:divBdr>
            <w:top w:val="none" w:sz="0" w:space="0" w:color="auto"/>
            <w:left w:val="none" w:sz="0" w:space="0" w:color="auto"/>
            <w:bottom w:val="none" w:sz="0" w:space="0" w:color="auto"/>
            <w:right w:val="none" w:sz="0" w:space="0" w:color="auto"/>
          </w:divBdr>
        </w:div>
        <w:div w:id="851721174">
          <w:marLeft w:val="0"/>
          <w:marRight w:val="0"/>
          <w:marTop w:val="0"/>
          <w:marBottom w:val="0"/>
          <w:divBdr>
            <w:top w:val="none" w:sz="0" w:space="0" w:color="auto"/>
            <w:left w:val="none" w:sz="0" w:space="0" w:color="auto"/>
            <w:bottom w:val="none" w:sz="0" w:space="0" w:color="auto"/>
            <w:right w:val="none" w:sz="0" w:space="0" w:color="auto"/>
          </w:divBdr>
        </w:div>
        <w:div w:id="342780118">
          <w:marLeft w:val="0"/>
          <w:marRight w:val="0"/>
          <w:marTop w:val="0"/>
          <w:marBottom w:val="0"/>
          <w:divBdr>
            <w:top w:val="none" w:sz="0" w:space="0" w:color="auto"/>
            <w:left w:val="none" w:sz="0" w:space="0" w:color="auto"/>
            <w:bottom w:val="none" w:sz="0" w:space="0" w:color="auto"/>
            <w:right w:val="none" w:sz="0" w:space="0" w:color="auto"/>
          </w:divBdr>
        </w:div>
        <w:div w:id="1841504745">
          <w:marLeft w:val="0"/>
          <w:marRight w:val="0"/>
          <w:marTop w:val="0"/>
          <w:marBottom w:val="0"/>
          <w:divBdr>
            <w:top w:val="none" w:sz="0" w:space="0" w:color="auto"/>
            <w:left w:val="none" w:sz="0" w:space="0" w:color="auto"/>
            <w:bottom w:val="none" w:sz="0" w:space="0" w:color="auto"/>
            <w:right w:val="none" w:sz="0" w:space="0" w:color="auto"/>
          </w:divBdr>
        </w:div>
        <w:div w:id="148639528">
          <w:marLeft w:val="0"/>
          <w:marRight w:val="0"/>
          <w:marTop w:val="0"/>
          <w:marBottom w:val="0"/>
          <w:divBdr>
            <w:top w:val="none" w:sz="0" w:space="0" w:color="auto"/>
            <w:left w:val="none" w:sz="0" w:space="0" w:color="auto"/>
            <w:bottom w:val="none" w:sz="0" w:space="0" w:color="auto"/>
            <w:right w:val="none" w:sz="0" w:space="0" w:color="auto"/>
          </w:divBdr>
        </w:div>
        <w:div w:id="1930041376">
          <w:marLeft w:val="0"/>
          <w:marRight w:val="0"/>
          <w:marTop w:val="0"/>
          <w:marBottom w:val="0"/>
          <w:divBdr>
            <w:top w:val="none" w:sz="0" w:space="0" w:color="auto"/>
            <w:left w:val="none" w:sz="0" w:space="0" w:color="auto"/>
            <w:bottom w:val="none" w:sz="0" w:space="0" w:color="auto"/>
            <w:right w:val="none" w:sz="0" w:space="0" w:color="auto"/>
          </w:divBdr>
        </w:div>
        <w:div w:id="158666433">
          <w:marLeft w:val="0"/>
          <w:marRight w:val="0"/>
          <w:marTop w:val="0"/>
          <w:marBottom w:val="0"/>
          <w:divBdr>
            <w:top w:val="none" w:sz="0" w:space="0" w:color="auto"/>
            <w:left w:val="none" w:sz="0" w:space="0" w:color="auto"/>
            <w:bottom w:val="none" w:sz="0" w:space="0" w:color="auto"/>
            <w:right w:val="none" w:sz="0" w:space="0" w:color="auto"/>
          </w:divBdr>
        </w:div>
        <w:div w:id="7147081">
          <w:marLeft w:val="0"/>
          <w:marRight w:val="0"/>
          <w:marTop w:val="0"/>
          <w:marBottom w:val="0"/>
          <w:divBdr>
            <w:top w:val="none" w:sz="0" w:space="0" w:color="auto"/>
            <w:left w:val="none" w:sz="0" w:space="0" w:color="auto"/>
            <w:bottom w:val="none" w:sz="0" w:space="0" w:color="auto"/>
            <w:right w:val="none" w:sz="0" w:space="0" w:color="auto"/>
          </w:divBdr>
        </w:div>
        <w:div w:id="516236007">
          <w:marLeft w:val="0"/>
          <w:marRight w:val="0"/>
          <w:marTop w:val="0"/>
          <w:marBottom w:val="0"/>
          <w:divBdr>
            <w:top w:val="none" w:sz="0" w:space="0" w:color="auto"/>
            <w:left w:val="none" w:sz="0" w:space="0" w:color="auto"/>
            <w:bottom w:val="none" w:sz="0" w:space="0" w:color="auto"/>
            <w:right w:val="none" w:sz="0" w:space="0" w:color="auto"/>
          </w:divBdr>
        </w:div>
        <w:div w:id="430125841">
          <w:marLeft w:val="0"/>
          <w:marRight w:val="0"/>
          <w:marTop w:val="0"/>
          <w:marBottom w:val="0"/>
          <w:divBdr>
            <w:top w:val="none" w:sz="0" w:space="0" w:color="auto"/>
            <w:left w:val="none" w:sz="0" w:space="0" w:color="auto"/>
            <w:bottom w:val="none" w:sz="0" w:space="0" w:color="auto"/>
            <w:right w:val="none" w:sz="0" w:space="0" w:color="auto"/>
          </w:divBdr>
        </w:div>
        <w:div w:id="402677101">
          <w:marLeft w:val="0"/>
          <w:marRight w:val="0"/>
          <w:marTop w:val="0"/>
          <w:marBottom w:val="0"/>
          <w:divBdr>
            <w:top w:val="none" w:sz="0" w:space="0" w:color="auto"/>
            <w:left w:val="none" w:sz="0" w:space="0" w:color="auto"/>
            <w:bottom w:val="none" w:sz="0" w:space="0" w:color="auto"/>
            <w:right w:val="none" w:sz="0" w:space="0" w:color="auto"/>
          </w:divBdr>
        </w:div>
        <w:div w:id="1206454011">
          <w:marLeft w:val="0"/>
          <w:marRight w:val="0"/>
          <w:marTop w:val="0"/>
          <w:marBottom w:val="0"/>
          <w:divBdr>
            <w:top w:val="none" w:sz="0" w:space="0" w:color="auto"/>
            <w:left w:val="none" w:sz="0" w:space="0" w:color="auto"/>
            <w:bottom w:val="none" w:sz="0" w:space="0" w:color="auto"/>
            <w:right w:val="none" w:sz="0" w:space="0" w:color="auto"/>
          </w:divBdr>
        </w:div>
        <w:div w:id="1151604255">
          <w:marLeft w:val="0"/>
          <w:marRight w:val="0"/>
          <w:marTop w:val="0"/>
          <w:marBottom w:val="0"/>
          <w:divBdr>
            <w:top w:val="none" w:sz="0" w:space="0" w:color="auto"/>
            <w:left w:val="none" w:sz="0" w:space="0" w:color="auto"/>
            <w:bottom w:val="none" w:sz="0" w:space="0" w:color="auto"/>
            <w:right w:val="none" w:sz="0" w:space="0" w:color="auto"/>
          </w:divBdr>
        </w:div>
        <w:div w:id="630940735">
          <w:marLeft w:val="0"/>
          <w:marRight w:val="0"/>
          <w:marTop w:val="0"/>
          <w:marBottom w:val="0"/>
          <w:divBdr>
            <w:top w:val="none" w:sz="0" w:space="0" w:color="auto"/>
            <w:left w:val="none" w:sz="0" w:space="0" w:color="auto"/>
            <w:bottom w:val="none" w:sz="0" w:space="0" w:color="auto"/>
            <w:right w:val="none" w:sz="0" w:space="0" w:color="auto"/>
          </w:divBdr>
        </w:div>
        <w:div w:id="1891764555">
          <w:marLeft w:val="0"/>
          <w:marRight w:val="0"/>
          <w:marTop w:val="0"/>
          <w:marBottom w:val="0"/>
          <w:divBdr>
            <w:top w:val="none" w:sz="0" w:space="0" w:color="auto"/>
            <w:left w:val="none" w:sz="0" w:space="0" w:color="auto"/>
            <w:bottom w:val="none" w:sz="0" w:space="0" w:color="auto"/>
            <w:right w:val="none" w:sz="0" w:space="0" w:color="auto"/>
          </w:divBdr>
        </w:div>
        <w:div w:id="174855170">
          <w:marLeft w:val="0"/>
          <w:marRight w:val="0"/>
          <w:marTop w:val="0"/>
          <w:marBottom w:val="0"/>
          <w:divBdr>
            <w:top w:val="none" w:sz="0" w:space="0" w:color="auto"/>
            <w:left w:val="none" w:sz="0" w:space="0" w:color="auto"/>
            <w:bottom w:val="none" w:sz="0" w:space="0" w:color="auto"/>
            <w:right w:val="none" w:sz="0" w:space="0" w:color="auto"/>
          </w:divBdr>
        </w:div>
        <w:div w:id="467405451">
          <w:marLeft w:val="0"/>
          <w:marRight w:val="0"/>
          <w:marTop w:val="0"/>
          <w:marBottom w:val="0"/>
          <w:divBdr>
            <w:top w:val="none" w:sz="0" w:space="0" w:color="auto"/>
            <w:left w:val="none" w:sz="0" w:space="0" w:color="auto"/>
            <w:bottom w:val="none" w:sz="0" w:space="0" w:color="auto"/>
            <w:right w:val="none" w:sz="0" w:space="0" w:color="auto"/>
          </w:divBdr>
        </w:div>
        <w:div w:id="113184818">
          <w:marLeft w:val="0"/>
          <w:marRight w:val="0"/>
          <w:marTop w:val="0"/>
          <w:marBottom w:val="0"/>
          <w:divBdr>
            <w:top w:val="none" w:sz="0" w:space="0" w:color="auto"/>
            <w:left w:val="none" w:sz="0" w:space="0" w:color="auto"/>
            <w:bottom w:val="none" w:sz="0" w:space="0" w:color="auto"/>
            <w:right w:val="none" w:sz="0" w:space="0" w:color="auto"/>
          </w:divBdr>
        </w:div>
        <w:div w:id="1412002835">
          <w:marLeft w:val="0"/>
          <w:marRight w:val="0"/>
          <w:marTop w:val="0"/>
          <w:marBottom w:val="0"/>
          <w:divBdr>
            <w:top w:val="none" w:sz="0" w:space="0" w:color="auto"/>
            <w:left w:val="none" w:sz="0" w:space="0" w:color="auto"/>
            <w:bottom w:val="none" w:sz="0" w:space="0" w:color="auto"/>
            <w:right w:val="none" w:sz="0" w:space="0" w:color="auto"/>
          </w:divBdr>
        </w:div>
        <w:div w:id="763653396">
          <w:marLeft w:val="0"/>
          <w:marRight w:val="0"/>
          <w:marTop w:val="0"/>
          <w:marBottom w:val="0"/>
          <w:divBdr>
            <w:top w:val="none" w:sz="0" w:space="0" w:color="auto"/>
            <w:left w:val="none" w:sz="0" w:space="0" w:color="auto"/>
            <w:bottom w:val="none" w:sz="0" w:space="0" w:color="auto"/>
            <w:right w:val="none" w:sz="0" w:space="0" w:color="auto"/>
          </w:divBdr>
        </w:div>
        <w:div w:id="1286350218">
          <w:marLeft w:val="0"/>
          <w:marRight w:val="0"/>
          <w:marTop w:val="0"/>
          <w:marBottom w:val="0"/>
          <w:divBdr>
            <w:top w:val="none" w:sz="0" w:space="0" w:color="auto"/>
            <w:left w:val="none" w:sz="0" w:space="0" w:color="auto"/>
            <w:bottom w:val="none" w:sz="0" w:space="0" w:color="auto"/>
            <w:right w:val="none" w:sz="0" w:space="0" w:color="auto"/>
          </w:divBdr>
        </w:div>
        <w:div w:id="1138573476">
          <w:marLeft w:val="0"/>
          <w:marRight w:val="0"/>
          <w:marTop w:val="0"/>
          <w:marBottom w:val="0"/>
          <w:divBdr>
            <w:top w:val="none" w:sz="0" w:space="0" w:color="auto"/>
            <w:left w:val="none" w:sz="0" w:space="0" w:color="auto"/>
            <w:bottom w:val="none" w:sz="0" w:space="0" w:color="auto"/>
            <w:right w:val="none" w:sz="0" w:space="0" w:color="auto"/>
          </w:divBdr>
        </w:div>
        <w:div w:id="1886989112">
          <w:marLeft w:val="0"/>
          <w:marRight w:val="0"/>
          <w:marTop w:val="0"/>
          <w:marBottom w:val="0"/>
          <w:divBdr>
            <w:top w:val="none" w:sz="0" w:space="0" w:color="auto"/>
            <w:left w:val="none" w:sz="0" w:space="0" w:color="auto"/>
            <w:bottom w:val="none" w:sz="0" w:space="0" w:color="auto"/>
            <w:right w:val="none" w:sz="0" w:space="0" w:color="auto"/>
          </w:divBdr>
        </w:div>
        <w:div w:id="200483015">
          <w:marLeft w:val="0"/>
          <w:marRight w:val="0"/>
          <w:marTop w:val="0"/>
          <w:marBottom w:val="0"/>
          <w:divBdr>
            <w:top w:val="none" w:sz="0" w:space="0" w:color="auto"/>
            <w:left w:val="none" w:sz="0" w:space="0" w:color="auto"/>
            <w:bottom w:val="none" w:sz="0" w:space="0" w:color="auto"/>
            <w:right w:val="none" w:sz="0" w:space="0" w:color="auto"/>
          </w:divBdr>
        </w:div>
        <w:div w:id="2038431749">
          <w:marLeft w:val="0"/>
          <w:marRight w:val="0"/>
          <w:marTop w:val="0"/>
          <w:marBottom w:val="0"/>
          <w:divBdr>
            <w:top w:val="none" w:sz="0" w:space="0" w:color="auto"/>
            <w:left w:val="none" w:sz="0" w:space="0" w:color="auto"/>
            <w:bottom w:val="none" w:sz="0" w:space="0" w:color="auto"/>
            <w:right w:val="none" w:sz="0" w:space="0" w:color="auto"/>
          </w:divBdr>
        </w:div>
        <w:div w:id="1185709603">
          <w:marLeft w:val="0"/>
          <w:marRight w:val="0"/>
          <w:marTop w:val="0"/>
          <w:marBottom w:val="0"/>
          <w:divBdr>
            <w:top w:val="none" w:sz="0" w:space="0" w:color="auto"/>
            <w:left w:val="none" w:sz="0" w:space="0" w:color="auto"/>
            <w:bottom w:val="none" w:sz="0" w:space="0" w:color="auto"/>
            <w:right w:val="none" w:sz="0" w:space="0" w:color="auto"/>
          </w:divBdr>
        </w:div>
        <w:div w:id="798035312">
          <w:marLeft w:val="0"/>
          <w:marRight w:val="0"/>
          <w:marTop w:val="0"/>
          <w:marBottom w:val="0"/>
          <w:divBdr>
            <w:top w:val="none" w:sz="0" w:space="0" w:color="auto"/>
            <w:left w:val="none" w:sz="0" w:space="0" w:color="auto"/>
            <w:bottom w:val="none" w:sz="0" w:space="0" w:color="auto"/>
            <w:right w:val="none" w:sz="0" w:space="0" w:color="auto"/>
          </w:divBdr>
        </w:div>
        <w:div w:id="118652008">
          <w:marLeft w:val="0"/>
          <w:marRight w:val="0"/>
          <w:marTop w:val="0"/>
          <w:marBottom w:val="0"/>
          <w:divBdr>
            <w:top w:val="none" w:sz="0" w:space="0" w:color="auto"/>
            <w:left w:val="none" w:sz="0" w:space="0" w:color="auto"/>
            <w:bottom w:val="none" w:sz="0" w:space="0" w:color="auto"/>
            <w:right w:val="none" w:sz="0" w:space="0" w:color="auto"/>
          </w:divBdr>
        </w:div>
      </w:divsChild>
    </w:div>
    <w:div w:id="947545610">
      <w:bodyDiv w:val="1"/>
      <w:marLeft w:val="0"/>
      <w:marRight w:val="0"/>
      <w:marTop w:val="0"/>
      <w:marBottom w:val="0"/>
      <w:divBdr>
        <w:top w:val="none" w:sz="0" w:space="0" w:color="auto"/>
        <w:left w:val="none" w:sz="0" w:space="0" w:color="auto"/>
        <w:bottom w:val="none" w:sz="0" w:space="0" w:color="auto"/>
        <w:right w:val="none" w:sz="0" w:space="0" w:color="auto"/>
      </w:divBdr>
    </w:div>
    <w:div w:id="952054377">
      <w:bodyDiv w:val="1"/>
      <w:marLeft w:val="0"/>
      <w:marRight w:val="0"/>
      <w:marTop w:val="0"/>
      <w:marBottom w:val="0"/>
      <w:divBdr>
        <w:top w:val="none" w:sz="0" w:space="0" w:color="auto"/>
        <w:left w:val="none" w:sz="0" w:space="0" w:color="auto"/>
        <w:bottom w:val="none" w:sz="0" w:space="0" w:color="auto"/>
        <w:right w:val="none" w:sz="0" w:space="0" w:color="auto"/>
      </w:divBdr>
      <w:divsChild>
        <w:div w:id="784882222">
          <w:marLeft w:val="0"/>
          <w:marRight w:val="0"/>
          <w:marTop w:val="0"/>
          <w:marBottom w:val="0"/>
          <w:divBdr>
            <w:top w:val="none" w:sz="0" w:space="0" w:color="auto"/>
            <w:left w:val="none" w:sz="0" w:space="0" w:color="auto"/>
            <w:bottom w:val="none" w:sz="0" w:space="0" w:color="auto"/>
            <w:right w:val="none" w:sz="0" w:space="0" w:color="auto"/>
          </w:divBdr>
        </w:div>
        <w:div w:id="923951020">
          <w:marLeft w:val="0"/>
          <w:marRight w:val="0"/>
          <w:marTop w:val="0"/>
          <w:marBottom w:val="0"/>
          <w:divBdr>
            <w:top w:val="none" w:sz="0" w:space="0" w:color="auto"/>
            <w:left w:val="none" w:sz="0" w:space="0" w:color="auto"/>
            <w:bottom w:val="none" w:sz="0" w:space="0" w:color="auto"/>
            <w:right w:val="none" w:sz="0" w:space="0" w:color="auto"/>
          </w:divBdr>
        </w:div>
        <w:div w:id="1604875211">
          <w:marLeft w:val="0"/>
          <w:marRight w:val="0"/>
          <w:marTop w:val="0"/>
          <w:marBottom w:val="0"/>
          <w:divBdr>
            <w:top w:val="none" w:sz="0" w:space="0" w:color="auto"/>
            <w:left w:val="none" w:sz="0" w:space="0" w:color="auto"/>
            <w:bottom w:val="none" w:sz="0" w:space="0" w:color="auto"/>
            <w:right w:val="none" w:sz="0" w:space="0" w:color="auto"/>
          </w:divBdr>
        </w:div>
        <w:div w:id="2137746834">
          <w:marLeft w:val="0"/>
          <w:marRight w:val="0"/>
          <w:marTop w:val="0"/>
          <w:marBottom w:val="0"/>
          <w:divBdr>
            <w:top w:val="none" w:sz="0" w:space="0" w:color="auto"/>
            <w:left w:val="none" w:sz="0" w:space="0" w:color="auto"/>
            <w:bottom w:val="none" w:sz="0" w:space="0" w:color="auto"/>
            <w:right w:val="none" w:sz="0" w:space="0" w:color="auto"/>
          </w:divBdr>
        </w:div>
        <w:div w:id="281040047">
          <w:marLeft w:val="0"/>
          <w:marRight w:val="0"/>
          <w:marTop w:val="0"/>
          <w:marBottom w:val="0"/>
          <w:divBdr>
            <w:top w:val="none" w:sz="0" w:space="0" w:color="auto"/>
            <w:left w:val="none" w:sz="0" w:space="0" w:color="auto"/>
            <w:bottom w:val="none" w:sz="0" w:space="0" w:color="auto"/>
            <w:right w:val="none" w:sz="0" w:space="0" w:color="auto"/>
          </w:divBdr>
        </w:div>
        <w:div w:id="1377192580">
          <w:marLeft w:val="0"/>
          <w:marRight w:val="0"/>
          <w:marTop w:val="0"/>
          <w:marBottom w:val="0"/>
          <w:divBdr>
            <w:top w:val="none" w:sz="0" w:space="0" w:color="auto"/>
            <w:left w:val="none" w:sz="0" w:space="0" w:color="auto"/>
            <w:bottom w:val="none" w:sz="0" w:space="0" w:color="auto"/>
            <w:right w:val="none" w:sz="0" w:space="0" w:color="auto"/>
          </w:divBdr>
        </w:div>
        <w:div w:id="1259362260">
          <w:marLeft w:val="0"/>
          <w:marRight w:val="0"/>
          <w:marTop w:val="0"/>
          <w:marBottom w:val="0"/>
          <w:divBdr>
            <w:top w:val="none" w:sz="0" w:space="0" w:color="auto"/>
            <w:left w:val="none" w:sz="0" w:space="0" w:color="auto"/>
            <w:bottom w:val="none" w:sz="0" w:space="0" w:color="auto"/>
            <w:right w:val="none" w:sz="0" w:space="0" w:color="auto"/>
          </w:divBdr>
        </w:div>
        <w:div w:id="329646108">
          <w:marLeft w:val="0"/>
          <w:marRight w:val="0"/>
          <w:marTop w:val="0"/>
          <w:marBottom w:val="0"/>
          <w:divBdr>
            <w:top w:val="none" w:sz="0" w:space="0" w:color="auto"/>
            <w:left w:val="none" w:sz="0" w:space="0" w:color="auto"/>
            <w:bottom w:val="none" w:sz="0" w:space="0" w:color="auto"/>
            <w:right w:val="none" w:sz="0" w:space="0" w:color="auto"/>
          </w:divBdr>
        </w:div>
        <w:div w:id="948507460">
          <w:marLeft w:val="0"/>
          <w:marRight w:val="0"/>
          <w:marTop w:val="0"/>
          <w:marBottom w:val="0"/>
          <w:divBdr>
            <w:top w:val="none" w:sz="0" w:space="0" w:color="auto"/>
            <w:left w:val="none" w:sz="0" w:space="0" w:color="auto"/>
            <w:bottom w:val="none" w:sz="0" w:space="0" w:color="auto"/>
            <w:right w:val="none" w:sz="0" w:space="0" w:color="auto"/>
          </w:divBdr>
        </w:div>
        <w:div w:id="857430271">
          <w:marLeft w:val="0"/>
          <w:marRight w:val="0"/>
          <w:marTop w:val="0"/>
          <w:marBottom w:val="0"/>
          <w:divBdr>
            <w:top w:val="none" w:sz="0" w:space="0" w:color="auto"/>
            <w:left w:val="none" w:sz="0" w:space="0" w:color="auto"/>
            <w:bottom w:val="none" w:sz="0" w:space="0" w:color="auto"/>
            <w:right w:val="none" w:sz="0" w:space="0" w:color="auto"/>
          </w:divBdr>
        </w:div>
        <w:div w:id="1047997941">
          <w:marLeft w:val="0"/>
          <w:marRight w:val="0"/>
          <w:marTop w:val="0"/>
          <w:marBottom w:val="0"/>
          <w:divBdr>
            <w:top w:val="none" w:sz="0" w:space="0" w:color="auto"/>
            <w:left w:val="none" w:sz="0" w:space="0" w:color="auto"/>
            <w:bottom w:val="none" w:sz="0" w:space="0" w:color="auto"/>
            <w:right w:val="none" w:sz="0" w:space="0" w:color="auto"/>
          </w:divBdr>
        </w:div>
        <w:div w:id="733553181">
          <w:marLeft w:val="0"/>
          <w:marRight w:val="0"/>
          <w:marTop w:val="0"/>
          <w:marBottom w:val="0"/>
          <w:divBdr>
            <w:top w:val="none" w:sz="0" w:space="0" w:color="auto"/>
            <w:left w:val="none" w:sz="0" w:space="0" w:color="auto"/>
            <w:bottom w:val="none" w:sz="0" w:space="0" w:color="auto"/>
            <w:right w:val="none" w:sz="0" w:space="0" w:color="auto"/>
          </w:divBdr>
        </w:div>
        <w:div w:id="1452625788">
          <w:marLeft w:val="0"/>
          <w:marRight w:val="0"/>
          <w:marTop w:val="0"/>
          <w:marBottom w:val="0"/>
          <w:divBdr>
            <w:top w:val="none" w:sz="0" w:space="0" w:color="auto"/>
            <w:left w:val="none" w:sz="0" w:space="0" w:color="auto"/>
            <w:bottom w:val="none" w:sz="0" w:space="0" w:color="auto"/>
            <w:right w:val="none" w:sz="0" w:space="0" w:color="auto"/>
          </w:divBdr>
        </w:div>
        <w:div w:id="1487013309">
          <w:marLeft w:val="0"/>
          <w:marRight w:val="0"/>
          <w:marTop w:val="0"/>
          <w:marBottom w:val="0"/>
          <w:divBdr>
            <w:top w:val="none" w:sz="0" w:space="0" w:color="auto"/>
            <w:left w:val="none" w:sz="0" w:space="0" w:color="auto"/>
            <w:bottom w:val="none" w:sz="0" w:space="0" w:color="auto"/>
            <w:right w:val="none" w:sz="0" w:space="0" w:color="auto"/>
          </w:divBdr>
        </w:div>
        <w:div w:id="1024479952">
          <w:marLeft w:val="0"/>
          <w:marRight w:val="0"/>
          <w:marTop w:val="0"/>
          <w:marBottom w:val="0"/>
          <w:divBdr>
            <w:top w:val="none" w:sz="0" w:space="0" w:color="auto"/>
            <w:left w:val="none" w:sz="0" w:space="0" w:color="auto"/>
            <w:bottom w:val="none" w:sz="0" w:space="0" w:color="auto"/>
            <w:right w:val="none" w:sz="0" w:space="0" w:color="auto"/>
          </w:divBdr>
        </w:div>
        <w:div w:id="449592751">
          <w:marLeft w:val="0"/>
          <w:marRight w:val="0"/>
          <w:marTop w:val="0"/>
          <w:marBottom w:val="0"/>
          <w:divBdr>
            <w:top w:val="none" w:sz="0" w:space="0" w:color="auto"/>
            <w:left w:val="none" w:sz="0" w:space="0" w:color="auto"/>
            <w:bottom w:val="none" w:sz="0" w:space="0" w:color="auto"/>
            <w:right w:val="none" w:sz="0" w:space="0" w:color="auto"/>
          </w:divBdr>
        </w:div>
        <w:div w:id="246353367">
          <w:marLeft w:val="0"/>
          <w:marRight w:val="0"/>
          <w:marTop w:val="0"/>
          <w:marBottom w:val="0"/>
          <w:divBdr>
            <w:top w:val="none" w:sz="0" w:space="0" w:color="auto"/>
            <w:left w:val="none" w:sz="0" w:space="0" w:color="auto"/>
            <w:bottom w:val="none" w:sz="0" w:space="0" w:color="auto"/>
            <w:right w:val="none" w:sz="0" w:space="0" w:color="auto"/>
          </w:divBdr>
        </w:div>
        <w:div w:id="1857117685">
          <w:marLeft w:val="0"/>
          <w:marRight w:val="0"/>
          <w:marTop w:val="0"/>
          <w:marBottom w:val="0"/>
          <w:divBdr>
            <w:top w:val="none" w:sz="0" w:space="0" w:color="auto"/>
            <w:left w:val="none" w:sz="0" w:space="0" w:color="auto"/>
            <w:bottom w:val="none" w:sz="0" w:space="0" w:color="auto"/>
            <w:right w:val="none" w:sz="0" w:space="0" w:color="auto"/>
          </w:divBdr>
        </w:div>
        <w:div w:id="449978990">
          <w:marLeft w:val="0"/>
          <w:marRight w:val="0"/>
          <w:marTop w:val="0"/>
          <w:marBottom w:val="0"/>
          <w:divBdr>
            <w:top w:val="none" w:sz="0" w:space="0" w:color="auto"/>
            <w:left w:val="none" w:sz="0" w:space="0" w:color="auto"/>
            <w:bottom w:val="none" w:sz="0" w:space="0" w:color="auto"/>
            <w:right w:val="none" w:sz="0" w:space="0" w:color="auto"/>
          </w:divBdr>
        </w:div>
        <w:div w:id="1808350947">
          <w:marLeft w:val="0"/>
          <w:marRight w:val="0"/>
          <w:marTop w:val="0"/>
          <w:marBottom w:val="0"/>
          <w:divBdr>
            <w:top w:val="none" w:sz="0" w:space="0" w:color="auto"/>
            <w:left w:val="none" w:sz="0" w:space="0" w:color="auto"/>
            <w:bottom w:val="none" w:sz="0" w:space="0" w:color="auto"/>
            <w:right w:val="none" w:sz="0" w:space="0" w:color="auto"/>
          </w:divBdr>
        </w:div>
        <w:div w:id="657224508">
          <w:marLeft w:val="0"/>
          <w:marRight w:val="0"/>
          <w:marTop w:val="0"/>
          <w:marBottom w:val="0"/>
          <w:divBdr>
            <w:top w:val="none" w:sz="0" w:space="0" w:color="auto"/>
            <w:left w:val="none" w:sz="0" w:space="0" w:color="auto"/>
            <w:bottom w:val="none" w:sz="0" w:space="0" w:color="auto"/>
            <w:right w:val="none" w:sz="0" w:space="0" w:color="auto"/>
          </w:divBdr>
        </w:div>
        <w:div w:id="1824927804">
          <w:marLeft w:val="0"/>
          <w:marRight w:val="0"/>
          <w:marTop w:val="0"/>
          <w:marBottom w:val="0"/>
          <w:divBdr>
            <w:top w:val="none" w:sz="0" w:space="0" w:color="auto"/>
            <w:left w:val="none" w:sz="0" w:space="0" w:color="auto"/>
            <w:bottom w:val="none" w:sz="0" w:space="0" w:color="auto"/>
            <w:right w:val="none" w:sz="0" w:space="0" w:color="auto"/>
          </w:divBdr>
        </w:div>
        <w:div w:id="1979649627">
          <w:marLeft w:val="0"/>
          <w:marRight w:val="0"/>
          <w:marTop w:val="0"/>
          <w:marBottom w:val="0"/>
          <w:divBdr>
            <w:top w:val="none" w:sz="0" w:space="0" w:color="auto"/>
            <w:left w:val="none" w:sz="0" w:space="0" w:color="auto"/>
            <w:bottom w:val="none" w:sz="0" w:space="0" w:color="auto"/>
            <w:right w:val="none" w:sz="0" w:space="0" w:color="auto"/>
          </w:divBdr>
        </w:div>
        <w:div w:id="1302808767">
          <w:marLeft w:val="0"/>
          <w:marRight w:val="0"/>
          <w:marTop w:val="0"/>
          <w:marBottom w:val="0"/>
          <w:divBdr>
            <w:top w:val="none" w:sz="0" w:space="0" w:color="auto"/>
            <w:left w:val="none" w:sz="0" w:space="0" w:color="auto"/>
            <w:bottom w:val="none" w:sz="0" w:space="0" w:color="auto"/>
            <w:right w:val="none" w:sz="0" w:space="0" w:color="auto"/>
          </w:divBdr>
        </w:div>
        <w:div w:id="1401950225">
          <w:marLeft w:val="0"/>
          <w:marRight w:val="0"/>
          <w:marTop w:val="0"/>
          <w:marBottom w:val="0"/>
          <w:divBdr>
            <w:top w:val="none" w:sz="0" w:space="0" w:color="auto"/>
            <w:left w:val="none" w:sz="0" w:space="0" w:color="auto"/>
            <w:bottom w:val="none" w:sz="0" w:space="0" w:color="auto"/>
            <w:right w:val="none" w:sz="0" w:space="0" w:color="auto"/>
          </w:divBdr>
        </w:div>
        <w:div w:id="1586383271">
          <w:marLeft w:val="0"/>
          <w:marRight w:val="0"/>
          <w:marTop w:val="0"/>
          <w:marBottom w:val="0"/>
          <w:divBdr>
            <w:top w:val="none" w:sz="0" w:space="0" w:color="auto"/>
            <w:left w:val="none" w:sz="0" w:space="0" w:color="auto"/>
            <w:bottom w:val="none" w:sz="0" w:space="0" w:color="auto"/>
            <w:right w:val="none" w:sz="0" w:space="0" w:color="auto"/>
          </w:divBdr>
        </w:div>
        <w:div w:id="1019046618">
          <w:marLeft w:val="0"/>
          <w:marRight w:val="0"/>
          <w:marTop w:val="0"/>
          <w:marBottom w:val="0"/>
          <w:divBdr>
            <w:top w:val="none" w:sz="0" w:space="0" w:color="auto"/>
            <w:left w:val="none" w:sz="0" w:space="0" w:color="auto"/>
            <w:bottom w:val="none" w:sz="0" w:space="0" w:color="auto"/>
            <w:right w:val="none" w:sz="0" w:space="0" w:color="auto"/>
          </w:divBdr>
        </w:div>
        <w:div w:id="1351297406">
          <w:marLeft w:val="0"/>
          <w:marRight w:val="0"/>
          <w:marTop w:val="0"/>
          <w:marBottom w:val="0"/>
          <w:divBdr>
            <w:top w:val="none" w:sz="0" w:space="0" w:color="auto"/>
            <w:left w:val="none" w:sz="0" w:space="0" w:color="auto"/>
            <w:bottom w:val="none" w:sz="0" w:space="0" w:color="auto"/>
            <w:right w:val="none" w:sz="0" w:space="0" w:color="auto"/>
          </w:divBdr>
        </w:div>
      </w:divsChild>
    </w:div>
    <w:div w:id="1106540359">
      <w:bodyDiv w:val="1"/>
      <w:marLeft w:val="0"/>
      <w:marRight w:val="0"/>
      <w:marTop w:val="0"/>
      <w:marBottom w:val="0"/>
      <w:divBdr>
        <w:top w:val="none" w:sz="0" w:space="0" w:color="auto"/>
        <w:left w:val="none" w:sz="0" w:space="0" w:color="auto"/>
        <w:bottom w:val="none" w:sz="0" w:space="0" w:color="auto"/>
        <w:right w:val="none" w:sz="0" w:space="0" w:color="auto"/>
      </w:divBdr>
      <w:divsChild>
        <w:div w:id="708457963">
          <w:marLeft w:val="0"/>
          <w:marRight w:val="0"/>
          <w:marTop w:val="0"/>
          <w:marBottom w:val="0"/>
          <w:divBdr>
            <w:top w:val="none" w:sz="0" w:space="0" w:color="auto"/>
            <w:left w:val="none" w:sz="0" w:space="0" w:color="auto"/>
            <w:bottom w:val="none" w:sz="0" w:space="0" w:color="auto"/>
            <w:right w:val="none" w:sz="0" w:space="0" w:color="auto"/>
          </w:divBdr>
        </w:div>
        <w:div w:id="163129095">
          <w:marLeft w:val="0"/>
          <w:marRight w:val="0"/>
          <w:marTop w:val="0"/>
          <w:marBottom w:val="0"/>
          <w:divBdr>
            <w:top w:val="none" w:sz="0" w:space="0" w:color="auto"/>
            <w:left w:val="none" w:sz="0" w:space="0" w:color="auto"/>
            <w:bottom w:val="none" w:sz="0" w:space="0" w:color="auto"/>
            <w:right w:val="none" w:sz="0" w:space="0" w:color="auto"/>
          </w:divBdr>
        </w:div>
        <w:div w:id="1395156269">
          <w:marLeft w:val="0"/>
          <w:marRight w:val="0"/>
          <w:marTop w:val="0"/>
          <w:marBottom w:val="0"/>
          <w:divBdr>
            <w:top w:val="none" w:sz="0" w:space="0" w:color="auto"/>
            <w:left w:val="none" w:sz="0" w:space="0" w:color="auto"/>
            <w:bottom w:val="none" w:sz="0" w:space="0" w:color="auto"/>
            <w:right w:val="none" w:sz="0" w:space="0" w:color="auto"/>
          </w:divBdr>
        </w:div>
        <w:div w:id="527182771">
          <w:marLeft w:val="0"/>
          <w:marRight w:val="0"/>
          <w:marTop w:val="0"/>
          <w:marBottom w:val="0"/>
          <w:divBdr>
            <w:top w:val="none" w:sz="0" w:space="0" w:color="auto"/>
            <w:left w:val="none" w:sz="0" w:space="0" w:color="auto"/>
            <w:bottom w:val="none" w:sz="0" w:space="0" w:color="auto"/>
            <w:right w:val="none" w:sz="0" w:space="0" w:color="auto"/>
          </w:divBdr>
        </w:div>
        <w:div w:id="1276792987">
          <w:marLeft w:val="0"/>
          <w:marRight w:val="0"/>
          <w:marTop w:val="0"/>
          <w:marBottom w:val="0"/>
          <w:divBdr>
            <w:top w:val="none" w:sz="0" w:space="0" w:color="auto"/>
            <w:left w:val="none" w:sz="0" w:space="0" w:color="auto"/>
            <w:bottom w:val="none" w:sz="0" w:space="0" w:color="auto"/>
            <w:right w:val="none" w:sz="0" w:space="0" w:color="auto"/>
          </w:divBdr>
        </w:div>
        <w:div w:id="1775438392">
          <w:marLeft w:val="0"/>
          <w:marRight w:val="0"/>
          <w:marTop w:val="0"/>
          <w:marBottom w:val="0"/>
          <w:divBdr>
            <w:top w:val="none" w:sz="0" w:space="0" w:color="auto"/>
            <w:left w:val="none" w:sz="0" w:space="0" w:color="auto"/>
            <w:bottom w:val="none" w:sz="0" w:space="0" w:color="auto"/>
            <w:right w:val="none" w:sz="0" w:space="0" w:color="auto"/>
          </w:divBdr>
        </w:div>
      </w:divsChild>
    </w:div>
    <w:div w:id="1402172625">
      <w:bodyDiv w:val="1"/>
      <w:marLeft w:val="0"/>
      <w:marRight w:val="0"/>
      <w:marTop w:val="0"/>
      <w:marBottom w:val="0"/>
      <w:divBdr>
        <w:top w:val="none" w:sz="0" w:space="0" w:color="auto"/>
        <w:left w:val="none" w:sz="0" w:space="0" w:color="auto"/>
        <w:bottom w:val="none" w:sz="0" w:space="0" w:color="auto"/>
        <w:right w:val="none" w:sz="0" w:space="0" w:color="auto"/>
      </w:divBdr>
    </w:div>
    <w:div w:id="1822916526">
      <w:bodyDiv w:val="1"/>
      <w:marLeft w:val="0"/>
      <w:marRight w:val="0"/>
      <w:marTop w:val="0"/>
      <w:marBottom w:val="0"/>
      <w:divBdr>
        <w:top w:val="none" w:sz="0" w:space="0" w:color="auto"/>
        <w:left w:val="none" w:sz="0" w:space="0" w:color="auto"/>
        <w:bottom w:val="none" w:sz="0" w:space="0" w:color="auto"/>
        <w:right w:val="none" w:sz="0" w:space="0" w:color="auto"/>
      </w:divBdr>
    </w:div>
    <w:div w:id="21311978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3</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59</cp:revision>
  <dcterms:created xsi:type="dcterms:W3CDTF">2024-09-03T10:10:00Z</dcterms:created>
  <dcterms:modified xsi:type="dcterms:W3CDTF">2025-01-04T18:32:00Z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