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D1DA029" w:rsidR="005179CE" w:rsidRPr="002A7576" w:rsidRDefault="00F84C31" w:rsidP="008F4155">
      <w:pPr>
        <w:pStyle w:val="NormalWeb"/>
        <w:spacing w:before="0" w:beforeAutospacing="0" w:after="0" w:afterAutospacing="0"/>
        <w:jc w:val="right"/>
        <w:rPr>
          <w:rFonts w:ascii="Tahoma" w:hAnsi="Tahoma" w:cs="Tahoma"/>
          <w:b/>
          <w:bCs/>
          <w:color w:val="000000" w:themeColor="text1"/>
          <w:sz w:val="18"/>
          <w:szCs w:val="18"/>
          <w:u w:val="single"/>
        </w:rPr>
      </w:pPr>
      <w:r w:rsidRPr="002A7576">
        <w:rPr>
          <w:rFonts w:ascii="Tahoma" w:hAnsi="Tahoma" w:cs="Tahoma"/>
          <w:b/>
          <w:bCs/>
          <w:color w:val="000000" w:themeColor="text1"/>
          <w:sz w:val="18"/>
          <w:szCs w:val="18"/>
          <w:u w:val="single"/>
        </w:rPr>
        <w:t>Tender No:.</w:t>
      </w:r>
      <w:r w:rsidRPr="002A7576">
        <w:rPr>
          <w:rFonts w:ascii="Tahoma" w:hAnsi="Tahoma" w:cs="Tahoma"/>
          <w:b/>
          <w:color w:val="000000" w:themeColor="text1"/>
          <w:sz w:val="18"/>
          <w:szCs w:val="18"/>
        </w:rPr>
        <w:t xml:space="preserve"> 202</w:t>
      </w:r>
      <w:r w:rsidR="00EC6A04">
        <w:rPr>
          <w:rFonts w:ascii="Tahoma" w:hAnsi="Tahoma" w:cs="Tahoma"/>
          <w:b/>
          <w:color w:val="000000" w:themeColor="text1"/>
          <w:sz w:val="18"/>
          <w:szCs w:val="18"/>
        </w:rPr>
        <w:t>5</w:t>
      </w:r>
      <w:r w:rsidRPr="002A7576">
        <w:rPr>
          <w:rFonts w:ascii="Tahoma" w:hAnsi="Tahoma" w:cs="Tahoma"/>
          <w:b/>
          <w:color w:val="000000" w:themeColor="text1"/>
          <w:sz w:val="18"/>
          <w:szCs w:val="18"/>
        </w:rPr>
        <w:t>-2</w:t>
      </w:r>
      <w:r w:rsidR="00EC6A04">
        <w:rPr>
          <w:rFonts w:ascii="Tahoma" w:hAnsi="Tahoma" w:cs="Tahoma"/>
          <w:b/>
          <w:color w:val="000000" w:themeColor="text1"/>
          <w:sz w:val="18"/>
          <w:szCs w:val="18"/>
        </w:rPr>
        <w:t>6</w:t>
      </w:r>
      <w:r w:rsidRPr="002A7576">
        <w:rPr>
          <w:rFonts w:ascii="Tahoma" w:hAnsi="Tahoma" w:cs="Tahoma"/>
          <w:b/>
          <w:color w:val="000000" w:themeColor="text1"/>
          <w:sz w:val="18"/>
          <w:szCs w:val="18"/>
        </w:rPr>
        <w:t>/</w:t>
      </w:r>
      <w:r w:rsidR="00EC6A04">
        <w:rPr>
          <w:rFonts w:ascii="Tahoma" w:hAnsi="Tahoma" w:cs="Tahoma"/>
          <w:b/>
          <w:color w:val="000000" w:themeColor="text1"/>
          <w:sz w:val="18"/>
          <w:szCs w:val="18"/>
        </w:rPr>
        <w:t>ECE</w:t>
      </w:r>
      <w:r w:rsidRPr="002A7576">
        <w:rPr>
          <w:rFonts w:ascii="Tahoma" w:hAnsi="Tahoma" w:cs="Tahoma"/>
          <w:b/>
          <w:color w:val="000000" w:themeColor="text1"/>
          <w:sz w:val="18"/>
          <w:szCs w:val="18"/>
        </w:rPr>
        <w:t>/2B/LNM-</w:t>
      </w:r>
      <w:r w:rsidR="00EC6A04">
        <w:rPr>
          <w:rFonts w:ascii="Tahoma" w:hAnsi="Tahoma" w:cs="Tahoma"/>
          <w:b/>
          <w:color w:val="000000" w:themeColor="text1"/>
          <w:sz w:val="18"/>
          <w:szCs w:val="18"/>
        </w:rPr>
        <w:t>102</w:t>
      </w:r>
      <w:r w:rsidR="004E0C2D">
        <w:rPr>
          <w:rFonts w:ascii="Tahoma" w:hAnsi="Tahoma" w:cs="Tahoma"/>
          <w:b/>
          <w:color w:val="000000" w:themeColor="text1"/>
          <w:sz w:val="18"/>
          <w:szCs w:val="18"/>
        </w:rPr>
        <w:t>0</w:t>
      </w:r>
    </w:p>
    <w:p w14:paraId="73772D5E"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30"/>
          <w:szCs w:val="30"/>
        </w:rPr>
      </w:pPr>
      <w:r w:rsidRPr="002A7576">
        <w:rPr>
          <w:rFonts w:ascii="Tahoma" w:hAnsi="Tahoma" w:cs="Tahoma"/>
          <w:b/>
          <w:bCs/>
          <w:color w:val="000000" w:themeColor="text1"/>
          <w:sz w:val="30"/>
          <w:szCs w:val="30"/>
          <w:u w:val="single"/>
        </w:rPr>
        <w:t>The LNM Institute of Information Technology, Jaipur</w:t>
      </w:r>
    </w:p>
    <w:p w14:paraId="3E14678F" w14:textId="77777777" w:rsidR="00F84C31" w:rsidRPr="002A7576" w:rsidRDefault="00F84C31" w:rsidP="008F4155">
      <w:pPr>
        <w:rPr>
          <w:rFonts w:ascii="Tahoma" w:hAnsi="Tahoma" w:cs="Tahoma"/>
          <w:color w:val="000000" w:themeColor="text1"/>
          <w:sz w:val="20"/>
          <w:szCs w:val="20"/>
        </w:rPr>
      </w:pPr>
    </w:p>
    <w:p w14:paraId="44DAB502" w14:textId="34961BF6" w:rsidR="00095749" w:rsidRPr="002A7576" w:rsidRDefault="00F84C31" w:rsidP="008F4155">
      <w:pPr>
        <w:pStyle w:val="NormalWeb"/>
        <w:spacing w:before="0" w:beforeAutospacing="0" w:after="0" w:afterAutospacing="0"/>
        <w:jc w:val="center"/>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TENDER NOTICE</w:t>
      </w:r>
    </w:p>
    <w:p w14:paraId="1A058D2A" w14:textId="21DECEDC" w:rsidR="00F84C31"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The LNM Institute of Information Technology, Jaipur is a Deemed-to-be-University, set up as a </w:t>
      </w:r>
      <w:r w:rsidR="005179CE" w:rsidRPr="002A7576">
        <w:rPr>
          <w:rFonts w:ascii="Tahoma" w:hAnsi="Tahoma" w:cs="Tahoma"/>
          <w:color w:val="000000" w:themeColor="text1"/>
          <w:sz w:val="20"/>
          <w:szCs w:val="20"/>
        </w:rPr>
        <w:t>Non-Profit</w:t>
      </w:r>
      <w:r w:rsidRPr="002A7576">
        <w:rPr>
          <w:rFonts w:ascii="Tahoma" w:hAnsi="Tahoma" w:cs="Tahoma"/>
          <w:color w:val="000000" w:themeColor="text1"/>
          <w:sz w:val="20"/>
          <w:szCs w:val="20"/>
        </w:rPr>
        <w:t xml:space="preserve"> Making institute engaged in imparting higher learning in Engineering, Technology and Science. We are located at Gram-Rupa Ki Nangal, Post-Sumel, Via-Jamdoli, Jaipur, Pin 302031 Rajasthan, und</w:t>
      </w:r>
      <w:r w:rsidR="0065648B" w:rsidRPr="002A7576">
        <w:rPr>
          <w:rFonts w:ascii="Tahoma" w:hAnsi="Tahoma" w:cs="Tahoma"/>
          <w:color w:val="000000" w:themeColor="text1"/>
          <w:sz w:val="20"/>
          <w:szCs w:val="20"/>
        </w:rPr>
        <w:t>e</w:t>
      </w:r>
      <w:r w:rsidRPr="002A7576">
        <w:rPr>
          <w:rFonts w:ascii="Tahoma" w:hAnsi="Tahoma" w:cs="Tahoma"/>
          <w:color w:val="000000" w:themeColor="text1"/>
          <w:sz w:val="20"/>
          <w:szCs w:val="20"/>
        </w:rPr>
        <w:t>r the joint venture of the Government of Rajasthan and Lakshmi &amp; Usha Mittal Foundation.</w:t>
      </w:r>
    </w:p>
    <w:p w14:paraId="38A2D679" w14:textId="77777777" w:rsidR="004E0C2D" w:rsidRPr="002A7576" w:rsidRDefault="004E0C2D" w:rsidP="008F4155">
      <w:pPr>
        <w:pStyle w:val="NormalWeb"/>
        <w:spacing w:before="0" w:beforeAutospacing="0" w:after="0" w:afterAutospacing="0"/>
        <w:jc w:val="both"/>
        <w:rPr>
          <w:rFonts w:ascii="Tahoma" w:hAnsi="Tahoma" w:cs="Tahoma"/>
          <w:color w:val="000000" w:themeColor="text1"/>
          <w:sz w:val="20"/>
          <w:szCs w:val="20"/>
        </w:rPr>
      </w:pPr>
    </w:p>
    <w:p w14:paraId="62053F00" w14:textId="346E8BFA" w:rsidR="00F84C31" w:rsidRPr="002A7576" w:rsidRDefault="00F84C31" w:rsidP="004E0C2D">
      <w:pPr>
        <w:pStyle w:val="TableParagraph"/>
        <w:tabs>
          <w:tab w:val="left" w:pos="827"/>
          <w:tab w:val="left" w:pos="828"/>
        </w:tabs>
        <w:spacing w:line="254" w:lineRule="exact"/>
        <w:jc w:val="both"/>
        <w:rPr>
          <w:rFonts w:ascii="Tahoma" w:hAnsi="Tahoma" w:cs="Tahoma"/>
          <w:b/>
          <w:bCs/>
          <w:color w:val="000000" w:themeColor="text1"/>
          <w:sz w:val="20"/>
          <w:szCs w:val="20"/>
          <w:u w:val="single"/>
        </w:rPr>
      </w:pPr>
      <w:r w:rsidRPr="002A7576">
        <w:rPr>
          <w:rFonts w:ascii="Tahoma" w:hAnsi="Tahoma" w:cs="Tahoma"/>
          <w:color w:val="000000" w:themeColor="text1"/>
          <w:sz w:val="20"/>
          <w:szCs w:val="20"/>
        </w:rPr>
        <w:t xml:space="preserve">The institute invites proposals from </w:t>
      </w:r>
      <w:r w:rsidR="00BA62C2" w:rsidRPr="002A7576">
        <w:rPr>
          <w:rFonts w:ascii="Tahoma" w:hAnsi="Tahoma" w:cs="Tahoma"/>
          <w:color w:val="000000" w:themeColor="text1"/>
          <w:sz w:val="20"/>
          <w:szCs w:val="20"/>
        </w:rPr>
        <w:t xml:space="preserve">competent </w:t>
      </w:r>
      <w:r w:rsidRPr="002A7576">
        <w:rPr>
          <w:rFonts w:ascii="Tahoma" w:hAnsi="Tahoma" w:cs="Tahoma"/>
          <w:color w:val="000000" w:themeColor="text1"/>
          <w:sz w:val="20"/>
          <w:szCs w:val="20"/>
        </w:rPr>
        <w:t xml:space="preserve">vendors for </w:t>
      </w:r>
      <w:r w:rsidR="00000ABB" w:rsidRPr="002A7576">
        <w:rPr>
          <w:rFonts w:ascii="Tahoma" w:hAnsi="Tahoma" w:cs="Tahoma"/>
          <w:color w:val="000000" w:themeColor="text1"/>
          <w:sz w:val="20"/>
          <w:szCs w:val="20"/>
        </w:rPr>
        <w:t xml:space="preserve">the </w:t>
      </w:r>
      <w:r w:rsidR="00F22AD2" w:rsidRPr="002A7576">
        <w:rPr>
          <w:rFonts w:ascii="Tahoma" w:hAnsi="Tahoma" w:cs="Tahoma"/>
          <w:b/>
          <w:bCs/>
          <w:color w:val="000000" w:themeColor="text1"/>
          <w:sz w:val="20"/>
          <w:szCs w:val="20"/>
        </w:rPr>
        <w:t>“</w:t>
      </w:r>
      <w:r w:rsidR="00EC6A04" w:rsidRPr="004E0C2D">
        <w:rPr>
          <w:rFonts w:ascii="Tahoma" w:hAnsi="Tahoma" w:cs="Tahoma"/>
          <w:b/>
          <w:bCs/>
          <w:color w:val="000000" w:themeColor="text1"/>
          <w:sz w:val="20"/>
          <w:szCs w:val="20"/>
        </w:rPr>
        <w:t xml:space="preserve">Supply of </w:t>
      </w:r>
      <w:r w:rsidR="004E0C2D" w:rsidRPr="004E0C2D">
        <w:rPr>
          <w:rFonts w:ascii="Tahoma" w:hAnsi="Tahoma" w:cs="Tahoma"/>
          <w:b/>
          <w:bCs/>
          <w:sz w:val="20"/>
        </w:rPr>
        <w:t>Pixhawk Cube Flight Controller Autopilot with ADS-B Carrier Board</w:t>
      </w:r>
      <w:r w:rsidR="00F22AD2" w:rsidRPr="002A7576">
        <w:rPr>
          <w:rFonts w:ascii="Tahoma" w:hAnsi="Tahoma" w:cs="Tahoma"/>
          <w:b/>
          <w:bCs/>
          <w:color w:val="000000" w:themeColor="text1"/>
          <w:sz w:val="20"/>
          <w:szCs w:val="20"/>
        </w:rPr>
        <w:t>”</w:t>
      </w:r>
      <w:r w:rsidR="003B4E17" w:rsidRPr="002A7576">
        <w:rPr>
          <w:rFonts w:ascii="Tahoma" w:hAnsi="Tahoma" w:cs="Tahoma"/>
          <w:b/>
          <w:color w:val="000000" w:themeColor="text1"/>
          <w:sz w:val="20"/>
          <w:szCs w:val="20"/>
        </w:rPr>
        <w:t xml:space="preserve"> </w:t>
      </w:r>
      <w:r w:rsidRPr="002A7576">
        <w:rPr>
          <w:rFonts w:ascii="Tahoma" w:hAnsi="Tahoma" w:cs="Tahoma"/>
          <w:color w:val="000000" w:themeColor="text1"/>
          <w:sz w:val="20"/>
          <w:szCs w:val="20"/>
        </w:rPr>
        <w:t xml:space="preserve">Bidders can submit their sealed </w:t>
      </w:r>
      <w:r w:rsidR="005179CE" w:rsidRPr="002A7576">
        <w:rPr>
          <w:rFonts w:ascii="Tahoma" w:hAnsi="Tahoma" w:cs="Tahoma"/>
          <w:color w:val="000000" w:themeColor="text1"/>
          <w:sz w:val="20"/>
          <w:szCs w:val="20"/>
        </w:rPr>
        <w:t>offers</w:t>
      </w:r>
      <w:r w:rsidRPr="002A7576">
        <w:rPr>
          <w:rFonts w:ascii="Tahoma" w:hAnsi="Tahoma" w:cs="Tahoma"/>
          <w:color w:val="000000" w:themeColor="text1"/>
          <w:sz w:val="20"/>
          <w:szCs w:val="20"/>
        </w:rPr>
        <w:t xml:space="preserve">/s at the following address by Email/Speed-Post/ Registered Post/ By-hand/courier before 05:00 PM on </w:t>
      </w:r>
      <w:r w:rsidR="00810948">
        <w:rPr>
          <w:rFonts w:ascii="Tahoma" w:hAnsi="Tahoma" w:cs="Tahoma"/>
          <w:b/>
          <w:bCs/>
          <w:color w:val="000000" w:themeColor="text1"/>
          <w:sz w:val="20"/>
          <w:szCs w:val="20"/>
          <w:u w:val="single"/>
        </w:rPr>
        <w:t>05</w:t>
      </w:r>
      <w:r w:rsidR="00CA1C44">
        <w:rPr>
          <w:rFonts w:ascii="Tahoma" w:hAnsi="Tahoma" w:cs="Tahoma"/>
          <w:b/>
          <w:bCs/>
          <w:color w:val="000000" w:themeColor="text1"/>
          <w:sz w:val="20"/>
          <w:szCs w:val="20"/>
          <w:u w:val="single"/>
        </w:rPr>
        <w:t>.0</w:t>
      </w:r>
      <w:r w:rsidR="00810948">
        <w:rPr>
          <w:rFonts w:ascii="Tahoma" w:hAnsi="Tahoma" w:cs="Tahoma"/>
          <w:b/>
          <w:bCs/>
          <w:color w:val="000000" w:themeColor="text1"/>
          <w:sz w:val="20"/>
          <w:szCs w:val="20"/>
          <w:u w:val="single"/>
        </w:rPr>
        <w:t>7</w:t>
      </w:r>
      <w:r w:rsidR="00CA1C44">
        <w:rPr>
          <w:rFonts w:ascii="Tahoma" w:hAnsi="Tahoma" w:cs="Tahoma"/>
          <w:b/>
          <w:bCs/>
          <w:color w:val="000000" w:themeColor="text1"/>
          <w:sz w:val="20"/>
          <w:szCs w:val="20"/>
          <w:u w:val="single"/>
        </w:rPr>
        <w:t>.</w:t>
      </w:r>
      <w:r w:rsidR="00317FC0" w:rsidRPr="002A7576">
        <w:rPr>
          <w:rFonts w:ascii="Tahoma" w:hAnsi="Tahoma" w:cs="Tahoma"/>
          <w:b/>
          <w:bCs/>
          <w:color w:val="000000" w:themeColor="text1"/>
          <w:sz w:val="20"/>
          <w:szCs w:val="20"/>
          <w:u w:val="single"/>
        </w:rPr>
        <w:t>202</w:t>
      </w:r>
      <w:r w:rsidR="00AF3A2A" w:rsidRPr="002A7576">
        <w:rPr>
          <w:rFonts w:ascii="Tahoma" w:hAnsi="Tahoma" w:cs="Tahoma"/>
          <w:b/>
          <w:bCs/>
          <w:color w:val="000000" w:themeColor="text1"/>
          <w:sz w:val="20"/>
          <w:szCs w:val="20"/>
          <w:u w:val="single"/>
        </w:rPr>
        <w:t>5</w:t>
      </w:r>
      <w:r w:rsidR="00317FC0" w:rsidRPr="002A7576">
        <w:rPr>
          <w:rFonts w:ascii="Tahoma" w:hAnsi="Tahoma" w:cs="Tahoma"/>
          <w:b/>
          <w:bCs/>
          <w:color w:val="000000" w:themeColor="text1"/>
          <w:sz w:val="20"/>
          <w:szCs w:val="20"/>
          <w:u w:val="single"/>
        </w:rPr>
        <w:t>.</w:t>
      </w:r>
    </w:p>
    <w:p w14:paraId="7E4ECC6C"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b/>
          <w:bCs/>
          <w:color w:val="000000" w:themeColor="text1"/>
          <w:sz w:val="20"/>
          <w:szCs w:val="20"/>
          <w:u w:val="single"/>
        </w:rPr>
        <w:t>Filing of Tender:</w:t>
      </w:r>
    </w:p>
    <w:p w14:paraId="30053AE1" w14:textId="77777777" w:rsidR="00F84C31" w:rsidRPr="002A7576" w:rsidRDefault="00F84C31" w:rsidP="008F4155">
      <w:pPr>
        <w:pStyle w:val="NormalWeb"/>
        <w:spacing w:before="200" w:beforeAutospacing="0" w:after="0" w:afterAutospacing="0"/>
        <w:jc w:val="both"/>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Option 1: Physical submission of offers (hard copy) in sealed envelopes.</w:t>
      </w:r>
    </w:p>
    <w:p w14:paraId="53B09617" w14:textId="14B6D70E"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Bids shall be addressed to the undersigned and deposited in the tender box available at the main gate</w:t>
      </w:r>
      <w:r w:rsidR="006C5167" w:rsidRPr="002A7576">
        <w:rPr>
          <w:rFonts w:ascii="Tahoma" w:hAnsi="Tahoma" w:cs="Tahoma"/>
          <w:color w:val="000000" w:themeColor="text1"/>
          <w:sz w:val="20"/>
          <w:szCs w:val="20"/>
        </w:rPr>
        <w:t xml:space="preserve"> of the institute</w:t>
      </w:r>
      <w:r w:rsidRPr="002A7576">
        <w:rPr>
          <w:rFonts w:ascii="Tahoma" w:hAnsi="Tahoma" w:cs="Tahoma"/>
          <w:color w:val="000000" w:themeColor="text1"/>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The tender subject and reference number must be mentioned on the envelope. </w:t>
      </w:r>
    </w:p>
    <w:p w14:paraId="5A32CBC2" w14:textId="77777777" w:rsidR="00F84C31" w:rsidRPr="002A7576" w:rsidRDefault="00F84C31" w:rsidP="008F4155">
      <w:pPr>
        <w:rPr>
          <w:rFonts w:ascii="Tahoma" w:hAnsi="Tahoma" w:cs="Tahoma"/>
          <w:color w:val="000000" w:themeColor="text1"/>
          <w:sz w:val="20"/>
          <w:szCs w:val="20"/>
        </w:rPr>
      </w:pPr>
    </w:p>
    <w:p w14:paraId="69BFA8FE"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b/>
          <w:bCs/>
          <w:color w:val="000000" w:themeColor="text1"/>
          <w:sz w:val="20"/>
          <w:szCs w:val="20"/>
        </w:rPr>
        <w:t>Director</w:t>
      </w:r>
    </w:p>
    <w:p w14:paraId="78C2F81B"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b/>
          <w:bCs/>
          <w:color w:val="000000" w:themeColor="text1"/>
          <w:sz w:val="20"/>
          <w:szCs w:val="20"/>
        </w:rPr>
        <w:t>The LNM Institute of Information Technology,</w:t>
      </w:r>
    </w:p>
    <w:p w14:paraId="6AB509DC"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Gram – Rupa Ki Nangal, Post – Sumel,</w:t>
      </w:r>
    </w:p>
    <w:p w14:paraId="3E48260C"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Via – Jamdoli, Jaipur- 302031</w:t>
      </w:r>
    </w:p>
    <w:p w14:paraId="1FD5C4AD" w14:textId="77777777" w:rsidR="00F84C31" w:rsidRPr="002A7576" w:rsidRDefault="00F84C31" w:rsidP="008F4155">
      <w:pPr>
        <w:rPr>
          <w:rFonts w:ascii="Tahoma" w:hAnsi="Tahoma" w:cs="Tahoma"/>
          <w:color w:val="000000" w:themeColor="text1"/>
          <w:sz w:val="20"/>
          <w:szCs w:val="20"/>
        </w:rPr>
      </w:pPr>
    </w:p>
    <w:p w14:paraId="66E6EED9" w14:textId="77777777" w:rsidR="00F84C31" w:rsidRPr="002A7576" w:rsidRDefault="00F84C31" w:rsidP="008F4155">
      <w:pPr>
        <w:pStyle w:val="NormalWeb"/>
        <w:spacing w:before="0" w:beforeAutospacing="0" w:after="0" w:afterAutospacing="0"/>
        <w:jc w:val="both"/>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Option 2: Password-protected online submission via Email </w:t>
      </w:r>
    </w:p>
    <w:p w14:paraId="4465D80B"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Password-protected offers can be submitted by the bidders via email at the below-mentioned email IDs.</w:t>
      </w:r>
    </w:p>
    <w:p w14:paraId="121DF657" w14:textId="77777777" w:rsidR="00F84C31" w:rsidRPr="002A7576" w:rsidRDefault="00F84C31" w:rsidP="008F4155">
      <w:pPr>
        <w:rPr>
          <w:rFonts w:ascii="Tahoma" w:hAnsi="Tahoma" w:cs="Tahoma"/>
          <w:color w:val="000000" w:themeColor="text1"/>
          <w:sz w:val="20"/>
          <w:szCs w:val="20"/>
        </w:rPr>
      </w:pPr>
    </w:p>
    <w:p w14:paraId="22802101"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hyperlink r:id="rId5" w:history="1">
        <w:r w:rsidRPr="002A7576">
          <w:rPr>
            <w:rStyle w:val="Hyperlink"/>
            <w:rFonts w:ascii="Tahoma" w:eastAsiaTheme="majorEastAsia" w:hAnsi="Tahoma" w:cs="Tahoma"/>
            <w:b/>
            <w:bCs/>
            <w:color w:val="000000" w:themeColor="text1"/>
            <w:sz w:val="20"/>
            <w:szCs w:val="20"/>
          </w:rPr>
          <w:t>tender-document@lnmiit.ac.in</w:t>
        </w:r>
      </w:hyperlink>
      <w:r w:rsidRPr="002A7576">
        <w:rPr>
          <w:rFonts w:ascii="Tahoma" w:hAnsi="Tahoma" w:cs="Tahoma"/>
          <w:b/>
          <w:bCs/>
          <w:color w:val="000000" w:themeColor="text1"/>
          <w:sz w:val="20"/>
          <w:szCs w:val="20"/>
          <w:u w:val="single"/>
        </w:rPr>
        <w:t xml:space="preserve"> </w:t>
      </w:r>
      <w:r w:rsidRPr="002A7576">
        <w:rPr>
          <w:rFonts w:ascii="Tahoma" w:hAnsi="Tahoma" w:cs="Tahoma"/>
          <w:b/>
          <w:bCs/>
          <w:color w:val="000000" w:themeColor="text1"/>
          <w:sz w:val="20"/>
          <w:szCs w:val="20"/>
        </w:rPr>
        <w:t>(password-protected document)</w:t>
      </w:r>
    </w:p>
    <w:p w14:paraId="287EDC16"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hyperlink r:id="rId6" w:history="1">
        <w:r w:rsidRPr="002A7576">
          <w:rPr>
            <w:rStyle w:val="Hyperlink"/>
            <w:rFonts w:ascii="Tahoma" w:eastAsiaTheme="majorEastAsia" w:hAnsi="Tahoma" w:cs="Tahoma"/>
            <w:b/>
            <w:bCs/>
            <w:color w:val="000000" w:themeColor="text1"/>
            <w:sz w:val="20"/>
            <w:szCs w:val="20"/>
          </w:rPr>
          <w:t>tender-password@lnmiit.ac.in</w:t>
        </w:r>
      </w:hyperlink>
      <w:r w:rsidRPr="002A7576">
        <w:rPr>
          <w:rFonts w:ascii="Tahoma" w:hAnsi="Tahoma" w:cs="Tahoma"/>
          <w:b/>
          <w:bCs/>
          <w:color w:val="000000" w:themeColor="text1"/>
          <w:sz w:val="20"/>
          <w:szCs w:val="20"/>
          <w:u w:val="single"/>
        </w:rPr>
        <w:t xml:space="preserve"> </w:t>
      </w:r>
      <w:r w:rsidRPr="002A7576">
        <w:rPr>
          <w:rFonts w:ascii="Tahoma" w:hAnsi="Tahoma" w:cs="Tahoma"/>
          <w:b/>
          <w:bCs/>
          <w:color w:val="000000" w:themeColor="text1"/>
          <w:sz w:val="20"/>
          <w:szCs w:val="20"/>
        </w:rPr>
        <w:t>(password only)</w:t>
      </w:r>
    </w:p>
    <w:p w14:paraId="25CDFEBA"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b/>
          <w:bCs/>
          <w:color w:val="000000" w:themeColor="text1"/>
          <w:sz w:val="20"/>
          <w:szCs w:val="20"/>
        </w:rPr>
        <w:t>The tender subject and reference number must be mentioned in the subject line of the emails. </w:t>
      </w:r>
    </w:p>
    <w:p w14:paraId="73BB10FA" w14:textId="77777777" w:rsidR="000054FC" w:rsidRPr="002A7576" w:rsidRDefault="000054FC" w:rsidP="008F4155">
      <w:pPr>
        <w:pStyle w:val="NormalWeb"/>
        <w:spacing w:before="0" w:beforeAutospacing="0" w:after="0" w:afterAutospacing="0"/>
        <w:rPr>
          <w:rFonts w:ascii="Tahoma" w:hAnsi="Tahoma" w:cs="Tahoma"/>
          <w:b/>
          <w:bCs/>
          <w:color w:val="000000" w:themeColor="text1"/>
          <w:sz w:val="20"/>
          <w:szCs w:val="20"/>
        </w:rPr>
      </w:pPr>
    </w:p>
    <w:p w14:paraId="469253FE" w14:textId="6A8742E6" w:rsidR="00F84C31" w:rsidRPr="002A7576" w:rsidRDefault="00F84C31" w:rsidP="008F4155">
      <w:pPr>
        <w:pStyle w:val="NormalWeb"/>
        <w:spacing w:before="0" w:beforeAutospacing="0" w:after="0" w:afterAutospacing="0"/>
        <w:rPr>
          <w:rFonts w:ascii="Tahoma" w:hAnsi="Tahoma" w:cs="Tahoma"/>
          <w:color w:val="000000" w:themeColor="text1"/>
          <w:sz w:val="20"/>
          <w:szCs w:val="20"/>
        </w:rPr>
      </w:pPr>
      <w:r w:rsidRPr="002A7576">
        <w:rPr>
          <w:rFonts w:ascii="Tahoma" w:hAnsi="Tahoma" w:cs="Tahoma"/>
          <w:b/>
          <w:bCs/>
          <w:color w:val="000000" w:themeColor="text1"/>
          <w:sz w:val="20"/>
          <w:szCs w:val="20"/>
        </w:rPr>
        <w:t>Bid Process:</w:t>
      </w:r>
    </w:p>
    <w:p w14:paraId="76AD190D" w14:textId="77777777" w:rsidR="00F84C31" w:rsidRPr="002A7576" w:rsidRDefault="00F84C31" w:rsidP="008F4155">
      <w:pPr>
        <w:pStyle w:val="NormalWeb"/>
        <w:spacing w:before="0" w:beforeAutospacing="0" w:after="28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Technical &amp; Commercial details on the company’s letterhead, duly signed and sealed by the authorized signatory, are required to be submitted in two separate envelopes/emails. </w:t>
      </w:r>
    </w:p>
    <w:p w14:paraId="39172786" w14:textId="48540A3C" w:rsidR="00A802C8"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Envelopes/Emails should be duly marked as follows: </w:t>
      </w:r>
    </w:p>
    <w:p w14:paraId="64DA0CD4" w14:textId="05354B40" w:rsidR="00A802C8" w:rsidRPr="002A7576" w:rsidRDefault="00F84C31" w:rsidP="00A4446A">
      <w:pPr>
        <w:pStyle w:val="NormalWeb"/>
        <w:numPr>
          <w:ilvl w:val="0"/>
          <w:numId w:val="12"/>
        </w:numPr>
        <w:spacing w:before="0" w:beforeAutospacing="0" w:after="0" w:afterAutospacing="0"/>
        <w:ind w:left="360"/>
        <w:jc w:val="both"/>
        <w:textAlignment w:val="baseline"/>
        <w:rPr>
          <w:rFonts w:ascii="Tahoma" w:hAnsi="Tahoma" w:cs="Tahoma"/>
          <w:b/>
          <w:color w:val="000000" w:themeColor="text1"/>
          <w:sz w:val="20"/>
          <w:szCs w:val="20"/>
        </w:rPr>
      </w:pPr>
      <w:r w:rsidRPr="002A7576">
        <w:rPr>
          <w:rFonts w:ascii="Tahoma" w:hAnsi="Tahoma" w:cs="Tahoma"/>
          <w:b/>
          <w:bCs/>
          <w:color w:val="000000" w:themeColor="text1"/>
          <w:sz w:val="20"/>
          <w:szCs w:val="20"/>
        </w:rPr>
        <w:t>Technical bid for</w:t>
      </w:r>
      <w:r w:rsidRPr="002A7576">
        <w:rPr>
          <w:rFonts w:ascii="Tahoma" w:hAnsi="Tahoma" w:cs="Tahoma"/>
          <w:color w:val="000000" w:themeColor="text1"/>
          <w:sz w:val="20"/>
          <w:szCs w:val="20"/>
        </w:rPr>
        <w:t xml:space="preserve"> </w:t>
      </w:r>
      <w:r w:rsidRPr="002A7576">
        <w:rPr>
          <w:rFonts w:ascii="Tahoma" w:hAnsi="Tahoma" w:cs="Tahoma"/>
          <w:b/>
          <w:bCs/>
          <w:color w:val="000000" w:themeColor="text1"/>
          <w:sz w:val="20"/>
          <w:szCs w:val="20"/>
        </w:rPr>
        <w:t>the</w:t>
      </w:r>
      <w:r w:rsidRPr="002A7576">
        <w:rPr>
          <w:rFonts w:ascii="Tahoma" w:hAnsi="Tahoma" w:cs="Tahoma"/>
          <w:color w:val="000000" w:themeColor="text1"/>
          <w:sz w:val="20"/>
          <w:szCs w:val="20"/>
        </w:rPr>
        <w:t xml:space="preserve"> </w:t>
      </w:r>
      <w:r w:rsidR="004E0C2D" w:rsidRPr="004E0C2D">
        <w:rPr>
          <w:rFonts w:ascii="Tahoma" w:hAnsi="Tahoma" w:cs="Tahoma"/>
          <w:b/>
          <w:bCs/>
          <w:color w:val="000000" w:themeColor="text1"/>
          <w:sz w:val="20"/>
          <w:szCs w:val="20"/>
        </w:rPr>
        <w:t xml:space="preserve">Supply of </w:t>
      </w:r>
      <w:r w:rsidR="004E0C2D" w:rsidRPr="004E0C2D">
        <w:rPr>
          <w:rFonts w:ascii="Tahoma" w:hAnsi="Tahoma" w:cs="Tahoma"/>
          <w:b/>
          <w:bCs/>
          <w:sz w:val="20"/>
        </w:rPr>
        <w:t>Pixhawk Cube Flight Controller Autopilot with ADS-B Carrier Board</w:t>
      </w:r>
      <w:r w:rsidR="00E90506" w:rsidRPr="002A7576">
        <w:rPr>
          <w:rFonts w:ascii="Tahoma" w:hAnsi="Tahoma" w:cs="Tahoma"/>
          <w:b/>
          <w:bCs/>
          <w:color w:val="000000" w:themeColor="text1"/>
          <w:sz w:val="20"/>
          <w:szCs w:val="20"/>
        </w:rPr>
        <w:t xml:space="preserve"> </w:t>
      </w:r>
    </w:p>
    <w:p w14:paraId="316D6EA9" w14:textId="22F37315" w:rsidR="00F84C31" w:rsidRPr="002A7576"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color w:val="000000" w:themeColor="text1"/>
          <w:sz w:val="20"/>
          <w:szCs w:val="20"/>
        </w:rPr>
      </w:pPr>
      <w:r w:rsidRPr="002A7576">
        <w:rPr>
          <w:rFonts w:ascii="Tahoma" w:hAnsi="Tahoma" w:cs="Tahoma"/>
          <w:b/>
          <w:bCs/>
          <w:color w:val="000000" w:themeColor="text1"/>
          <w:sz w:val="20"/>
          <w:szCs w:val="20"/>
        </w:rPr>
        <w:t xml:space="preserve">Commercial </w:t>
      </w:r>
      <w:r w:rsidR="00E90506" w:rsidRPr="002A7576">
        <w:rPr>
          <w:rFonts w:ascii="Tahoma" w:hAnsi="Tahoma" w:cs="Tahoma"/>
          <w:b/>
          <w:bCs/>
          <w:color w:val="000000" w:themeColor="text1"/>
          <w:sz w:val="20"/>
          <w:szCs w:val="20"/>
        </w:rPr>
        <w:t>bid</w:t>
      </w:r>
      <w:r w:rsidRPr="002A7576">
        <w:rPr>
          <w:rFonts w:ascii="Tahoma" w:hAnsi="Tahoma" w:cs="Tahoma"/>
          <w:b/>
          <w:bCs/>
          <w:color w:val="000000" w:themeColor="text1"/>
          <w:sz w:val="20"/>
          <w:szCs w:val="20"/>
        </w:rPr>
        <w:t xml:space="preserve"> fo</w:t>
      </w:r>
      <w:r w:rsidR="008F01DC" w:rsidRPr="002A7576">
        <w:rPr>
          <w:rFonts w:ascii="Tahoma" w:hAnsi="Tahoma" w:cs="Tahoma"/>
          <w:b/>
          <w:bCs/>
          <w:color w:val="000000" w:themeColor="text1"/>
          <w:sz w:val="20"/>
          <w:szCs w:val="20"/>
        </w:rPr>
        <w:t>r the</w:t>
      </w:r>
      <w:r w:rsidR="00552EFE" w:rsidRPr="002A7576">
        <w:rPr>
          <w:rFonts w:ascii="Tahoma" w:hAnsi="Tahoma" w:cs="Tahoma"/>
          <w:b/>
          <w:bCs/>
          <w:color w:val="000000" w:themeColor="text1"/>
          <w:sz w:val="20"/>
          <w:szCs w:val="20"/>
        </w:rPr>
        <w:t xml:space="preserve"> </w:t>
      </w:r>
      <w:r w:rsidR="004E0C2D" w:rsidRPr="004E0C2D">
        <w:rPr>
          <w:rFonts w:ascii="Tahoma" w:hAnsi="Tahoma" w:cs="Tahoma"/>
          <w:b/>
          <w:bCs/>
          <w:color w:val="000000" w:themeColor="text1"/>
          <w:sz w:val="20"/>
          <w:szCs w:val="20"/>
        </w:rPr>
        <w:t xml:space="preserve">Supply of </w:t>
      </w:r>
      <w:r w:rsidR="004E0C2D" w:rsidRPr="004E0C2D">
        <w:rPr>
          <w:rFonts w:ascii="Tahoma" w:hAnsi="Tahoma" w:cs="Tahoma"/>
          <w:b/>
          <w:bCs/>
          <w:sz w:val="20"/>
        </w:rPr>
        <w:t>Pixhawk Cube Flight Controller Autopilot with ADS-B Carrier Board</w:t>
      </w:r>
    </w:p>
    <w:p w14:paraId="4E3B1F7D" w14:textId="4D81B491" w:rsidR="00F84C31" w:rsidRPr="002A7576" w:rsidRDefault="00F84C31" w:rsidP="008F4155">
      <w:pPr>
        <w:pStyle w:val="NormalWeb"/>
        <w:spacing w:before="0" w:beforeAutospacing="0" w:after="28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Both Envelopes</w:t>
      </w:r>
      <w:r w:rsidR="00D06625" w:rsidRPr="002A7576">
        <w:rPr>
          <w:rFonts w:ascii="Tahoma" w:hAnsi="Tahoma" w:cs="Tahoma"/>
          <w:color w:val="000000" w:themeColor="text1"/>
          <w:sz w:val="20"/>
          <w:szCs w:val="20"/>
        </w:rPr>
        <w:t>/files</w:t>
      </w:r>
      <w:r w:rsidRPr="002A7576">
        <w:rPr>
          <w:rFonts w:ascii="Tahoma" w:hAnsi="Tahoma" w:cs="Tahoma"/>
          <w:color w:val="000000" w:themeColor="text1"/>
          <w:sz w:val="20"/>
          <w:szCs w:val="20"/>
        </w:rPr>
        <w:t xml:space="preserve"> should be enclosed</w:t>
      </w:r>
      <w:r w:rsidR="00D06625" w:rsidRPr="002A7576">
        <w:rPr>
          <w:rFonts w:ascii="Tahoma" w:hAnsi="Tahoma" w:cs="Tahoma"/>
          <w:color w:val="000000" w:themeColor="text1"/>
          <w:sz w:val="20"/>
          <w:szCs w:val="20"/>
        </w:rPr>
        <w:t>/attached</w:t>
      </w:r>
      <w:r w:rsidRPr="002A7576">
        <w:rPr>
          <w:rFonts w:ascii="Tahoma" w:hAnsi="Tahoma" w:cs="Tahoma"/>
          <w:color w:val="000000" w:themeColor="text1"/>
          <w:sz w:val="20"/>
          <w:szCs w:val="20"/>
        </w:rPr>
        <w:t xml:space="preserve"> in a single envelope</w:t>
      </w:r>
      <w:r w:rsidR="00D06625" w:rsidRPr="002A7576">
        <w:rPr>
          <w:rFonts w:ascii="Tahoma" w:hAnsi="Tahoma" w:cs="Tahoma"/>
          <w:color w:val="000000" w:themeColor="text1"/>
          <w:sz w:val="20"/>
          <w:szCs w:val="20"/>
        </w:rPr>
        <w:t>/email</w:t>
      </w:r>
      <w:r w:rsidRPr="002A7576">
        <w:rPr>
          <w:rFonts w:ascii="Tahoma" w:hAnsi="Tahoma" w:cs="Tahoma"/>
          <w:color w:val="000000" w:themeColor="text1"/>
          <w:sz w:val="20"/>
          <w:szCs w:val="20"/>
        </w:rPr>
        <w:t xml:space="preserve"> bearing the heading</w:t>
      </w:r>
      <w:r w:rsidR="00E90506" w:rsidRPr="002A7576">
        <w:rPr>
          <w:rFonts w:ascii="Tahoma" w:hAnsi="Tahoma" w:cs="Tahoma"/>
          <w:b/>
          <w:color w:val="000000" w:themeColor="text1"/>
          <w:sz w:val="20"/>
          <w:szCs w:val="20"/>
        </w:rPr>
        <w:t xml:space="preserve"> </w:t>
      </w:r>
      <w:r w:rsidR="004E0C2D" w:rsidRPr="004E0C2D">
        <w:rPr>
          <w:rFonts w:ascii="Tahoma" w:hAnsi="Tahoma" w:cs="Tahoma"/>
          <w:b/>
          <w:bCs/>
          <w:color w:val="000000" w:themeColor="text1"/>
          <w:sz w:val="20"/>
          <w:szCs w:val="20"/>
        </w:rPr>
        <w:t xml:space="preserve">Supply of </w:t>
      </w:r>
      <w:r w:rsidR="004E0C2D" w:rsidRPr="004E0C2D">
        <w:rPr>
          <w:rFonts w:ascii="Tahoma" w:hAnsi="Tahoma" w:cs="Tahoma"/>
          <w:b/>
          <w:bCs/>
          <w:sz w:val="20"/>
        </w:rPr>
        <w:t>Pixhawk Cube Flight Controller Autopilot with ADS-B Carrier Board</w:t>
      </w:r>
      <w:r w:rsidR="00E90506" w:rsidRPr="002A7576">
        <w:rPr>
          <w:rFonts w:ascii="Tahoma" w:hAnsi="Tahoma" w:cs="Tahoma"/>
          <w:b/>
          <w:bCs/>
          <w:color w:val="000000" w:themeColor="text1"/>
          <w:sz w:val="20"/>
          <w:szCs w:val="20"/>
        </w:rPr>
        <w:t xml:space="preserve"> </w:t>
      </w:r>
      <w:r w:rsidR="00D06625" w:rsidRPr="002A7576">
        <w:rPr>
          <w:rFonts w:ascii="Tahoma" w:hAnsi="Tahoma" w:cs="Tahoma"/>
          <w:b/>
          <w:color w:val="000000" w:themeColor="text1"/>
          <w:sz w:val="20"/>
          <w:szCs w:val="20"/>
        </w:rPr>
        <w:t>(Tender No. : 202</w:t>
      </w:r>
      <w:r w:rsidR="00EC6A04">
        <w:rPr>
          <w:rFonts w:ascii="Tahoma" w:hAnsi="Tahoma" w:cs="Tahoma"/>
          <w:b/>
          <w:color w:val="000000" w:themeColor="text1"/>
          <w:sz w:val="20"/>
          <w:szCs w:val="20"/>
        </w:rPr>
        <w:t>5</w:t>
      </w:r>
      <w:r w:rsidR="00D06625" w:rsidRPr="002A7576">
        <w:rPr>
          <w:rFonts w:ascii="Tahoma" w:hAnsi="Tahoma" w:cs="Tahoma"/>
          <w:b/>
          <w:color w:val="000000" w:themeColor="text1"/>
          <w:sz w:val="20"/>
          <w:szCs w:val="20"/>
        </w:rPr>
        <w:t>-2</w:t>
      </w:r>
      <w:r w:rsidR="00EC6A04">
        <w:rPr>
          <w:rFonts w:ascii="Tahoma" w:hAnsi="Tahoma" w:cs="Tahoma"/>
          <w:b/>
          <w:color w:val="000000" w:themeColor="text1"/>
          <w:sz w:val="20"/>
          <w:szCs w:val="20"/>
        </w:rPr>
        <w:t>6</w:t>
      </w:r>
      <w:r w:rsidR="00D06625" w:rsidRPr="002A7576">
        <w:rPr>
          <w:rFonts w:ascii="Tahoma" w:hAnsi="Tahoma" w:cs="Tahoma"/>
          <w:b/>
          <w:color w:val="000000" w:themeColor="text1"/>
          <w:sz w:val="20"/>
          <w:szCs w:val="20"/>
        </w:rPr>
        <w:t>/</w:t>
      </w:r>
      <w:r w:rsidR="004E0C2D">
        <w:rPr>
          <w:rFonts w:ascii="Tahoma" w:hAnsi="Tahoma" w:cs="Tahoma"/>
          <w:b/>
          <w:color w:val="000000" w:themeColor="text1"/>
          <w:sz w:val="20"/>
          <w:szCs w:val="20"/>
        </w:rPr>
        <w:t>ECE</w:t>
      </w:r>
      <w:r w:rsidR="00D06625" w:rsidRPr="002A7576">
        <w:rPr>
          <w:rFonts w:ascii="Tahoma" w:hAnsi="Tahoma" w:cs="Tahoma"/>
          <w:b/>
          <w:color w:val="000000" w:themeColor="text1"/>
          <w:sz w:val="20"/>
          <w:szCs w:val="20"/>
        </w:rPr>
        <w:t>/2B/LNM</w:t>
      </w:r>
      <w:r w:rsidR="002A7576" w:rsidRPr="002A7576">
        <w:rPr>
          <w:rFonts w:ascii="Tahoma" w:hAnsi="Tahoma" w:cs="Tahoma"/>
          <w:b/>
          <w:color w:val="000000" w:themeColor="text1"/>
          <w:sz w:val="20"/>
          <w:szCs w:val="20"/>
        </w:rPr>
        <w:t>-</w:t>
      </w:r>
      <w:r w:rsidR="00EC6A04">
        <w:rPr>
          <w:rFonts w:ascii="Tahoma" w:hAnsi="Tahoma" w:cs="Tahoma"/>
          <w:b/>
          <w:color w:val="000000" w:themeColor="text1"/>
          <w:sz w:val="20"/>
          <w:szCs w:val="20"/>
        </w:rPr>
        <w:t>102</w:t>
      </w:r>
      <w:r w:rsidR="004E0C2D">
        <w:rPr>
          <w:rFonts w:ascii="Tahoma" w:hAnsi="Tahoma" w:cs="Tahoma"/>
          <w:b/>
          <w:color w:val="000000" w:themeColor="text1"/>
          <w:sz w:val="20"/>
          <w:szCs w:val="20"/>
        </w:rPr>
        <w:t>0</w:t>
      </w:r>
      <w:r w:rsidR="00D06625" w:rsidRPr="002A7576">
        <w:rPr>
          <w:rFonts w:ascii="Tahoma" w:hAnsi="Tahoma" w:cs="Tahoma"/>
          <w:b/>
          <w:color w:val="000000" w:themeColor="text1"/>
          <w:sz w:val="20"/>
          <w:szCs w:val="20"/>
        </w:rPr>
        <w:t xml:space="preserve">) </w:t>
      </w:r>
      <w:r w:rsidRPr="002A7576">
        <w:rPr>
          <w:rFonts w:ascii="Tahoma" w:hAnsi="Tahoma" w:cs="Tahoma"/>
          <w:b/>
          <w:color w:val="000000" w:themeColor="text1"/>
          <w:sz w:val="20"/>
          <w:szCs w:val="20"/>
        </w:rPr>
        <w:t>”. </w:t>
      </w:r>
    </w:p>
    <w:p w14:paraId="4D33CCEF"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Bids are liable to be rejected: </w:t>
      </w:r>
    </w:p>
    <w:p w14:paraId="5749D473" w14:textId="77777777" w:rsidR="00F84C31" w:rsidRPr="002A757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If the above-mentioned bid submission procedure is not followed.</w:t>
      </w:r>
    </w:p>
    <w:p w14:paraId="466821A2" w14:textId="77777777" w:rsidR="00F84C31" w:rsidRPr="002A757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Incomplete and non-conforming bids.</w:t>
      </w:r>
    </w:p>
    <w:p w14:paraId="23DF263C" w14:textId="004ACA89" w:rsidR="00316F72" w:rsidRPr="002A7576"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6EEB821A" w:rsidR="00BB57A4" w:rsidRPr="002A7576" w:rsidRDefault="00A47A6F" w:rsidP="008F4155">
      <w:pPr>
        <w:rPr>
          <w:rFonts w:ascii="Tahoma" w:hAnsi="Tahoma" w:cs="Tahoma"/>
          <w:i/>
          <w:color w:val="000000" w:themeColor="text1"/>
          <w:sz w:val="20"/>
          <w:szCs w:val="20"/>
          <w:u w:val="single"/>
        </w:rPr>
      </w:pPr>
      <w:r w:rsidRPr="002A7576">
        <w:rPr>
          <w:rFonts w:ascii="Tahoma" w:hAnsi="Tahoma" w:cs="Tahoma"/>
          <w:b/>
          <w:color w:val="000000" w:themeColor="text1"/>
          <w:sz w:val="20"/>
          <w:szCs w:val="20"/>
          <w:u w:val="single"/>
        </w:rPr>
        <w:lastRenderedPageBreak/>
        <w:t>Technical</w:t>
      </w:r>
      <w:r w:rsidRPr="002A7576">
        <w:rPr>
          <w:rFonts w:ascii="Tahoma" w:hAnsi="Tahoma" w:cs="Tahoma"/>
          <w:b/>
          <w:color w:val="000000" w:themeColor="text1"/>
          <w:spacing w:val="-3"/>
          <w:sz w:val="20"/>
          <w:szCs w:val="20"/>
          <w:u w:val="single"/>
        </w:rPr>
        <w:t xml:space="preserve"> </w:t>
      </w:r>
      <w:r w:rsidRPr="002A7576">
        <w:rPr>
          <w:rFonts w:ascii="Tahoma" w:hAnsi="Tahoma" w:cs="Tahoma"/>
          <w:b/>
          <w:color w:val="000000" w:themeColor="text1"/>
          <w:sz w:val="20"/>
          <w:szCs w:val="20"/>
          <w:u w:val="single"/>
        </w:rPr>
        <w:t>Bid:</w:t>
      </w:r>
      <w:r w:rsidRPr="002A7576">
        <w:rPr>
          <w:rFonts w:ascii="Tahoma" w:hAnsi="Tahoma" w:cs="Tahoma"/>
          <w:b/>
          <w:color w:val="000000" w:themeColor="text1"/>
          <w:spacing w:val="-1"/>
          <w:sz w:val="20"/>
          <w:szCs w:val="20"/>
          <w:u w:val="single"/>
        </w:rPr>
        <w:t xml:space="preserve"> </w:t>
      </w:r>
      <w:r w:rsidRPr="002A7576">
        <w:rPr>
          <w:rFonts w:ascii="Tahoma" w:hAnsi="Tahoma" w:cs="Tahoma"/>
          <w:i/>
          <w:color w:val="000000" w:themeColor="text1"/>
          <w:sz w:val="20"/>
          <w:szCs w:val="20"/>
          <w:u w:val="single"/>
        </w:rPr>
        <w:t>(in</w:t>
      </w:r>
      <w:r w:rsidRPr="002A7576">
        <w:rPr>
          <w:rFonts w:ascii="Tahoma" w:hAnsi="Tahoma" w:cs="Tahoma"/>
          <w:i/>
          <w:color w:val="000000" w:themeColor="text1"/>
          <w:spacing w:val="-3"/>
          <w:sz w:val="20"/>
          <w:szCs w:val="20"/>
          <w:u w:val="single"/>
        </w:rPr>
        <w:t xml:space="preserve"> </w:t>
      </w:r>
      <w:r w:rsidRPr="002A7576">
        <w:rPr>
          <w:rFonts w:ascii="Tahoma" w:hAnsi="Tahoma" w:cs="Tahoma"/>
          <w:i/>
          <w:color w:val="000000" w:themeColor="text1"/>
          <w:sz w:val="20"/>
          <w:szCs w:val="20"/>
          <w:u w:val="single"/>
        </w:rPr>
        <w:t>a</w:t>
      </w:r>
      <w:r w:rsidRPr="002A7576">
        <w:rPr>
          <w:rFonts w:ascii="Tahoma" w:hAnsi="Tahoma" w:cs="Tahoma"/>
          <w:i/>
          <w:color w:val="000000" w:themeColor="text1"/>
          <w:spacing w:val="-4"/>
          <w:sz w:val="20"/>
          <w:szCs w:val="20"/>
          <w:u w:val="single"/>
        </w:rPr>
        <w:t xml:space="preserve"> </w:t>
      </w:r>
      <w:r w:rsidRPr="002A7576">
        <w:rPr>
          <w:rFonts w:ascii="Tahoma" w:hAnsi="Tahoma" w:cs="Tahoma"/>
          <w:i/>
          <w:color w:val="000000" w:themeColor="text1"/>
          <w:sz w:val="20"/>
          <w:szCs w:val="20"/>
          <w:u w:val="single"/>
        </w:rPr>
        <w:t>separate</w:t>
      </w:r>
      <w:r w:rsidRPr="002A7576">
        <w:rPr>
          <w:rFonts w:ascii="Tahoma" w:hAnsi="Tahoma" w:cs="Tahoma"/>
          <w:i/>
          <w:color w:val="000000" w:themeColor="text1"/>
          <w:spacing w:val="-1"/>
          <w:sz w:val="20"/>
          <w:szCs w:val="20"/>
          <w:u w:val="single"/>
        </w:rPr>
        <w:t xml:space="preserve"> </w:t>
      </w:r>
      <w:r w:rsidRPr="002A7576">
        <w:rPr>
          <w:rFonts w:ascii="Tahoma" w:hAnsi="Tahoma" w:cs="Tahoma"/>
          <w:i/>
          <w:color w:val="000000" w:themeColor="text1"/>
          <w:sz w:val="20"/>
          <w:szCs w:val="20"/>
          <w:u w:val="single"/>
        </w:rPr>
        <w:t>sealed envelope</w:t>
      </w:r>
      <w:r w:rsidR="002A7576" w:rsidRPr="002A7576">
        <w:rPr>
          <w:rFonts w:ascii="Tahoma" w:hAnsi="Tahoma" w:cs="Tahoma"/>
          <w:i/>
          <w:color w:val="000000" w:themeColor="text1"/>
          <w:sz w:val="20"/>
          <w:szCs w:val="20"/>
          <w:u w:val="single"/>
        </w:rPr>
        <w:t>/via email</w:t>
      </w:r>
      <w:r w:rsidRPr="002A7576">
        <w:rPr>
          <w:rFonts w:ascii="Tahoma" w:hAnsi="Tahoma" w:cs="Tahoma"/>
          <w:i/>
          <w:color w:val="000000" w:themeColor="text1"/>
          <w:sz w:val="20"/>
          <w:szCs w:val="20"/>
          <w:u w:val="single"/>
        </w:rPr>
        <w:t>)</w:t>
      </w:r>
    </w:p>
    <w:p w14:paraId="26EC7B1E" w14:textId="77777777" w:rsidR="002A7576" w:rsidRPr="002A7576" w:rsidRDefault="002A7576" w:rsidP="008F4155">
      <w:pPr>
        <w:rPr>
          <w:rFonts w:ascii="Tahoma" w:hAnsi="Tahoma" w:cs="Tahoma"/>
          <w:i/>
          <w:color w:val="000000" w:themeColor="text1"/>
          <w:sz w:val="20"/>
          <w:szCs w:val="20"/>
          <w:u w:val="single"/>
        </w:rPr>
      </w:pPr>
    </w:p>
    <w:p w14:paraId="59B5AD6C" w14:textId="1F9675BB" w:rsidR="002A7576" w:rsidRPr="002A7576" w:rsidRDefault="002A7576" w:rsidP="002A7576">
      <w:pPr>
        <w:pStyle w:val="Heading1"/>
        <w:ind w:left="0" w:right="-90"/>
        <w:rPr>
          <w:rFonts w:ascii="Tahoma" w:hAnsi="Tahoma" w:cs="Tahoma"/>
          <w:color w:val="000000" w:themeColor="text1"/>
          <w:sz w:val="20"/>
          <w:szCs w:val="20"/>
        </w:rPr>
      </w:pPr>
      <w:r w:rsidRPr="002A7576">
        <w:rPr>
          <w:rFonts w:ascii="Tahoma" w:hAnsi="Tahoma" w:cs="Tahoma"/>
          <w:color w:val="000000" w:themeColor="text1"/>
          <w:sz w:val="20"/>
          <w:szCs w:val="20"/>
        </w:rPr>
        <w:t xml:space="preserve">Bid for the </w:t>
      </w:r>
      <w:r w:rsidR="00EC6A04" w:rsidRPr="00EC6A04">
        <w:rPr>
          <w:rFonts w:ascii="Tahoma" w:hAnsi="Tahoma" w:cs="Tahoma"/>
          <w:color w:val="000000" w:themeColor="text1"/>
          <w:sz w:val="20"/>
          <w:szCs w:val="20"/>
        </w:rPr>
        <w:t>Supply of</w:t>
      </w:r>
      <w:r w:rsidR="00EC6A04">
        <w:rPr>
          <w:rFonts w:ascii="Tahoma" w:hAnsi="Tahoma" w:cs="Tahoma"/>
          <w:b w:val="0"/>
          <w:bCs w:val="0"/>
          <w:color w:val="000000" w:themeColor="text1"/>
          <w:sz w:val="20"/>
          <w:szCs w:val="20"/>
        </w:rPr>
        <w:t xml:space="preserve"> </w:t>
      </w:r>
      <w:r w:rsidR="00EC6A04" w:rsidRPr="00B84C79">
        <w:rPr>
          <w:rFonts w:ascii="Tahoma" w:hAnsi="Tahoma" w:cs="Tahoma"/>
          <w:sz w:val="20"/>
        </w:rPr>
        <w:t>8051 AT89S52 Development Board</w:t>
      </w:r>
      <w:r w:rsidR="00EC6A04">
        <w:rPr>
          <w:rFonts w:ascii="Tahoma" w:hAnsi="Tahoma" w:cs="Tahoma"/>
          <w:sz w:val="20"/>
        </w:rPr>
        <w:t xml:space="preserve"> Kit</w:t>
      </w:r>
    </w:p>
    <w:p w14:paraId="29CAF927" w14:textId="4B438CE9" w:rsidR="002A7576" w:rsidRDefault="002A7576" w:rsidP="002A7576">
      <w:pPr>
        <w:pStyle w:val="Heading1"/>
        <w:ind w:left="0" w:right="-90"/>
        <w:rPr>
          <w:rFonts w:ascii="Tahoma" w:hAnsi="Tahoma" w:cs="Tahoma"/>
          <w:color w:val="000000" w:themeColor="text1"/>
          <w:sz w:val="20"/>
          <w:szCs w:val="20"/>
        </w:rPr>
      </w:pPr>
      <w:r w:rsidRPr="002A7576">
        <w:rPr>
          <w:rFonts w:ascii="Tahoma" w:hAnsi="Tahoma" w:cs="Tahoma"/>
          <w:color w:val="000000" w:themeColor="text1"/>
          <w:sz w:val="20"/>
          <w:szCs w:val="20"/>
        </w:rPr>
        <w:t>(Tender No. : 202</w:t>
      </w:r>
      <w:r w:rsidR="00EC6A04">
        <w:rPr>
          <w:rFonts w:ascii="Tahoma" w:hAnsi="Tahoma" w:cs="Tahoma"/>
          <w:color w:val="000000" w:themeColor="text1"/>
          <w:sz w:val="20"/>
          <w:szCs w:val="20"/>
        </w:rPr>
        <w:t>5</w:t>
      </w:r>
      <w:r w:rsidRPr="002A7576">
        <w:rPr>
          <w:rFonts w:ascii="Tahoma" w:hAnsi="Tahoma" w:cs="Tahoma"/>
          <w:color w:val="000000" w:themeColor="text1"/>
          <w:sz w:val="20"/>
          <w:szCs w:val="20"/>
        </w:rPr>
        <w:t>-2</w:t>
      </w:r>
      <w:r w:rsidR="00EC6A04">
        <w:rPr>
          <w:rFonts w:ascii="Tahoma" w:hAnsi="Tahoma" w:cs="Tahoma"/>
          <w:color w:val="000000" w:themeColor="text1"/>
          <w:sz w:val="20"/>
          <w:szCs w:val="20"/>
        </w:rPr>
        <w:t>6</w:t>
      </w:r>
      <w:r w:rsidRPr="002A7576">
        <w:rPr>
          <w:rFonts w:ascii="Tahoma" w:hAnsi="Tahoma" w:cs="Tahoma"/>
          <w:color w:val="000000" w:themeColor="text1"/>
          <w:sz w:val="20"/>
          <w:szCs w:val="20"/>
        </w:rPr>
        <w:t>/</w:t>
      </w:r>
      <w:r w:rsidR="00EC6A04">
        <w:rPr>
          <w:rFonts w:ascii="Tahoma" w:hAnsi="Tahoma" w:cs="Tahoma"/>
          <w:color w:val="000000" w:themeColor="text1"/>
          <w:sz w:val="20"/>
          <w:szCs w:val="20"/>
        </w:rPr>
        <w:t>ECE</w:t>
      </w:r>
      <w:r w:rsidRPr="002A7576">
        <w:rPr>
          <w:rFonts w:ascii="Tahoma" w:hAnsi="Tahoma" w:cs="Tahoma"/>
          <w:color w:val="000000" w:themeColor="text1"/>
          <w:sz w:val="20"/>
          <w:szCs w:val="20"/>
        </w:rPr>
        <w:t>/2B/LNM-</w:t>
      </w:r>
      <w:r w:rsidR="00EC6A04">
        <w:rPr>
          <w:rFonts w:ascii="Tahoma" w:hAnsi="Tahoma" w:cs="Tahoma"/>
          <w:color w:val="000000" w:themeColor="text1"/>
          <w:sz w:val="20"/>
          <w:szCs w:val="20"/>
        </w:rPr>
        <w:t>1021</w:t>
      </w:r>
      <w:r w:rsidRPr="002A7576">
        <w:rPr>
          <w:rFonts w:ascii="Tahoma" w:hAnsi="Tahoma" w:cs="Tahoma"/>
          <w:color w:val="000000" w:themeColor="text1"/>
          <w:sz w:val="20"/>
          <w:szCs w:val="20"/>
        </w:rPr>
        <w:t>)</w:t>
      </w:r>
    </w:p>
    <w:p w14:paraId="12F49994" w14:textId="77777777" w:rsidR="000010B8" w:rsidRPr="002A7576" w:rsidRDefault="000010B8" w:rsidP="002A7576">
      <w:pPr>
        <w:pStyle w:val="Heading1"/>
        <w:ind w:left="0" w:right="-90"/>
        <w:rPr>
          <w:rFonts w:ascii="Tahoma" w:hAnsi="Tahoma" w:cs="Tahoma"/>
          <w:color w:val="000000" w:themeColor="text1"/>
          <w:sz w:val="20"/>
          <w:szCs w:val="20"/>
        </w:rPr>
      </w:pPr>
    </w:p>
    <w:p w14:paraId="706D8FE5" w14:textId="77777777" w:rsidR="00BB57A4" w:rsidRPr="00EC6A04" w:rsidRDefault="00A47A6F" w:rsidP="00EC6A04">
      <w:pPr>
        <w:pStyle w:val="BodyText"/>
        <w:jc w:val="both"/>
        <w:rPr>
          <w:rFonts w:ascii="Tahoma" w:hAnsi="Tahoma" w:cs="Tahoma"/>
          <w:color w:val="000000" w:themeColor="text1"/>
          <w:sz w:val="18"/>
          <w:szCs w:val="18"/>
        </w:rPr>
      </w:pPr>
      <w:r w:rsidRPr="00EC6A04">
        <w:rPr>
          <w:rFonts w:ascii="Tahoma" w:hAnsi="Tahoma" w:cs="Tahoma"/>
          <w:color w:val="000000" w:themeColor="text1"/>
          <w:sz w:val="18"/>
          <w:szCs w:val="18"/>
        </w:rPr>
        <w:t>While</w:t>
      </w:r>
      <w:r w:rsidRPr="00EC6A04">
        <w:rPr>
          <w:rFonts w:ascii="Tahoma" w:hAnsi="Tahoma" w:cs="Tahoma"/>
          <w:color w:val="000000" w:themeColor="text1"/>
          <w:spacing w:val="-4"/>
          <w:sz w:val="18"/>
          <w:szCs w:val="18"/>
        </w:rPr>
        <w:t xml:space="preserve"> </w:t>
      </w:r>
      <w:r w:rsidRPr="00EC6A04">
        <w:rPr>
          <w:rFonts w:ascii="Tahoma" w:hAnsi="Tahoma" w:cs="Tahoma"/>
          <w:color w:val="000000" w:themeColor="text1"/>
          <w:sz w:val="18"/>
          <w:szCs w:val="18"/>
        </w:rPr>
        <w:t>submitting</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quotations,</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following</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procedure/</w:t>
      </w:r>
      <w:r w:rsidRPr="00EC6A04">
        <w:rPr>
          <w:rFonts w:ascii="Tahoma" w:hAnsi="Tahoma" w:cs="Tahoma"/>
          <w:color w:val="000000" w:themeColor="text1"/>
          <w:spacing w:val="-5"/>
          <w:sz w:val="18"/>
          <w:szCs w:val="18"/>
        </w:rPr>
        <w:t xml:space="preserve"> </w:t>
      </w:r>
      <w:r w:rsidRPr="00EC6A04">
        <w:rPr>
          <w:rFonts w:ascii="Tahoma" w:hAnsi="Tahoma" w:cs="Tahoma"/>
          <w:color w:val="000000" w:themeColor="text1"/>
          <w:sz w:val="18"/>
          <w:szCs w:val="18"/>
        </w:rPr>
        <w:t>formalities</w:t>
      </w:r>
      <w:r w:rsidRPr="00EC6A04">
        <w:rPr>
          <w:rFonts w:ascii="Tahoma" w:hAnsi="Tahoma" w:cs="Tahoma"/>
          <w:color w:val="000000" w:themeColor="text1"/>
          <w:spacing w:val="-5"/>
          <w:sz w:val="18"/>
          <w:szCs w:val="18"/>
        </w:rPr>
        <w:t xml:space="preserve"> </w:t>
      </w:r>
      <w:r w:rsidRPr="00EC6A04">
        <w:rPr>
          <w:rFonts w:ascii="Tahoma" w:hAnsi="Tahoma" w:cs="Tahoma"/>
          <w:color w:val="000000" w:themeColor="text1"/>
          <w:sz w:val="18"/>
          <w:szCs w:val="18"/>
        </w:rPr>
        <w:t>and</w:t>
      </w:r>
      <w:r w:rsidRPr="00EC6A04">
        <w:rPr>
          <w:rFonts w:ascii="Tahoma" w:hAnsi="Tahoma" w:cs="Tahoma"/>
          <w:color w:val="000000" w:themeColor="text1"/>
          <w:spacing w:val="-5"/>
          <w:sz w:val="18"/>
          <w:szCs w:val="18"/>
        </w:rPr>
        <w:t xml:space="preserve"> </w:t>
      </w:r>
      <w:r w:rsidRPr="00EC6A04">
        <w:rPr>
          <w:rFonts w:ascii="Tahoma" w:hAnsi="Tahoma" w:cs="Tahoma"/>
          <w:color w:val="000000" w:themeColor="text1"/>
          <w:sz w:val="18"/>
          <w:szCs w:val="18"/>
        </w:rPr>
        <w:t>conditions</w:t>
      </w:r>
      <w:r w:rsidRPr="00EC6A04">
        <w:rPr>
          <w:rFonts w:ascii="Tahoma" w:hAnsi="Tahoma" w:cs="Tahoma"/>
          <w:color w:val="000000" w:themeColor="text1"/>
          <w:spacing w:val="-4"/>
          <w:sz w:val="18"/>
          <w:szCs w:val="18"/>
        </w:rPr>
        <w:t xml:space="preserve"> </w:t>
      </w:r>
      <w:r w:rsidRPr="00EC6A04">
        <w:rPr>
          <w:rFonts w:ascii="Tahoma" w:hAnsi="Tahoma" w:cs="Tahoma"/>
          <w:color w:val="000000" w:themeColor="text1"/>
          <w:sz w:val="18"/>
          <w:szCs w:val="18"/>
        </w:rPr>
        <w:t>may</w:t>
      </w:r>
      <w:r w:rsidRPr="00EC6A04">
        <w:rPr>
          <w:rFonts w:ascii="Tahoma" w:hAnsi="Tahoma" w:cs="Tahoma"/>
          <w:color w:val="000000" w:themeColor="text1"/>
          <w:spacing w:val="-5"/>
          <w:sz w:val="18"/>
          <w:szCs w:val="18"/>
        </w:rPr>
        <w:t xml:space="preserve"> </w:t>
      </w:r>
      <w:r w:rsidRPr="00EC6A04">
        <w:rPr>
          <w:rFonts w:ascii="Tahoma" w:hAnsi="Tahoma" w:cs="Tahoma"/>
          <w:color w:val="000000" w:themeColor="text1"/>
          <w:sz w:val="18"/>
          <w:szCs w:val="18"/>
        </w:rPr>
        <w:t>kindly</w:t>
      </w:r>
      <w:r w:rsidRPr="00EC6A04">
        <w:rPr>
          <w:rFonts w:ascii="Tahoma" w:hAnsi="Tahoma" w:cs="Tahoma"/>
          <w:color w:val="000000" w:themeColor="text1"/>
          <w:spacing w:val="-4"/>
          <w:sz w:val="18"/>
          <w:szCs w:val="18"/>
        </w:rPr>
        <w:t xml:space="preserve"> </w:t>
      </w:r>
      <w:r w:rsidRPr="00EC6A04">
        <w:rPr>
          <w:rFonts w:ascii="Tahoma" w:hAnsi="Tahoma" w:cs="Tahoma"/>
          <w:color w:val="000000" w:themeColor="text1"/>
          <w:sz w:val="18"/>
          <w:szCs w:val="18"/>
        </w:rPr>
        <w:t>be</w:t>
      </w:r>
      <w:r w:rsidRPr="00EC6A04">
        <w:rPr>
          <w:rFonts w:ascii="Tahoma" w:hAnsi="Tahoma" w:cs="Tahoma"/>
          <w:color w:val="000000" w:themeColor="text1"/>
          <w:spacing w:val="-51"/>
          <w:sz w:val="18"/>
          <w:szCs w:val="18"/>
        </w:rPr>
        <w:t xml:space="preserve"> </w:t>
      </w:r>
      <w:r w:rsidRPr="00EC6A04">
        <w:rPr>
          <w:rFonts w:ascii="Tahoma" w:hAnsi="Tahoma" w:cs="Tahoma"/>
          <w:color w:val="000000" w:themeColor="text1"/>
          <w:sz w:val="18"/>
          <w:szCs w:val="18"/>
        </w:rPr>
        <w:t>adhered.</w:t>
      </w:r>
    </w:p>
    <w:p w14:paraId="36362F31" w14:textId="77777777" w:rsidR="00BB57A4" w:rsidRPr="00EC6A04" w:rsidRDefault="00A47A6F" w:rsidP="00EC6A04">
      <w:pPr>
        <w:pStyle w:val="ListParagraph"/>
        <w:numPr>
          <w:ilvl w:val="0"/>
          <w:numId w:val="11"/>
        </w:numPr>
        <w:tabs>
          <w:tab w:val="left" w:pos="1921"/>
        </w:tabs>
        <w:ind w:left="360"/>
        <w:jc w:val="both"/>
        <w:rPr>
          <w:rFonts w:ascii="Tahoma" w:hAnsi="Tahoma" w:cs="Tahoma"/>
          <w:color w:val="000000" w:themeColor="text1"/>
          <w:sz w:val="18"/>
          <w:szCs w:val="18"/>
        </w:rPr>
      </w:pPr>
      <w:r w:rsidRPr="00EC6A04">
        <w:rPr>
          <w:rFonts w:ascii="Tahoma" w:hAnsi="Tahoma" w:cs="Tahoma"/>
          <w:color w:val="000000" w:themeColor="text1"/>
          <w:sz w:val="18"/>
          <w:szCs w:val="18"/>
        </w:rPr>
        <w:t>Company</w:t>
      </w:r>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profile</w:t>
      </w:r>
      <w:r w:rsidRPr="00EC6A04">
        <w:rPr>
          <w:rFonts w:ascii="Tahoma" w:hAnsi="Tahoma" w:cs="Tahoma"/>
          <w:color w:val="000000" w:themeColor="text1"/>
          <w:spacing w:val="9"/>
          <w:sz w:val="18"/>
          <w:szCs w:val="18"/>
        </w:rPr>
        <w:t xml:space="preserve"> </w:t>
      </w:r>
      <w:r w:rsidRPr="00EC6A04">
        <w:rPr>
          <w:rFonts w:ascii="Tahoma" w:hAnsi="Tahoma" w:cs="Tahoma"/>
          <w:color w:val="000000" w:themeColor="text1"/>
          <w:sz w:val="18"/>
          <w:szCs w:val="18"/>
        </w:rPr>
        <w:t>or</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brief</w:t>
      </w:r>
      <w:r w:rsidRPr="00EC6A04">
        <w:rPr>
          <w:rFonts w:ascii="Tahoma" w:hAnsi="Tahoma" w:cs="Tahoma"/>
          <w:color w:val="000000" w:themeColor="text1"/>
          <w:spacing w:val="14"/>
          <w:sz w:val="18"/>
          <w:szCs w:val="18"/>
        </w:rPr>
        <w:t xml:space="preserve"> </w:t>
      </w:r>
      <w:r w:rsidRPr="00EC6A04">
        <w:rPr>
          <w:rFonts w:ascii="Tahoma" w:hAnsi="Tahoma" w:cs="Tahoma"/>
          <w:color w:val="000000" w:themeColor="text1"/>
          <w:sz w:val="18"/>
          <w:szCs w:val="18"/>
        </w:rPr>
        <w:t>note</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about</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bidder's</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company,</w:t>
      </w:r>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PAN</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number,</w:t>
      </w:r>
      <w:r w:rsidRPr="00EC6A04">
        <w:rPr>
          <w:rFonts w:ascii="Tahoma" w:hAnsi="Tahoma" w:cs="Tahoma"/>
          <w:color w:val="000000" w:themeColor="text1"/>
          <w:spacing w:val="18"/>
          <w:sz w:val="18"/>
          <w:szCs w:val="18"/>
        </w:rPr>
        <w:t xml:space="preserve"> </w:t>
      </w:r>
      <w:r w:rsidRPr="00EC6A04">
        <w:rPr>
          <w:rFonts w:ascii="Tahoma" w:hAnsi="Tahoma" w:cs="Tahoma"/>
          <w:color w:val="000000" w:themeColor="text1"/>
          <w:sz w:val="18"/>
          <w:szCs w:val="18"/>
        </w:rPr>
        <w:t>and</w:t>
      </w:r>
      <w:r w:rsidRPr="00EC6A04">
        <w:rPr>
          <w:rFonts w:ascii="Tahoma" w:hAnsi="Tahoma" w:cs="Tahoma"/>
          <w:color w:val="000000" w:themeColor="text1"/>
          <w:spacing w:val="9"/>
          <w:sz w:val="18"/>
          <w:szCs w:val="18"/>
        </w:rPr>
        <w:t xml:space="preserve"> </w:t>
      </w:r>
      <w:r w:rsidRPr="00EC6A04">
        <w:rPr>
          <w:rFonts w:ascii="Tahoma" w:hAnsi="Tahoma" w:cs="Tahoma"/>
          <w:color w:val="000000" w:themeColor="text1"/>
          <w:sz w:val="18"/>
          <w:szCs w:val="18"/>
        </w:rPr>
        <w:t>GST</w:t>
      </w:r>
      <w:r w:rsidRPr="00EC6A04">
        <w:rPr>
          <w:rFonts w:ascii="Tahoma" w:hAnsi="Tahoma" w:cs="Tahoma"/>
          <w:color w:val="000000" w:themeColor="text1"/>
          <w:spacing w:val="-51"/>
          <w:sz w:val="18"/>
          <w:szCs w:val="18"/>
        </w:rPr>
        <w:t xml:space="preserve"> </w:t>
      </w:r>
      <w:r w:rsidRPr="00EC6A04">
        <w:rPr>
          <w:rFonts w:ascii="Tahoma" w:hAnsi="Tahoma" w:cs="Tahoma"/>
          <w:color w:val="000000" w:themeColor="text1"/>
          <w:sz w:val="18"/>
          <w:szCs w:val="18"/>
        </w:rPr>
        <w:t>number</w:t>
      </w:r>
      <w:r w:rsidRPr="00EC6A04">
        <w:rPr>
          <w:rFonts w:ascii="Tahoma" w:hAnsi="Tahoma" w:cs="Tahoma"/>
          <w:color w:val="000000" w:themeColor="text1"/>
          <w:spacing w:val="5"/>
          <w:sz w:val="18"/>
          <w:szCs w:val="18"/>
        </w:rPr>
        <w:t xml:space="preserve"> </w:t>
      </w:r>
      <w:r w:rsidRPr="00EC6A04">
        <w:rPr>
          <w:rFonts w:ascii="Tahoma" w:hAnsi="Tahoma" w:cs="Tahoma"/>
          <w:color w:val="000000" w:themeColor="text1"/>
          <w:sz w:val="18"/>
          <w:szCs w:val="18"/>
        </w:rPr>
        <w:t>should</w:t>
      </w:r>
      <w:r w:rsidRPr="00EC6A04">
        <w:rPr>
          <w:rFonts w:ascii="Tahoma" w:hAnsi="Tahoma" w:cs="Tahoma"/>
          <w:color w:val="000000" w:themeColor="text1"/>
          <w:spacing w:val="4"/>
          <w:sz w:val="18"/>
          <w:szCs w:val="18"/>
        </w:rPr>
        <w:t xml:space="preserve"> </w:t>
      </w:r>
      <w:r w:rsidRPr="00EC6A04">
        <w:rPr>
          <w:rFonts w:ascii="Tahoma" w:hAnsi="Tahoma" w:cs="Tahoma"/>
          <w:color w:val="000000" w:themeColor="text1"/>
          <w:sz w:val="18"/>
          <w:szCs w:val="18"/>
        </w:rPr>
        <w:t>be</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submitted</w:t>
      </w:r>
      <w:r w:rsidRPr="00EC6A04">
        <w:rPr>
          <w:rFonts w:ascii="Tahoma" w:hAnsi="Tahoma" w:cs="Tahoma"/>
          <w:color w:val="000000" w:themeColor="text1"/>
          <w:spacing w:val="4"/>
          <w:sz w:val="18"/>
          <w:szCs w:val="18"/>
        </w:rPr>
        <w:t xml:space="preserve"> </w:t>
      </w:r>
      <w:r w:rsidRPr="00EC6A04">
        <w:rPr>
          <w:rFonts w:ascii="Tahoma" w:hAnsi="Tahoma" w:cs="Tahoma"/>
          <w:color w:val="000000" w:themeColor="text1"/>
          <w:sz w:val="18"/>
          <w:szCs w:val="18"/>
        </w:rPr>
        <w:t>by</w:t>
      </w:r>
      <w:r w:rsidRPr="00EC6A04">
        <w:rPr>
          <w:rFonts w:ascii="Tahoma" w:hAnsi="Tahoma" w:cs="Tahoma"/>
          <w:color w:val="000000" w:themeColor="text1"/>
          <w:spacing w:val="3"/>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3"/>
          <w:sz w:val="18"/>
          <w:szCs w:val="18"/>
        </w:rPr>
        <w:t xml:space="preserve"> </w:t>
      </w:r>
      <w:r w:rsidRPr="00EC6A04">
        <w:rPr>
          <w:rFonts w:ascii="Tahoma" w:hAnsi="Tahoma" w:cs="Tahoma"/>
          <w:color w:val="000000" w:themeColor="text1"/>
          <w:sz w:val="18"/>
          <w:szCs w:val="18"/>
        </w:rPr>
        <w:t>Vendor.</w:t>
      </w:r>
    </w:p>
    <w:p w14:paraId="57BD2CF6" w14:textId="77777777" w:rsidR="00BB57A4" w:rsidRPr="00EC6A04" w:rsidRDefault="00A47A6F" w:rsidP="00EC6A04">
      <w:pPr>
        <w:pStyle w:val="ListParagraph"/>
        <w:numPr>
          <w:ilvl w:val="0"/>
          <w:numId w:val="11"/>
        </w:numPr>
        <w:tabs>
          <w:tab w:val="left" w:pos="1921"/>
        </w:tabs>
        <w:ind w:left="360" w:hanging="361"/>
        <w:jc w:val="both"/>
        <w:rPr>
          <w:rFonts w:ascii="Tahoma" w:hAnsi="Tahoma" w:cs="Tahoma"/>
          <w:color w:val="000000" w:themeColor="text1"/>
          <w:sz w:val="18"/>
          <w:szCs w:val="18"/>
        </w:rPr>
      </w:pPr>
      <w:r w:rsidRPr="00EC6A04">
        <w:rPr>
          <w:rFonts w:ascii="Tahoma" w:hAnsi="Tahoma" w:cs="Tahoma"/>
          <w:color w:val="000000" w:themeColor="text1"/>
          <w:sz w:val="18"/>
          <w:szCs w:val="18"/>
        </w:rPr>
        <w:t>The</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List</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Directors/Partners/Proprietor/Members</w:t>
      </w:r>
      <w:r w:rsidRPr="00EC6A04">
        <w:rPr>
          <w:rFonts w:ascii="Tahoma" w:hAnsi="Tahoma" w:cs="Tahoma"/>
          <w:color w:val="000000" w:themeColor="text1"/>
          <w:spacing w:val="9"/>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12"/>
          <w:sz w:val="18"/>
          <w:szCs w:val="18"/>
        </w:rPr>
        <w:t xml:space="preserve"> </w:t>
      </w:r>
      <w:r w:rsidRPr="00EC6A04">
        <w:rPr>
          <w:rFonts w:ascii="Tahoma" w:hAnsi="Tahoma" w:cs="Tahoma"/>
          <w:color w:val="000000" w:themeColor="text1"/>
          <w:sz w:val="18"/>
          <w:szCs w:val="18"/>
        </w:rPr>
        <w:t>Firm</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to</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be</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attached.</w:t>
      </w:r>
    </w:p>
    <w:p w14:paraId="0F72C21F" w14:textId="77777777" w:rsidR="00BB57A4" w:rsidRPr="00EC6A04" w:rsidRDefault="00A47A6F" w:rsidP="00EC6A04">
      <w:pPr>
        <w:pStyle w:val="ListParagraph"/>
        <w:numPr>
          <w:ilvl w:val="0"/>
          <w:numId w:val="11"/>
        </w:numPr>
        <w:tabs>
          <w:tab w:val="left" w:pos="1921"/>
        </w:tabs>
        <w:ind w:left="360"/>
        <w:jc w:val="both"/>
        <w:rPr>
          <w:rFonts w:ascii="Tahoma" w:hAnsi="Tahoma" w:cs="Tahoma"/>
          <w:color w:val="000000" w:themeColor="text1"/>
          <w:sz w:val="18"/>
          <w:szCs w:val="18"/>
        </w:rPr>
      </w:pPr>
      <w:r w:rsidRPr="00EC6A04">
        <w:rPr>
          <w:rFonts w:ascii="Tahoma" w:hAnsi="Tahoma" w:cs="Tahoma"/>
          <w:color w:val="000000" w:themeColor="text1"/>
          <w:sz w:val="18"/>
          <w:szCs w:val="18"/>
        </w:rPr>
        <w:t>Detail</w:t>
      </w:r>
      <w:r w:rsidRPr="00EC6A04">
        <w:rPr>
          <w:rFonts w:ascii="Tahoma" w:hAnsi="Tahoma" w:cs="Tahoma"/>
          <w:color w:val="000000" w:themeColor="text1"/>
          <w:spacing w:val="45"/>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47"/>
          <w:sz w:val="18"/>
          <w:szCs w:val="18"/>
        </w:rPr>
        <w:t xml:space="preserve"> </w:t>
      </w:r>
      <w:r w:rsidRPr="00EC6A04">
        <w:rPr>
          <w:rFonts w:ascii="Tahoma" w:hAnsi="Tahoma" w:cs="Tahoma"/>
          <w:color w:val="000000" w:themeColor="text1"/>
          <w:sz w:val="18"/>
          <w:szCs w:val="18"/>
        </w:rPr>
        <w:t>other</w:t>
      </w:r>
      <w:r w:rsidRPr="00EC6A04">
        <w:rPr>
          <w:rFonts w:ascii="Tahoma" w:hAnsi="Tahoma" w:cs="Tahoma"/>
          <w:color w:val="000000" w:themeColor="text1"/>
          <w:spacing w:val="52"/>
          <w:sz w:val="18"/>
          <w:szCs w:val="18"/>
        </w:rPr>
        <w:t xml:space="preserve"> </w:t>
      </w:r>
      <w:r w:rsidRPr="00EC6A04">
        <w:rPr>
          <w:rFonts w:ascii="Tahoma" w:hAnsi="Tahoma" w:cs="Tahoma"/>
          <w:color w:val="000000" w:themeColor="text1"/>
          <w:sz w:val="18"/>
          <w:szCs w:val="18"/>
        </w:rPr>
        <w:t>associated/sister</w:t>
      </w:r>
      <w:r w:rsidRPr="00EC6A04">
        <w:rPr>
          <w:rFonts w:ascii="Tahoma" w:hAnsi="Tahoma" w:cs="Tahoma"/>
          <w:color w:val="000000" w:themeColor="text1"/>
          <w:spacing w:val="48"/>
          <w:sz w:val="18"/>
          <w:szCs w:val="18"/>
        </w:rPr>
        <w:t xml:space="preserve"> </w:t>
      </w:r>
      <w:r w:rsidRPr="00EC6A04">
        <w:rPr>
          <w:rFonts w:ascii="Tahoma" w:hAnsi="Tahoma" w:cs="Tahoma"/>
          <w:color w:val="000000" w:themeColor="text1"/>
          <w:sz w:val="18"/>
          <w:szCs w:val="18"/>
        </w:rPr>
        <w:t>concerns</w:t>
      </w:r>
      <w:r w:rsidRPr="00EC6A04">
        <w:rPr>
          <w:rFonts w:ascii="Tahoma" w:hAnsi="Tahoma" w:cs="Tahoma"/>
          <w:color w:val="000000" w:themeColor="text1"/>
          <w:spacing w:val="54"/>
          <w:sz w:val="18"/>
          <w:szCs w:val="18"/>
        </w:rPr>
        <w:t xml:space="preserve"> </w:t>
      </w:r>
      <w:r w:rsidRPr="00EC6A04">
        <w:rPr>
          <w:rFonts w:ascii="Tahoma" w:hAnsi="Tahoma" w:cs="Tahoma"/>
          <w:color w:val="000000" w:themeColor="text1"/>
          <w:sz w:val="18"/>
          <w:szCs w:val="18"/>
        </w:rPr>
        <w:t>(if</w:t>
      </w:r>
      <w:r w:rsidRPr="00EC6A04">
        <w:rPr>
          <w:rFonts w:ascii="Tahoma" w:hAnsi="Tahoma" w:cs="Tahoma"/>
          <w:color w:val="000000" w:themeColor="text1"/>
          <w:spacing w:val="48"/>
          <w:sz w:val="18"/>
          <w:szCs w:val="18"/>
        </w:rPr>
        <w:t xml:space="preserve"> </w:t>
      </w:r>
      <w:r w:rsidRPr="00EC6A04">
        <w:rPr>
          <w:rFonts w:ascii="Tahoma" w:hAnsi="Tahoma" w:cs="Tahoma"/>
          <w:color w:val="000000" w:themeColor="text1"/>
          <w:sz w:val="18"/>
          <w:szCs w:val="18"/>
        </w:rPr>
        <w:t>any)</w:t>
      </w:r>
      <w:r w:rsidRPr="00EC6A04">
        <w:rPr>
          <w:rFonts w:ascii="Tahoma" w:hAnsi="Tahoma" w:cs="Tahoma"/>
          <w:color w:val="000000" w:themeColor="text1"/>
          <w:spacing w:val="47"/>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47"/>
          <w:sz w:val="18"/>
          <w:szCs w:val="18"/>
        </w:rPr>
        <w:t xml:space="preserve"> </w:t>
      </w:r>
      <w:r w:rsidRPr="00EC6A04">
        <w:rPr>
          <w:rFonts w:ascii="Tahoma" w:hAnsi="Tahoma" w:cs="Tahoma"/>
          <w:color w:val="000000" w:themeColor="text1"/>
          <w:sz w:val="18"/>
          <w:szCs w:val="18"/>
        </w:rPr>
        <w:t>Directors/Partners/</w:t>
      </w:r>
      <w:r w:rsidRPr="00EC6A04">
        <w:rPr>
          <w:rFonts w:ascii="Tahoma" w:hAnsi="Tahoma" w:cs="Tahoma"/>
          <w:color w:val="000000" w:themeColor="text1"/>
          <w:spacing w:val="48"/>
          <w:sz w:val="18"/>
          <w:szCs w:val="18"/>
        </w:rPr>
        <w:t xml:space="preserve"> </w:t>
      </w:r>
      <w:r w:rsidRPr="00EC6A04">
        <w:rPr>
          <w:rFonts w:ascii="Tahoma" w:hAnsi="Tahoma" w:cs="Tahoma"/>
          <w:color w:val="000000" w:themeColor="text1"/>
          <w:sz w:val="18"/>
          <w:szCs w:val="18"/>
        </w:rPr>
        <w:t>Proprietor/</w:t>
      </w:r>
      <w:r w:rsidRPr="00EC6A04">
        <w:rPr>
          <w:rFonts w:ascii="Tahoma" w:hAnsi="Tahoma" w:cs="Tahoma"/>
          <w:color w:val="000000" w:themeColor="text1"/>
          <w:spacing w:val="-51"/>
          <w:sz w:val="18"/>
          <w:szCs w:val="18"/>
        </w:rPr>
        <w:t xml:space="preserve"> </w:t>
      </w:r>
      <w:r w:rsidRPr="00EC6A04">
        <w:rPr>
          <w:rFonts w:ascii="Tahoma" w:hAnsi="Tahoma" w:cs="Tahoma"/>
          <w:color w:val="000000" w:themeColor="text1"/>
          <w:sz w:val="18"/>
          <w:szCs w:val="18"/>
        </w:rPr>
        <w:t>Members</w:t>
      </w:r>
      <w:r w:rsidRPr="00EC6A04">
        <w:rPr>
          <w:rFonts w:ascii="Tahoma" w:hAnsi="Tahoma" w:cs="Tahoma"/>
          <w:color w:val="000000" w:themeColor="text1"/>
          <w:spacing w:val="2"/>
          <w:sz w:val="18"/>
          <w:szCs w:val="18"/>
        </w:rPr>
        <w:t xml:space="preserve"> </w:t>
      </w:r>
      <w:r w:rsidRPr="00EC6A04">
        <w:rPr>
          <w:rFonts w:ascii="Tahoma" w:hAnsi="Tahoma" w:cs="Tahoma"/>
          <w:color w:val="000000" w:themeColor="text1"/>
          <w:sz w:val="18"/>
          <w:szCs w:val="18"/>
        </w:rPr>
        <w:t>to</w:t>
      </w:r>
      <w:r w:rsidRPr="00EC6A04">
        <w:rPr>
          <w:rFonts w:ascii="Tahoma" w:hAnsi="Tahoma" w:cs="Tahoma"/>
          <w:color w:val="000000" w:themeColor="text1"/>
          <w:spacing w:val="1"/>
          <w:sz w:val="18"/>
          <w:szCs w:val="18"/>
        </w:rPr>
        <w:t xml:space="preserve"> </w:t>
      </w:r>
      <w:r w:rsidRPr="00EC6A04">
        <w:rPr>
          <w:rFonts w:ascii="Tahoma" w:hAnsi="Tahoma" w:cs="Tahoma"/>
          <w:color w:val="000000" w:themeColor="text1"/>
          <w:sz w:val="18"/>
          <w:szCs w:val="18"/>
        </w:rPr>
        <w:t>be</w:t>
      </w:r>
      <w:r w:rsidRPr="00EC6A04">
        <w:rPr>
          <w:rFonts w:ascii="Tahoma" w:hAnsi="Tahoma" w:cs="Tahoma"/>
          <w:color w:val="000000" w:themeColor="text1"/>
          <w:spacing w:val="3"/>
          <w:sz w:val="18"/>
          <w:szCs w:val="18"/>
        </w:rPr>
        <w:t xml:space="preserve"> </w:t>
      </w:r>
      <w:r w:rsidRPr="00EC6A04">
        <w:rPr>
          <w:rFonts w:ascii="Tahoma" w:hAnsi="Tahoma" w:cs="Tahoma"/>
          <w:color w:val="000000" w:themeColor="text1"/>
          <w:sz w:val="18"/>
          <w:szCs w:val="18"/>
        </w:rPr>
        <w:t>provided.</w:t>
      </w:r>
    </w:p>
    <w:p w14:paraId="408DD031" w14:textId="4E0B05AE" w:rsidR="00BB57A4" w:rsidRPr="00EC6A04" w:rsidRDefault="00D06625" w:rsidP="00EC6A04">
      <w:pPr>
        <w:pStyle w:val="ListParagraph"/>
        <w:numPr>
          <w:ilvl w:val="0"/>
          <w:numId w:val="11"/>
        </w:numPr>
        <w:tabs>
          <w:tab w:val="left" w:pos="1921"/>
        </w:tabs>
        <w:ind w:left="360" w:hanging="361"/>
        <w:jc w:val="both"/>
        <w:rPr>
          <w:rFonts w:ascii="Tahoma" w:hAnsi="Tahoma" w:cs="Tahoma"/>
          <w:color w:val="000000" w:themeColor="text1"/>
          <w:sz w:val="18"/>
          <w:szCs w:val="18"/>
        </w:rPr>
      </w:pPr>
      <w:r w:rsidRPr="00EC6A04">
        <w:rPr>
          <w:rFonts w:ascii="Tahoma" w:hAnsi="Tahoma" w:cs="Tahoma"/>
          <w:color w:val="000000" w:themeColor="text1"/>
          <w:sz w:val="18"/>
          <w:szCs w:val="18"/>
        </w:rPr>
        <w:t>Turn</w:t>
      </w:r>
      <w:r w:rsidRPr="00EC6A04">
        <w:rPr>
          <w:rFonts w:ascii="Tahoma" w:hAnsi="Tahoma" w:cs="Tahoma"/>
          <w:color w:val="000000" w:themeColor="text1"/>
          <w:spacing w:val="8"/>
          <w:sz w:val="18"/>
          <w:szCs w:val="18"/>
        </w:rPr>
        <w:t xml:space="preserve">over </w:t>
      </w:r>
      <w:r w:rsidRPr="00EC6A04">
        <w:rPr>
          <w:rFonts w:ascii="Tahoma" w:hAnsi="Tahoma" w:cs="Tahoma"/>
          <w:color w:val="000000" w:themeColor="text1"/>
          <w:sz w:val="18"/>
          <w:szCs w:val="18"/>
        </w:rPr>
        <w:t>for</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last</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three</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years</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to</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be</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mentioned.</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(Copy</w:t>
      </w:r>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to</w:t>
      </w:r>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be</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enclosed)</w:t>
      </w:r>
    </w:p>
    <w:p w14:paraId="1B78B2BB" w14:textId="1D2B0F5A" w:rsidR="00BB57A4" w:rsidRPr="00EC6A04" w:rsidRDefault="00A47A6F" w:rsidP="00EC6A04">
      <w:pPr>
        <w:pStyle w:val="ListParagraph"/>
        <w:numPr>
          <w:ilvl w:val="0"/>
          <w:numId w:val="11"/>
        </w:numPr>
        <w:tabs>
          <w:tab w:val="left" w:pos="1921"/>
        </w:tabs>
        <w:ind w:left="360"/>
        <w:jc w:val="both"/>
        <w:rPr>
          <w:rFonts w:ascii="Tahoma" w:hAnsi="Tahoma" w:cs="Tahoma"/>
          <w:color w:val="000000" w:themeColor="text1"/>
          <w:sz w:val="18"/>
          <w:szCs w:val="18"/>
        </w:rPr>
      </w:pPr>
      <w:r w:rsidRPr="00EC6A04">
        <w:rPr>
          <w:rFonts w:ascii="Tahoma" w:hAnsi="Tahoma" w:cs="Tahoma"/>
          <w:color w:val="000000" w:themeColor="text1"/>
          <w:sz w:val="18"/>
          <w:szCs w:val="18"/>
        </w:rPr>
        <w:t>List</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11"/>
          <w:sz w:val="18"/>
          <w:szCs w:val="18"/>
        </w:rPr>
        <w:t xml:space="preserve"> </w:t>
      </w:r>
      <w:r w:rsidR="00317FC0" w:rsidRPr="00EC6A04">
        <w:rPr>
          <w:rFonts w:ascii="Tahoma" w:hAnsi="Tahoma" w:cs="Tahoma"/>
          <w:color w:val="000000" w:themeColor="text1"/>
          <w:sz w:val="18"/>
          <w:szCs w:val="18"/>
        </w:rPr>
        <w:t>clients</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to</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whom</w:t>
      </w:r>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vendor</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has</w:t>
      </w:r>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delivered</w:t>
      </w:r>
      <w:r w:rsidRPr="00EC6A04">
        <w:rPr>
          <w:rFonts w:ascii="Tahoma" w:hAnsi="Tahoma" w:cs="Tahoma"/>
          <w:color w:val="000000" w:themeColor="text1"/>
          <w:spacing w:val="5"/>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goods</w:t>
      </w:r>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or</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provided</w:t>
      </w:r>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services</w:t>
      </w:r>
      <w:r w:rsidRPr="00EC6A04">
        <w:rPr>
          <w:rFonts w:ascii="Tahoma" w:hAnsi="Tahoma" w:cs="Tahoma"/>
          <w:color w:val="000000" w:themeColor="text1"/>
          <w:spacing w:val="-51"/>
          <w:sz w:val="18"/>
          <w:szCs w:val="18"/>
        </w:rPr>
        <w:t xml:space="preserve"> </w:t>
      </w:r>
      <w:r w:rsidRPr="00EC6A04">
        <w:rPr>
          <w:rFonts w:ascii="Tahoma" w:hAnsi="Tahoma" w:cs="Tahoma"/>
          <w:color w:val="000000" w:themeColor="text1"/>
          <w:sz w:val="18"/>
          <w:szCs w:val="18"/>
        </w:rPr>
        <w:t>in</w:t>
      </w:r>
      <w:r w:rsidRPr="00EC6A04">
        <w:rPr>
          <w:rFonts w:ascii="Tahoma" w:hAnsi="Tahoma" w:cs="Tahoma"/>
          <w:color w:val="000000" w:themeColor="text1"/>
          <w:spacing w:val="3"/>
          <w:sz w:val="18"/>
          <w:szCs w:val="18"/>
        </w:rPr>
        <w:t xml:space="preserve"> </w:t>
      </w:r>
      <w:r w:rsidR="000054FC" w:rsidRPr="00EC6A04">
        <w:rPr>
          <w:rFonts w:ascii="Tahoma" w:hAnsi="Tahoma" w:cs="Tahoma"/>
          <w:color w:val="000000" w:themeColor="text1"/>
          <w:sz w:val="18"/>
          <w:szCs w:val="18"/>
        </w:rPr>
        <w:t>the past</w:t>
      </w:r>
      <w:r w:rsidRPr="00EC6A04">
        <w:rPr>
          <w:rFonts w:ascii="Tahoma" w:hAnsi="Tahoma" w:cs="Tahoma"/>
          <w:color w:val="000000" w:themeColor="text1"/>
          <w:sz w:val="18"/>
          <w:szCs w:val="18"/>
        </w:rPr>
        <w:t>.</w:t>
      </w:r>
    </w:p>
    <w:p w14:paraId="70AACB74" w14:textId="25C08C9E" w:rsidR="00BB57A4" w:rsidRPr="00EC6A04" w:rsidRDefault="00A47A6F" w:rsidP="00EC6A04">
      <w:pPr>
        <w:pStyle w:val="ListParagraph"/>
        <w:numPr>
          <w:ilvl w:val="0"/>
          <w:numId w:val="11"/>
        </w:numPr>
        <w:tabs>
          <w:tab w:val="left" w:pos="1921"/>
        </w:tabs>
        <w:ind w:left="360" w:hanging="361"/>
        <w:jc w:val="both"/>
        <w:rPr>
          <w:rFonts w:ascii="Tahoma" w:hAnsi="Tahoma" w:cs="Tahoma"/>
          <w:color w:val="000000" w:themeColor="text1"/>
          <w:sz w:val="18"/>
          <w:szCs w:val="18"/>
        </w:rPr>
      </w:pPr>
      <w:r w:rsidRPr="00EC6A04">
        <w:rPr>
          <w:rFonts w:ascii="Tahoma" w:hAnsi="Tahoma" w:cs="Tahoma"/>
          <w:color w:val="000000" w:themeColor="text1"/>
          <w:sz w:val="18"/>
          <w:szCs w:val="18"/>
        </w:rPr>
        <w:t>Specification</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as</w:t>
      </w:r>
      <w:r w:rsidRPr="00EC6A04">
        <w:rPr>
          <w:rFonts w:ascii="Tahoma" w:hAnsi="Tahoma" w:cs="Tahoma"/>
          <w:color w:val="000000" w:themeColor="text1"/>
          <w:spacing w:val="9"/>
          <w:sz w:val="18"/>
          <w:szCs w:val="18"/>
        </w:rPr>
        <w:t xml:space="preserve"> </w:t>
      </w:r>
      <w:r w:rsidRPr="00EC6A04">
        <w:rPr>
          <w:rFonts w:ascii="Tahoma" w:hAnsi="Tahoma" w:cs="Tahoma"/>
          <w:color w:val="000000" w:themeColor="text1"/>
          <w:sz w:val="18"/>
          <w:szCs w:val="18"/>
        </w:rPr>
        <w:t>mentioned</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below,</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shall</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be</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provided</w:t>
      </w:r>
      <w:r w:rsidRPr="00EC6A04">
        <w:rPr>
          <w:rFonts w:ascii="Tahoma" w:hAnsi="Tahoma" w:cs="Tahoma"/>
          <w:color w:val="000000" w:themeColor="text1"/>
          <w:spacing w:val="15"/>
          <w:sz w:val="18"/>
          <w:szCs w:val="18"/>
        </w:rPr>
        <w:t xml:space="preserve"> </w:t>
      </w:r>
      <w:r w:rsidRPr="00EC6A04">
        <w:rPr>
          <w:rFonts w:ascii="Tahoma" w:hAnsi="Tahoma" w:cs="Tahoma"/>
          <w:color w:val="000000" w:themeColor="text1"/>
          <w:sz w:val="18"/>
          <w:szCs w:val="18"/>
        </w:rPr>
        <w:t>as</w:t>
      </w:r>
      <w:r w:rsidRPr="00EC6A04">
        <w:rPr>
          <w:rFonts w:ascii="Tahoma" w:hAnsi="Tahoma" w:cs="Tahoma"/>
          <w:color w:val="000000" w:themeColor="text1"/>
          <w:spacing w:val="9"/>
          <w:sz w:val="18"/>
          <w:szCs w:val="18"/>
        </w:rPr>
        <w:t xml:space="preserve"> </w:t>
      </w:r>
      <w:r w:rsidRPr="00EC6A04">
        <w:rPr>
          <w:rFonts w:ascii="Tahoma" w:hAnsi="Tahoma" w:cs="Tahoma"/>
          <w:color w:val="000000" w:themeColor="text1"/>
          <w:sz w:val="18"/>
          <w:szCs w:val="18"/>
        </w:rPr>
        <w:t>per</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details</w:t>
      </w:r>
      <w:r w:rsidRPr="00EC6A04">
        <w:rPr>
          <w:rFonts w:ascii="Tahoma" w:hAnsi="Tahoma" w:cs="Tahoma"/>
          <w:color w:val="000000" w:themeColor="text1"/>
          <w:spacing w:val="12"/>
          <w:sz w:val="18"/>
          <w:szCs w:val="18"/>
        </w:rPr>
        <w:t xml:space="preserve"> </w:t>
      </w:r>
      <w:r w:rsidRPr="00EC6A04">
        <w:rPr>
          <w:rFonts w:ascii="Tahoma" w:hAnsi="Tahoma" w:cs="Tahoma"/>
          <w:color w:val="000000" w:themeColor="text1"/>
          <w:sz w:val="18"/>
          <w:szCs w:val="18"/>
        </w:rPr>
        <w:t>given</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below:</w:t>
      </w:r>
    </w:p>
    <w:p w14:paraId="5DFAE395" w14:textId="77777777" w:rsidR="00E23E10" w:rsidRPr="00EC6A04" w:rsidRDefault="00E23E10" w:rsidP="00EC6A04">
      <w:pPr>
        <w:pStyle w:val="ListParagraph"/>
        <w:tabs>
          <w:tab w:val="left" w:pos="1921"/>
        </w:tabs>
        <w:ind w:left="360" w:firstLine="0"/>
        <w:jc w:val="both"/>
        <w:rPr>
          <w:rFonts w:ascii="Tahoma" w:hAnsi="Tahoma" w:cs="Tahoma"/>
          <w:color w:val="000000" w:themeColor="text1"/>
          <w:sz w:val="18"/>
          <w:szCs w:val="18"/>
        </w:rPr>
      </w:pPr>
    </w:p>
    <w:p w14:paraId="634C02A8" w14:textId="77777777" w:rsidR="00BB57A4" w:rsidRPr="00EC6A04" w:rsidRDefault="00A47A6F" w:rsidP="00EC6A04">
      <w:pPr>
        <w:pStyle w:val="Heading2"/>
        <w:spacing w:before="186"/>
        <w:ind w:left="0" w:right="0"/>
        <w:jc w:val="both"/>
        <w:rPr>
          <w:rFonts w:ascii="Tahoma" w:hAnsi="Tahoma" w:cs="Tahoma"/>
          <w:color w:val="000000" w:themeColor="text1"/>
          <w:sz w:val="18"/>
          <w:szCs w:val="18"/>
          <w:u w:val="single"/>
        </w:rPr>
      </w:pPr>
      <w:r w:rsidRPr="00EC6A04">
        <w:rPr>
          <w:rFonts w:ascii="Tahoma" w:hAnsi="Tahoma" w:cs="Tahoma"/>
          <w:color w:val="000000" w:themeColor="text1"/>
          <w:sz w:val="18"/>
          <w:szCs w:val="18"/>
          <w:u w:val="single"/>
        </w:rPr>
        <w:t>Scope</w:t>
      </w:r>
      <w:r w:rsidRPr="00EC6A04">
        <w:rPr>
          <w:rFonts w:ascii="Tahoma" w:hAnsi="Tahoma" w:cs="Tahoma"/>
          <w:color w:val="000000" w:themeColor="text1"/>
          <w:spacing w:val="-2"/>
          <w:sz w:val="18"/>
          <w:szCs w:val="18"/>
          <w:u w:val="single"/>
        </w:rPr>
        <w:t xml:space="preserve"> </w:t>
      </w:r>
      <w:r w:rsidRPr="00EC6A04">
        <w:rPr>
          <w:rFonts w:ascii="Tahoma" w:hAnsi="Tahoma" w:cs="Tahoma"/>
          <w:color w:val="000000" w:themeColor="text1"/>
          <w:sz w:val="18"/>
          <w:szCs w:val="18"/>
          <w:u w:val="single"/>
        </w:rPr>
        <w:t>of</w:t>
      </w:r>
      <w:r w:rsidRPr="00EC6A04">
        <w:rPr>
          <w:rFonts w:ascii="Tahoma" w:hAnsi="Tahoma" w:cs="Tahoma"/>
          <w:color w:val="000000" w:themeColor="text1"/>
          <w:spacing w:val="-2"/>
          <w:sz w:val="18"/>
          <w:szCs w:val="18"/>
          <w:u w:val="single"/>
        </w:rPr>
        <w:t xml:space="preserve"> </w:t>
      </w:r>
      <w:r w:rsidRPr="00EC6A04">
        <w:rPr>
          <w:rFonts w:ascii="Tahoma" w:hAnsi="Tahoma" w:cs="Tahoma"/>
          <w:color w:val="000000" w:themeColor="text1"/>
          <w:sz w:val="18"/>
          <w:szCs w:val="18"/>
          <w:u w:val="single"/>
        </w:rPr>
        <w:t>work</w:t>
      </w:r>
    </w:p>
    <w:p w14:paraId="30D02840" w14:textId="7E782CB7" w:rsidR="00BB57A4" w:rsidRPr="00EC6A04" w:rsidRDefault="00A47A6F" w:rsidP="00EC6A04">
      <w:pPr>
        <w:pStyle w:val="ListParagraph"/>
        <w:numPr>
          <w:ilvl w:val="0"/>
          <w:numId w:val="10"/>
        </w:numPr>
        <w:tabs>
          <w:tab w:val="left" w:pos="1561"/>
        </w:tabs>
        <w:spacing w:before="51"/>
        <w:ind w:left="360"/>
        <w:jc w:val="both"/>
        <w:rPr>
          <w:rFonts w:ascii="Tahoma" w:hAnsi="Tahoma" w:cs="Tahoma"/>
          <w:color w:val="000000" w:themeColor="text1"/>
          <w:sz w:val="18"/>
          <w:szCs w:val="18"/>
        </w:rPr>
      </w:pPr>
      <w:r w:rsidRPr="00EC6A04">
        <w:rPr>
          <w:rFonts w:ascii="Tahoma" w:hAnsi="Tahoma" w:cs="Tahoma"/>
          <w:color w:val="000000" w:themeColor="text1"/>
          <w:sz w:val="18"/>
          <w:szCs w:val="18"/>
        </w:rPr>
        <w:t>The</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scope</w:t>
      </w:r>
      <w:r w:rsidRPr="00EC6A04">
        <w:rPr>
          <w:rFonts w:ascii="Tahoma" w:hAnsi="Tahoma" w:cs="Tahoma"/>
          <w:color w:val="000000" w:themeColor="text1"/>
          <w:spacing w:val="20"/>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22"/>
          <w:sz w:val="18"/>
          <w:szCs w:val="18"/>
        </w:rPr>
        <w:t xml:space="preserve"> </w:t>
      </w:r>
      <w:r w:rsidRPr="00EC6A04">
        <w:rPr>
          <w:rFonts w:ascii="Tahoma" w:hAnsi="Tahoma" w:cs="Tahoma"/>
          <w:color w:val="000000" w:themeColor="text1"/>
          <w:sz w:val="18"/>
          <w:szCs w:val="18"/>
        </w:rPr>
        <w:t>work</w:t>
      </w:r>
      <w:r w:rsidRPr="00EC6A04">
        <w:rPr>
          <w:rFonts w:ascii="Tahoma" w:hAnsi="Tahoma" w:cs="Tahoma"/>
          <w:color w:val="000000" w:themeColor="text1"/>
          <w:spacing w:val="21"/>
          <w:sz w:val="18"/>
          <w:szCs w:val="18"/>
        </w:rPr>
        <w:t xml:space="preserve"> </w:t>
      </w:r>
      <w:r w:rsidRPr="00EC6A04">
        <w:rPr>
          <w:rFonts w:ascii="Tahoma" w:hAnsi="Tahoma" w:cs="Tahoma"/>
          <w:color w:val="000000" w:themeColor="text1"/>
          <w:sz w:val="18"/>
          <w:szCs w:val="18"/>
        </w:rPr>
        <w:t>will</w:t>
      </w:r>
      <w:r w:rsidRPr="00EC6A04">
        <w:rPr>
          <w:rFonts w:ascii="Tahoma" w:hAnsi="Tahoma" w:cs="Tahoma"/>
          <w:color w:val="000000" w:themeColor="text1"/>
          <w:spacing w:val="22"/>
          <w:sz w:val="18"/>
          <w:szCs w:val="18"/>
        </w:rPr>
        <w:t xml:space="preserve"> </w:t>
      </w:r>
      <w:r w:rsidRPr="00EC6A04">
        <w:rPr>
          <w:rFonts w:ascii="Tahoma" w:hAnsi="Tahoma" w:cs="Tahoma"/>
          <w:color w:val="000000" w:themeColor="text1"/>
          <w:sz w:val="18"/>
          <w:szCs w:val="18"/>
        </w:rPr>
        <w:t>cover</w:t>
      </w:r>
      <w:r w:rsidRPr="00EC6A04">
        <w:rPr>
          <w:rFonts w:ascii="Tahoma" w:hAnsi="Tahoma" w:cs="Tahoma"/>
          <w:color w:val="000000" w:themeColor="text1"/>
          <w:spacing w:val="23"/>
          <w:sz w:val="18"/>
          <w:szCs w:val="18"/>
        </w:rPr>
        <w:t xml:space="preserve"> </w:t>
      </w:r>
      <w:r w:rsidR="00D06625" w:rsidRPr="00EC6A04">
        <w:rPr>
          <w:rFonts w:ascii="Tahoma" w:hAnsi="Tahoma" w:cs="Tahoma"/>
          <w:color w:val="000000" w:themeColor="text1"/>
          <w:sz w:val="18"/>
          <w:szCs w:val="18"/>
        </w:rPr>
        <w:t>the supply</w:t>
      </w:r>
      <w:r w:rsidR="00095749" w:rsidRPr="00EC6A04">
        <w:rPr>
          <w:rFonts w:ascii="Tahoma" w:hAnsi="Tahoma" w:cs="Tahoma"/>
          <w:color w:val="000000" w:themeColor="text1"/>
          <w:sz w:val="18"/>
          <w:szCs w:val="18"/>
        </w:rPr>
        <w:t>/service/SITC</w:t>
      </w:r>
      <w:r w:rsidRPr="00EC6A04">
        <w:rPr>
          <w:rFonts w:ascii="Tahoma" w:hAnsi="Tahoma" w:cs="Tahoma"/>
          <w:color w:val="000000" w:themeColor="text1"/>
          <w:spacing w:val="21"/>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22"/>
          <w:sz w:val="18"/>
          <w:szCs w:val="18"/>
        </w:rPr>
        <w:t xml:space="preserve"> </w:t>
      </w:r>
      <w:r w:rsidRPr="00EC6A04">
        <w:rPr>
          <w:rFonts w:ascii="Tahoma" w:hAnsi="Tahoma" w:cs="Tahoma"/>
          <w:color w:val="000000" w:themeColor="text1"/>
          <w:sz w:val="18"/>
          <w:szCs w:val="18"/>
        </w:rPr>
        <w:t>given</w:t>
      </w:r>
      <w:r w:rsidR="00D06625" w:rsidRPr="00EC6A04">
        <w:rPr>
          <w:rFonts w:ascii="Tahoma" w:hAnsi="Tahoma" w:cs="Tahoma"/>
          <w:color w:val="000000" w:themeColor="text1"/>
          <w:sz w:val="18"/>
          <w:szCs w:val="18"/>
        </w:rPr>
        <w:t xml:space="preserve"> </w:t>
      </w:r>
      <w:r w:rsidR="005179CE" w:rsidRPr="00EC6A04">
        <w:rPr>
          <w:rFonts w:ascii="Tahoma" w:hAnsi="Tahoma" w:cs="Tahoma"/>
          <w:color w:val="000000" w:themeColor="text1"/>
          <w:sz w:val="18"/>
          <w:szCs w:val="18"/>
        </w:rPr>
        <w:t xml:space="preserve">items </w:t>
      </w:r>
      <w:r w:rsidRPr="00EC6A04">
        <w:rPr>
          <w:rFonts w:ascii="Tahoma" w:hAnsi="Tahoma" w:cs="Tahoma"/>
          <w:color w:val="000000" w:themeColor="text1"/>
          <w:sz w:val="18"/>
          <w:szCs w:val="18"/>
        </w:rPr>
        <w:t>at</w:t>
      </w:r>
      <w:r w:rsidR="006B5114" w:rsidRPr="00EC6A04">
        <w:rPr>
          <w:rFonts w:ascii="Tahoma" w:hAnsi="Tahoma" w:cs="Tahoma"/>
          <w:color w:val="000000" w:themeColor="text1"/>
          <w:spacing w:val="2"/>
          <w:sz w:val="18"/>
          <w:szCs w:val="18"/>
        </w:rPr>
        <w:t xml:space="preserve"> </w:t>
      </w:r>
      <w:r w:rsidR="00317FC0" w:rsidRPr="00EC6A04">
        <w:rPr>
          <w:rFonts w:ascii="Tahoma" w:hAnsi="Tahoma" w:cs="Tahoma"/>
          <w:color w:val="000000" w:themeColor="text1"/>
          <w:spacing w:val="2"/>
          <w:sz w:val="18"/>
          <w:szCs w:val="18"/>
        </w:rPr>
        <w:t xml:space="preserve">the </w:t>
      </w:r>
      <w:r w:rsidRPr="00EC6A04">
        <w:rPr>
          <w:rFonts w:ascii="Tahoma" w:hAnsi="Tahoma" w:cs="Tahoma"/>
          <w:color w:val="000000" w:themeColor="text1"/>
          <w:sz w:val="18"/>
          <w:szCs w:val="18"/>
        </w:rPr>
        <w:t>LNMIIT</w:t>
      </w:r>
      <w:r w:rsidRPr="00EC6A04">
        <w:rPr>
          <w:rFonts w:ascii="Tahoma" w:hAnsi="Tahoma" w:cs="Tahoma"/>
          <w:color w:val="000000" w:themeColor="text1"/>
          <w:spacing w:val="1"/>
          <w:sz w:val="18"/>
          <w:szCs w:val="18"/>
        </w:rPr>
        <w:t xml:space="preserve"> </w:t>
      </w:r>
      <w:r w:rsidRPr="00EC6A04">
        <w:rPr>
          <w:rFonts w:ascii="Tahoma" w:hAnsi="Tahoma" w:cs="Tahoma"/>
          <w:color w:val="000000" w:themeColor="text1"/>
          <w:sz w:val="18"/>
          <w:szCs w:val="18"/>
        </w:rPr>
        <w:t>Jaipur</w:t>
      </w:r>
      <w:r w:rsidRPr="00EC6A04">
        <w:rPr>
          <w:rFonts w:ascii="Tahoma" w:hAnsi="Tahoma" w:cs="Tahoma"/>
          <w:color w:val="000000" w:themeColor="text1"/>
          <w:spacing w:val="-2"/>
          <w:sz w:val="18"/>
          <w:szCs w:val="18"/>
        </w:rPr>
        <w:t xml:space="preserve"> </w:t>
      </w:r>
      <w:r w:rsidRPr="00EC6A04">
        <w:rPr>
          <w:rFonts w:ascii="Tahoma" w:hAnsi="Tahoma" w:cs="Tahoma"/>
          <w:color w:val="000000" w:themeColor="text1"/>
          <w:sz w:val="18"/>
          <w:szCs w:val="18"/>
        </w:rPr>
        <w:t>campus.</w:t>
      </w:r>
    </w:p>
    <w:p w14:paraId="25FE395E" w14:textId="4BA7AC8D" w:rsidR="00095749" w:rsidRPr="00EC6A04" w:rsidRDefault="00A47A6F" w:rsidP="00EC6A04">
      <w:pPr>
        <w:pStyle w:val="ListParagraph"/>
        <w:numPr>
          <w:ilvl w:val="0"/>
          <w:numId w:val="10"/>
        </w:numPr>
        <w:tabs>
          <w:tab w:val="left" w:pos="1561"/>
        </w:tabs>
        <w:ind w:left="360"/>
        <w:jc w:val="both"/>
        <w:rPr>
          <w:rFonts w:ascii="Tahoma" w:hAnsi="Tahoma" w:cs="Tahoma"/>
          <w:color w:val="000000" w:themeColor="text1"/>
          <w:sz w:val="18"/>
          <w:szCs w:val="18"/>
        </w:rPr>
      </w:pPr>
      <w:r w:rsidRPr="00EC6A04">
        <w:rPr>
          <w:rFonts w:ascii="Tahoma" w:hAnsi="Tahoma" w:cs="Tahoma"/>
          <w:color w:val="000000" w:themeColor="text1"/>
          <w:sz w:val="18"/>
          <w:szCs w:val="18"/>
        </w:rPr>
        <w:t>The</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Vendor</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is</w:t>
      </w:r>
      <w:r w:rsidRPr="00EC6A04">
        <w:rPr>
          <w:rFonts w:ascii="Tahoma" w:hAnsi="Tahoma" w:cs="Tahoma"/>
          <w:color w:val="000000" w:themeColor="text1"/>
          <w:spacing w:val="22"/>
          <w:sz w:val="18"/>
          <w:szCs w:val="18"/>
        </w:rPr>
        <w:t xml:space="preserve"> </w:t>
      </w:r>
      <w:r w:rsidRPr="00EC6A04">
        <w:rPr>
          <w:rFonts w:ascii="Tahoma" w:hAnsi="Tahoma" w:cs="Tahoma"/>
          <w:color w:val="000000" w:themeColor="text1"/>
          <w:sz w:val="18"/>
          <w:szCs w:val="18"/>
        </w:rPr>
        <w:t>required</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to</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submit</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complete</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documentation</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22"/>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23"/>
          <w:sz w:val="18"/>
          <w:szCs w:val="18"/>
        </w:rPr>
        <w:t xml:space="preserve"> </w:t>
      </w:r>
      <w:r w:rsidR="00D06625" w:rsidRPr="00EC6A04">
        <w:rPr>
          <w:rFonts w:ascii="Tahoma" w:hAnsi="Tahoma" w:cs="Tahoma"/>
          <w:color w:val="000000" w:themeColor="text1"/>
          <w:sz w:val="18"/>
          <w:szCs w:val="18"/>
        </w:rPr>
        <w:t>supplied item after delivery</w:t>
      </w:r>
      <w:r w:rsidRPr="00EC6A04">
        <w:rPr>
          <w:rFonts w:ascii="Tahoma" w:hAnsi="Tahoma" w:cs="Tahoma"/>
          <w:color w:val="000000" w:themeColor="text1"/>
          <w:sz w:val="18"/>
          <w:szCs w:val="18"/>
        </w:rPr>
        <w:t>.</w:t>
      </w:r>
    </w:p>
    <w:p w14:paraId="40F64CDE" w14:textId="1F82F24A" w:rsidR="00B54FF1" w:rsidRPr="00EC6A04" w:rsidRDefault="00B54FF1" w:rsidP="00EC6A04">
      <w:pPr>
        <w:pStyle w:val="ListParagraph"/>
        <w:numPr>
          <w:ilvl w:val="0"/>
          <w:numId w:val="10"/>
        </w:numPr>
        <w:tabs>
          <w:tab w:val="left" w:pos="1561"/>
        </w:tabs>
        <w:ind w:left="360"/>
        <w:jc w:val="both"/>
        <w:rPr>
          <w:rFonts w:ascii="Tahoma" w:hAnsi="Tahoma" w:cs="Tahoma"/>
          <w:color w:val="000000" w:themeColor="text1"/>
          <w:sz w:val="18"/>
          <w:szCs w:val="18"/>
        </w:rPr>
      </w:pPr>
      <w:r w:rsidRPr="00EC6A04">
        <w:rPr>
          <w:rFonts w:ascii="Tahoma" w:hAnsi="Tahoma" w:cs="Tahoma"/>
          <w:color w:val="000000" w:themeColor="text1"/>
          <w:sz w:val="18"/>
          <w:szCs w:val="18"/>
        </w:rPr>
        <w:t>All the vendors shall submit their last three years of verified work completion certificates, genuine</w:t>
      </w:r>
      <w:r w:rsidR="00C24224" w:rsidRPr="00EC6A04">
        <w:rPr>
          <w:rFonts w:ascii="Tahoma" w:hAnsi="Tahoma" w:cs="Tahoma"/>
          <w:color w:val="000000" w:themeColor="text1"/>
          <w:sz w:val="18"/>
          <w:szCs w:val="18"/>
        </w:rPr>
        <w:t xml:space="preserve"> </w:t>
      </w:r>
      <w:r w:rsidRPr="00EC6A04">
        <w:rPr>
          <w:rFonts w:ascii="Tahoma" w:hAnsi="Tahoma" w:cs="Tahoma"/>
          <w:color w:val="000000" w:themeColor="text1"/>
          <w:sz w:val="18"/>
          <w:szCs w:val="18"/>
        </w:rPr>
        <w:t>purchase orders/ Work orders, company profiles, and other documents to support the bid. The papers shall comprise at least one document of each year in reverse chronological order.</w:t>
      </w:r>
      <w:r w:rsidR="005F2E9F" w:rsidRPr="00EC6A04">
        <w:rPr>
          <w:rFonts w:ascii="Tahoma" w:hAnsi="Tahoma" w:cs="Tahoma"/>
          <w:color w:val="000000" w:themeColor="text1"/>
          <w:sz w:val="18"/>
          <w:szCs w:val="18"/>
        </w:rPr>
        <w:t xml:space="preserve"> (Not applicable for regular vendors).</w:t>
      </w:r>
    </w:p>
    <w:p w14:paraId="01AD0335" w14:textId="6F6D5DF8" w:rsidR="008826FA" w:rsidRPr="00EC6A04" w:rsidRDefault="00E23E10" w:rsidP="00EC6A04">
      <w:pPr>
        <w:pStyle w:val="ListParagraph"/>
        <w:numPr>
          <w:ilvl w:val="0"/>
          <w:numId w:val="10"/>
        </w:numPr>
        <w:tabs>
          <w:tab w:val="left" w:pos="1561"/>
        </w:tabs>
        <w:ind w:left="360"/>
        <w:jc w:val="both"/>
        <w:rPr>
          <w:rFonts w:ascii="Tahoma" w:hAnsi="Tahoma" w:cs="Tahoma"/>
          <w:color w:val="000000" w:themeColor="text1"/>
          <w:sz w:val="18"/>
          <w:szCs w:val="18"/>
        </w:rPr>
      </w:pPr>
      <w:r w:rsidRPr="00EC6A04">
        <w:rPr>
          <w:rFonts w:ascii="Tahoma" w:hAnsi="Tahoma" w:cs="Tahoma"/>
          <w:color w:val="000000" w:themeColor="text1"/>
          <w:sz w:val="18"/>
          <w:szCs w:val="18"/>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2A7576" w:rsidRPr="00EC6A04">
        <w:rPr>
          <w:rFonts w:ascii="Tahoma" w:hAnsi="Tahoma" w:cs="Tahoma"/>
          <w:color w:val="000000" w:themeColor="text1"/>
          <w:sz w:val="18"/>
          <w:szCs w:val="18"/>
        </w:rPr>
        <w:t xml:space="preserve">may </w:t>
      </w:r>
      <w:r w:rsidRPr="00EC6A04">
        <w:rPr>
          <w:rFonts w:ascii="Tahoma" w:hAnsi="Tahoma" w:cs="Tahoma"/>
          <w:color w:val="000000" w:themeColor="text1"/>
          <w:sz w:val="18"/>
          <w:szCs w:val="18"/>
        </w:rPr>
        <w:t>be rejected on technical grounds.</w:t>
      </w:r>
    </w:p>
    <w:p w14:paraId="41C2229E" w14:textId="77777777" w:rsidR="00095749" w:rsidRPr="002A7576" w:rsidRDefault="00095749" w:rsidP="008F4155">
      <w:pPr>
        <w:rPr>
          <w:rFonts w:ascii="Tahoma" w:hAnsi="Tahoma" w:cs="Tahoma"/>
          <w:b/>
          <w:color w:val="000000" w:themeColor="text1"/>
          <w:sz w:val="20"/>
          <w:szCs w:val="20"/>
          <w:u w:val="single"/>
        </w:rPr>
      </w:pPr>
    </w:p>
    <w:p w14:paraId="66B225BE" w14:textId="66CAEDCF" w:rsidR="00BB57A4" w:rsidRDefault="00A47A6F" w:rsidP="008F4155">
      <w:pPr>
        <w:jc w:val="both"/>
        <w:rPr>
          <w:rFonts w:ascii="Tahoma" w:hAnsi="Tahoma" w:cs="Tahoma"/>
          <w:b/>
          <w:color w:val="000000" w:themeColor="text1"/>
          <w:spacing w:val="-10"/>
          <w:sz w:val="20"/>
          <w:szCs w:val="20"/>
          <w:u w:val="single"/>
        </w:rPr>
      </w:pPr>
      <w:r w:rsidRPr="002A7576">
        <w:rPr>
          <w:rFonts w:ascii="Tahoma" w:hAnsi="Tahoma" w:cs="Tahoma"/>
          <w:b/>
          <w:color w:val="000000" w:themeColor="text1"/>
          <w:sz w:val="20"/>
          <w:szCs w:val="20"/>
          <w:u w:val="single"/>
        </w:rPr>
        <w:t>Technical</w:t>
      </w:r>
      <w:r w:rsidRPr="002A7576">
        <w:rPr>
          <w:rFonts w:ascii="Tahoma" w:hAnsi="Tahoma" w:cs="Tahoma"/>
          <w:b/>
          <w:color w:val="000000" w:themeColor="text1"/>
          <w:spacing w:val="-5"/>
          <w:sz w:val="20"/>
          <w:szCs w:val="20"/>
          <w:u w:val="single"/>
        </w:rPr>
        <w:t xml:space="preserve"> </w:t>
      </w:r>
      <w:r w:rsidRPr="002A7576">
        <w:rPr>
          <w:rFonts w:ascii="Tahoma" w:hAnsi="Tahoma" w:cs="Tahoma"/>
          <w:b/>
          <w:color w:val="000000" w:themeColor="text1"/>
          <w:sz w:val="20"/>
          <w:szCs w:val="20"/>
          <w:u w:val="single"/>
        </w:rPr>
        <w:t>specification:</w:t>
      </w:r>
      <w:r w:rsidRPr="002A7576">
        <w:rPr>
          <w:rFonts w:ascii="Tahoma" w:hAnsi="Tahoma" w:cs="Tahoma"/>
          <w:b/>
          <w:color w:val="000000" w:themeColor="text1"/>
          <w:spacing w:val="-10"/>
          <w:sz w:val="20"/>
          <w:szCs w:val="20"/>
          <w:u w:val="single"/>
        </w:rPr>
        <w:t xml:space="preserve"> </w:t>
      </w: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510"/>
        <w:gridCol w:w="5387"/>
        <w:gridCol w:w="619"/>
        <w:gridCol w:w="674"/>
      </w:tblGrid>
      <w:tr w:rsidR="00EC6A04" w:rsidRPr="008826FA" w14:paraId="241C0B41" w14:textId="77777777" w:rsidTr="00EC6A04">
        <w:trPr>
          <w:trHeight w:val="64"/>
          <w:tblHeader/>
          <w:jc w:val="center"/>
        </w:trPr>
        <w:tc>
          <w:tcPr>
            <w:tcW w:w="895" w:type="dxa"/>
          </w:tcPr>
          <w:p w14:paraId="3A9FCA6B" w14:textId="77777777" w:rsidR="00EC6A04" w:rsidRPr="00EC6A04" w:rsidRDefault="00EC6A04" w:rsidP="00F40A6D">
            <w:pPr>
              <w:pStyle w:val="TableParagraph"/>
              <w:spacing w:line="268" w:lineRule="exact"/>
              <w:ind w:left="107"/>
              <w:rPr>
                <w:rFonts w:ascii="Tahoma" w:hAnsi="Tahoma" w:cs="Tahoma"/>
                <w:b/>
                <w:sz w:val="20"/>
                <w:szCs w:val="20"/>
              </w:rPr>
            </w:pPr>
            <w:r w:rsidRPr="00EC6A04">
              <w:rPr>
                <w:rFonts w:ascii="Tahoma" w:hAnsi="Tahoma" w:cs="Tahoma"/>
                <w:b/>
                <w:sz w:val="20"/>
                <w:szCs w:val="20"/>
              </w:rPr>
              <w:t>Sr. No.</w:t>
            </w:r>
          </w:p>
        </w:tc>
        <w:tc>
          <w:tcPr>
            <w:tcW w:w="1510" w:type="dxa"/>
            <w:tcBorders>
              <w:right w:val="single" w:sz="4" w:space="0" w:color="auto"/>
            </w:tcBorders>
          </w:tcPr>
          <w:p w14:paraId="1F254383" w14:textId="77777777" w:rsidR="00EC6A04" w:rsidRPr="00EC6A04" w:rsidRDefault="00EC6A04" w:rsidP="00F40A6D">
            <w:pPr>
              <w:pStyle w:val="TableParagraph"/>
              <w:spacing w:line="268" w:lineRule="exact"/>
              <w:ind w:right="-3"/>
              <w:jc w:val="center"/>
              <w:rPr>
                <w:rFonts w:ascii="Tahoma" w:hAnsi="Tahoma" w:cs="Tahoma"/>
                <w:b/>
                <w:sz w:val="20"/>
                <w:szCs w:val="20"/>
              </w:rPr>
            </w:pPr>
            <w:r w:rsidRPr="00EC6A04">
              <w:rPr>
                <w:rFonts w:ascii="Tahoma" w:hAnsi="Tahoma" w:cs="Tahoma"/>
                <w:b/>
                <w:sz w:val="20"/>
                <w:szCs w:val="20"/>
              </w:rPr>
              <w:t>Item Name</w:t>
            </w:r>
          </w:p>
        </w:tc>
        <w:tc>
          <w:tcPr>
            <w:tcW w:w="5387" w:type="dxa"/>
            <w:tcBorders>
              <w:right w:val="single" w:sz="4" w:space="0" w:color="auto"/>
            </w:tcBorders>
          </w:tcPr>
          <w:p w14:paraId="739BCDDB" w14:textId="77777777" w:rsidR="00EC6A04" w:rsidRPr="00EC6A04" w:rsidRDefault="00EC6A04" w:rsidP="00F40A6D">
            <w:pPr>
              <w:pStyle w:val="TableParagraph"/>
              <w:spacing w:line="268" w:lineRule="exact"/>
              <w:ind w:right="-3"/>
              <w:jc w:val="center"/>
              <w:rPr>
                <w:rFonts w:ascii="Tahoma" w:hAnsi="Tahoma" w:cs="Tahoma"/>
                <w:b/>
                <w:sz w:val="20"/>
                <w:szCs w:val="20"/>
              </w:rPr>
            </w:pPr>
            <w:r w:rsidRPr="00EC6A04">
              <w:rPr>
                <w:rFonts w:ascii="Tahoma" w:hAnsi="Tahoma" w:cs="Tahoma"/>
                <w:b/>
                <w:sz w:val="20"/>
                <w:szCs w:val="20"/>
              </w:rPr>
              <w:t>Make</w:t>
            </w:r>
            <w:r w:rsidRPr="00EC6A04">
              <w:rPr>
                <w:rFonts w:ascii="Tahoma" w:hAnsi="Tahoma" w:cs="Tahoma"/>
                <w:b/>
                <w:spacing w:val="-5"/>
                <w:sz w:val="20"/>
                <w:szCs w:val="20"/>
              </w:rPr>
              <w:t xml:space="preserve"> </w:t>
            </w:r>
            <w:r w:rsidRPr="00EC6A04">
              <w:rPr>
                <w:rFonts w:ascii="Tahoma" w:hAnsi="Tahoma" w:cs="Tahoma"/>
                <w:b/>
                <w:sz w:val="20"/>
                <w:szCs w:val="20"/>
              </w:rPr>
              <w:t>&amp;</w:t>
            </w:r>
            <w:r w:rsidRPr="00EC6A04">
              <w:rPr>
                <w:rFonts w:ascii="Tahoma" w:hAnsi="Tahoma" w:cs="Tahoma"/>
                <w:b/>
                <w:spacing w:val="-3"/>
                <w:sz w:val="20"/>
                <w:szCs w:val="20"/>
              </w:rPr>
              <w:t xml:space="preserve"> </w:t>
            </w:r>
            <w:r w:rsidRPr="00EC6A04">
              <w:rPr>
                <w:rFonts w:ascii="Tahoma" w:hAnsi="Tahoma" w:cs="Tahoma"/>
                <w:b/>
                <w:sz w:val="20"/>
                <w:szCs w:val="20"/>
              </w:rPr>
              <w:t>Model/Specification</w:t>
            </w:r>
          </w:p>
        </w:tc>
        <w:tc>
          <w:tcPr>
            <w:tcW w:w="619" w:type="dxa"/>
            <w:tcBorders>
              <w:left w:val="single" w:sz="4" w:space="0" w:color="auto"/>
            </w:tcBorders>
          </w:tcPr>
          <w:p w14:paraId="3B353F86" w14:textId="77777777" w:rsidR="00EC6A04" w:rsidRPr="00EC6A04" w:rsidRDefault="00EC6A04" w:rsidP="00F40A6D">
            <w:pPr>
              <w:pStyle w:val="TableParagraph"/>
              <w:spacing w:line="268" w:lineRule="exact"/>
              <w:ind w:left="107"/>
              <w:rPr>
                <w:rFonts w:ascii="Tahoma" w:hAnsi="Tahoma" w:cs="Tahoma"/>
                <w:b/>
                <w:sz w:val="20"/>
                <w:szCs w:val="20"/>
              </w:rPr>
            </w:pPr>
            <w:r w:rsidRPr="00EC6A04">
              <w:rPr>
                <w:rFonts w:ascii="Tahoma" w:hAnsi="Tahoma" w:cs="Tahoma"/>
                <w:b/>
                <w:sz w:val="20"/>
                <w:szCs w:val="20"/>
              </w:rPr>
              <w:t>Qty.</w:t>
            </w:r>
          </w:p>
        </w:tc>
        <w:tc>
          <w:tcPr>
            <w:tcW w:w="674" w:type="dxa"/>
          </w:tcPr>
          <w:p w14:paraId="04D2BFFD" w14:textId="77777777" w:rsidR="00EC6A04" w:rsidRPr="00EC6A04" w:rsidRDefault="00EC6A04" w:rsidP="00F40A6D">
            <w:pPr>
              <w:pStyle w:val="TableParagraph"/>
              <w:spacing w:line="249" w:lineRule="exact"/>
              <w:jc w:val="center"/>
              <w:rPr>
                <w:rFonts w:ascii="Tahoma" w:hAnsi="Tahoma" w:cs="Tahoma"/>
                <w:b/>
                <w:sz w:val="20"/>
                <w:szCs w:val="20"/>
              </w:rPr>
            </w:pPr>
            <w:r w:rsidRPr="00EC6A04">
              <w:rPr>
                <w:rFonts w:ascii="Tahoma" w:hAnsi="Tahoma" w:cs="Tahoma"/>
                <w:b/>
                <w:sz w:val="20"/>
                <w:szCs w:val="20"/>
              </w:rPr>
              <w:t>UOM</w:t>
            </w:r>
          </w:p>
        </w:tc>
      </w:tr>
      <w:tr w:rsidR="004E0C2D" w:rsidRPr="008826FA" w14:paraId="5465883D" w14:textId="77777777" w:rsidTr="00EC6A04">
        <w:trPr>
          <w:trHeight w:val="209"/>
          <w:jc w:val="center"/>
        </w:trPr>
        <w:tc>
          <w:tcPr>
            <w:tcW w:w="895" w:type="dxa"/>
          </w:tcPr>
          <w:p w14:paraId="62E874E2" w14:textId="77777777" w:rsidR="004E0C2D" w:rsidRPr="008826FA" w:rsidRDefault="004E0C2D" w:rsidP="004E0C2D">
            <w:pPr>
              <w:pStyle w:val="TableParagraph"/>
              <w:spacing w:line="268" w:lineRule="exact"/>
              <w:ind w:left="107"/>
              <w:rPr>
                <w:rFonts w:ascii="Tahoma" w:hAnsi="Tahoma" w:cs="Tahoma"/>
                <w:b/>
              </w:rPr>
            </w:pPr>
            <w:r w:rsidRPr="008826FA">
              <w:rPr>
                <w:rFonts w:ascii="Tahoma" w:hAnsi="Tahoma" w:cs="Tahoma"/>
                <w:b/>
              </w:rPr>
              <w:t>1</w:t>
            </w:r>
          </w:p>
        </w:tc>
        <w:tc>
          <w:tcPr>
            <w:tcW w:w="1510" w:type="dxa"/>
            <w:tcBorders>
              <w:right w:val="single" w:sz="4" w:space="0" w:color="auto"/>
            </w:tcBorders>
          </w:tcPr>
          <w:p w14:paraId="0C898923" w14:textId="77777777" w:rsidR="004E0C2D" w:rsidRPr="002E1382" w:rsidRDefault="004E0C2D" w:rsidP="004E0C2D">
            <w:pPr>
              <w:pStyle w:val="TableParagraph"/>
              <w:tabs>
                <w:tab w:val="left" w:pos="827"/>
                <w:tab w:val="left" w:pos="828"/>
              </w:tabs>
              <w:spacing w:line="254" w:lineRule="exact"/>
              <w:rPr>
                <w:rFonts w:ascii="Tahoma" w:hAnsi="Tahoma" w:cs="Tahoma"/>
                <w:sz w:val="20"/>
              </w:rPr>
            </w:pPr>
            <w:r w:rsidRPr="002E1382">
              <w:rPr>
                <w:rFonts w:ascii="Tahoma" w:hAnsi="Tahoma" w:cs="Tahoma"/>
                <w:sz w:val="20"/>
              </w:rPr>
              <w:t>Pixhawk Cube Flight Controller Autopilot</w:t>
            </w:r>
          </w:p>
          <w:p w14:paraId="0AD8EBC1" w14:textId="135ECB0D" w:rsidR="004E0C2D" w:rsidRPr="00825719" w:rsidRDefault="004E0C2D" w:rsidP="004E0C2D">
            <w:pPr>
              <w:pStyle w:val="TableParagraph"/>
              <w:tabs>
                <w:tab w:val="left" w:pos="827"/>
                <w:tab w:val="left" w:pos="828"/>
              </w:tabs>
              <w:spacing w:line="254" w:lineRule="exact"/>
              <w:rPr>
                <w:rFonts w:ascii="Tahoma" w:hAnsi="Tahoma" w:cs="Tahoma"/>
                <w:b/>
                <w:bCs/>
                <w:sz w:val="20"/>
              </w:rPr>
            </w:pPr>
            <w:r w:rsidRPr="002E1382">
              <w:rPr>
                <w:rFonts w:ascii="Tahoma" w:hAnsi="Tahoma" w:cs="Tahoma"/>
                <w:sz w:val="20"/>
              </w:rPr>
              <w:t>+ with ADS-B Carrier Board</w:t>
            </w:r>
          </w:p>
        </w:tc>
        <w:tc>
          <w:tcPr>
            <w:tcW w:w="5387" w:type="dxa"/>
            <w:tcBorders>
              <w:left w:val="single" w:sz="4" w:space="0" w:color="auto"/>
            </w:tcBorders>
          </w:tcPr>
          <w:p w14:paraId="439D6885" w14:textId="77777777" w:rsidR="004E0C2D" w:rsidRPr="007A67B9" w:rsidRDefault="004E0C2D" w:rsidP="000010B8">
            <w:pPr>
              <w:pStyle w:val="TableParagraph"/>
              <w:numPr>
                <w:ilvl w:val="0"/>
                <w:numId w:val="21"/>
              </w:numPr>
              <w:tabs>
                <w:tab w:val="left" w:pos="827"/>
                <w:tab w:val="left" w:pos="828"/>
              </w:tabs>
              <w:ind w:left="360"/>
              <w:rPr>
                <w:rFonts w:ascii="Tahoma" w:hAnsi="Tahoma" w:cs="Tahoma"/>
                <w:sz w:val="20"/>
              </w:rPr>
            </w:pPr>
            <w:r w:rsidRPr="007A67B9">
              <w:rPr>
                <w:rFonts w:ascii="Tahoma" w:hAnsi="Tahoma" w:cs="Tahoma"/>
                <w:sz w:val="20"/>
              </w:rPr>
              <w:t>Input voltage: 3.3 V / 5 V</w:t>
            </w:r>
          </w:p>
          <w:p w14:paraId="08BF9B79" w14:textId="77777777" w:rsidR="004E0C2D" w:rsidRPr="007A67B9" w:rsidRDefault="004E0C2D" w:rsidP="000010B8">
            <w:pPr>
              <w:pStyle w:val="TableParagraph"/>
              <w:numPr>
                <w:ilvl w:val="0"/>
                <w:numId w:val="21"/>
              </w:numPr>
              <w:tabs>
                <w:tab w:val="left" w:pos="827"/>
                <w:tab w:val="left" w:pos="828"/>
              </w:tabs>
              <w:ind w:left="360"/>
              <w:rPr>
                <w:rFonts w:ascii="Tahoma" w:hAnsi="Tahoma" w:cs="Tahoma"/>
                <w:sz w:val="20"/>
              </w:rPr>
            </w:pPr>
            <w:r w:rsidRPr="007A67B9">
              <w:rPr>
                <w:rFonts w:ascii="Tahoma" w:hAnsi="Tahoma" w:cs="Tahoma"/>
                <w:sz w:val="20"/>
              </w:rPr>
              <w:t>Sensors: Accelerometer, Gyroscope, Compass, Barometric Pressure Sensor</w:t>
            </w:r>
          </w:p>
          <w:p w14:paraId="39BC2CAD" w14:textId="77777777" w:rsidR="004E0C2D" w:rsidRDefault="004E0C2D" w:rsidP="000010B8">
            <w:pPr>
              <w:pStyle w:val="TableParagraph"/>
              <w:numPr>
                <w:ilvl w:val="0"/>
                <w:numId w:val="21"/>
              </w:numPr>
              <w:tabs>
                <w:tab w:val="left" w:pos="827"/>
                <w:tab w:val="left" w:pos="828"/>
              </w:tabs>
              <w:ind w:left="360"/>
              <w:rPr>
                <w:rFonts w:ascii="Tahoma" w:hAnsi="Tahoma" w:cs="Tahoma"/>
                <w:sz w:val="20"/>
              </w:rPr>
            </w:pPr>
            <w:r w:rsidRPr="007A67B9">
              <w:rPr>
                <w:rFonts w:ascii="Tahoma" w:hAnsi="Tahoma" w:cs="Tahoma"/>
                <w:sz w:val="20"/>
              </w:rPr>
              <w:t xml:space="preserve">Cube Orange targets education, amateur </w:t>
            </w:r>
            <w:r>
              <w:rPr>
                <w:rFonts w:ascii="Tahoma" w:hAnsi="Tahoma" w:cs="Tahoma"/>
                <w:sz w:val="20"/>
              </w:rPr>
              <w:t>drone</w:t>
            </w:r>
            <w:r w:rsidRPr="007A67B9">
              <w:rPr>
                <w:rFonts w:ascii="Tahoma" w:hAnsi="Tahoma" w:cs="Tahoma"/>
                <w:sz w:val="20"/>
              </w:rPr>
              <w:t xml:space="preserve"> lovers, and professionals with cost-effective flight control hardware</w:t>
            </w:r>
          </w:p>
          <w:p w14:paraId="030AB9C6" w14:textId="77777777" w:rsidR="004E0C2D" w:rsidRPr="00591384" w:rsidRDefault="004E0C2D" w:rsidP="000010B8">
            <w:pPr>
              <w:pStyle w:val="TableParagraph"/>
              <w:numPr>
                <w:ilvl w:val="0"/>
                <w:numId w:val="21"/>
              </w:numPr>
              <w:tabs>
                <w:tab w:val="left" w:pos="827"/>
                <w:tab w:val="left" w:pos="828"/>
              </w:tabs>
              <w:ind w:left="360"/>
              <w:rPr>
                <w:rFonts w:ascii="Tahoma" w:hAnsi="Tahoma" w:cs="Tahoma"/>
                <w:sz w:val="20"/>
              </w:rPr>
            </w:pPr>
            <w:r w:rsidRPr="00591384">
              <w:rPr>
                <w:rFonts w:ascii="Tahoma" w:hAnsi="Tahoma" w:cs="Tahoma"/>
                <w:sz w:val="20"/>
              </w:rPr>
              <w:t>Item Type:</w:t>
            </w:r>
            <w:r w:rsidRPr="00591384">
              <w:rPr>
                <w:rFonts w:ascii="Tahoma" w:hAnsi="Tahoma" w:cs="Tahoma"/>
                <w:sz w:val="20"/>
              </w:rPr>
              <w:tab/>
              <w:t>Flight Controller</w:t>
            </w:r>
          </w:p>
          <w:p w14:paraId="4D859B00" w14:textId="77777777" w:rsidR="004E0C2D" w:rsidRPr="00591384" w:rsidRDefault="004E0C2D" w:rsidP="000010B8">
            <w:pPr>
              <w:pStyle w:val="TableParagraph"/>
              <w:numPr>
                <w:ilvl w:val="0"/>
                <w:numId w:val="21"/>
              </w:numPr>
              <w:tabs>
                <w:tab w:val="left" w:pos="827"/>
                <w:tab w:val="left" w:pos="828"/>
              </w:tabs>
              <w:ind w:left="360"/>
              <w:rPr>
                <w:rFonts w:ascii="Tahoma" w:hAnsi="Tahoma" w:cs="Tahoma"/>
                <w:sz w:val="20"/>
              </w:rPr>
            </w:pPr>
            <w:r w:rsidRPr="00591384">
              <w:rPr>
                <w:rFonts w:ascii="Tahoma" w:hAnsi="Tahoma" w:cs="Tahoma"/>
                <w:sz w:val="20"/>
              </w:rPr>
              <w:t>Supported RC signals:</w:t>
            </w:r>
            <w:r w:rsidRPr="00591384">
              <w:rPr>
                <w:rFonts w:ascii="Tahoma" w:hAnsi="Tahoma" w:cs="Tahoma"/>
                <w:sz w:val="20"/>
              </w:rPr>
              <w:tab/>
              <w:t>PPM/SBUS/DSM</w:t>
            </w:r>
          </w:p>
          <w:p w14:paraId="19982014" w14:textId="77777777" w:rsidR="004E0C2D" w:rsidRPr="00591384" w:rsidRDefault="004E0C2D" w:rsidP="000010B8">
            <w:pPr>
              <w:pStyle w:val="TableParagraph"/>
              <w:numPr>
                <w:ilvl w:val="0"/>
                <w:numId w:val="21"/>
              </w:numPr>
              <w:tabs>
                <w:tab w:val="left" w:pos="827"/>
                <w:tab w:val="left" w:pos="828"/>
              </w:tabs>
              <w:ind w:left="360"/>
              <w:rPr>
                <w:rFonts w:ascii="Tahoma" w:hAnsi="Tahoma" w:cs="Tahoma"/>
                <w:sz w:val="20"/>
              </w:rPr>
            </w:pPr>
            <w:r w:rsidRPr="00591384">
              <w:rPr>
                <w:rFonts w:ascii="Tahoma" w:hAnsi="Tahoma" w:cs="Tahoma"/>
                <w:sz w:val="20"/>
              </w:rPr>
              <w:t>Power redundancy:</w:t>
            </w:r>
            <w:r w:rsidRPr="00591384">
              <w:rPr>
                <w:rFonts w:ascii="Tahoma" w:hAnsi="Tahoma" w:cs="Tahoma"/>
                <w:sz w:val="20"/>
              </w:rPr>
              <w:tab/>
              <w:t>Triple redundancy</w:t>
            </w:r>
          </w:p>
          <w:p w14:paraId="7C1357E8" w14:textId="77777777" w:rsidR="004E0C2D" w:rsidRPr="00591384" w:rsidRDefault="004E0C2D" w:rsidP="000010B8">
            <w:pPr>
              <w:pStyle w:val="TableParagraph"/>
              <w:numPr>
                <w:ilvl w:val="0"/>
                <w:numId w:val="21"/>
              </w:numPr>
              <w:tabs>
                <w:tab w:val="left" w:pos="827"/>
                <w:tab w:val="left" w:pos="828"/>
              </w:tabs>
              <w:ind w:left="360"/>
              <w:rPr>
                <w:rFonts w:ascii="Tahoma" w:hAnsi="Tahoma" w:cs="Tahoma"/>
                <w:sz w:val="20"/>
              </w:rPr>
            </w:pPr>
            <w:r w:rsidRPr="00591384">
              <w:rPr>
                <w:rFonts w:ascii="Tahoma" w:hAnsi="Tahoma" w:cs="Tahoma"/>
                <w:sz w:val="20"/>
              </w:rPr>
              <w:t>Sensor:</w:t>
            </w:r>
            <w:r w:rsidRPr="00591384">
              <w:rPr>
                <w:rFonts w:ascii="Tahoma" w:hAnsi="Tahoma" w:cs="Tahoma"/>
                <w:sz w:val="20"/>
              </w:rPr>
              <w:tab/>
              <w:t>Triple IMU System</w:t>
            </w:r>
          </w:p>
          <w:p w14:paraId="0D206BC6" w14:textId="77777777" w:rsidR="004E0C2D" w:rsidRPr="00591384" w:rsidRDefault="004E0C2D" w:rsidP="000010B8">
            <w:pPr>
              <w:pStyle w:val="TableParagraph"/>
              <w:numPr>
                <w:ilvl w:val="0"/>
                <w:numId w:val="21"/>
              </w:numPr>
              <w:tabs>
                <w:tab w:val="left" w:pos="827"/>
                <w:tab w:val="left" w:pos="828"/>
              </w:tabs>
              <w:ind w:left="360"/>
              <w:rPr>
                <w:rFonts w:ascii="Tahoma" w:hAnsi="Tahoma" w:cs="Tahoma"/>
                <w:sz w:val="20"/>
              </w:rPr>
            </w:pPr>
            <w:r w:rsidRPr="00591384">
              <w:rPr>
                <w:rFonts w:ascii="Tahoma" w:hAnsi="Tahoma" w:cs="Tahoma"/>
                <w:sz w:val="20"/>
              </w:rPr>
              <w:t>Sensors details:</w:t>
            </w:r>
            <w:r>
              <w:rPr>
                <w:rFonts w:ascii="Tahoma" w:hAnsi="Tahoma" w:cs="Tahoma"/>
                <w:sz w:val="20"/>
              </w:rPr>
              <w:t xml:space="preserve"> </w:t>
            </w:r>
            <w:r w:rsidRPr="00591384">
              <w:rPr>
                <w:rFonts w:ascii="Tahoma" w:hAnsi="Tahoma" w:cs="Tahoma"/>
                <w:sz w:val="20"/>
              </w:rPr>
              <w:t>IMUl(lsolated) ICM42688 IMU2(1solated) ICM20948 or ICM42688 IMU3(Fixed) ICM20649 or ICM45686 MS5611x 2(Baro)</w:t>
            </w:r>
          </w:p>
          <w:p w14:paraId="2FD35496" w14:textId="77777777" w:rsidR="004E0C2D" w:rsidRPr="00591384" w:rsidRDefault="004E0C2D" w:rsidP="000010B8">
            <w:pPr>
              <w:pStyle w:val="TableParagraph"/>
              <w:numPr>
                <w:ilvl w:val="0"/>
                <w:numId w:val="21"/>
              </w:numPr>
              <w:tabs>
                <w:tab w:val="left" w:pos="827"/>
                <w:tab w:val="left" w:pos="828"/>
              </w:tabs>
              <w:ind w:left="360"/>
              <w:rPr>
                <w:rFonts w:ascii="Tahoma" w:hAnsi="Tahoma" w:cs="Tahoma"/>
                <w:sz w:val="20"/>
              </w:rPr>
            </w:pPr>
            <w:r w:rsidRPr="00591384">
              <w:rPr>
                <w:rFonts w:ascii="Tahoma" w:hAnsi="Tahoma" w:cs="Tahoma"/>
                <w:sz w:val="20"/>
              </w:rPr>
              <w:t>Supported firmware Ardupilot:</w:t>
            </w:r>
            <w:r w:rsidRPr="00591384">
              <w:rPr>
                <w:rFonts w:ascii="Tahoma" w:hAnsi="Tahoma" w:cs="Tahoma"/>
                <w:sz w:val="20"/>
              </w:rPr>
              <w:tab/>
              <w:t>PX4, and Hionos 00-178C</w:t>
            </w:r>
          </w:p>
          <w:p w14:paraId="5960C72C" w14:textId="77777777" w:rsidR="004E0C2D" w:rsidRPr="00591384" w:rsidRDefault="004E0C2D" w:rsidP="000010B8">
            <w:pPr>
              <w:pStyle w:val="TableParagraph"/>
              <w:numPr>
                <w:ilvl w:val="0"/>
                <w:numId w:val="21"/>
              </w:numPr>
              <w:tabs>
                <w:tab w:val="left" w:pos="827"/>
                <w:tab w:val="left" w:pos="828"/>
              </w:tabs>
              <w:ind w:left="360"/>
              <w:rPr>
                <w:rFonts w:ascii="Tahoma" w:hAnsi="Tahoma" w:cs="Tahoma"/>
                <w:sz w:val="20"/>
              </w:rPr>
            </w:pPr>
            <w:r w:rsidRPr="00591384">
              <w:rPr>
                <w:rFonts w:ascii="Tahoma" w:hAnsi="Tahoma" w:cs="Tahoma"/>
                <w:sz w:val="20"/>
              </w:rPr>
              <w:t>Supported vehicle type:</w:t>
            </w:r>
            <w:r w:rsidRPr="00591384">
              <w:rPr>
                <w:rFonts w:ascii="Tahoma" w:hAnsi="Tahoma" w:cs="Tahoma"/>
                <w:sz w:val="20"/>
              </w:rPr>
              <w:tab/>
              <w:t>Fixed-wing plane Multicopters Helicopter VTOL-plane Rover/boat/submarine</w:t>
            </w:r>
          </w:p>
          <w:p w14:paraId="70C5C42A" w14:textId="77777777" w:rsidR="004E0C2D" w:rsidRPr="00591384" w:rsidRDefault="004E0C2D" w:rsidP="000010B8">
            <w:pPr>
              <w:pStyle w:val="TableParagraph"/>
              <w:numPr>
                <w:ilvl w:val="0"/>
                <w:numId w:val="21"/>
              </w:numPr>
              <w:tabs>
                <w:tab w:val="left" w:pos="827"/>
                <w:tab w:val="left" w:pos="828"/>
              </w:tabs>
              <w:ind w:left="360"/>
              <w:rPr>
                <w:rFonts w:ascii="Tahoma" w:hAnsi="Tahoma" w:cs="Tahoma"/>
                <w:sz w:val="20"/>
              </w:rPr>
            </w:pPr>
            <w:r w:rsidRPr="00591384">
              <w:rPr>
                <w:rFonts w:ascii="Tahoma" w:hAnsi="Tahoma" w:cs="Tahoma"/>
                <w:sz w:val="20"/>
              </w:rPr>
              <w:t>Weight (g):</w:t>
            </w:r>
            <w:r w:rsidRPr="00591384">
              <w:rPr>
                <w:rFonts w:ascii="Tahoma" w:hAnsi="Tahoma" w:cs="Tahoma"/>
                <w:sz w:val="20"/>
              </w:rPr>
              <w:tab/>
              <w:t>73</w:t>
            </w:r>
          </w:p>
          <w:p w14:paraId="6E036FA6" w14:textId="77777777" w:rsidR="004E0C2D" w:rsidRPr="00591384" w:rsidRDefault="004E0C2D" w:rsidP="000010B8">
            <w:pPr>
              <w:pStyle w:val="TableParagraph"/>
              <w:numPr>
                <w:ilvl w:val="0"/>
                <w:numId w:val="21"/>
              </w:numPr>
              <w:tabs>
                <w:tab w:val="left" w:pos="827"/>
                <w:tab w:val="left" w:pos="828"/>
              </w:tabs>
              <w:ind w:left="360"/>
              <w:rPr>
                <w:rFonts w:ascii="Tahoma" w:hAnsi="Tahoma" w:cs="Tahoma"/>
                <w:sz w:val="20"/>
              </w:rPr>
            </w:pPr>
            <w:r w:rsidRPr="00591384">
              <w:rPr>
                <w:rFonts w:ascii="Tahoma" w:hAnsi="Tahoma" w:cs="Tahoma"/>
                <w:sz w:val="20"/>
              </w:rPr>
              <w:t>Additional Specs.:</w:t>
            </w:r>
            <w:r w:rsidRPr="00591384">
              <w:rPr>
                <w:rFonts w:ascii="Tahoma" w:hAnsi="Tahoma" w:cs="Tahoma"/>
                <w:sz w:val="20"/>
              </w:rPr>
              <w:tab/>
              <w:t>Carrier Board Size (mm): 94 x 44.3 x 7.3, Chassis Material: CNCAluminum Alloy(cube) +ABS Molding(Carrier Board), Cube Size (mm): 38.4 x 38.4 x 22</w:t>
            </w:r>
          </w:p>
          <w:p w14:paraId="14DF1ED4" w14:textId="77777777" w:rsidR="004E0C2D" w:rsidRPr="00591384" w:rsidRDefault="004E0C2D" w:rsidP="000010B8">
            <w:pPr>
              <w:pStyle w:val="TableParagraph"/>
              <w:numPr>
                <w:ilvl w:val="0"/>
                <w:numId w:val="21"/>
              </w:numPr>
              <w:tabs>
                <w:tab w:val="left" w:pos="827"/>
                <w:tab w:val="left" w:pos="828"/>
              </w:tabs>
              <w:ind w:left="360"/>
              <w:rPr>
                <w:rFonts w:ascii="Tahoma" w:hAnsi="Tahoma" w:cs="Tahoma"/>
                <w:sz w:val="20"/>
              </w:rPr>
            </w:pPr>
            <w:r w:rsidRPr="00591384">
              <w:rPr>
                <w:rFonts w:ascii="Tahoma" w:hAnsi="Tahoma" w:cs="Tahoma"/>
                <w:sz w:val="20"/>
              </w:rPr>
              <w:t>Operating Temperature (°C):</w:t>
            </w:r>
            <w:r w:rsidRPr="00591384">
              <w:rPr>
                <w:rFonts w:ascii="Tahoma" w:hAnsi="Tahoma" w:cs="Tahoma"/>
                <w:sz w:val="20"/>
              </w:rPr>
              <w:tab/>
              <w:t>-10+55° IMU with temperature control</w:t>
            </w:r>
          </w:p>
          <w:p w14:paraId="4EAE77AB" w14:textId="77777777" w:rsidR="004E0C2D" w:rsidRPr="00591384" w:rsidRDefault="004E0C2D" w:rsidP="000010B8">
            <w:pPr>
              <w:pStyle w:val="TableParagraph"/>
              <w:numPr>
                <w:ilvl w:val="0"/>
                <w:numId w:val="21"/>
              </w:numPr>
              <w:tabs>
                <w:tab w:val="left" w:pos="827"/>
                <w:tab w:val="left" w:pos="828"/>
              </w:tabs>
              <w:ind w:left="360"/>
              <w:rPr>
                <w:rFonts w:ascii="Tahoma" w:hAnsi="Tahoma" w:cs="Tahoma"/>
                <w:sz w:val="20"/>
              </w:rPr>
            </w:pPr>
            <w:r w:rsidRPr="00591384">
              <w:rPr>
                <w:rFonts w:ascii="Tahoma" w:hAnsi="Tahoma" w:cs="Tahoma"/>
                <w:sz w:val="20"/>
              </w:rPr>
              <w:t>PWM I/O:</w:t>
            </w:r>
            <w:r w:rsidRPr="00591384">
              <w:rPr>
                <w:rFonts w:ascii="Tahoma" w:hAnsi="Tahoma" w:cs="Tahoma"/>
                <w:sz w:val="20"/>
              </w:rPr>
              <w:tab/>
              <w:t>14</w:t>
            </w:r>
          </w:p>
          <w:p w14:paraId="1631ADFF" w14:textId="77777777" w:rsidR="004E0C2D" w:rsidRPr="00591384" w:rsidRDefault="004E0C2D" w:rsidP="000010B8">
            <w:pPr>
              <w:pStyle w:val="TableParagraph"/>
              <w:numPr>
                <w:ilvl w:val="0"/>
                <w:numId w:val="21"/>
              </w:numPr>
              <w:tabs>
                <w:tab w:val="left" w:pos="827"/>
                <w:tab w:val="left" w:pos="828"/>
              </w:tabs>
              <w:ind w:left="360"/>
              <w:rPr>
                <w:rFonts w:ascii="Tahoma" w:hAnsi="Tahoma" w:cs="Tahoma"/>
                <w:sz w:val="20"/>
              </w:rPr>
            </w:pPr>
            <w:r w:rsidRPr="00591384">
              <w:rPr>
                <w:rFonts w:ascii="Tahoma" w:hAnsi="Tahoma" w:cs="Tahoma"/>
                <w:sz w:val="20"/>
              </w:rPr>
              <w:t>GPS/Serial interfaces:</w:t>
            </w:r>
            <w:r w:rsidRPr="00591384">
              <w:rPr>
                <w:rFonts w:ascii="Tahoma" w:hAnsi="Tahoma" w:cs="Tahoma"/>
                <w:sz w:val="20"/>
              </w:rPr>
              <w:tab/>
              <w:t>4</w:t>
            </w:r>
          </w:p>
          <w:p w14:paraId="0AECBF12" w14:textId="77777777" w:rsidR="004E0C2D" w:rsidRPr="00591384" w:rsidRDefault="004E0C2D" w:rsidP="000010B8">
            <w:pPr>
              <w:pStyle w:val="TableParagraph"/>
              <w:numPr>
                <w:ilvl w:val="0"/>
                <w:numId w:val="21"/>
              </w:numPr>
              <w:tabs>
                <w:tab w:val="left" w:pos="827"/>
                <w:tab w:val="left" w:pos="828"/>
              </w:tabs>
              <w:ind w:left="360"/>
              <w:rPr>
                <w:rFonts w:ascii="Tahoma" w:hAnsi="Tahoma" w:cs="Tahoma"/>
                <w:sz w:val="20"/>
              </w:rPr>
            </w:pPr>
            <w:r w:rsidRPr="00591384">
              <w:rPr>
                <w:rFonts w:ascii="Tahoma" w:hAnsi="Tahoma" w:cs="Tahoma"/>
                <w:sz w:val="20"/>
              </w:rPr>
              <w:t>Debug Interface:</w:t>
            </w:r>
            <w:r w:rsidRPr="00591384">
              <w:rPr>
                <w:rFonts w:ascii="Tahoma" w:hAnsi="Tahoma" w:cs="Tahoma"/>
                <w:sz w:val="20"/>
              </w:rPr>
              <w:tab/>
              <w:t>2</w:t>
            </w:r>
          </w:p>
          <w:p w14:paraId="77398CD5" w14:textId="376AC831" w:rsidR="004E0C2D" w:rsidRPr="008826FA" w:rsidRDefault="004E0C2D" w:rsidP="000010B8">
            <w:pPr>
              <w:pStyle w:val="TableParagraph"/>
              <w:numPr>
                <w:ilvl w:val="0"/>
                <w:numId w:val="20"/>
              </w:numPr>
              <w:tabs>
                <w:tab w:val="left" w:pos="827"/>
                <w:tab w:val="left" w:pos="828"/>
              </w:tabs>
              <w:ind w:left="360"/>
              <w:rPr>
                <w:rFonts w:ascii="Tahoma" w:hAnsi="Tahoma" w:cs="Tahoma"/>
                <w:sz w:val="20"/>
              </w:rPr>
            </w:pPr>
            <w:r w:rsidRPr="00591384">
              <w:rPr>
                <w:rFonts w:ascii="Tahoma" w:hAnsi="Tahoma" w:cs="Tahoma"/>
                <w:sz w:val="20"/>
              </w:rPr>
              <w:t>I2C:</w:t>
            </w:r>
            <w:r w:rsidRPr="00591384">
              <w:rPr>
                <w:rFonts w:ascii="Tahoma" w:hAnsi="Tahoma" w:cs="Tahoma"/>
                <w:sz w:val="20"/>
              </w:rPr>
              <w:tab/>
              <w:t>2</w:t>
            </w:r>
          </w:p>
        </w:tc>
        <w:tc>
          <w:tcPr>
            <w:tcW w:w="619" w:type="dxa"/>
          </w:tcPr>
          <w:p w14:paraId="75DCBDB0" w14:textId="26546CE6" w:rsidR="004E0C2D" w:rsidRPr="00E03BF9" w:rsidRDefault="004E0C2D" w:rsidP="004E0C2D">
            <w:pPr>
              <w:pStyle w:val="TableParagraph"/>
              <w:spacing w:line="268" w:lineRule="exact"/>
              <w:ind w:left="107"/>
              <w:rPr>
                <w:rFonts w:ascii="Tahoma" w:hAnsi="Tahoma" w:cs="Tahoma"/>
                <w:bCs/>
              </w:rPr>
            </w:pPr>
            <w:r>
              <w:rPr>
                <w:rFonts w:ascii="Tahoma" w:hAnsi="Tahoma" w:cs="Tahoma"/>
                <w:bCs/>
                <w:sz w:val="20"/>
                <w:szCs w:val="20"/>
              </w:rPr>
              <w:t>2</w:t>
            </w:r>
          </w:p>
        </w:tc>
        <w:tc>
          <w:tcPr>
            <w:tcW w:w="674" w:type="dxa"/>
          </w:tcPr>
          <w:p w14:paraId="306601F3" w14:textId="77777777" w:rsidR="004E0C2D" w:rsidRPr="008826FA" w:rsidRDefault="004E0C2D" w:rsidP="004E0C2D">
            <w:pPr>
              <w:pStyle w:val="TableParagraph"/>
              <w:rPr>
                <w:rFonts w:ascii="Tahoma" w:hAnsi="Tahoma" w:cs="Tahoma"/>
                <w:sz w:val="20"/>
              </w:rPr>
            </w:pPr>
            <w:r w:rsidRPr="008826FA">
              <w:rPr>
                <w:rFonts w:ascii="Tahoma" w:hAnsi="Tahoma" w:cs="Tahoma"/>
                <w:sz w:val="20"/>
              </w:rPr>
              <w:t>Nos</w:t>
            </w:r>
          </w:p>
        </w:tc>
      </w:tr>
    </w:tbl>
    <w:p w14:paraId="5ECBA207" w14:textId="77777777" w:rsidR="004E0C2D" w:rsidRDefault="004E0C2D" w:rsidP="00823B4C">
      <w:pPr>
        <w:ind w:right="-61"/>
        <w:jc w:val="right"/>
        <w:rPr>
          <w:rFonts w:ascii="Tahoma" w:hAnsi="Tahoma" w:cs="Tahoma"/>
          <w:i/>
          <w:color w:val="000000" w:themeColor="text1"/>
          <w:sz w:val="20"/>
          <w:szCs w:val="20"/>
        </w:rPr>
      </w:pPr>
    </w:p>
    <w:p w14:paraId="00EDBB18" w14:textId="24CCC5C3" w:rsidR="00BB57A4" w:rsidRPr="002A7576" w:rsidRDefault="00A47A6F" w:rsidP="00823B4C">
      <w:pPr>
        <w:ind w:right="-61"/>
        <w:jc w:val="right"/>
        <w:rPr>
          <w:rFonts w:ascii="Tahoma" w:hAnsi="Tahoma" w:cs="Tahoma"/>
          <w:i/>
          <w:color w:val="000000" w:themeColor="text1"/>
          <w:sz w:val="20"/>
          <w:szCs w:val="20"/>
        </w:rPr>
      </w:pPr>
      <w:r w:rsidRPr="002A7576">
        <w:rPr>
          <w:rFonts w:ascii="Tahoma" w:hAnsi="Tahoma" w:cs="Tahoma"/>
          <w:i/>
          <w:color w:val="000000" w:themeColor="text1"/>
          <w:sz w:val="20"/>
          <w:szCs w:val="20"/>
        </w:rPr>
        <w:t>Signature</w:t>
      </w:r>
      <w:r w:rsidRPr="002A7576">
        <w:rPr>
          <w:rFonts w:ascii="Tahoma" w:hAnsi="Tahoma" w:cs="Tahoma"/>
          <w:i/>
          <w:color w:val="000000" w:themeColor="text1"/>
          <w:spacing w:val="-2"/>
          <w:sz w:val="20"/>
          <w:szCs w:val="20"/>
        </w:rPr>
        <w:t xml:space="preserve"> </w:t>
      </w:r>
      <w:r w:rsidRPr="002A7576">
        <w:rPr>
          <w:rFonts w:ascii="Tahoma" w:hAnsi="Tahoma" w:cs="Tahoma"/>
          <w:i/>
          <w:color w:val="000000" w:themeColor="text1"/>
          <w:sz w:val="20"/>
          <w:szCs w:val="20"/>
        </w:rPr>
        <w:t>with</w:t>
      </w:r>
      <w:r w:rsidRPr="002A7576">
        <w:rPr>
          <w:rFonts w:ascii="Tahoma" w:hAnsi="Tahoma" w:cs="Tahoma"/>
          <w:i/>
          <w:color w:val="000000" w:themeColor="text1"/>
          <w:spacing w:val="-2"/>
          <w:sz w:val="20"/>
          <w:szCs w:val="20"/>
        </w:rPr>
        <w:t xml:space="preserve"> </w:t>
      </w:r>
      <w:r w:rsidRPr="002A7576">
        <w:rPr>
          <w:rFonts w:ascii="Tahoma" w:hAnsi="Tahoma" w:cs="Tahoma"/>
          <w:i/>
          <w:color w:val="000000" w:themeColor="text1"/>
          <w:sz w:val="20"/>
          <w:szCs w:val="20"/>
        </w:rPr>
        <w:t>seal</w:t>
      </w:r>
    </w:p>
    <w:p w14:paraId="2760BA18" w14:textId="6ED09EDC" w:rsidR="00BB57A4" w:rsidRPr="002A7576" w:rsidRDefault="00243B31" w:rsidP="008F4155">
      <w:pPr>
        <w:rPr>
          <w:rFonts w:ascii="Tahoma" w:hAnsi="Tahoma" w:cs="Tahoma"/>
          <w:i/>
          <w:color w:val="000000" w:themeColor="text1"/>
          <w:sz w:val="20"/>
          <w:szCs w:val="20"/>
          <w:u w:val="single"/>
        </w:rPr>
      </w:pPr>
      <w:r w:rsidRPr="002A7576">
        <w:rPr>
          <w:rFonts w:ascii="Tahoma" w:hAnsi="Tahoma" w:cs="Tahoma"/>
          <w:i/>
          <w:color w:val="000000" w:themeColor="text1"/>
          <w:sz w:val="20"/>
          <w:szCs w:val="20"/>
        </w:rPr>
        <w:br w:type="page"/>
      </w:r>
      <w:r w:rsidRPr="002A7576">
        <w:rPr>
          <w:rFonts w:ascii="Tahoma" w:hAnsi="Tahoma" w:cs="Tahoma"/>
          <w:b/>
          <w:color w:val="000000" w:themeColor="text1"/>
          <w:sz w:val="20"/>
          <w:szCs w:val="20"/>
          <w:u w:val="single"/>
        </w:rPr>
        <w:lastRenderedPageBreak/>
        <w:t>Commercial</w:t>
      </w:r>
      <w:r w:rsidRPr="002A7576">
        <w:rPr>
          <w:rFonts w:ascii="Tahoma" w:hAnsi="Tahoma" w:cs="Tahoma"/>
          <w:b/>
          <w:color w:val="000000" w:themeColor="text1"/>
          <w:spacing w:val="-2"/>
          <w:sz w:val="20"/>
          <w:szCs w:val="20"/>
          <w:u w:val="single"/>
        </w:rPr>
        <w:t xml:space="preserve"> </w:t>
      </w:r>
      <w:r w:rsidRPr="002A7576">
        <w:rPr>
          <w:rFonts w:ascii="Tahoma" w:hAnsi="Tahoma" w:cs="Tahoma"/>
          <w:b/>
          <w:color w:val="000000" w:themeColor="text1"/>
          <w:sz w:val="20"/>
          <w:szCs w:val="20"/>
          <w:u w:val="single"/>
        </w:rPr>
        <w:t>Bid:</w:t>
      </w:r>
      <w:r w:rsidRPr="002A7576">
        <w:rPr>
          <w:rFonts w:ascii="Tahoma" w:hAnsi="Tahoma" w:cs="Tahoma"/>
          <w:b/>
          <w:color w:val="000000" w:themeColor="text1"/>
          <w:spacing w:val="-1"/>
          <w:sz w:val="20"/>
          <w:szCs w:val="20"/>
          <w:u w:val="single"/>
        </w:rPr>
        <w:t xml:space="preserve"> </w:t>
      </w:r>
      <w:r w:rsidRPr="002A7576">
        <w:rPr>
          <w:rFonts w:ascii="Tahoma" w:hAnsi="Tahoma" w:cs="Tahoma"/>
          <w:i/>
          <w:color w:val="000000" w:themeColor="text1"/>
          <w:sz w:val="20"/>
          <w:szCs w:val="20"/>
          <w:u w:val="single"/>
        </w:rPr>
        <w:t>(in</w:t>
      </w:r>
      <w:r w:rsidRPr="002A7576">
        <w:rPr>
          <w:rFonts w:ascii="Tahoma" w:hAnsi="Tahoma" w:cs="Tahoma"/>
          <w:i/>
          <w:color w:val="000000" w:themeColor="text1"/>
          <w:spacing w:val="-3"/>
          <w:sz w:val="20"/>
          <w:szCs w:val="20"/>
          <w:u w:val="single"/>
        </w:rPr>
        <w:t xml:space="preserve"> </w:t>
      </w:r>
      <w:r w:rsidR="00317FC0" w:rsidRPr="002A7576">
        <w:rPr>
          <w:rFonts w:ascii="Tahoma" w:hAnsi="Tahoma" w:cs="Tahoma"/>
          <w:i/>
          <w:color w:val="000000" w:themeColor="text1"/>
          <w:spacing w:val="-3"/>
          <w:sz w:val="20"/>
          <w:szCs w:val="20"/>
          <w:u w:val="single"/>
        </w:rPr>
        <w:t xml:space="preserve">a </w:t>
      </w:r>
      <w:r w:rsidRPr="002A7576">
        <w:rPr>
          <w:rFonts w:ascii="Tahoma" w:hAnsi="Tahoma" w:cs="Tahoma"/>
          <w:i/>
          <w:color w:val="000000" w:themeColor="text1"/>
          <w:sz w:val="20"/>
          <w:szCs w:val="20"/>
          <w:u w:val="single"/>
        </w:rPr>
        <w:t>separate</w:t>
      </w:r>
      <w:r w:rsidRPr="002A7576">
        <w:rPr>
          <w:rFonts w:ascii="Tahoma" w:hAnsi="Tahoma" w:cs="Tahoma"/>
          <w:i/>
          <w:color w:val="000000" w:themeColor="text1"/>
          <w:spacing w:val="-2"/>
          <w:sz w:val="20"/>
          <w:szCs w:val="20"/>
          <w:u w:val="single"/>
        </w:rPr>
        <w:t xml:space="preserve"> </w:t>
      </w:r>
      <w:r w:rsidRPr="002A7576">
        <w:rPr>
          <w:rFonts w:ascii="Tahoma" w:hAnsi="Tahoma" w:cs="Tahoma"/>
          <w:i/>
          <w:color w:val="000000" w:themeColor="text1"/>
          <w:sz w:val="20"/>
          <w:szCs w:val="20"/>
          <w:u w:val="single"/>
        </w:rPr>
        <w:t>sealed</w:t>
      </w:r>
      <w:r w:rsidRPr="002A7576">
        <w:rPr>
          <w:rFonts w:ascii="Tahoma" w:hAnsi="Tahoma" w:cs="Tahoma"/>
          <w:i/>
          <w:color w:val="000000" w:themeColor="text1"/>
          <w:spacing w:val="-1"/>
          <w:sz w:val="20"/>
          <w:szCs w:val="20"/>
          <w:u w:val="single"/>
        </w:rPr>
        <w:t xml:space="preserve"> </w:t>
      </w:r>
      <w:r w:rsidRPr="002A7576">
        <w:rPr>
          <w:rFonts w:ascii="Tahoma" w:hAnsi="Tahoma" w:cs="Tahoma"/>
          <w:i/>
          <w:color w:val="000000" w:themeColor="text1"/>
          <w:sz w:val="20"/>
          <w:szCs w:val="20"/>
          <w:u w:val="single"/>
        </w:rPr>
        <w:t>envelope</w:t>
      </w:r>
      <w:r w:rsidR="002A7576" w:rsidRPr="002A7576">
        <w:rPr>
          <w:rFonts w:ascii="Tahoma" w:hAnsi="Tahoma" w:cs="Tahoma"/>
          <w:i/>
          <w:color w:val="000000" w:themeColor="text1"/>
          <w:sz w:val="20"/>
          <w:szCs w:val="20"/>
          <w:u w:val="single"/>
        </w:rPr>
        <w:t>/password protected file via email</w:t>
      </w:r>
      <w:r w:rsidRPr="002A7576">
        <w:rPr>
          <w:rFonts w:ascii="Tahoma" w:hAnsi="Tahoma" w:cs="Tahoma"/>
          <w:i/>
          <w:color w:val="000000" w:themeColor="text1"/>
          <w:sz w:val="20"/>
          <w:szCs w:val="20"/>
          <w:u w:val="single"/>
        </w:rPr>
        <w:t>)</w:t>
      </w:r>
    </w:p>
    <w:p w14:paraId="468C2D18" w14:textId="77777777" w:rsidR="00D931F3" w:rsidRPr="002A7576" w:rsidRDefault="00D931F3" w:rsidP="008F4155">
      <w:pPr>
        <w:rPr>
          <w:rFonts w:ascii="Tahoma" w:hAnsi="Tahoma" w:cs="Tahoma"/>
          <w:i/>
          <w:color w:val="000000" w:themeColor="text1"/>
          <w:sz w:val="20"/>
          <w:szCs w:val="20"/>
        </w:rPr>
      </w:pPr>
    </w:p>
    <w:p w14:paraId="202AF1DD" w14:textId="77777777" w:rsidR="00EC6A04" w:rsidRDefault="00EC6A04" w:rsidP="00EC6A04">
      <w:pPr>
        <w:pStyle w:val="Heading1"/>
        <w:ind w:left="0" w:right="-90"/>
        <w:rPr>
          <w:rFonts w:ascii="Tahoma" w:hAnsi="Tahoma" w:cs="Tahoma"/>
          <w:color w:val="000000" w:themeColor="text1"/>
          <w:sz w:val="24"/>
          <w:szCs w:val="24"/>
        </w:rPr>
      </w:pPr>
    </w:p>
    <w:p w14:paraId="6CB78C90" w14:textId="77777777" w:rsidR="000010B8" w:rsidRPr="000010B8" w:rsidRDefault="000010B8" w:rsidP="000010B8">
      <w:pPr>
        <w:pStyle w:val="Heading1"/>
        <w:ind w:left="0" w:right="-90"/>
        <w:rPr>
          <w:rFonts w:ascii="Tahoma" w:hAnsi="Tahoma" w:cs="Tahoma"/>
          <w:color w:val="000000" w:themeColor="text1"/>
          <w:sz w:val="26"/>
          <w:szCs w:val="26"/>
        </w:rPr>
      </w:pPr>
      <w:r w:rsidRPr="000010B8">
        <w:rPr>
          <w:rFonts w:ascii="Tahoma" w:hAnsi="Tahoma" w:cs="Tahoma"/>
          <w:color w:val="000000" w:themeColor="text1"/>
          <w:sz w:val="26"/>
          <w:szCs w:val="26"/>
        </w:rPr>
        <w:t>Bid for the Supply of</w:t>
      </w:r>
      <w:r w:rsidRPr="000010B8">
        <w:rPr>
          <w:rFonts w:ascii="Tahoma" w:hAnsi="Tahoma" w:cs="Tahoma"/>
          <w:b w:val="0"/>
          <w:bCs w:val="0"/>
          <w:color w:val="000000" w:themeColor="text1"/>
          <w:sz w:val="26"/>
          <w:szCs w:val="26"/>
        </w:rPr>
        <w:t xml:space="preserve"> </w:t>
      </w:r>
      <w:r w:rsidRPr="000010B8">
        <w:rPr>
          <w:rFonts w:ascii="Tahoma" w:hAnsi="Tahoma" w:cs="Tahoma"/>
          <w:sz w:val="26"/>
          <w:szCs w:val="34"/>
        </w:rPr>
        <w:t>8051 AT89S52 Development Board Kit</w:t>
      </w:r>
    </w:p>
    <w:p w14:paraId="5898742F" w14:textId="77777777" w:rsidR="000010B8" w:rsidRDefault="000010B8" w:rsidP="000010B8">
      <w:pPr>
        <w:pStyle w:val="Heading1"/>
        <w:ind w:left="0" w:right="-90"/>
        <w:rPr>
          <w:rFonts w:ascii="Tahoma" w:hAnsi="Tahoma" w:cs="Tahoma"/>
          <w:color w:val="000000" w:themeColor="text1"/>
          <w:sz w:val="20"/>
          <w:szCs w:val="20"/>
        </w:rPr>
      </w:pPr>
      <w:r w:rsidRPr="002A7576">
        <w:rPr>
          <w:rFonts w:ascii="Tahoma" w:hAnsi="Tahoma" w:cs="Tahoma"/>
          <w:color w:val="000000" w:themeColor="text1"/>
          <w:sz w:val="20"/>
          <w:szCs w:val="20"/>
        </w:rPr>
        <w:t>(Tender No. : 202</w:t>
      </w:r>
      <w:r>
        <w:rPr>
          <w:rFonts w:ascii="Tahoma" w:hAnsi="Tahoma" w:cs="Tahoma"/>
          <w:color w:val="000000" w:themeColor="text1"/>
          <w:sz w:val="20"/>
          <w:szCs w:val="20"/>
        </w:rPr>
        <w:t>5</w:t>
      </w:r>
      <w:r w:rsidRPr="002A7576">
        <w:rPr>
          <w:rFonts w:ascii="Tahoma" w:hAnsi="Tahoma" w:cs="Tahoma"/>
          <w:color w:val="000000" w:themeColor="text1"/>
          <w:sz w:val="20"/>
          <w:szCs w:val="20"/>
        </w:rPr>
        <w:t>-2</w:t>
      </w:r>
      <w:r>
        <w:rPr>
          <w:rFonts w:ascii="Tahoma" w:hAnsi="Tahoma" w:cs="Tahoma"/>
          <w:color w:val="000000" w:themeColor="text1"/>
          <w:sz w:val="20"/>
          <w:szCs w:val="20"/>
        </w:rPr>
        <w:t>6</w:t>
      </w:r>
      <w:r w:rsidRPr="002A7576">
        <w:rPr>
          <w:rFonts w:ascii="Tahoma" w:hAnsi="Tahoma" w:cs="Tahoma"/>
          <w:color w:val="000000" w:themeColor="text1"/>
          <w:sz w:val="20"/>
          <w:szCs w:val="20"/>
        </w:rPr>
        <w:t>/</w:t>
      </w:r>
      <w:r>
        <w:rPr>
          <w:rFonts w:ascii="Tahoma" w:hAnsi="Tahoma" w:cs="Tahoma"/>
          <w:color w:val="000000" w:themeColor="text1"/>
          <w:sz w:val="20"/>
          <w:szCs w:val="20"/>
        </w:rPr>
        <w:t>ECE</w:t>
      </w:r>
      <w:r w:rsidRPr="002A7576">
        <w:rPr>
          <w:rFonts w:ascii="Tahoma" w:hAnsi="Tahoma" w:cs="Tahoma"/>
          <w:color w:val="000000" w:themeColor="text1"/>
          <w:sz w:val="20"/>
          <w:szCs w:val="20"/>
        </w:rPr>
        <w:t>/2B/LNM-</w:t>
      </w:r>
      <w:r>
        <w:rPr>
          <w:rFonts w:ascii="Tahoma" w:hAnsi="Tahoma" w:cs="Tahoma"/>
          <w:color w:val="000000" w:themeColor="text1"/>
          <w:sz w:val="20"/>
          <w:szCs w:val="20"/>
        </w:rPr>
        <w:t>1021</w:t>
      </w:r>
      <w:r w:rsidRPr="002A7576">
        <w:rPr>
          <w:rFonts w:ascii="Tahoma" w:hAnsi="Tahoma" w:cs="Tahoma"/>
          <w:color w:val="000000" w:themeColor="text1"/>
          <w:sz w:val="20"/>
          <w:szCs w:val="20"/>
        </w:rPr>
        <w:t>)</w:t>
      </w:r>
    </w:p>
    <w:p w14:paraId="48A52C7F" w14:textId="1C045181" w:rsidR="00BB57A4" w:rsidRPr="00EC6A04" w:rsidRDefault="00BB57A4" w:rsidP="00EC6A04">
      <w:pPr>
        <w:spacing w:before="44"/>
        <w:jc w:val="center"/>
        <w:rPr>
          <w:rFonts w:ascii="Tahoma" w:hAnsi="Tahoma" w:cs="Tahoma"/>
          <w:b/>
          <w:bCs/>
          <w:color w:val="000000" w:themeColor="text1"/>
          <w:sz w:val="20"/>
          <w:szCs w:val="20"/>
          <w:u w:val="single" w:color="000000"/>
        </w:rPr>
      </w:pPr>
    </w:p>
    <w:p w14:paraId="7C8B56A2" w14:textId="79DB5024" w:rsidR="00BB57A4" w:rsidRPr="002A7576" w:rsidRDefault="00BB57A4" w:rsidP="008F4155">
      <w:pPr>
        <w:pStyle w:val="BodyText"/>
        <w:spacing w:before="12"/>
        <w:rPr>
          <w:rFonts w:ascii="Tahoma" w:hAnsi="Tahoma" w:cs="Tahoma"/>
          <w:color w:val="000000" w:themeColor="text1"/>
        </w:rPr>
      </w:pPr>
    </w:p>
    <w:tbl>
      <w:tblPr>
        <w:tblW w:w="908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19"/>
        <w:gridCol w:w="4433"/>
        <w:gridCol w:w="990"/>
        <w:gridCol w:w="720"/>
        <w:gridCol w:w="1170"/>
        <w:gridCol w:w="1350"/>
      </w:tblGrid>
      <w:tr w:rsidR="002A7576" w:rsidRPr="002A7576" w14:paraId="7A7EDCD9"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05E405" w14:textId="77777777" w:rsidR="002A7576" w:rsidRPr="002A7576" w:rsidRDefault="002A7576" w:rsidP="002A7576">
            <w:pPr>
              <w:widowControl/>
              <w:autoSpaceDE/>
              <w:autoSpaceDN/>
              <w:jc w:val="center"/>
              <w:divId w:val="169280029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Sr. No.</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097CCA" w14:textId="77777777" w:rsidR="002A7576" w:rsidRPr="002A7576" w:rsidRDefault="002A7576" w:rsidP="002A7576">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Item Description</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053D95" w14:textId="77777777" w:rsidR="002A7576" w:rsidRPr="002A7576" w:rsidRDefault="002A7576" w:rsidP="002A7576">
            <w:pPr>
              <w:widowControl/>
              <w:autoSpaceDE/>
              <w:autoSpaceDN/>
              <w:jc w:val="center"/>
              <w:divId w:val="157647065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Quantity</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183BB2" w14:textId="48A65F76" w:rsidR="002A7576" w:rsidRPr="002A7576" w:rsidRDefault="002A7576" w:rsidP="002A7576">
            <w:pPr>
              <w:widowControl/>
              <w:autoSpaceDE/>
              <w:autoSpaceDN/>
              <w:ind w:hanging="15"/>
              <w:jc w:val="center"/>
              <w:divId w:val="160576446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Unit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B6E8D7" w14:textId="6F6EEE9E" w:rsidR="002A7576" w:rsidRPr="002A7576" w:rsidRDefault="002A7576" w:rsidP="002A7576">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Rate</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0F5D64" w14:textId="50BF80B2" w:rsidR="002A7576" w:rsidRPr="002A7576" w:rsidRDefault="002A7576" w:rsidP="002A7576">
            <w:pPr>
              <w:widowControl/>
              <w:autoSpaceDE/>
              <w:autoSpaceDN/>
              <w:jc w:val="center"/>
              <w:divId w:val="608463788"/>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Total</w:t>
            </w:r>
            <w:r w:rsidR="00EC6A04">
              <w:rPr>
                <w:rFonts w:ascii="Tahoma" w:eastAsia="Times New Roman" w:hAnsi="Tahoma" w:cs="Tahoma"/>
                <w:b/>
                <w:bCs/>
                <w:color w:val="000000" w:themeColor="text1"/>
                <w:sz w:val="20"/>
                <w:szCs w:val="20"/>
                <w:lang w:bidi="hi-IN"/>
              </w:rPr>
              <w:t xml:space="preserve"> </w:t>
            </w:r>
            <w:r w:rsidRPr="002A7576">
              <w:rPr>
                <w:rFonts w:ascii="Tahoma" w:eastAsia="Times New Roman" w:hAnsi="Tahoma" w:cs="Tahoma"/>
                <w:b/>
                <w:bCs/>
                <w:color w:val="000000" w:themeColor="text1"/>
                <w:sz w:val="20"/>
                <w:szCs w:val="20"/>
                <w:lang w:bidi="hi-IN"/>
              </w:rPr>
              <w:t>Cost (Rs.)</w:t>
            </w:r>
          </w:p>
        </w:tc>
      </w:tr>
      <w:tr w:rsidR="002A7576" w:rsidRPr="002A7576" w14:paraId="074F29B9"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8ED548" w14:textId="05CEA151"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Pr>
                <w:rFonts w:ascii="Tahoma" w:eastAsia="Times New Roman" w:hAnsi="Tahoma" w:cs="Tahoma"/>
                <w:b/>
                <w:bCs/>
                <w:color w:val="000000" w:themeColor="text1"/>
                <w:sz w:val="18"/>
                <w:szCs w:val="18"/>
                <w:lang w:bidi="hi-IN"/>
              </w:rPr>
              <w:t>1</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A0AA2ED" w14:textId="77777777" w:rsidR="000010B8" w:rsidRPr="000010B8" w:rsidRDefault="000010B8" w:rsidP="000010B8">
            <w:pPr>
              <w:pStyle w:val="TableParagraph"/>
              <w:tabs>
                <w:tab w:val="left" w:pos="827"/>
                <w:tab w:val="left" w:pos="828"/>
              </w:tabs>
              <w:spacing w:line="254" w:lineRule="exact"/>
              <w:divId w:val="1024749598"/>
              <w:rPr>
                <w:rFonts w:ascii="Tahoma" w:hAnsi="Tahoma" w:cs="Tahoma"/>
                <w:b/>
                <w:bCs/>
                <w:sz w:val="20"/>
              </w:rPr>
            </w:pPr>
            <w:r w:rsidRPr="000010B8">
              <w:rPr>
                <w:rFonts w:ascii="Tahoma" w:hAnsi="Tahoma" w:cs="Tahoma"/>
                <w:b/>
                <w:bCs/>
                <w:sz w:val="20"/>
              </w:rPr>
              <w:t>Pixhawk Cube Flight Controller Autopilot</w:t>
            </w:r>
          </w:p>
          <w:p w14:paraId="4824E76F" w14:textId="77777777" w:rsidR="000010B8" w:rsidRPr="000010B8" w:rsidRDefault="000010B8" w:rsidP="000010B8">
            <w:pPr>
              <w:widowControl/>
              <w:autoSpaceDE/>
              <w:autoSpaceDN/>
              <w:divId w:val="1024749598"/>
              <w:rPr>
                <w:rFonts w:ascii="Tahoma" w:hAnsi="Tahoma" w:cs="Tahoma"/>
                <w:b/>
                <w:bCs/>
                <w:sz w:val="20"/>
              </w:rPr>
            </w:pPr>
            <w:r w:rsidRPr="000010B8">
              <w:rPr>
                <w:rFonts w:ascii="Tahoma" w:hAnsi="Tahoma" w:cs="Tahoma"/>
                <w:b/>
                <w:bCs/>
                <w:sz w:val="20"/>
              </w:rPr>
              <w:t xml:space="preserve">+ with ADS-B Carrier Board </w:t>
            </w:r>
          </w:p>
          <w:p w14:paraId="4098FF73" w14:textId="5E6447D7" w:rsidR="002A7576" w:rsidRPr="00EC6A04" w:rsidRDefault="00EC6A04" w:rsidP="000010B8">
            <w:pPr>
              <w:widowControl/>
              <w:autoSpaceDE/>
              <w:autoSpaceDN/>
              <w:divId w:val="1024749598"/>
              <w:rPr>
                <w:rFonts w:ascii="Tahoma" w:eastAsia="Times New Roman" w:hAnsi="Tahoma" w:cs="Tahoma"/>
                <w:color w:val="000000" w:themeColor="text1"/>
                <w:sz w:val="18"/>
                <w:szCs w:val="18"/>
                <w:lang w:bidi="hi-IN"/>
              </w:rPr>
            </w:pPr>
            <w:r>
              <w:rPr>
                <w:rFonts w:ascii="Tahoma" w:hAnsi="Tahoma" w:cs="Tahoma"/>
                <w:sz w:val="20"/>
              </w:rPr>
              <w:t>(Detailed specification as mentioned in the technical bid)</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8CC5E1" w14:textId="128C9D29" w:rsidR="002A7576" w:rsidRPr="002A7576" w:rsidRDefault="000010B8" w:rsidP="002A7576">
            <w:pPr>
              <w:widowControl/>
              <w:autoSpaceDE/>
              <w:autoSpaceDN/>
              <w:jc w:val="center"/>
              <w:rPr>
                <w:rFonts w:ascii="Tahoma" w:eastAsia="Times New Roman" w:hAnsi="Tahoma" w:cs="Tahoma"/>
                <w:color w:val="000000" w:themeColor="text1"/>
                <w:sz w:val="18"/>
                <w:szCs w:val="18"/>
                <w:lang w:bidi="hi-IN"/>
              </w:rPr>
            </w:pPr>
            <w:r>
              <w:rPr>
                <w:rFonts w:ascii="Tahoma" w:eastAsia="Times New Roman" w:hAnsi="Tahoma" w:cs="Tahoma"/>
                <w:color w:val="000000" w:themeColor="text1"/>
                <w:sz w:val="18"/>
                <w:szCs w:val="18"/>
                <w:lang w:bidi="hi-IN"/>
              </w:rPr>
              <w:t>2</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90202E" w14:textId="065046F9" w:rsidR="002A7576" w:rsidRPr="002A7576" w:rsidRDefault="00EC6A04" w:rsidP="002A7576">
            <w:pPr>
              <w:widowControl/>
              <w:autoSpaceDE/>
              <w:autoSpaceDN/>
              <w:jc w:val="center"/>
              <w:rPr>
                <w:rFonts w:ascii="Tahoma" w:eastAsia="Times New Roman" w:hAnsi="Tahoma" w:cs="Tahoma"/>
                <w:color w:val="000000" w:themeColor="text1"/>
                <w:sz w:val="18"/>
                <w:szCs w:val="18"/>
                <w:lang w:bidi="hi-IN"/>
              </w:rPr>
            </w:pPr>
            <w:r>
              <w:rPr>
                <w:rFonts w:ascii="Tahoma" w:eastAsia="Times New Roman" w:hAnsi="Tahoma" w:cs="Tahoma"/>
                <w:color w:val="000000" w:themeColor="text1"/>
                <w:sz w:val="18"/>
                <w:szCs w:val="18"/>
                <w:lang w:bidi="hi-IN"/>
              </w:rPr>
              <w:t>Nos.</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2F5D93" w14:textId="2D9E6733"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25BA94" w14:textId="18DF55C4"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6B1B09E2"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004B05"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 xml:space="preserve"> </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4AA3C2"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791202"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Total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B4C0FB"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5C0006" w14:textId="77777777" w:rsidR="002A7576" w:rsidRPr="002A7576" w:rsidRDefault="002A7576" w:rsidP="002A7576">
            <w:pPr>
              <w:widowControl/>
              <w:autoSpaceDE/>
              <w:autoSpaceDN/>
              <w:jc w:val="center"/>
              <w:rPr>
                <w:rFonts w:ascii="Tahoma" w:eastAsia="Times New Roman" w:hAnsi="Tahoma" w:cs="Tahoma"/>
                <w:color w:val="000000" w:themeColor="text1"/>
                <w:sz w:val="20"/>
                <w:szCs w:val="20"/>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79D1C6" w14:textId="5F3746A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5A6D9EB2"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75723C2"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 xml:space="preserve"> </w:t>
            </w:r>
          </w:p>
        </w:tc>
        <w:tc>
          <w:tcPr>
            <w:tcW w:w="54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03784F"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G.S.T. (18%)</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2B3654"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D0273B" w14:textId="77777777" w:rsidR="002A7576" w:rsidRPr="002A7576" w:rsidRDefault="002A7576" w:rsidP="002A7576">
            <w:pPr>
              <w:widowControl/>
              <w:autoSpaceDE/>
              <w:autoSpaceDN/>
              <w:jc w:val="center"/>
              <w:rPr>
                <w:rFonts w:ascii="Tahoma" w:eastAsia="Times New Roman" w:hAnsi="Tahoma" w:cs="Tahoma"/>
                <w:color w:val="000000" w:themeColor="text1"/>
                <w:sz w:val="20"/>
                <w:szCs w:val="20"/>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7DDFCC" w14:textId="572C6B76"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5238FD33"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6DF27F" w14:textId="77777777" w:rsidR="002A7576" w:rsidRPr="002A7576" w:rsidRDefault="002A7576" w:rsidP="002A7576">
            <w:pPr>
              <w:widowControl/>
              <w:autoSpaceDE/>
              <w:autoSpaceDN/>
              <w:rPr>
                <w:rFonts w:ascii="Tahoma" w:eastAsia="Times New Roman" w:hAnsi="Tahoma" w:cs="Tahoma"/>
                <w:color w:val="000000" w:themeColor="text1"/>
                <w:sz w:val="20"/>
                <w:szCs w:val="20"/>
                <w:lang w:bidi="hi-IN"/>
              </w:rPr>
            </w:pPr>
            <w:r w:rsidRPr="002A7576">
              <w:rPr>
                <w:rFonts w:ascii="Tahoma" w:eastAsia="Times New Roman" w:hAnsi="Tahoma" w:cs="Tahoma"/>
                <w:color w:val="000000" w:themeColor="text1"/>
                <w:sz w:val="20"/>
                <w:szCs w:val="20"/>
                <w:lang w:bidi="hi-IN"/>
              </w:rPr>
              <w:t xml:space="preserve"> </w:t>
            </w:r>
          </w:p>
        </w:tc>
        <w:tc>
          <w:tcPr>
            <w:tcW w:w="54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FCD831"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Grand TOTAL with GST and Cartage </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FE9269"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 </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D43B257"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 </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1D988A" w14:textId="01F1B57C"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p>
        </w:tc>
      </w:tr>
    </w:tbl>
    <w:p w14:paraId="46A95A0F" w14:textId="77777777" w:rsidR="008D7F5E" w:rsidRPr="002A7576" w:rsidRDefault="008D7F5E" w:rsidP="008F4155">
      <w:pPr>
        <w:pStyle w:val="BodyText"/>
        <w:spacing w:before="12"/>
        <w:rPr>
          <w:rFonts w:ascii="Tahoma" w:hAnsi="Tahoma" w:cs="Tahoma"/>
          <w:color w:val="000000" w:themeColor="text1"/>
        </w:rPr>
      </w:pPr>
    </w:p>
    <w:p w14:paraId="0887910C"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Taxes</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like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GST</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shall</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clearly</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If</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nothing</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17"/>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these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charges</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shall</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deemed</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included.</w:t>
      </w:r>
    </w:p>
    <w:p w14:paraId="13380825" w14:textId="77777777" w:rsidR="00F84C31" w:rsidRPr="002A7576" w:rsidRDefault="00A47A6F" w:rsidP="002A7576">
      <w:pPr>
        <w:pStyle w:val="ListParagraph"/>
        <w:numPr>
          <w:ilvl w:val="0"/>
          <w:numId w:val="1"/>
        </w:numPr>
        <w:tabs>
          <w:tab w:val="left" w:pos="1199"/>
        </w:tabs>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If</w:t>
      </w:r>
      <w:r w:rsidRPr="002A7576">
        <w:rPr>
          <w:rFonts w:ascii="Tahoma" w:hAnsi="Tahoma" w:cs="Tahoma"/>
          <w:color w:val="000000" w:themeColor="text1"/>
          <w:spacing w:val="18"/>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supplier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does</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not</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have</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a</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particular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item</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offered</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in</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tender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or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a</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different</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make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being</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proposed</w:t>
      </w:r>
      <w:r w:rsidRPr="002A7576">
        <w:rPr>
          <w:rFonts w:ascii="Tahoma" w:hAnsi="Tahoma" w:cs="Tahoma"/>
          <w:color w:val="000000" w:themeColor="text1"/>
          <w:spacing w:val="-43"/>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him,</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same</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highlighted/mentioned</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especially</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him.</w:t>
      </w:r>
    </w:p>
    <w:p w14:paraId="0CEE693F" w14:textId="45066DDB" w:rsidR="00BB57A4" w:rsidRPr="002A7576" w:rsidRDefault="00A47A6F" w:rsidP="002A7576">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00F84C31"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prices</w:t>
      </w:r>
      <w:r w:rsidR="00F84C31"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should</w:t>
      </w:r>
      <w:r w:rsidR="002A7576" w:rsidRPr="002A7576">
        <w:rPr>
          <w:rFonts w:ascii="Tahoma" w:hAnsi="Tahoma" w:cs="Tahoma"/>
          <w:color w:val="000000" w:themeColor="text1"/>
          <w:sz w:val="20"/>
          <w:szCs w:val="20"/>
        </w:rPr>
        <w:t xml:space="preserve"> </w:t>
      </w:r>
      <w:r w:rsidR="008826FA" w:rsidRPr="002A7576">
        <w:rPr>
          <w:rFonts w:ascii="Tahoma" w:hAnsi="Tahoma" w:cs="Tahoma"/>
          <w:color w:val="000000" w:themeColor="text1"/>
          <w:sz w:val="20"/>
          <w:szCs w:val="20"/>
        </w:rPr>
        <w:t>include everything</w:t>
      </w:r>
      <w:r w:rsidR="00243B31" w:rsidRPr="002A7576">
        <w:rPr>
          <w:rFonts w:ascii="Tahoma" w:hAnsi="Tahoma" w:cs="Tahoma"/>
          <w:color w:val="000000" w:themeColor="text1"/>
          <w:sz w:val="20"/>
          <w:szCs w:val="20"/>
        </w:rPr>
        <w:t xml:space="preserve"> (packing, forwarding, transit insurance, transportation, loading /unloading, installation etc.). Loading/unloading up to 50 mtr. shall be done by the supplier.</w:t>
      </w:r>
    </w:p>
    <w:p w14:paraId="31484F35" w14:textId="77777777" w:rsidR="00BB57A4" w:rsidRPr="002A7576" w:rsidRDefault="00A47A6F" w:rsidP="002A7576">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Bid</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submitted</w:t>
      </w:r>
      <w:r w:rsidRPr="002A7576">
        <w:rPr>
          <w:rFonts w:ascii="Tahoma" w:hAnsi="Tahoma" w:cs="Tahoma"/>
          <w:color w:val="000000" w:themeColor="text1"/>
          <w:spacing w:val="24"/>
          <w:sz w:val="20"/>
          <w:szCs w:val="20"/>
        </w:rPr>
        <w:t xml:space="preserve"> </w:t>
      </w:r>
      <w:r w:rsidRPr="002A7576">
        <w:rPr>
          <w:rFonts w:ascii="Tahoma" w:hAnsi="Tahoma" w:cs="Tahoma"/>
          <w:color w:val="000000" w:themeColor="text1"/>
          <w:sz w:val="20"/>
          <w:szCs w:val="20"/>
        </w:rPr>
        <w:t>for</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F.O.R</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delivery</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at</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destination</w:t>
      </w:r>
      <w:r w:rsidRPr="002A7576">
        <w:rPr>
          <w:rFonts w:ascii="Tahoma" w:hAnsi="Tahoma" w:cs="Tahoma"/>
          <w:color w:val="000000" w:themeColor="text1"/>
          <w:spacing w:val="24"/>
          <w:sz w:val="20"/>
          <w:szCs w:val="20"/>
        </w:rPr>
        <w:t xml:space="preserve"> </w:t>
      </w:r>
      <w:r w:rsidRPr="002A7576">
        <w:rPr>
          <w:rFonts w:ascii="Tahoma" w:hAnsi="Tahoma" w:cs="Tahoma"/>
          <w:color w:val="000000" w:themeColor="text1"/>
          <w:sz w:val="20"/>
          <w:szCs w:val="20"/>
        </w:rPr>
        <w:t>i.e.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LNM</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Institute</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Information</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Technology,</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Gram</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Rupa</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Ki</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Nangal,</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Post</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Sumel,</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Via</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Jamdoli,</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Jaipur-</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302031</w:t>
      </w:r>
    </w:p>
    <w:p w14:paraId="3E137C5F" w14:textId="78D07D3D" w:rsidR="00BB57A4" w:rsidRPr="002A7576" w:rsidRDefault="008826FA"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b/>
          <w:color w:val="000000" w:themeColor="text1"/>
          <w:sz w:val="20"/>
          <w:szCs w:val="20"/>
        </w:rPr>
        <w:t>The bid</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should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be</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valid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for</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a</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minimum</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period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of</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30</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days.</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The</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Change</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in</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prices</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shall</w:t>
      </w:r>
      <w:r w:rsidRPr="002A7576">
        <w:rPr>
          <w:rFonts w:ascii="Tahoma" w:hAnsi="Tahoma" w:cs="Tahoma"/>
          <w:b/>
          <w:color w:val="000000" w:themeColor="text1"/>
          <w:spacing w:val="19"/>
          <w:sz w:val="20"/>
          <w:szCs w:val="20"/>
        </w:rPr>
        <w:t xml:space="preserve"> </w:t>
      </w:r>
      <w:r w:rsidRPr="002A7576">
        <w:rPr>
          <w:rFonts w:ascii="Tahoma" w:hAnsi="Tahoma" w:cs="Tahoma"/>
          <w:b/>
          <w:color w:val="000000" w:themeColor="text1"/>
          <w:sz w:val="20"/>
          <w:szCs w:val="20"/>
        </w:rPr>
        <w:t>not</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be</w:t>
      </w:r>
      <w:r w:rsidRPr="002A7576">
        <w:rPr>
          <w:rFonts w:ascii="Tahoma" w:hAnsi="Tahoma" w:cs="Tahoma"/>
          <w:b/>
          <w:color w:val="000000" w:themeColor="text1"/>
          <w:spacing w:val="21"/>
          <w:sz w:val="20"/>
          <w:szCs w:val="20"/>
        </w:rPr>
        <w:t xml:space="preserve"> </w:t>
      </w:r>
      <w:r w:rsidRPr="002A7576">
        <w:rPr>
          <w:rFonts w:ascii="Tahoma" w:hAnsi="Tahoma" w:cs="Tahoma"/>
          <w:color w:val="000000" w:themeColor="text1"/>
          <w:sz w:val="20"/>
          <w:szCs w:val="20"/>
        </w:rPr>
        <w:t>accepted within the validity period.</w:t>
      </w:r>
    </w:p>
    <w:p w14:paraId="1ACEC23C"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 LNMIIT reserves the right to reject any quotation(s) without assigning any reasons.</w:t>
      </w:r>
    </w:p>
    <w:p w14:paraId="08FE3D69"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Payment terms shall be decided mutually.</w:t>
      </w:r>
    </w:p>
    <w:p w14:paraId="47852F82" w14:textId="0FD1B3B9" w:rsidR="003A6795" w:rsidRPr="002A7576" w:rsidRDefault="003A6795"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For any kind of typographical error </w:t>
      </w:r>
      <w:r w:rsidR="0051178B" w:rsidRPr="002A7576">
        <w:rPr>
          <w:rFonts w:ascii="Tahoma" w:hAnsi="Tahoma" w:cs="Tahoma"/>
          <w:color w:val="000000" w:themeColor="text1"/>
          <w:sz w:val="20"/>
          <w:szCs w:val="20"/>
        </w:rPr>
        <w:t xml:space="preserve">or miss print </w:t>
      </w:r>
      <w:r w:rsidRPr="002A7576">
        <w:rPr>
          <w:rFonts w:ascii="Tahoma" w:hAnsi="Tahoma" w:cs="Tahoma"/>
          <w:color w:val="000000" w:themeColor="text1"/>
          <w:sz w:val="20"/>
          <w:szCs w:val="20"/>
        </w:rPr>
        <w:t xml:space="preserve">please </w:t>
      </w:r>
      <w:r w:rsidR="0055499F" w:rsidRPr="002A7576">
        <w:rPr>
          <w:rFonts w:ascii="Tahoma" w:hAnsi="Tahoma" w:cs="Tahoma"/>
          <w:color w:val="000000" w:themeColor="text1"/>
          <w:sz w:val="20"/>
          <w:szCs w:val="20"/>
        </w:rPr>
        <w:t xml:space="preserve">consult with </w:t>
      </w:r>
      <w:r w:rsidR="00A47A6F" w:rsidRPr="002A7576">
        <w:rPr>
          <w:rFonts w:ascii="Tahoma" w:hAnsi="Tahoma" w:cs="Tahoma"/>
          <w:color w:val="000000" w:themeColor="text1"/>
          <w:sz w:val="20"/>
          <w:szCs w:val="20"/>
        </w:rPr>
        <w:t xml:space="preserve">LNMIIT personnel. </w:t>
      </w:r>
    </w:p>
    <w:p w14:paraId="1C868ECF"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There should not be any conflict of interest (Declaration to be submitted by the Vendor).</w:t>
      </w:r>
    </w:p>
    <w:p w14:paraId="71214E5F" w14:textId="7A5E1A28" w:rsidR="00BB57A4" w:rsidRPr="002A7576" w:rsidRDefault="00E23E10"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The bid should be on the company’s letterhead and should be submitted in the LNMIIT format </w:t>
      </w:r>
      <w:r w:rsidR="008826FA" w:rsidRPr="002A7576">
        <w:rPr>
          <w:rFonts w:ascii="Tahoma" w:hAnsi="Tahoma" w:cs="Tahoma"/>
          <w:color w:val="000000" w:themeColor="text1"/>
          <w:sz w:val="20"/>
          <w:szCs w:val="20"/>
        </w:rPr>
        <w:t>only.</w:t>
      </w:r>
    </w:p>
    <w:p w14:paraId="25C8950A"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Item/Service not supplied by the supplier/service provider should be mentioned separately.</w:t>
      </w:r>
    </w:p>
    <w:p w14:paraId="1B0A644C" w14:textId="7C62A4FD" w:rsidR="00BB57A4" w:rsidRPr="002A7576" w:rsidRDefault="00E23E10"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 vendor should provide a photocopy of the cheque/cancelled cheque while presenting the Invoice to LNMIIT.</w:t>
      </w:r>
    </w:p>
    <w:p w14:paraId="34AC7B4C" w14:textId="071E5B75" w:rsidR="00F84C31"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Pre-bid </w:t>
      </w:r>
      <w:r w:rsidR="00E23E10" w:rsidRPr="002A7576">
        <w:rPr>
          <w:rFonts w:ascii="Tahoma" w:hAnsi="Tahoma" w:cs="Tahoma"/>
          <w:color w:val="000000" w:themeColor="text1"/>
          <w:sz w:val="20"/>
          <w:szCs w:val="20"/>
        </w:rPr>
        <w:t>meetings</w:t>
      </w:r>
      <w:r w:rsidRPr="002A7576">
        <w:rPr>
          <w:rFonts w:ascii="Tahoma" w:hAnsi="Tahoma" w:cs="Tahoma"/>
          <w:color w:val="000000" w:themeColor="text1"/>
          <w:sz w:val="20"/>
          <w:szCs w:val="20"/>
        </w:rPr>
        <w:t xml:space="preserve"> and pre-bid site </w:t>
      </w:r>
      <w:r w:rsidR="00E23E10" w:rsidRPr="002A7576">
        <w:rPr>
          <w:rFonts w:ascii="Tahoma" w:hAnsi="Tahoma" w:cs="Tahoma"/>
          <w:color w:val="000000" w:themeColor="text1"/>
          <w:sz w:val="20"/>
          <w:szCs w:val="20"/>
        </w:rPr>
        <w:t>visits</w:t>
      </w:r>
      <w:r w:rsidRPr="002A7576">
        <w:rPr>
          <w:rFonts w:ascii="Tahoma" w:hAnsi="Tahoma" w:cs="Tahoma"/>
          <w:color w:val="000000" w:themeColor="text1"/>
          <w:sz w:val="20"/>
          <w:szCs w:val="20"/>
        </w:rPr>
        <w:t xml:space="preserve"> can be done before quoting the rate in the tender to clear up any confusion regarding project details, the scope of work, and </w:t>
      </w:r>
      <w:r w:rsidR="00E23E10" w:rsidRPr="002A7576">
        <w:rPr>
          <w:rFonts w:ascii="Tahoma" w:hAnsi="Tahoma" w:cs="Tahoma"/>
          <w:color w:val="000000" w:themeColor="text1"/>
          <w:sz w:val="20"/>
          <w:szCs w:val="20"/>
        </w:rPr>
        <w:t xml:space="preserve">the </w:t>
      </w:r>
      <w:r w:rsidRPr="002A7576">
        <w:rPr>
          <w:rFonts w:ascii="Tahoma" w:hAnsi="Tahoma" w:cs="Tahoma"/>
          <w:color w:val="000000" w:themeColor="text1"/>
          <w:sz w:val="20"/>
          <w:szCs w:val="20"/>
        </w:rPr>
        <w:t>solicitation of documents.</w:t>
      </w:r>
    </w:p>
    <w:p w14:paraId="7593B3A3" w14:textId="468759CF" w:rsidR="00F84C31"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All charges applicable shall be clearly mentioned </w:t>
      </w:r>
      <w:r w:rsidR="008826FA" w:rsidRPr="002A7576">
        <w:rPr>
          <w:rFonts w:ascii="Tahoma" w:hAnsi="Tahoma" w:cs="Tahoma"/>
          <w:color w:val="000000" w:themeColor="text1"/>
          <w:sz w:val="20"/>
          <w:szCs w:val="20"/>
        </w:rPr>
        <w:t>in</w:t>
      </w:r>
      <w:r w:rsidRPr="002A7576">
        <w:rPr>
          <w:rFonts w:ascii="Tahoma" w:hAnsi="Tahoma" w:cs="Tahoma"/>
          <w:color w:val="000000" w:themeColor="text1"/>
          <w:sz w:val="20"/>
          <w:szCs w:val="20"/>
        </w:rPr>
        <w:t xml:space="preserve"> the offer. If nothing is mentioned in the offer, the quoted price shall be treated as final, and nothing extra shall be paid extra.</w:t>
      </w:r>
    </w:p>
    <w:p w14:paraId="209C2988" w14:textId="77777777" w:rsidR="00F84C31" w:rsidRPr="002A7576" w:rsidRDefault="00F84C31" w:rsidP="008F4155">
      <w:pPr>
        <w:pStyle w:val="ListParagraph"/>
        <w:tabs>
          <w:tab w:val="left" w:pos="1199"/>
        </w:tabs>
        <w:ind w:left="0" w:firstLine="0"/>
        <w:rPr>
          <w:rFonts w:ascii="Tahoma" w:hAnsi="Tahoma" w:cs="Tahoma"/>
          <w:color w:val="000000" w:themeColor="text1"/>
        </w:rPr>
      </w:pPr>
    </w:p>
    <w:p w14:paraId="5C7C1438" w14:textId="77777777" w:rsidR="00F84C31" w:rsidRPr="002A7576" w:rsidRDefault="00F84C31" w:rsidP="008F4155">
      <w:pPr>
        <w:pStyle w:val="ListParagraph"/>
        <w:tabs>
          <w:tab w:val="left" w:pos="1199"/>
        </w:tabs>
        <w:ind w:left="0" w:firstLine="0"/>
        <w:rPr>
          <w:rFonts w:ascii="Tahoma" w:hAnsi="Tahoma" w:cs="Tahoma"/>
          <w:color w:val="000000" w:themeColor="text1"/>
          <w:sz w:val="20"/>
          <w:szCs w:val="20"/>
        </w:rPr>
      </w:pPr>
    </w:p>
    <w:p w14:paraId="3E8DC6F8" w14:textId="77777777" w:rsidR="00F84C31" w:rsidRPr="002A7576" w:rsidRDefault="00F84C31" w:rsidP="008F4155">
      <w:pPr>
        <w:pStyle w:val="ListParagraph"/>
        <w:tabs>
          <w:tab w:val="left" w:pos="1199"/>
        </w:tabs>
        <w:ind w:left="0" w:firstLine="0"/>
        <w:rPr>
          <w:rFonts w:ascii="Tahoma" w:hAnsi="Tahoma" w:cs="Tahoma"/>
          <w:color w:val="000000" w:themeColor="text1"/>
          <w:sz w:val="20"/>
          <w:szCs w:val="20"/>
        </w:rPr>
      </w:pPr>
    </w:p>
    <w:p w14:paraId="27987677" w14:textId="1F208B54" w:rsidR="00BB57A4" w:rsidRPr="002A7576" w:rsidRDefault="00A47A6F" w:rsidP="008F4155">
      <w:pPr>
        <w:pStyle w:val="ListParagraph"/>
        <w:tabs>
          <w:tab w:val="left" w:pos="1199"/>
        </w:tabs>
        <w:ind w:left="0" w:firstLine="0"/>
        <w:jc w:val="right"/>
        <w:rPr>
          <w:rFonts w:ascii="Tahoma" w:hAnsi="Tahoma" w:cs="Tahoma"/>
          <w:color w:val="000000" w:themeColor="text1"/>
          <w:sz w:val="20"/>
          <w:szCs w:val="20"/>
        </w:rPr>
      </w:pPr>
      <w:r w:rsidRPr="002A7576">
        <w:rPr>
          <w:rFonts w:ascii="Tahoma" w:hAnsi="Tahoma" w:cs="Tahoma"/>
          <w:color w:val="000000" w:themeColor="text1"/>
          <w:sz w:val="20"/>
          <w:szCs w:val="20"/>
        </w:rPr>
        <w:t>Signature with seal</w:t>
      </w:r>
    </w:p>
    <w:sectPr w:rsidR="00BB57A4" w:rsidRPr="002A757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5D6253"/>
    <w:multiLevelType w:val="multilevel"/>
    <w:tmpl w:val="A466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4ED055C8"/>
    <w:multiLevelType w:val="multilevel"/>
    <w:tmpl w:val="36CE0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5"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6"/>
  </w:num>
  <w:num w:numId="4" w16cid:durableId="606887730">
    <w:abstractNumId w:val="14"/>
  </w:num>
  <w:num w:numId="5" w16cid:durableId="946304729">
    <w:abstractNumId w:val="18"/>
  </w:num>
  <w:num w:numId="6" w16cid:durableId="804008517">
    <w:abstractNumId w:val="15"/>
  </w:num>
  <w:num w:numId="7" w16cid:durableId="230240977">
    <w:abstractNumId w:val="5"/>
  </w:num>
  <w:num w:numId="8" w16cid:durableId="397898122">
    <w:abstractNumId w:val="3"/>
  </w:num>
  <w:num w:numId="9" w16cid:durableId="1850870385">
    <w:abstractNumId w:val="20"/>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6"/>
  </w:num>
  <w:num w:numId="15" w16cid:durableId="606236350">
    <w:abstractNumId w:val="11"/>
  </w:num>
  <w:num w:numId="16" w16cid:durableId="24018447">
    <w:abstractNumId w:val="17"/>
  </w:num>
  <w:num w:numId="17" w16cid:durableId="1661621506">
    <w:abstractNumId w:val="19"/>
  </w:num>
  <w:num w:numId="18" w16cid:durableId="1225143973">
    <w:abstractNumId w:val="12"/>
  </w:num>
  <w:num w:numId="19" w16cid:durableId="86275201">
    <w:abstractNumId w:val="9"/>
  </w:num>
  <w:num w:numId="20" w16cid:durableId="42752595">
    <w:abstractNumId w:val="8"/>
  </w:num>
  <w:num w:numId="21" w16cid:durableId="816824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10B8"/>
    <w:rsid w:val="000054FC"/>
    <w:rsid w:val="00013D16"/>
    <w:rsid w:val="00040BF6"/>
    <w:rsid w:val="0005487C"/>
    <w:rsid w:val="0006080C"/>
    <w:rsid w:val="00064FE1"/>
    <w:rsid w:val="000713F6"/>
    <w:rsid w:val="000736B9"/>
    <w:rsid w:val="00075630"/>
    <w:rsid w:val="00081105"/>
    <w:rsid w:val="00095749"/>
    <w:rsid w:val="000A56D5"/>
    <w:rsid w:val="000E47E1"/>
    <w:rsid w:val="00131FC0"/>
    <w:rsid w:val="001340F2"/>
    <w:rsid w:val="0018404C"/>
    <w:rsid w:val="00186759"/>
    <w:rsid w:val="0019560D"/>
    <w:rsid w:val="001B7569"/>
    <w:rsid w:val="001C09C9"/>
    <w:rsid w:val="001C111B"/>
    <w:rsid w:val="001C1D5C"/>
    <w:rsid w:val="001C4F0B"/>
    <w:rsid w:val="001D056C"/>
    <w:rsid w:val="0020121E"/>
    <w:rsid w:val="00237091"/>
    <w:rsid w:val="00243B31"/>
    <w:rsid w:val="002750A2"/>
    <w:rsid w:val="0027795C"/>
    <w:rsid w:val="00280721"/>
    <w:rsid w:val="002A2034"/>
    <w:rsid w:val="002A7576"/>
    <w:rsid w:val="002D041B"/>
    <w:rsid w:val="002D5093"/>
    <w:rsid w:val="00311352"/>
    <w:rsid w:val="00311BE4"/>
    <w:rsid w:val="00312FBF"/>
    <w:rsid w:val="00316F72"/>
    <w:rsid w:val="00317FC0"/>
    <w:rsid w:val="00322218"/>
    <w:rsid w:val="0038129B"/>
    <w:rsid w:val="003815B7"/>
    <w:rsid w:val="00382F66"/>
    <w:rsid w:val="003A6795"/>
    <w:rsid w:val="003B15C8"/>
    <w:rsid w:val="003B4E17"/>
    <w:rsid w:val="003C20B2"/>
    <w:rsid w:val="003D4895"/>
    <w:rsid w:val="003E77E0"/>
    <w:rsid w:val="00421EF4"/>
    <w:rsid w:val="00422B2F"/>
    <w:rsid w:val="00441148"/>
    <w:rsid w:val="00445F6C"/>
    <w:rsid w:val="00447A24"/>
    <w:rsid w:val="00461082"/>
    <w:rsid w:val="004645E9"/>
    <w:rsid w:val="00472D98"/>
    <w:rsid w:val="00482625"/>
    <w:rsid w:val="004C3070"/>
    <w:rsid w:val="004D53CA"/>
    <w:rsid w:val="004E0C2D"/>
    <w:rsid w:val="004F5269"/>
    <w:rsid w:val="00510862"/>
    <w:rsid w:val="0051178B"/>
    <w:rsid w:val="0051610B"/>
    <w:rsid w:val="005179CE"/>
    <w:rsid w:val="0053021C"/>
    <w:rsid w:val="00532ADE"/>
    <w:rsid w:val="00552EFE"/>
    <w:rsid w:val="0055499F"/>
    <w:rsid w:val="0055568C"/>
    <w:rsid w:val="00561BF9"/>
    <w:rsid w:val="00566727"/>
    <w:rsid w:val="00583058"/>
    <w:rsid w:val="005847F7"/>
    <w:rsid w:val="005B5EDC"/>
    <w:rsid w:val="005E09F7"/>
    <w:rsid w:val="005E4DCB"/>
    <w:rsid w:val="005E769A"/>
    <w:rsid w:val="005F2E9F"/>
    <w:rsid w:val="00605732"/>
    <w:rsid w:val="00640E80"/>
    <w:rsid w:val="00652576"/>
    <w:rsid w:val="0065648B"/>
    <w:rsid w:val="00671C76"/>
    <w:rsid w:val="00683AF4"/>
    <w:rsid w:val="006A3E60"/>
    <w:rsid w:val="006A52AE"/>
    <w:rsid w:val="006B2A74"/>
    <w:rsid w:val="006B5114"/>
    <w:rsid w:val="006C31AB"/>
    <w:rsid w:val="006C5167"/>
    <w:rsid w:val="006D338E"/>
    <w:rsid w:val="00703AF1"/>
    <w:rsid w:val="00714A6F"/>
    <w:rsid w:val="00722146"/>
    <w:rsid w:val="00740CBE"/>
    <w:rsid w:val="0075054E"/>
    <w:rsid w:val="007728F8"/>
    <w:rsid w:val="007B1A6A"/>
    <w:rsid w:val="007C2DA6"/>
    <w:rsid w:val="007F353F"/>
    <w:rsid w:val="00810948"/>
    <w:rsid w:val="0082325A"/>
    <w:rsid w:val="00823B4C"/>
    <w:rsid w:val="00824151"/>
    <w:rsid w:val="00837182"/>
    <w:rsid w:val="00852A60"/>
    <w:rsid w:val="0086465B"/>
    <w:rsid w:val="008826FA"/>
    <w:rsid w:val="008B713F"/>
    <w:rsid w:val="008C1A42"/>
    <w:rsid w:val="008D7F5E"/>
    <w:rsid w:val="008F01DC"/>
    <w:rsid w:val="008F4155"/>
    <w:rsid w:val="0094157D"/>
    <w:rsid w:val="00986050"/>
    <w:rsid w:val="009C57E5"/>
    <w:rsid w:val="009D37D3"/>
    <w:rsid w:val="009F6018"/>
    <w:rsid w:val="00A25EA1"/>
    <w:rsid w:val="00A415E4"/>
    <w:rsid w:val="00A47A6F"/>
    <w:rsid w:val="00A65841"/>
    <w:rsid w:val="00A716B4"/>
    <w:rsid w:val="00A76DA8"/>
    <w:rsid w:val="00A802C8"/>
    <w:rsid w:val="00AA2A9B"/>
    <w:rsid w:val="00AF3A2A"/>
    <w:rsid w:val="00B057BB"/>
    <w:rsid w:val="00B146E5"/>
    <w:rsid w:val="00B33892"/>
    <w:rsid w:val="00B36DB1"/>
    <w:rsid w:val="00B40903"/>
    <w:rsid w:val="00B442F7"/>
    <w:rsid w:val="00B4584E"/>
    <w:rsid w:val="00B51DCB"/>
    <w:rsid w:val="00B54FF1"/>
    <w:rsid w:val="00B75132"/>
    <w:rsid w:val="00B91204"/>
    <w:rsid w:val="00B944E8"/>
    <w:rsid w:val="00B97592"/>
    <w:rsid w:val="00BA1D9F"/>
    <w:rsid w:val="00BA2478"/>
    <w:rsid w:val="00BA62C2"/>
    <w:rsid w:val="00BB2EDE"/>
    <w:rsid w:val="00BB57A4"/>
    <w:rsid w:val="00BB7C3C"/>
    <w:rsid w:val="00BC2730"/>
    <w:rsid w:val="00BC53C0"/>
    <w:rsid w:val="00BE710B"/>
    <w:rsid w:val="00BE74A4"/>
    <w:rsid w:val="00BF369F"/>
    <w:rsid w:val="00C023E2"/>
    <w:rsid w:val="00C16DC4"/>
    <w:rsid w:val="00C21FE3"/>
    <w:rsid w:val="00C24224"/>
    <w:rsid w:val="00C254F6"/>
    <w:rsid w:val="00C40C89"/>
    <w:rsid w:val="00C77916"/>
    <w:rsid w:val="00C841D9"/>
    <w:rsid w:val="00C871A9"/>
    <w:rsid w:val="00CA1C44"/>
    <w:rsid w:val="00CF7B00"/>
    <w:rsid w:val="00D06625"/>
    <w:rsid w:val="00D60790"/>
    <w:rsid w:val="00D67205"/>
    <w:rsid w:val="00D67446"/>
    <w:rsid w:val="00D7378C"/>
    <w:rsid w:val="00D931F3"/>
    <w:rsid w:val="00DB7348"/>
    <w:rsid w:val="00DE4D42"/>
    <w:rsid w:val="00DE7758"/>
    <w:rsid w:val="00DF5BAC"/>
    <w:rsid w:val="00E15BBC"/>
    <w:rsid w:val="00E23E10"/>
    <w:rsid w:val="00E24C0A"/>
    <w:rsid w:val="00E376E9"/>
    <w:rsid w:val="00E45A5B"/>
    <w:rsid w:val="00E558B5"/>
    <w:rsid w:val="00E63863"/>
    <w:rsid w:val="00E72997"/>
    <w:rsid w:val="00E80C52"/>
    <w:rsid w:val="00E90506"/>
    <w:rsid w:val="00E92398"/>
    <w:rsid w:val="00E9504E"/>
    <w:rsid w:val="00E96970"/>
    <w:rsid w:val="00EA16E7"/>
    <w:rsid w:val="00EA3FE4"/>
    <w:rsid w:val="00EB3200"/>
    <w:rsid w:val="00EC6A04"/>
    <w:rsid w:val="00F22AD2"/>
    <w:rsid w:val="00F23BB8"/>
    <w:rsid w:val="00F4195B"/>
    <w:rsid w:val="00F47B6E"/>
    <w:rsid w:val="00F84C31"/>
    <w:rsid w:val="00F969CB"/>
    <w:rsid w:val="00FB5D73"/>
    <w:rsid w:val="00FC38F7"/>
    <w:rsid w:val="00FD7C3E"/>
    <w:rsid w:val="00FE305F"/>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95827415">
      <w:bodyDiv w:val="1"/>
      <w:marLeft w:val="0"/>
      <w:marRight w:val="0"/>
      <w:marTop w:val="0"/>
      <w:marBottom w:val="0"/>
      <w:divBdr>
        <w:top w:val="none" w:sz="0" w:space="0" w:color="auto"/>
        <w:left w:val="none" w:sz="0" w:space="0" w:color="auto"/>
        <w:bottom w:val="none" w:sz="0" w:space="0" w:color="auto"/>
        <w:right w:val="none" w:sz="0" w:space="0" w:color="auto"/>
      </w:divBdr>
      <w:divsChild>
        <w:div w:id="322708901">
          <w:marLeft w:val="0"/>
          <w:marRight w:val="0"/>
          <w:marTop w:val="0"/>
          <w:marBottom w:val="0"/>
          <w:divBdr>
            <w:top w:val="none" w:sz="0" w:space="0" w:color="auto"/>
            <w:left w:val="none" w:sz="0" w:space="0" w:color="auto"/>
            <w:bottom w:val="none" w:sz="0" w:space="0" w:color="auto"/>
            <w:right w:val="none" w:sz="0" w:space="0" w:color="auto"/>
          </w:divBdr>
        </w:div>
        <w:div w:id="1190148203">
          <w:marLeft w:val="0"/>
          <w:marRight w:val="0"/>
          <w:marTop w:val="0"/>
          <w:marBottom w:val="0"/>
          <w:divBdr>
            <w:top w:val="none" w:sz="0" w:space="0" w:color="auto"/>
            <w:left w:val="none" w:sz="0" w:space="0" w:color="auto"/>
            <w:bottom w:val="none" w:sz="0" w:space="0" w:color="auto"/>
            <w:right w:val="none" w:sz="0" w:space="0" w:color="auto"/>
          </w:divBdr>
        </w:div>
        <w:div w:id="24525082">
          <w:marLeft w:val="0"/>
          <w:marRight w:val="0"/>
          <w:marTop w:val="0"/>
          <w:marBottom w:val="0"/>
          <w:divBdr>
            <w:top w:val="none" w:sz="0" w:space="0" w:color="auto"/>
            <w:left w:val="none" w:sz="0" w:space="0" w:color="auto"/>
            <w:bottom w:val="none" w:sz="0" w:space="0" w:color="auto"/>
            <w:right w:val="none" w:sz="0" w:space="0" w:color="auto"/>
          </w:divBdr>
        </w:div>
        <w:div w:id="790318515">
          <w:marLeft w:val="0"/>
          <w:marRight w:val="0"/>
          <w:marTop w:val="0"/>
          <w:marBottom w:val="0"/>
          <w:divBdr>
            <w:top w:val="none" w:sz="0" w:space="0" w:color="auto"/>
            <w:left w:val="none" w:sz="0" w:space="0" w:color="auto"/>
            <w:bottom w:val="none" w:sz="0" w:space="0" w:color="auto"/>
            <w:right w:val="none" w:sz="0" w:space="0" w:color="auto"/>
          </w:divBdr>
        </w:div>
        <w:div w:id="1564177430">
          <w:marLeft w:val="0"/>
          <w:marRight w:val="0"/>
          <w:marTop w:val="0"/>
          <w:marBottom w:val="0"/>
          <w:divBdr>
            <w:top w:val="none" w:sz="0" w:space="0" w:color="auto"/>
            <w:left w:val="none" w:sz="0" w:space="0" w:color="auto"/>
            <w:bottom w:val="none" w:sz="0" w:space="0" w:color="auto"/>
            <w:right w:val="none" w:sz="0" w:space="0" w:color="auto"/>
          </w:divBdr>
        </w:div>
      </w:divsChild>
    </w:div>
    <w:div w:id="201015570">
      <w:bodyDiv w:val="1"/>
      <w:marLeft w:val="0"/>
      <w:marRight w:val="0"/>
      <w:marTop w:val="0"/>
      <w:marBottom w:val="0"/>
      <w:divBdr>
        <w:top w:val="none" w:sz="0" w:space="0" w:color="auto"/>
        <w:left w:val="none" w:sz="0" w:space="0" w:color="auto"/>
        <w:bottom w:val="none" w:sz="0" w:space="0" w:color="auto"/>
        <w:right w:val="none" w:sz="0" w:space="0" w:color="auto"/>
      </w:divBdr>
      <w:divsChild>
        <w:div w:id="371854954">
          <w:marLeft w:val="0"/>
          <w:marRight w:val="0"/>
          <w:marTop w:val="0"/>
          <w:marBottom w:val="0"/>
          <w:divBdr>
            <w:top w:val="none" w:sz="0" w:space="0" w:color="auto"/>
            <w:left w:val="none" w:sz="0" w:space="0" w:color="auto"/>
            <w:bottom w:val="none" w:sz="0" w:space="0" w:color="auto"/>
            <w:right w:val="none" w:sz="0" w:space="0" w:color="auto"/>
          </w:divBdr>
        </w:div>
        <w:div w:id="2082290336">
          <w:marLeft w:val="0"/>
          <w:marRight w:val="0"/>
          <w:marTop w:val="0"/>
          <w:marBottom w:val="0"/>
          <w:divBdr>
            <w:top w:val="none" w:sz="0" w:space="0" w:color="auto"/>
            <w:left w:val="none" w:sz="0" w:space="0" w:color="auto"/>
            <w:bottom w:val="none" w:sz="0" w:space="0" w:color="auto"/>
            <w:right w:val="none" w:sz="0" w:space="0" w:color="auto"/>
          </w:divBdr>
        </w:div>
        <w:div w:id="580339172">
          <w:marLeft w:val="0"/>
          <w:marRight w:val="0"/>
          <w:marTop w:val="0"/>
          <w:marBottom w:val="0"/>
          <w:divBdr>
            <w:top w:val="none" w:sz="0" w:space="0" w:color="auto"/>
            <w:left w:val="none" w:sz="0" w:space="0" w:color="auto"/>
            <w:bottom w:val="none" w:sz="0" w:space="0" w:color="auto"/>
            <w:right w:val="none" w:sz="0" w:space="0" w:color="auto"/>
          </w:divBdr>
        </w:div>
        <w:div w:id="1472019315">
          <w:marLeft w:val="0"/>
          <w:marRight w:val="0"/>
          <w:marTop w:val="0"/>
          <w:marBottom w:val="0"/>
          <w:divBdr>
            <w:top w:val="none" w:sz="0" w:space="0" w:color="auto"/>
            <w:left w:val="none" w:sz="0" w:space="0" w:color="auto"/>
            <w:bottom w:val="none" w:sz="0" w:space="0" w:color="auto"/>
            <w:right w:val="none" w:sz="0" w:space="0" w:color="auto"/>
          </w:divBdr>
        </w:div>
        <w:div w:id="921258076">
          <w:marLeft w:val="0"/>
          <w:marRight w:val="0"/>
          <w:marTop w:val="0"/>
          <w:marBottom w:val="0"/>
          <w:divBdr>
            <w:top w:val="none" w:sz="0" w:space="0" w:color="auto"/>
            <w:left w:val="none" w:sz="0" w:space="0" w:color="auto"/>
            <w:bottom w:val="none" w:sz="0" w:space="0" w:color="auto"/>
            <w:right w:val="none" w:sz="0" w:space="0" w:color="auto"/>
          </w:divBdr>
        </w:div>
        <w:div w:id="395512019">
          <w:marLeft w:val="0"/>
          <w:marRight w:val="0"/>
          <w:marTop w:val="0"/>
          <w:marBottom w:val="0"/>
          <w:divBdr>
            <w:top w:val="none" w:sz="0" w:space="0" w:color="auto"/>
            <w:left w:val="none" w:sz="0" w:space="0" w:color="auto"/>
            <w:bottom w:val="none" w:sz="0" w:space="0" w:color="auto"/>
            <w:right w:val="none" w:sz="0" w:space="0" w:color="auto"/>
          </w:divBdr>
        </w:div>
      </w:divsChild>
    </w:div>
    <w:div w:id="277613849">
      <w:bodyDiv w:val="1"/>
      <w:marLeft w:val="0"/>
      <w:marRight w:val="0"/>
      <w:marTop w:val="0"/>
      <w:marBottom w:val="0"/>
      <w:divBdr>
        <w:top w:val="none" w:sz="0" w:space="0" w:color="auto"/>
        <w:left w:val="none" w:sz="0" w:space="0" w:color="auto"/>
        <w:bottom w:val="none" w:sz="0" w:space="0" w:color="auto"/>
        <w:right w:val="none" w:sz="0" w:space="0" w:color="auto"/>
      </w:divBdr>
      <w:divsChild>
        <w:div w:id="1777292795">
          <w:marLeft w:val="0"/>
          <w:marRight w:val="0"/>
          <w:marTop w:val="0"/>
          <w:marBottom w:val="0"/>
          <w:divBdr>
            <w:top w:val="none" w:sz="0" w:space="0" w:color="auto"/>
            <w:left w:val="none" w:sz="0" w:space="0" w:color="auto"/>
            <w:bottom w:val="none" w:sz="0" w:space="0" w:color="auto"/>
            <w:right w:val="none" w:sz="0" w:space="0" w:color="auto"/>
          </w:divBdr>
        </w:div>
        <w:div w:id="755982117">
          <w:marLeft w:val="0"/>
          <w:marRight w:val="0"/>
          <w:marTop w:val="0"/>
          <w:marBottom w:val="0"/>
          <w:divBdr>
            <w:top w:val="none" w:sz="0" w:space="0" w:color="auto"/>
            <w:left w:val="none" w:sz="0" w:space="0" w:color="auto"/>
            <w:bottom w:val="none" w:sz="0" w:space="0" w:color="auto"/>
            <w:right w:val="none" w:sz="0" w:space="0" w:color="auto"/>
          </w:divBdr>
        </w:div>
        <w:div w:id="598298331">
          <w:marLeft w:val="0"/>
          <w:marRight w:val="0"/>
          <w:marTop w:val="0"/>
          <w:marBottom w:val="0"/>
          <w:divBdr>
            <w:top w:val="none" w:sz="0" w:space="0" w:color="auto"/>
            <w:left w:val="none" w:sz="0" w:space="0" w:color="auto"/>
            <w:bottom w:val="none" w:sz="0" w:space="0" w:color="auto"/>
            <w:right w:val="none" w:sz="0" w:space="0" w:color="auto"/>
          </w:divBdr>
        </w:div>
        <w:div w:id="1140534517">
          <w:marLeft w:val="0"/>
          <w:marRight w:val="0"/>
          <w:marTop w:val="0"/>
          <w:marBottom w:val="0"/>
          <w:divBdr>
            <w:top w:val="none" w:sz="0" w:space="0" w:color="auto"/>
            <w:left w:val="none" w:sz="0" w:space="0" w:color="auto"/>
            <w:bottom w:val="none" w:sz="0" w:space="0" w:color="auto"/>
            <w:right w:val="none" w:sz="0" w:space="0" w:color="auto"/>
          </w:divBdr>
        </w:div>
        <w:div w:id="1036849035">
          <w:marLeft w:val="0"/>
          <w:marRight w:val="0"/>
          <w:marTop w:val="0"/>
          <w:marBottom w:val="0"/>
          <w:divBdr>
            <w:top w:val="none" w:sz="0" w:space="0" w:color="auto"/>
            <w:left w:val="none" w:sz="0" w:space="0" w:color="auto"/>
            <w:bottom w:val="none" w:sz="0" w:space="0" w:color="auto"/>
            <w:right w:val="none" w:sz="0" w:space="0" w:color="auto"/>
          </w:divBdr>
        </w:div>
        <w:div w:id="1330645186">
          <w:marLeft w:val="0"/>
          <w:marRight w:val="0"/>
          <w:marTop w:val="0"/>
          <w:marBottom w:val="0"/>
          <w:divBdr>
            <w:top w:val="none" w:sz="0" w:space="0" w:color="auto"/>
            <w:left w:val="none" w:sz="0" w:space="0" w:color="auto"/>
            <w:bottom w:val="none" w:sz="0" w:space="0" w:color="auto"/>
            <w:right w:val="none" w:sz="0" w:space="0" w:color="auto"/>
          </w:divBdr>
        </w:div>
        <w:div w:id="2035810607">
          <w:marLeft w:val="0"/>
          <w:marRight w:val="0"/>
          <w:marTop w:val="0"/>
          <w:marBottom w:val="0"/>
          <w:divBdr>
            <w:top w:val="none" w:sz="0" w:space="0" w:color="auto"/>
            <w:left w:val="none" w:sz="0" w:space="0" w:color="auto"/>
            <w:bottom w:val="none" w:sz="0" w:space="0" w:color="auto"/>
            <w:right w:val="none" w:sz="0" w:space="0" w:color="auto"/>
          </w:divBdr>
        </w:div>
      </w:divsChild>
    </w:div>
    <w:div w:id="293757497">
      <w:bodyDiv w:val="1"/>
      <w:marLeft w:val="0"/>
      <w:marRight w:val="0"/>
      <w:marTop w:val="0"/>
      <w:marBottom w:val="0"/>
      <w:divBdr>
        <w:top w:val="none" w:sz="0" w:space="0" w:color="auto"/>
        <w:left w:val="none" w:sz="0" w:space="0" w:color="auto"/>
        <w:bottom w:val="none" w:sz="0" w:space="0" w:color="auto"/>
        <w:right w:val="none" w:sz="0" w:space="0" w:color="auto"/>
      </w:divBdr>
      <w:divsChild>
        <w:div w:id="1794011749">
          <w:marLeft w:val="0"/>
          <w:marRight w:val="0"/>
          <w:marTop w:val="0"/>
          <w:marBottom w:val="0"/>
          <w:divBdr>
            <w:top w:val="none" w:sz="0" w:space="0" w:color="auto"/>
            <w:left w:val="none" w:sz="0" w:space="0" w:color="auto"/>
            <w:bottom w:val="none" w:sz="0" w:space="0" w:color="auto"/>
            <w:right w:val="none" w:sz="0" w:space="0" w:color="auto"/>
          </w:divBdr>
        </w:div>
        <w:div w:id="797840321">
          <w:marLeft w:val="0"/>
          <w:marRight w:val="0"/>
          <w:marTop w:val="0"/>
          <w:marBottom w:val="0"/>
          <w:divBdr>
            <w:top w:val="none" w:sz="0" w:space="0" w:color="auto"/>
            <w:left w:val="none" w:sz="0" w:space="0" w:color="auto"/>
            <w:bottom w:val="none" w:sz="0" w:space="0" w:color="auto"/>
            <w:right w:val="none" w:sz="0" w:space="0" w:color="auto"/>
          </w:divBdr>
        </w:div>
        <w:div w:id="1376851402">
          <w:marLeft w:val="0"/>
          <w:marRight w:val="0"/>
          <w:marTop w:val="0"/>
          <w:marBottom w:val="0"/>
          <w:divBdr>
            <w:top w:val="none" w:sz="0" w:space="0" w:color="auto"/>
            <w:left w:val="none" w:sz="0" w:space="0" w:color="auto"/>
            <w:bottom w:val="none" w:sz="0" w:space="0" w:color="auto"/>
            <w:right w:val="none" w:sz="0" w:space="0" w:color="auto"/>
          </w:divBdr>
        </w:div>
        <w:div w:id="1642031141">
          <w:marLeft w:val="0"/>
          <w:marRight w:val="0"/>
          <w:marTop w:val="0"/>
          <w:marBottom w:val="0"/>
          <w:divBdr>
            <w:top w:val="none" w:sz="0" w:space="0" w:color="auto"/>
            <w:left w:val="none" w:sz="0" w:space="0" w:color="auto"/>
            <w:bottom w:val="none" w:sz="0" w:space="0" w:color="auto"/>
            <w:right w:val="none" w:sz="0" w:space="0" w:color="auto"/>
          </w:divBdr>
        </w:div>
        <w:div w:id="1764716709">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331957633">
      <w:bodyDiv w:val="1"/>
      <w:marLeft w:val="0"/>
      <w:marRight w:val="0"/>
      <w:marTop w:val="0"/>
      <w:marBottom w:val="0"/>
      <w:divBdr>
        <w:top w:val="none" w:sz="0" w:space="0" w:color="auto"/>
        <w:left w:val="none" w:sz="0" w:space="0" w:color="auto"/>
        <w:bottom w:val="none" w:sz="0" w:space="0" w:color="auto"/>
        <w:right w:val="none" w:sz="0" w:space="0" w:color="auto"/>
      </w:divBdr>
      <w:divsChild>
        <w:div w:id="1692800291">
          <w:marLeft w:val="0"/>
          <w:marRight w:val="0"/>
          <w:marTop w:val="0"/>
          <w:marBottom w:val="0"/>
          <w:divBdr>
            <w:top w:val="none" w:sz="0" w:space="0" w:color="auto"/>
            <w:left w:val="none" w:sz="0" w:space="0" w:color="auto"/>
            <w:bottom w:val="none" w:sz="0" w:space="0" w:color="auto"/>
            <w:right w:val="none" w:sz="0" w:space="0" w:color="auto"/>
          </w:divBdr>
        </w:div>
        <w:div w:id="1576470651">
          <w:marLeft w:val="0"/>
          <w:marRight w:val="0"/>
          <w:marTop w:val="0"/>
          <w:marBottom w:val="0"/>
          <w:divBdr>
            <w:top w:val="none" w:sz="0" w:space="0" w:color="auto"/>
            <w:left w:val="none" w:sz="0" w:space="0" w:color="auto"/>
            <w:bottom w:val="none" w:sz="0" w:space="0" w:color="auto"/>
            <w:right w:val="none" w:sz="0" w:space="0" w:color="auto"/>
          </w:divBdr>
        </w:div>
        <w:div w:id="1605764461">
          <w:marLeft w:val="0"/>
          <w:marRight w:val="0"/>
          <w:marTop w:val="0"/>
          <w:marBottom w:val="0"/>
          <w:divBdr>
            <w:top w:val="none" w:sz="0" w:space="0" w:color="auto"/>
            <w:left w:val="none" w:sz="0" w:space="0" w:color="auto"/>
            <w:bottom w:val="none" w:sz="0" w:space="0" w:color="auto"/>
            <w:right w:val="none" w:sz="0" w:space="0" w:color="auto"/>
          </w:divBdr>
        </w:div>
        <w:div w:id="608463788">
          <w:marLeft w:val="0"/>
          <w:marRight w:val="0"/>
          <w:marTop w:val="0"/>
          <w:marBottom w:val="0"/>
          <w:divBdr>
            <w:top w:val="none" w:sz="0" w:space="0" w:color="auto"/>
            <w:left w:val="none" w:sz="0" w:space="0" w:color="auto"/>
            <w:bottom w:val="none" w:sz="0" w:space="0" w:color="auto"/>
            <w:right w:val="none" w:sz="0" w:space="0" w:color="auto"/>
          </w:divBdr>
        </w:div>
        <w:div w:id="1024749598">
          <w:marLeft w:val="0"/>
          <w:marRight w:val="0"/>
          <w:marTop w:val="0"/>
          <w:marBottom w:val="0"/>
          <w:divBdr>
            <w:top w:val="none" w:sz="0" w:space="0" w:color="auto"/>
            <w:left w:val="none" w:sz="0" w:space="0" w:color="auto"/>
            <w:bottom w:val="none" w:sz="0" w:space="0" w:color="auto"/>
            <w:right w:val="none" w:sz="0" w:space="0" w:color="auto"/>
          </w:divBdr>
        </w:div>
      </w:divsChild>
    </w:div>
    <w:div w:id="529608078">
      <w:bodyDiv w:val="1"/>
      <w:marLeft w:val="0"/>
      <w:marRight w:val="0"/>
      <w:marTop w:val="0"/>
      <w:marBottom w:val="0"/>
      <w:divBdr>
        <w:top w:val="none" w:sz="0" w:space="0" w:color="auto"/>
        <w:left w:val="none" w:sz="0" w:space="0" w:color="auto"/>
        <w:bottom w:val="none" w:sz="0" w:space="0" w:color="auto"/>
        <w:right w:val="none" w:sz="0" w:space="0" w:color="auto"/>
      </w:divBdr>
      <w:divsChild>
        <w:div w:id="1189024574">
          <w:marLeft w:val="0"/>
          <w:marRight w:val="0"/>
          <w:marTop w:val="0"/>
          <w:marBottom w:val="0"/>
          <w:divBdr>
            <w:top w:val="none" w:sz="0" w:space="0" w:color="auto"/>
            <w:left w:val="none" w:sz="0" w:space="0" w:color="auto"/>
            <w:bottom w:val="none" w:sz="0" w:space="0" w:color="auto"/>
            <w:right w:val="none" w:sz="0" w:space="0" w:color="auto"/>
          </w:divBdr>
        </w:div>
        <w:div w:id="1278563039">
          <w:marLeft w:val="0"/>
          <w:marRight w:val="0"/>
          <w:marTop w:val="0"/>
          <w:marBottom w:val="0"/>
          <w:divBdr>
            <w:top w:val="none" w:sz="0" w:space="0" w:color="auto"/>
            <w:left w:val="none" w:sz="0" w:space="0" w:color="auto"/>
            <w:bottom w:val="none" w:sz="0" w:space="0" w:color="auto"/>
            <w:right w:val="none" w:sz="0" w:space="0" w:color="auto"/>
          </w:divBdr>
        </w:div>
        <w:div w:id="603805119">
          <w:marLeft w:val="0"/>
          <w:marRight w:val="0"/>
          <w:marTop w:val="0"/>
          <w:marBottom w:val="0"/>
          <w:divBdr>
            <w:top w:val="none" w:sz="0" w:space="0" w:color="auto"/>
            <w:left w:val="none" w:sz="0" w:space="0" w:color="auto"/>
            <w:bottom w:val="none" w:sz="0" w:space="0" w:color="auto"/>
            <w:right w:val="none" w:sz="0" w:space="0" w:color="auto"/>
          </w:divBdr>
        </w:div>
      </w:divsChild>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423769799">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6418553">
      <w:bodyDiv w:val="1"/>
      <w:marLeft w:val="0"/>
      <w:marRight w:val="0"/>
      <w:marTop w:val="0"/>
      <w:marBottom w:val="0"/>
      <w:divBdr>
        <w:top w:val="none" w:sz="0" w:space="0" w:color="auto"/>
        <w:left w:val="none" w:sz="0" w:space="0" w:color="auto"/>
        <w:bottom w:val="none" w:sz="0" w:space="0" w:color="auto"/>
        <w:right w:val="none" w:sz="0" w:space="0" w:color="auto"/>
      </w:divBdr>
      <w:divsChild>
        <w:div w:id="862062129">
          <w:marLeft w:val="0"/>
          <w:marRight w:val="0"/>
          <w:marTop w:val="0"/>
          <w:marBottom w:val="0"/>
          <w:divBdr>
            <w:top w:val="none" w:sz="0" w:space="0" w:color="auto"/>
            <w:left w:val="none" w:sz="0" w:space="0" w:color="auto"/>
            <w:bottom w:val="none" w:sz="0" w:space="0" w:color="auto"/>
            <w:right w:val="none" w:sz="0" w:space="0" w:color="auto"/>
          </w:divBdr>
        </w:div>
        <w:div w:id="294531763">
          <w:marLeft w:val="0"/>
          <w:marRight w:val="0"/>
          <w:marTop w:val="0"/>
          <w:marBottom w:val="0"/>
          <w:divBdr>
            <w:top w:val="none" w:sz="0" w:space="0" w:color="auto"/>
            <w:left w:val="none" w:sz="0" w:space="0" w:color="auto"/>
            <w:bottom w:val="none" w:sz="0" w:space="0" w:color="auto"/>
            <w:right w:val="none" w:sz="0" w:space="0" w:color="auto"/>
          </w:divBdr>
        </w:div>
        <w:div w:id="344787300">
          <w:marLeft w:val="0"/>
          <w:marRight w:val="0"/>
          <w:marTop w:val="0"/>
          <w:marBottom w:val="0"/>
          <w:divBdr>
            <w:top w:val="none" w:sz="0" w:space="0" w:color="auto"/>
            <w:left w:val="none" w:sz="0" w:space="0" w:color="auto"/>
            <w:bottom w:val="none" w:sz="0" w:space="0" w:color="auto"/>
            <w:right w:val="none" w:sz="0" w:space="0" w:color="auto"/>
          </w:divBdr>
        </w:div>
        <w:div w:id="1164662866">
          <w:marLeft w:val="0"/>
          <w:marRight w:val="0"/>
          <w:marTop w:val="0"/>
          <w:marBottom w:val="0"/>
          <w:divBdr>
            <w:top w:val="none" w:sz="0" w:space="0" w:color="auto"/>
            <w:left w:val="none" w:sz="0" w:space="0" w:color="auto"/>
            <w:bottom w:val="none" w:sz="0" w:space="0" w:color="auto"/>
            <w:right w:val="none" w:sz="0" w:space="0" w:color="auto"/>
          </w:divBdr>
        </w:div>
        <w:div w:id="1426077039">
          <w:marLeft w:val="0"/>
          <w:marRight w:val="0"/>
          <w:marTop w:val="0"/>
          <w:marBottom w:val="0"/>
          <w:divBdr>
            <w:top w:val="none" w:sz="0" w:space="0" w:color="auto"/>
            <w:left w:val="none" w:sz="0" w:space="0" w:color="auto"/>
            <w:bottom w:val="none" w:sz="0" w:space="0" w:color="auto"/>
            <w:right w:val="none" w:sz="0" w:space="0" w:color="auto"/>
          </w:divBdr>
        </w:div>
        <w:div w:id="119959233">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077167516">
      <w:bodyDiv w:val="1"/>
      <w:marLeft w:val="0"/>
      <w:marRight w:val="0"/>
      <w:marTop w:val="0"/>
      <w:marBottom w:val="0"/>
      <w:divBdr>
        <w:top w:val="none" w:sz="0" w:space="0" w:color="auto"/>
        <w:left w:val="none" w:sz="0" w:space="0" w:color="auto"/>
        <w:bottom w:val="none" w:sz="0" w:space="0" w:color="auto"/>
        <w:right w:val="none" w:sz="0" w:space="0" w:color="auto"/>
      </w:divBdr>
      <w:divsChild>
        <w:div w:id="1501579926">
          <w:marLeft w:val="0"/>
          <w:marRight w:val="0"/>
          <w:marTop w:val="0"/>
          <w:marBottom w:val="0"/>
          <w:divBdr>
            <w:top w:val="none" w:sz="0" w:space="0" w:color="auto"/>
            <w:left w:val="none" w:sz="0" w:space="0" w:color="auto"/>
            <w:bottom w:val="none" w:sz="0" w:space="0" w:color="auto"/>
            <w:right w:val="none" w:sz="0" w:space="0" w:color="auto"/>
          </w:divBdr>
        </w:div>
        <w:div w:id="1868176896">
          <w:marLeft w:val="0"/>
          <w:marRight w:val="0"/>
          <w:marTop w:val="0"/>
          <w:marBottom w:val="0"/>
          <w:divBdr>
            <w:top w:val="none" w:sz="0" w:space="0" w:color="auto"/>
            <w:left w:val="none" w:sz="0" w:space="0" w:color="auto"/>
            <w:bottom w:val="none" w:sz="0" w:space="0" w:color="auto"/>
            <w:right w:val="none" w:sz="0" w:space="0" w:color="auto"/>
          </w:divBdr>
        </w:div>
        <w:div w:id="2064714222">
          <w:marLeft w:val="0"/>
          <w:marRight w:val="0"/>
          <w:marTop w:val="0"/>
          <w:marBottom w:val="0"/>
          <w:divBdr>
            <w:top w:val="none" w:sz="0" w:space="0" w:color="auto"/>
            <w:left w:val="none" w:sz="0" w:space="0" w:color="auto"/>
            <w:bottom w:val="none" w:sz="0" w:space="0" w:color="auto"/>
            <w:right w:val="none" w:sz="0" w:space="0" w:color="auto"/>
          </w:divBdr>
        </w:div>
        <w:div w:id="1848590857">
          <w:marLeft w:val="0"/>
          <w:marRight w:val="0"/>
          <w:marTop w:val="0"/>
          <w:marBottom w:val="0"/>
          <w:divBdr>
            <w:top w:val="none" w:sz="0" w:space="0" w:color="auto"/>
            <w:left w:val="none" w:sz="0" w:space="0" w:color="auto"/>
            <w:bottom w:val="none" w:sz="0" w:space="0" w:color="auto"/>
            <w:right w:val="none" w:sz="0" w:space="0" w:color="auto"/>
          </w:divBdr>
        </w:div>
        <w:div w:id="2060127795">
          <w:marLeft w:val="0"/>
          <w:marRight w:val="0"/>
          <w:marTop w:val="0"/>
          <w:marBottom w:val="0"/>
          <w:divBdr>
            <w:top w:val="none" w:sz="0" w:space="0" w:color="auto"/>
            <w:left w:val="none" w:sz="0" w:space="0" w:color="auto"/>
            <w:bottom w:val="none" w:sz="0" w:space="0" w:color="auto"/>
            <w:right w:val="none" w:sz="0" w:space="0" w:color="auto"/>
          </w:divBdr>
        </w:div>
        <w:div w:id="102212212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sChild>
        <w:div w:id="453718007">
          <w:marLeft w:val="0"/>
          <w:marRight w:val="0"/>
          <w:marTop w:val="0"/>
          <w:marBottom w:val="0"/>
          <w:divBdr>
            <w:top w:val="none" w:sz="0" w:space="0" w:color="auto"/>
            <w:left w:val="none" w:sz="0" w:space="0" w:color="auto"/>
            <w:bottom w:val="none" w:sz="0" w:space="0" w:color="auto"/>
            <w:right w:val="none" w:sz="0" w:space="0" w:color="auto"/>
          </w:divBdr>
        </w:div>
        <w:div w:id="628710251">
          <w:marLeft w:val="0"/>
          <w:marRight w:val="0"/>
          <w:marTop w:val="0"/>
          <w:marBottom w:val="0"/>
          <w:divBdr>
            <w:top w:val="none" w:sz="0" w:space="0" w:color="auto"/>
            <w:left w:val="none" w:sz="0" w:space="0" w:color="auto"/>
            <w:bottom w:val="none" w:sz="0" w:space="0" w:color="auto"/>
            <w:right w:val="none" w:sz="0" w:space="0" w:color="auto"/>
          </w:divBdr>
        </w:div>
        <w:div w:id="1131707497">
          <w:marLeft w:val="0"/>
          <w:marRight w:val="0"/>
          <w:marTop w:val="0"/>
          <w:marBottom w:val="0"/>
          <w:divBdr>
            <w:top w:val="none" w:sz="0" w:space="0" w:color="auto"/>
            <w:left w:val="none" w:sz="0" w:space="0" w:color="auto"/>
            <w:bottom w:val="none" w:sz="0" w:space="0" w:color="auto"/>
            <w:right w:val="none" w:sz="0" w:space="0" w:color="auto"/>
          </w:divBdr>
        </w:div>
        <w:div w:id="1915897090">
          <w:marLeft w:val="0"/>
          <w:marRight w:val="0"/>
          <w:marTop w:val="0"/>
          <w:marBottom w:val="0"/>
          <w:divBdr>
            <w:top w:val="none" w:sz="0" w:space="0" w:color="auto"/>
            <w:left w:val="none" w:sz="0" w:space="0" w:color="auto"/>
            <w:bottom w:val="none" w:sz="0" w:space="0" w:color="auto"/>
            <w:right w:val="none" w:sz="0" w:space="0" w:color="auto"/>
          </w:divBdr>
        </w:div>
        <w:div w:id="1756634016">
          <w:marLeft w:val="0"/>
          <w:marRight w:val="0"/>
          <w:marTop w:val="0"/>
          <w:marBottom w:val="0"/>
          <w:divBdr>
            <w:top w:val="none" w:sz="0" w:space="0" w:color="auto"/>
            <w:left w:val="none" w:sz="0" w:space="0" w:color="auto"/>
            <w:bottom w:val="none" w:sz="0" w:space="0" w:color="auto"/>
            <w:right w:val="none" w:sz="0" w:space="0" w:color="auto"/>
          </w:divBdr>
        </w:div>
        <w:div w:id="1674795056">
          <w:marLeft w:val="0"/>
          <w:marRight w:val="0"/>
          <w:marTop w:val="0"/>
          <w:marBottom w:val="0"/>
          <w:divBdr>
            <w:top w:val="none" w:sz="0" w:space="0" w:color="auto"/>
            <w:left w:val="none" w:sz="0" w:space="0" w:color="auto"/>
            <w:bottom w:val="none" w:sz="0" w:space="0" w:color="auto"/>
            <w:right w:val="none" w:sz="0" w:space="0" w:color="auto"/>
          </w:divBdr>
        </w:div>
      </w:divsChild>
    </w:div>
    <w:div w:id="1777824146">
      <w:bodyDiv w:val="1"/>
      <w:marLeft w:val="0"/>
      <w:marRight w:val="0"/>
      <w:marTop w:val="0"/>
      <w:marBottom w:val="0"/>
      <w:divBdr>
        <w:top w:val="none" w:sz="0" w:space="0" w:color="auto"/>
        <w:left w:val="none" w:sz="0" w:space="0" w:color="auto"/>
        <w:bottom w:val="none" w:sz="0" w:space="0" w:color="auto"/>
        <w:right w:val="none" w:sz="0" w:space="0" w:color="auto"/>
      </w:divBdr>
      <w:divsChild>
        <w:div w:id="1274559164">
          <w:marLeft w:val="0"/>
          <w:marRight w:val="0"/>
          <w:marTop w:val="0"/>
          <w:marBottom w:val="0"/>
          <w:divBdr>
            <w:top w:val="none" w:sz="0" w:space="0" w:color="auto"/>
            <w:left w:val="none" w:sz="0" w:space="0" w:color="auto"/>
            <w:bottom w:val="none" w:sz="0" w:space="0" w:color="auto"/>
            <w:right w:val="none" w:sz="0" w:space="0" w:color="auto"/>
          </w:divBdr>
        </w:div>
        <w:div w:id="1745489782">
          <w:marLeft w:val="0"/>
          <w:marRight w:val="0"/>
          <w:marTop w:val="0"/>
          <w:marBottom w:val="0"/>
          <w:divBdr>
            <w:top w:val="none" w:sz="0" w:space="0" w:color="auto"/>
            <w:left w:val="none" w:sz="0" w:space="0" w:color="auto"/>
            <w:bottom w:val="none" w:sz="0" w:space="0" w:color="auto"/>
            <w:right w:val="none" w:sz="0" w:space="0" w:color="auto"/>
          </w:divBdr>
        </w:div>
        <w:div w:id="864290027">
          <w:marLeft w:val="0"/>
          <w:marRight w:val="0"/>
          <w:marTop w:val="0"/>
          <w:marBottom w:val="0"/>
          <w:divBdr>
            <w:top w:val="none" w:sz="0" w:space="0" w:color="auto"/>
            <w:left w:val="none" w:sz="0" w:space="0" w:color="auto"/>
            <w:bottom w:val="none" w:sz="0" w:space="0" w:color="auto"/>
            <w:right w:val="none" w:sz="0" w:space="0" w:color="auto"/>
          </w:divBdr>
        </w:div>
        <w:div w:id="697321053">
          <w:marLeft w:val="0"/>
          <w:marRight w:val="0"/>
          <w:marTop w:val="0"/>
          <w:marBottom w:val="0"/>
          <w:divBdr>
            <w:top w:val="none" w:sz="0" w:space="0" w:color="auto"/>
            <w:left w:val="none" w:sz="0" w:space="0" w:color="auto"/>
            <w:bottom w:val="none" w:sz="0" w:space="0" w:color="auto"/>
            <w:right w:val="none" w:sz="0" w:space="0" w:color="auto"/>
          </w:divBdr>
        </w:div>
        <w:div w:id="2118408655">
          <w:marLeft w:val="0"/>
          <w:marRight w:val="0"/>
          <w:marTop w:val="0"/>
          <w:marBottom w:val="0"/>
          <w:divBdr>
            <w:top w:val="none" w:sz="0" w:space="0" w:color="auto"/>
            <w:left w:val="none" w:sz="0" w:space="0" w:color="auto"/>
            <w:bottom w:val="none" w:sz="0" w:space="0" w:color="auto"/>
            <w:right w:val="none" w:sz="0" w:space="0" w:color="auto"/>
          </w:divBdr>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897087017">
      <w:bodyDiv w:val="1"/>
      <w:marLeft w:val="0"/>
      <w:marRight w:val="0"/>
      <w:marTop w:val="0"/>
      <w:marBottom w:val="0"/>
      <w:divBdr>
        <w:top w:val="none" w:sz="0" w:space="0" w:color="auto"/>
        <w:left w:val="none" w:sz="0" w:space="0" w:color="auto"/>
        <w:bottom w:val="none" w:sz="0" w:space="0" w:color="auto"/>
        <w:right w:val="none" w:sz="0" w:space="0" w:color="auto"/>
      </w:divBdr>
      <w:divsChild>
        <w:div w:id="913853812">
          <w:marLeft w:val="0"/>
          <w:marRight w:val="0"/>
          <w:marTop w:val="0"/>
          <w:marBottom w:val="0"/>
          <w:divBdr>
            <w:top w:val="none" w:sz="0" w:space="0" w:color="auto"/>
            <w:left w:val="none" w:sz="0" w:space="0" w:color="auto"/>
            <w:bottom w:val="none" w:sz="0" w:space="0" w:color="auto"/>
            <w:right w:val="none" w:sz="0" w:space="0" w:color="auto"/>
          </w:divBdr>
        </w:div>
        <w:div w:id="2134058777">
          <w:marLeft w:val="0"/>
          <w:marRight w:val="0"/>
          <w:marTop w:val="0"/>
          <w:marBottom w:val="0"/>
          <w:divBdr>
            <w:top w:val="none" w:sz="0" w:space="0" w:color="auto"/>
            <w:left w:val="none" w:sz="0" w:space="0" w:color="auto"/>
            <w:bottom w:val="none" w:sz="0" w:space="0" w:color="auto"/>
            <w:right w:val="none" w:sz="0" w:space="0" w:color="auto"/>
          </w:divBdr>
        </w:div>
        <w:div w:id="12072854">
          <w:marLeft w:val="0"/>
          <w:marRight w:val="0"/>
          <w:marTop w:val="0"/>
          <w:marBottom w:val="0"/>
          <w:divBdr>
            <w:top w:val="none" w:sz="0" w:space="0" w:color="auto"/>
            <w:left w:val="none" w:sz="0" w:space="0" w:color="auto"/>
            <w:bottom w:val="none" w:sz="0" w:space="0" w:color="auto"/>
            <w:right w:val="none" w:sz="0" w:space="0" w:color="auto"/>
          </w:divBdr>
        </w:div>
        <w:div w:id="149833192">
          <w:marLeft w:val="0"/>
          <w:marRight w:val="0"/>
          <w:marTop w:val="0"/>
          <w:marBottom w:val="0"/>
          <w:divBdr>
            <w:top w:val="none" w:sz="0" w:space="0" w:color="auto"/>
            <w:left w:val="none" w:sz="0" w:space="0" w:color="auto"/>
            <w:bottom w:val="none" w:sz="0" w:space="0" w:color="auto"/>
            <w:right w:val="none" w:sz="0" w:space="0" w:color="auto"/>
          </w:divBdr>
        </w:div>
        <w:div w:id="74979505">
          <w:marLeft w:val="0"/>
          <w:marRight w:val="0"/>
          <w:marTop w:val="0"/>
          <w:marBottom w:val="0"/>
          <w:divBdr>
            <w:top w:val="none" w:sz="0" w:space="0" w:color="auto"/>
            <w:left w:val="none" w:sz="0" w:space="0" w:color="auto"/>
            <w:bottom w:val="none" w:sz="0" w:space="0" w:color="auto"/>
            <w:right w:val="none" w:sz="0" w:space="0" w:color="auto"/>
          </w:divBdr>
        </w:div>
      </w:divsChild>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071228480">
      <w:bodyDiv w:val="1"/>
      <w:marLeft w:val="0"/>
      <w:marRight w:val="0"/>
      <w:marTop w:val="0"/>
      <w:marBottom w:val="0"/>
      <w:divBdr>
        <w:top w:val="none" w:sz="0" w:space="0" w:color="auto"/>
        <w:left w:val="none" w:sz="0" w:space="0" w:color="auto"/>
        <w:bottom w:val="none" w:sz="0" w:space="0" w:color="auto"/>
        <w:right w:val="none" w:sz="0" w:space="0" w:color="auto"/>
      </w:divBdr>
      <w:divsChild>
        <w:div w:id="1329557701">
          <w:marLeft w:val="0"/>
          <w:marRight w:val="0"/>
          <w:marTop w:val="0"/>
          <w:marBottom w:val="0"/>
          <w:divBdr>
            <w:top w:val="none" w:sz="0" w:space="0" w:color="auto"/>
            <w:left w:val="none" w:sz="0" w:space="0" w:color="auto"/>
            <w:bottom w:val="none" w:sz="0" w:space="0" w:color="auto"/>
            <w:right w:val="none" w:sz="0" w:space="0" w:color="auto"/>
          </w:divBdr>
        </w:div>
        <w:div w:id="1720745895">
          <w:marLeft w:val="0"/>
          <w:marRight w:val="0"/>
          <w:marTop w:val="0"/>
          <w:marBottom w:val="0"/>
          <w:divBdr>
            <w:top w:val="none" w:sz="0" w:space="0" w:color="auto"/>
            <w:left w:val="none" w:sz="0" w:space="0" w:color="auto"/>
            <w:bottom w:val="none" w:sz="0" w:space="0" w:color="auto"/>
            <w:right w:val="none" w:sz="0" w:space="0" w:color="auto"/>
          </w:divBdr>
        </w:div>
        <w:div w:id="1628468575">
          <w:marLeft w:val="0"/>
          <w:marRight w:val="0"/>
          <w:marTop w:val="0"/>
          <w:marBottom w:val="0"/>
          <w:divBdr>
            <w:top w:val="none" w:sz="0" w:space="0" w:color="auto"/>
            <w:left w:val="none" w:sz="0" w:space="0" w:color="auto"/>
            <w:bottom w:val="none" w:sz="0" w:space="0" w:color="auto"/>
            <w:right w:val="none" w:sz="0" w:space="0" w:color="auto"/>
          </w:divBdr>
        </w:div>
        <w:div w:id="1594238939">
          <w:marLeft w:val="0"/>
          <w:marRight w:val="0"/>
          <w:marTop w:val="0"/>
          <w:marBottom w:val="0"/>
          <w:divBdr>
            <w:top w:val="none" w:sz="0" w:space="0" w:color="auto"/>
            <w:left w:val="none" w:sz="0" w:space="0" w:color="auto"/>
            <w:bottom w:val="none" w:sz="0" w:space="0" w:color="auto"/>
            <w:right w:val="none" w:sz="0" w:space="0" w:color="auto"/>
          </w:divBdr>
        </w:div>
        <w:div w:id="292369222">
          <w:marLeft w:val="0"/>
          <w:marRight w:val="0"/>
          <w:marTop w:val="0"/>
          <w:marBottom w:val="0"/>
          <w:divBdr>
            <w:top w:val="none" w:sz="0" w:space="0" w:color="auto"/>
            <w:left w:val="none" w:sz="0" w:space="0" w:color="auto"/>
            <w:bottom w:val="none" w:sz="0" w:space="0" w:color="auto"/>
            <w:right w:val="none" w:sz="0" w:space="0" w:color="auto"/>
          </w:divBdr>
        </w:div>
        <w:div w:id="699010740">
          <w:marLeft w:val="0"/>
          <w:marRight w:val="0"/>
          <w:marTop w:val="0"/>
          <w:marBottom w:val="0"/>
          <w:divBdr>
            <w:top w:val="none" w:sz="0" w:space="0" w:color="auto"/>
            <w:left w:val="none" w:sz="0" w:space="0" w:color="auto"/>
            <w:bottom w:val="none" w:sz="0" w:space="0" w:color="auto"/>
            <w:right w:val="none" w:sz="0" w:space="0" w:color="auto"/>
          </w:divBdr>
        </w:div>
        <w:div w:id="150878823">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1223</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7</cp:revision>
  <dcterms:created xsi:type="dcterms:W3CDTF">2025-04-11T09:45:00Z</dcterms:created>
  <dcterms:modified xsi:type="dcterms:W3CDTF">2025-06-27T06:27:00Z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