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0EC1AE3" w:rsidR="00F84C31"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5A5CF9">
        <w:rPr>
          <w:rFonts w:ascii="Tahoma" w:hAnsi="Tahoma" w:cs="Tahoma"/>
          <w:b/>
          <w:bCs/>
          <w:color w:val="000000"/>
          <w:sz w:val="18"/>
          <w:szCs w:val="18"/>
          <w:u w:val="single"/>
        </w:rPr>
        <w:t xml:space="preserve">Tender </w:t>
      </w:r>
      <w:proofErr w:type="gramStart"/>
      <w:r w:rsidRPr="005A5CF9">
        <w:rPr>
          <w:rFonts w:ascii="Tahoma" w:hAnsi="Tahoma" w:cs="Tahoma"/>
          <w:b/>
          <w:bCs/>
          <w:color w:val="000000"/>
          <w:sz w:val="18"/>
          <w:szCs w:val="18"/>
          <w:u w:val="single"/>
        </w:rPr>
        <w:t>No:.</w:t>
      </w:r>
      <w:proofErr w:type="gramEnd"/>
      <w:r w:rsidRPr="005A5CF9">
        <w:rPr>
          <w:rFonts w:ascii="Tahoma" w:hAnsi="Tahoma" w:cs="Tahoma"/>
          <w:b/>
          <w:color w:val="4F81BD" w:themeColor="accent1"/>
          <w:sz w:val="18"/>
          <w:szCs w:val="18"/>
        </w:rPr>
        <w:t xml:space="preserve"> </w:t>
      </w:r>
      <w:bookmarkStart w:id="0" w:name="_Hlk205388706"/>
      <w:r w:rsidRPr="005A5CF9">
        <w:rPr>
          <w:rFonts w:ascii="Tahoma" w:hAnsi="Tahoma" w:cs="Tahoma"/>
          <w:b/>
          <w:color w:val="4F81BD" w:themeColor="accent1"/>
          <w:sz w:val="18"/>
          <w:szCs w:val="18"/>
        </w:rPr>
        <w:t>202</w:t>
      </w:r>
      <w:r w:rsidR="00793C0F" w:rsidRPr="005A5CF9">
        <w:rPr>
          <w:rFonts w:ascii="Tahoma" w:hAnsi="Tahoma" w:cs="Tahoma"/>
          <w:b/>
          <w:color w:val="4F81BD" w:themeColor="accent1"/>
          <w:sz w:val="18"/>
          <w:szCs w:val="18"/>
        </w:rPr>
        <w:t>5</w:t>
      </w:r>
      <w:r w:rsidRPr="005A5CF9">
        <w:rPr>
          <w:rFonts w:ascii="Tahoma" w:hAnsi="Tahoma" w:cs="Tahoma"/>
          <w:b/>
          <w:color w:val="4F81BD" w:themeColor="accent1"/>
          <w:sz w:val="18"/>
          <w:szCs w:val="18"/>
        </w:rPr>
        <w:t>-2</w:t>
      </w:r>
      <w:r w:rsidR="00793C0F" w:rsidRPr="005A5CF9">
        <w:rPr>
          <w:rFonts w:ascii="Tahoma" w:hAnsi="Tahoma" w:cs="Tahoma"/>
          <w:b/>
          <w:color w:val="4F81BD" w:themeColor="accent1"/>
          <w:sz w:val="18"/>
          <w:szCs w:val="18"/>
        </w:rPr>
        <w:t>6</w:t>
      </w:r>
      <w:r w:rsidRPr="005A5CF9">
        <w:rPr>
          <w:rFonts w:ascii="Tahoma" w:hAnsi="Tahoma" w:cs="Tahoma"/>
          <w:b/>
          <w:color w:val="4F81BD" w:themeColor="accent1"/>
          <w:sz w:val="18"/>
          <w:szCs w:val="18"/>
        </w:rPr>
        <w:t>/</w:t>
      </w:r>
      <w:r w:rsidR="005A5CF9" w:rsidRPr="005A5CF9">
        <w:rPr>
          <w:rFonts w:ascii="Tahoma" w:hAnsi="Tahoma" w:cs="Tahoma"/>
          <w:b/>
          <w:color w:val="4F81BD" w:themeColor="accent1"/>
          <w:sz w:val="18"/>
          <w:szCs w:val="18"/>
        </w:rPr>
        <w:t>MME</w:t>
      </w:r>
      <w:r w:rsidRPr="005A5CF9">
        <w:rPr>
          <w:rFonts w:ascii="Tahoma" w:hAnsi="Tahoma" w:cs="Tahoma"/>
          <w:b/>
          <w:color w:val="4F81BD" w:themeColor="accent1"/>
          <w:sz w:val="18"/>
          <w:szCs w:val="18"/>
        </w:rPr>
        <w:t>/2B/LNM-</w:t>
      </w:r>
      <w:bookmarkEnd w:id="0"/>
      <w:r w:rsidR="005A5CF9" w:rsidRPr="005A5CF9">
        <w:rPr>
          <w:rFonts w:ascii="Tahoma" w:hAnsi="Tahoma" w:cs="Tahoma"/>
          <w:b/>
          <w:color w:val="4F81BD" w:themeColor="accent1"/>
          <w:sz w:val="18"/>
          <w:szCs w:val="18"/>
        </w:rPr>
        <w:t>1108</w:t>
      </w:r>
    </w:p>
    <w:p w14:paraId="0B180C97" w14:textId="77777777" w:rsidR="005A5CF9" w:rsidRPr="005A5CF9" w:rsidRDefault="005A5CF9" w:rsidP="008F4155">
      <w:pPr>
        <w:pStyle w:val="NormalWeb"/>
        <w:spacing w:before="0" w:beforeAutospacing="0" w:after="0" w:afterAutospacing="0"/>
        <w:jc w:val="right"/>
        <w:rPr>
          <w:rFonts w:ascii="Tahoma" w:hAnsi="Tahoma" w:cs="Tahoma"/>
          <w:b/>
          <w:color w:val="4F81BD" w:themeColor="accent1"/>
          <w:sz w:val="18"/>
          <w:szCs w:val="18"/>
        </w:rPr>
      </w:pPr>
    </w:p>
    <w:p w14:paraId="73772D5E" w14:textId="77777777" w:rsidR="00F84C31" w:rsidRPr="005A5CF9" w:rsidRDefault="00F84C31" w:rsidP="008F4155">
      <w:pPr>
        <w:pStyle w:val="NormalWeb"/>
        <w:spacing w:before="0" w:beforeAutospacing="0" w:after="0" w:afterAutospacing="0"/>
        <w:jc w:val="center"/>
        <w:rPr>
          <w:rFonts w:ascii="Tahoma" w:hAnsi="Tahoma" w:cs="Tahoma"/>
          <w:sz w:val="28"/>
          <w:szCs w:val="28"/>
        </w:rPr>
      </w:pPr>
      <w:r w:rsidRPr="005A5CF9">
        <w:rPr>
          <w:rFonts w:ascii="Tahoma" w:hAnsi="Tahoma" w:cs="Tahoma"/>
          <w:b/>
          <w:bCs/>
          <w:color w:val="000000"/>
          <w:sz w:val="28"/>
          <w:szCs w:val="28"/>
          <w:u w:val="single"/>
        </w:rPr>
        <w:t>The LNM Institute of Information Technology, Jaipur</w:t>
      </w:r>
    </w:p>
    <w:p w14:paraId="3E14678F" w14:textId="77777777" w:rsidR="00F84C31" w:rsidRPr="005A5CF9" w:rsidRDefault="00F84C31" w:rsidP="008F4155">
      <w:pPr>
        <w:rPr>
          <w:rFonts w:ascii="Tahoma" w:hAnsi="Tahoma" w:cs="Tahoma"/>
          <w:sz w:val="18"/>
          <w:szCs w:val="18"/>
        </w:rPr>
      </w:pPr>
    </w:p>
    <w:p w14:paraId="2FD5AEE5" w14:textId="77777777" w:rsidR="00F84C31" w:rsidRPr="005A5CF9"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5A5CF9">
        <w:rPr>
          <w:rFonts w:ascii="Tahoma" w:hAnsi="Tahoma" w:cs="Tahoma"/>
          <w:b/>
          <w:bCs/>
          <w:color w:val="000000"/>
          <w:sz w:val="18"/>
          <w:szCs w:val="18"/>
          <w:u w:val="single"/>
        </w:rPr>
        <w:t>TENDER NOTICE</w:t>
      </w:r>
    </w:p>
    <w:p w14:paraId="44DAB502" w14:textId="77777777" w:rsidR="00095749" w:rsidRPr="005A5CF9" w:rsidRDefault="00095749" w:rsidP="008F4155">
      <w:pPr>
        <w:pStyle w:val="NormalWeb"/>
        <w:spacing w:before="0" w:beforeAutospacing="0" w:after="0" w:afterAutospacing="0"/>
        <w:jc w:val="center"/>
        <w:rPr>
          <w:rFonts w:ascii="Tahoma" w:hAnsi="Tahoma" w:cs="Tahoma"/>
          <w:b/>
          <w:bCs/>
          <w:color w:val="000000"/>
          <w:sz w:val="18"/>
          <w:szCs w:val="18"/>
          <w:u w:val="single"/>
        </w:rPr>
      </w:pPr>
    </w:p>
    <w:p w14:paraId="1A058D2A" w14:textId="253AAC8D"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 xml:space="preserve">The LNM Institute of Information Technology, Jaipur is a Deemed-to-be-University, set up as a </w:t>
      </w:r>
      <w:r w:rsidR="005179CE" w:rsidRPr="005A5CF9">
        <w:rPr>
          <w:rFonts w:ascii="Tahoma" w:hAnsi="Tahoma" w:cs="Tahoma"/>
          <w:color w:val="000000"/>
          <w:sz w:val="18"/>
          <w:szCs w:val="18"/>
        </w:rPr>
        <w:t>Non-Profit</w:t>
      </w:r>
      <w:r w:rsidRPr="005A5CF9">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B6DE606"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color w:val="000000"/>
          <w:sz w:val="18"/>
          <w:szCs w:val="18"/>
        </w:rPr>
        <w:t xml:space="preserve">The institute invites proposals from competent vendors for </w:t>
      </w:r>
      <w:bookmarkStart w:id="1" w:name="_Hlk205384113"/>
      <w:r w:rsidRPr="005A5CF9">
        <w:rPr>
          <w:rFonts w:ascii="Tahoma" w:hAnsi="Tahoma" w:cs="Tahoma"/>
          <w:b/>
          <w:bCs/>
          <w:color w:val="000000"/>
          <w:sz w:val="18"/>
          <w:szCs w:val="18"/>
        </w:rPr>
        <w:t>“</w:t>
      </w:r>
      <w:r w:rsidR="005A5CF9">
        <w:rPr>
          <w:rFonts w:ascii="Tahoma" w:hAnsi="Tahoma" w:cs="Tahoma"/>
          <w:b/>
          <w:bCs/>
          <w:color w:val="000000"/>
          <w:sz w:val="18"/>
          <w:szCs w:val="18"/>
        </w:rPr>
        <w:t xml:space="preserve">Supply, </w:t>
      </w:r>
      <w:r w:rsidR="005A5CF9" w:rsidRPr="005A5CF9">
        <w:rPr>
          <w:rFonts w:ascii="Tahoma" w:hAnsi="Tahoma" w:cs="Tahoma"/>
          <w:b/>
          <w:bCs/>
          <w:sz w:val="18"/>
          <w:szCs w:val="18"/>
        </w:rPr>
        <w:t>Installation</w:t>
      </w:r>
      <w:r w:rsidR="005A5CF9">
        <w:rPr>
          <w:rFonts w:ascii="Tahoma" w:hAnsi="Tahoma" w:cs="Tahoma"/>
          <w:b/>
          <w:bCs/>
          <w:sz w:val="18"/>
          <w:szCs w:val="18"/>
        </w:rPr>
        <w:t xml:space="preserve">, </w:t>
      </w:r>
      <w:r w:rsidR="005A5CF9" w:rsidRPr="005A5CF9">
        <w:rPr>
          <w:rFonts w:ascii="Tahoma" w:hAnsi="Tahoma" w:cs="Tahoma"/>
          <w:b/>
          <w:bCs/>
          <w:sz w:val="18"/>
          <w:szCs w:val="18"/>
        </w:rPr>
        <w:t>Testing</w:t>
      </w:r>
      <w:r w:rsidR="005A5CF9">
        <w:rPr>
          <w:rFonts w:ascii="Tahoma" w:hAnsi="Tahoma" w:cs="Tahoma"/>
          <w:b/>
          <w:bCs/>
          <w:sz w:val="18"/>
          <w:szCs w:val="18"/>
        </w:rPr>
        <w:t xml:space="preserve"> and commissioning of </w:t>
      </w:r>
      <w:r w:rsidR="005A5CF9" w:rsidRPr="005A5CF9">
        <w:rPr>
          <w:rFonts w:ascii="Tahoma" w:hAnsi="Tahoma" w:cs="Tahoma"/>
          <w:b/>
          <w:bCs/>
          <w:sz w:val="18"/>
          <w:szCs w:val="18"/>
        </w:rPr>
        <w:t>Machine</w:t>
      </w:r>
      <w:r w:rsidR="005A5CF9">
        <w:rPr>
          <w:rFonts w:ascii="Tahoma" w:hAnsi="Tahoma" w:cs="Tahoma"/>
          <w:b/>
          <w:bCs/>
          <w:sz w:val="18"/>
          <w:szCs w:val="18"/>
        </w:rPr>
        <w:t>-</w:t>
      </w:r>
      <w:r w:rsidR="005A5CF9" w:rsidRPr="005A5CF9">
        <w:rPr>
          <w:rFonts w:ascii="Tahoma" w:hAnsi="Tahoma" w:cs="Tahoma"/>
          <w:b/>
          <w:bCs/>
          <w:sz w:val="18"/>
          <w:szCs w:val="18"/>
        </w:rPr>
        <w:t xml:space="preserve"> Broaching: V Notch Apparatus for Charpy Impact Machine. IT 30HSN Code:90248091 (Notch Cutting Machine for Impact testing Machine) V and U Notch 2,3 and 5mm</w:t>
      </w:r>
      <w:r w:rsidR="00846EFE" w:rsidRPr="005A5CF9">
        <w:rPr>
          <w:rFonts w:ascii="Tahoma" w:hAnsi="Tahoma" w:cs="Tahoma"/>
          <w:b/>
          <w:sz w:val="18"/>
          <w:szCs w:val="18"/>
        </w:rPr>
        <w:t>”</w:t>
      </w:r>
      <w:bookmarkEnd w:id="1"/>
      <w:r w:rsidRPr="005A5CF9">
        <w:rPr>
          <w:rFonts w:ascii="Tahoma" w:hAnsi="Tahoma" w:cs="Tahoma"/>
          <w:color w:val="000000"/>
          <w:sz w:val="18"/>
          <w:szCs w:val="18"/>
        </w:rPr>
        <w:t xml:space="preserve">. Bidders can submit their sealed </w:t>
      </w:r>
      <w:r w:rsidR="005179CE" w:rsidRPr="005A5CF9">
        <w:rPr>
          <w:rFonts w:ascii="Tahoma" w:hAnsi="Tahoma" w:cs="Tahoma"/>
          <w:color w:val="000000"/>
          <w:sz w:val="18"/>
          <w:szCs w:val="18"/>
        </w:rPr>
        <w:t>offers</w:t>
      </w:r>
      <w:r w:rsidRPr="005A5CF9">
        <w:rPr>
          <w:rFonts w:ascii="Tahoma" w:hAnsi="Tahoma" w:cs="Tahoma"/>
          <w:color w:val="000000"/>
          <w:sz w:val="18"/>
          <w:szCs w:val="18"/>
        </w:rPr>
        <w:t xml:space="preserve">/s at the following address by Email/Speed-Post/ Registered Post/ By-hand/courier before 05:00 PM on </w:t>
      </w:r>
      <w:r w:rsidR="005A5CF9" w:rsidRPr="005A5CF9">
        <w:rPr>
          <w:rFonts w:ascii="Tahoma" w:hAnsi="Tahoma" w:cs="Tahoma"/>
          <w:b/>
          <w:bCs/>
          <w:color w:val="000000"/>
          <w:sz w:val="18"/>
          <w:szCs w:val="18"/>
        </w:rPr>
        <w:t>31</w:t>
      </w:r>
      <w:r w:rsidR="00846EFE" w:rsidRPr="005A5CF9">
        <w:rPr>
          <w:rFonts w:ascii="Tahoma" w:hAnsi="Tahoma" w:cs="Tahoma"/>
          <w:b/>
          <w:bCs/>
          <w:color w:val="000000"/>
          <w:sz w:val="18"/>
          <w:szCs w:val="18"/>
        </w:rPr>
        <w:t>/0</w:t>
      </w:r>
      <w:r w:rsidR="00C32915" w:rsidRPr="005A5CF9">
        <w:rPr>
          <w:rFonts w:ascii="Tahoma" w:hAnsi="Tahoma" w:cs="Tahoma"/>
          <w:b/>
          <w:bCs/>
          <w:color w:val="000000"/>
          <w:sz w:val="18"/>
          <w:szCs w:val="18"/>
        </w:rPr>
        <w:t>8</w:t>
      </w:r>
      <w:r w:rsidR="00846EFE" w:rsidRPr="005A5CF9">
        <w:rPr>
          <w:rFonts w:ascii="Tahoma" w:hAnsi="Tahoma" w:cs="Tahoma"/>
          <w:b/>
          <w:bCs/>
          <w:color w:val="000000"/>
          <w:sz w:val="18"/>
          <w:szCs w:val="18"/>
        </w:rPr>
        <w:t>/2025</w:t>
      </w:r>
      <w:r w:rsidR="00095749" w:rsidRPr="005A5CF9">
        <w:rPr>
          <w:rFonts w:ascii="Tahoma" w:hAnsi="Tahoma" w:cs="Tahoma"/>
          <w:b/>
          <w:bCs/>
          <w:color w:val="000000"/>
          <w:sz w:val="18"/>
          <w:szCs w:val="18"/>
        </w:rPr>
        <w:t xml:space="preserve"> (Last date of bid submission)</w:t>
      </w:r>
      <w:r w:rsidRPr="005A5CF9">
        <w:rPr>
          <w:rFonts w:ascii="Tahoma" w:hAnsi="Tahoma" w:cs="Tahoma"/>
          <w:b/>
          <w:bCs/>
          <w:color w:val="000000"/>
          <w:sz w:val="18"/>
          <w:szCs w:val="18"/>
        </w:rPr>
        <w:t>.</w:t>
      </w:r>
    </w:p>
    <w:p w14:paraId="7E4ECC6C" w14:textId="77777777"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b/>
          <w:bCs/>
          <w:color w:val="000000"/>
          <w:sz w:val="18"/>
          <w:szCs w:val="18"/>
          <w:u w:val="single"/>
        </w:rPr>
        <w:t>Filing of Tender:</w:t>
      </w:r>
    </w:p>
    <w:p w14:paraId="30053AE1" w14:textId="77777777" w:rsidR="00F84C31" w:rsidRPr="005A5CF9" w:rsidRDefault="00F84C31" w:rsidP="008F4155">
      <w:pPr>
        <w:pStyle w:val="NormalWeb"/>
        <w:spacing w:before="200" w:beforeAutospacing="0" w:after="0" w:afterAutospacing="0"/>
        <w:jc w:val="both"/>
        <w:rPr>
          <w:rFonts w:ascii="Tahoma" w:hAnsi="Tahoma" w:cs="Tahoma"/>
          <w:b/>
          <w:bCs/>
          <w:sz w:val="18"/>
          <w:szCs w:val="18"/>
          <w:u w:val="single"/>
        </w:rPr>
      </w:pPr>
      <w:r w:rsidRPr="005A5CF9">
        <w:rPr>
          <w:rFonts w:ascii="Tahoma" w:hAnsi="Tahoma" w:cs="Tahoma"/>
          <w:b/>
          <w:bCs/>
          <w:color w:val="000000"/>
          <w:sz w:val="18"/>
          <w:szCs w:val="18"/>
          <w:u w:val="single"/>
        </w:rPr>
        <w:t>Option 1: Physical submission of offers (hard copy) in sealed envelopes.</w:t>
      </w:r>
    </w:p>
    <w:p w14:paraId="53B09617" w14:textId="14B6D70E"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Bids shall be addressed to the undersigned and deposited in the tender box available at the main gate</w:t>
      </w:r>
      <w:r w:rsidR="006C5167" w:rsidRPr="005A5CF9">
        <w:rPr>
          <w:rFonts w:ascii="Tahoma" w:hAnsi="Tahoma" w:cs="Tahoma"/>
          <w:color w:val="000000"/>
          <w:sz w:val="18"/>
          <w:szCs w:val="18"/>
        </w:rPr>
        <w:t xml:space="preserve"> of the institute</w:t>
      </w:r>
      <w:r w:rsidRPr="005A5CF9">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color w:val="000000"/>
          <w:sz w:val="18"/>
          <w:szCs w:val="18"/>
        </w:rPr>
        <w:t>The tender subject and reference number must be mentioned on the envelope. </w:t>
      </w:r>
    </w:p>
    <w:p w14:paraId="5A32CBC2" w14:textId="77777777" w:rsidR="00F84C31" w:rsidRPr="005A5CF9" w:rsidRDefault="00F84C31" w:rsidP="008F4155">
      <w:pPr>
        <w:rPr>
          <w:rFonts w:ascii="Tahoma" w:hAnsi="Tahoma" w:cs="Tahoma"/>
          <w:sz w:val="18"/>
          <w:szCs w:val="18"/>
        </w:rPr>
      </w:pPr>
    </w:p>
    <w:p w14:paraId="69BFA8FE"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b/>
          <w:bCs/>
          <w:color w:val="000000"/>
          <w:sz w:val="18"/>
          <w:szCs w:val="18"/>
        </w:rPr>
        <w:t>Director</w:t>
      </w:r>
    </w:p>
    <w:p w14:paraId="78C2F81B"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b/>
          <w:bCs/>
          <w:color w:val="000000"/>
          <w:sz w:val="18"/>
          <w:szCs w:val="18"/>
        </w:rPr>
        <w:t>The LNM Institute of Information Technology,</w:t>
      </w:r>
    </w:p>
    <w:p w14:paraId="6AB509DC"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color w:val="000000"/>
          <w:sz w:val="18"/>
          <w:szCs w:val="18"/>
        </w:rPr>
        <w:t>Gram – Rupa Ki Nangal, Post – Sumel,</w:t>
      </w:r>
    </w:p>
    <w:p w14:paraId="3E48260C"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color w:val="000000"/>
          <w:sz w:val="18"/>
          <w:szCs w:val="18"/>
        </w:rPr>
        <w:t>Via – Jamdoli, Jaipur- 302031</w:t>
      </w:r>
    </w:p>
    <w:p w14:paraId="1FD5C4AD" w14:textId="77777777" w:rsidR="00F84C31" w:rsidRPr="005A5CF9" w:rsidRDefault="00F84C31" w:rsidP="008F4155">
      <w:pPr>
        <w:rPr>
          <w:rFonts w:ascii="Tahoma" w:hAnsi="Tahoma" w:cs="Tahoma"/>
          <w:sz w:val="18"/>
          <w:szCs w:val="18"/>
        </w:rPr>
      </w:pPr>
    </w:p>
    <w:p w14:paraId="66E6EED9" w14:textId="1EC12CB0" w:rsidR="00F84C31" w:rsidRPr="005A5CF9" w:rsidRDefault="00F84C31" w:rsidP="008F4155">
      <w:pPr>
        <w:pStyle w:val="NormalWeb"/>
        <w:spacing w:before="0" w:beforeAutospacing="0" w:after="0" w:afterAutospacing="0"/>
        <w:jc w:val="both"/>
        <w:rPr>
          <w:rFonts w:ascii="Tahoma" w:hAnsi="Tahoma" w:cs="Tahoma"/>
          <w:b/>
          <w:bCs/>
          <w:sz w:val="18"/>
          <w:szCs w:val="18"/>
          <w:u w:val="single"/>
        </w:rPr>
      </w:pPr>
      <w:r w:rsidRPr="005A5CF9">
        <w:rPr>
          <w:rFonts w:ascii="Tahoma" w:hAnsi="Tahoma" w:cs="Tahoma"/>
          <w:b/>
          <w:bCs/>
          <w:color w:val="000000"/>
          <w:sz w:val="18"/>
          <w:szCs w:val="18"/>
          <w:u w:val="single"/>
        </w:rPr>
        <w:t xml:space="preserve">Option 2: Password-protected online submission via </w:t>
      </w:r>
      <w:r w:rsidR="00DA27F5" w:rsidRPr="005A5CF9">
        <w:rPr>
          <w:rFonts w:ascii="Tahoma" w:hAnsi="Tahoma" w:cs="Tahoma"/>
          <w:b/>
          <w:bCs/>
          <w:color w:val="000000"/>
          <w:sz w:val="18"/>
          <w:szCs w:val="18"/>
          <w:u w:val="single"/>
        </w:rPr>
        <w:t>email</w:t>
      </w:r>
      <w:r w:rsidRPr="005A5CF9">
        <w:rPr>
          <w:rFonts w:ascii="Tahoma" w:hAnsi="Tahoma" w:cs="Tahoma"/>
          <w:b/>
          <w:bCs/>
          <w:color w:val="000000"/>
          <w:sz w:val="18"/>
          <w:szCs w:val="18"/>
          <w:u w:val="single"/>
        </w:rPr>
        <w:t> </w:t>
      </w:r>
    </w:p>
    <w:p w14:paraId="4465D80B" w14:textId="77777777"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Password-protected offers can be submitted by the bidders via email at the below-mentioned email IDs.</w:t>
      </w:r>
    </w:p>
    <w:p w14:paraId="121DF657" w14:textId="77777777" w:rsidR="00F84C31" w:rsidRPr="005A5CF9" w:rsidRDefault="00F84C31" w:rsidP="008F4155">
      <w:pPr>
        <w:rPr>
          <w:rFonts w:ascii="Tahoma" w:hAnsi="Tahoma" w:cs="Tahoma"/>
          <w:sz w:val="18"/>
          <w:szCs w:val="18"/>
        </w:rPr>
      </w:pPr>
    </w:p>
    <w:p w14:paraId="22802101" w14:textId="77777777" w:rsidR="00F84C31" w:rsidRPr="005A5CF9" w:rsidRDefault="00F84C31" w:rsidP="008F4155">
      <w:pPr>
        <w:pStyle w:val="NormalWeb"/>
        <w:spacing w:before="0" w:beforeAutospacing="0" w:after="0" w:afterAutospacing="0"/>
        <w:jc w:val="both"/>
        <w:rPr>
          <w:rFonts w:ascii="Tahoma" w:hAnsi="Tahoma" w:cs="Tahoma"/>
          <w:sz w:val="18"/>
          <w:szCs w:val="18"/>
        </w:rPr>
      </w:pPr>
      <w:hyperlink r:id="rId5" w:history="1">
        <w:r w:rsidRPr="005A5CF9">
          <w:rPr>
            <w:rStyle w:val="Hyperlink"/>
            <w:rFonts w:ascii="Tahoma" w:eastAsiaTheme="majorEastAsia" w:hAnsi="Tahoma" w:cs="Tahoma"/>
            <w:b/>
            <w:bCs/>
            <w:sz w:val="18"/>
            <w:szCs w:val="18"/>
          </w:rPr>
          <w:t>tender-document@lnmiit.ac.in</w:t>
        </w:r>
      </w:hyperlink>
      <w:r w:rsidRPr="005A5CF9">
        <w:rPr>
          <w:rFonts w:ascii="Tahoma" w:hAnsi="Tahoma" w:cs="Tahoma"/>
          <w:b/>
          <w:bCs/>
          <w:color w:val="0000FF"/>
          <w:sz w:val="18"/>
          <w:szCs w:val="18"/>
          <w:u w:val="single"/>
        </w:rPr>
        <w:t xml:space="preserve"> </w:t>
      </w:r>
      <w:r w:rsidRPr="005A5CF9">
        <w:rPr>
          <w:rFonts w:ascii="Tahoma" w:hAnsi="Tahoma" w:cs="Tahoma"/>
          <w:b/>
          <w:bCs/>
          <w:color w:val="000000"/>
          <w:sz w:val="18"/>
          <w:szCs w:val="18"/>
        </w:rPr>
        <w:t>(password-protected document)</w:t>
      </w:r>
    </w:p>
    <w:p w14:paraId="287EDC16" w14:textId="77777777" w:rsidR="00F84C31" w:rsidRPr="005A5CF9" w:rsidRDefault="00F84C31" w:rsidP="008F4155">
      <w:pPr>
        <w:pStyle w:val="NormalWeb"/>
        <w:spacing w:before="0" w:beforeAutospacing="0" w:after="0" w:afterAutospacing="0"/>
        <w:jc w:val="both"/>
        <w:rPr>
          <w:rFonts w:ascii="Tahoma" w:hAnsi="Tahoma" w:cs="Tahoma"/>
          <w:sz w:val="18"/>
          <w:szCs w:val="18"/>
        </w:rPr>
      </w:pPr>
      <w:hyperlink r:id="rId6" w:history="1">
        <w:r w:rsidRPr="005A5CF9">
          <w:rPr>
            <w:rStyle w:val="Hyperlink"/>
            <w:rFonts w:ascii="Tahoma" w:eastAsiaTheme="majorEastAsia" w:hAnsi="Tahoma" w:cs="Tahoma"/>
            <w:b/>
            <w:bCs/>
            <w:sz w:val="18"/>
            <w:szCs w:val="18"/>
          </w:rPr>
          <w:t>tender-password@lnmiit.ac.in</w:t>
        </w:r>
      </w:hyperlink>
      <w:r w:rsidRPr="005A5CF9">
        <w:rPr>
          <w:rFonts w:ascii="Tahoma" w:hAnsi="Tahoma" w:cs="Tahoma"/>
          <w:b/>
          <w:bCs/>
          <w:color w:val="0000FF"/>
          <w:sz w:val="18"/>
          <w:szCs w:val="18"/>
          <w:u w:val="single"/>
        </w:rPr>
        <w:t xml:space="preserve"> </w:t>
      </w:r>
      <w:r w:rsidRPr="005A5CF9">
        <w:rPr>
          <w:rFonts w:ascii="Tahoma" w:hAnsi="Tahoma" w:cs="Tahoma"/>
          <w:b/>
          <w:bCs/>
          <w:color w:val="000000"/>
          <w:sz w:val="18"/>
          <w:szCs w:val="18"/>
        </w:rPr>
        <w:t>(password only)</w:t>
      </w:r>
    </w:p>
    <w:p w14:paraId="25CDFEBA" w14:textId="77777777"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b/>
          <w:bCs/>
          <w:color w:val="000000"/>
          <w:sz w:val="18"/>
          <w:szCs w:val="18"/>
        </w:rPr>
        <w:t>The tender subject and reference number must be mentioned in the subject line of the emails. </w:t>
      </w:r>
    </w:p>
    <w:p w14:paraId="73BB10FA" w14:textId="77777777" w:rsidR="000054FC" w:rsidRPr="005A5CF9"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5A5CF9" w:rsidRDefault="00F84C31" w:rsidP="008F4155">
      <w:pPr>
        <w:pStyle w:val="NormalWeb"/>
        <w:spacing w:before="0" w:beforeAutospacing="0" w:after="0" w:afterAutospacing="0"/>
        <w:rPr>
          <w:rFonts w:ascii="Tahoma" w:hAnsi="Tahoma" w:cs="Tahoma"/>
          <w:sz w:val="18"/>
          <w:szCs w:val="18"/>
        </w:rPr>
      </w:pPr>
      <w:r w:rsidRPr="005A5CF9">
        <w:rPr>
          <w:rFonts w:ascii="Tahoma" w:hAnsi="Tahoma" w:cs="Tahoma"/>
          <w:b/>
          <w:bCs/>
          <w:color w:val="000000"/>
          <w:sz w:val="18"/>
          <w:szCs w:val="18"/>
        </w:rPr>
        <w:t>Bid Process:</w:t>
      </w:r>
    </w:p>
    <w:p w14:paraId="76AD190D" w14:textId="77777777" w:rsidR="00F84C31" w:rsidRPr="005A5CF9" w:rsidRDefault="00F84C31" w:rsidP="008F4155">
      <w:pPr>
        <w:pStyle w:val="NormalWeb"/>
        <w:spacing w:before="0" w:beforeAutospacing="0" w:after="280" w:afterAutospacing="0"/>
        <w:jc w:val="both"/>
        <w:rPr>
          <w:rFonts w:ascii="Tahoma" w:hAnsi="Tahoma" w:cs="Tahoma"/>
          <w:sz w:val="18"/>
          <w:szCs w:val="18"/>
        </w:rPr>
      </w:pPr>
      <w:r w:rsidRPr="005A5CF9">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Envelopes/Emails should be duly marked as follows: </w:t>
      </w:r>
    </w:p>
    <w:p w14:paraId="48243E0E" w14:textId="6D5B12F3" w:rsidR="00F84C31" w:rsidRPr="005A5CF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5A5CF9">
        <w:rPr>
          <w:rFonts w:ascii="Tahoma" w:hAnsi="Tahoma" w:cs="Tahoma"/>
          <w:b/>
          <w:bCs/>
          <w:color w:val="000000"/>
          <w:sz w:val="18"/>
          <w:szCs w:val="18"/>
        </w:rPr>
        <w:t>Technical bid for</w:t>
      </w:r>
      <w:r w:rsidRPr="005A5CF9">
        <w:rPr>
          <w:rFonts w:ascii="Tahoma" w:hAnsi="Tahoma" w:cs="Tahoma"/>
          <w:color w:val="000000"/>
          <w:sz w:val="18"/>
          <w:szCs w:val="18"/>
        </w:rPr>
        <w:t xml:space="preserve"> </w:t>
      </w:r>
      <w:r w:rsidRPr="005A5CF9">
        <w:rPr>
          <w:rFonts w:ascii="Tahoma" w:hAnsi="Tahoma" w:cs="Tahoma"/>
          <w:b/>
          <w:bCs/>
          <w:color w:val="000000"/>
          <w:sz w:val="18"/>
          <w:szCs w:val="18"/>
        </w:rPr>
        <w:t>the</w:t>
      </w:r>
      <w:r w:rsidRPr="005A5CF9">
        <w:rPr>
          <w:rFonts w:ascii="Tahoma" w:hAnsi="Tahoma" w:cs="Tahoma"/>
          <w:color w:val="000000"/>
          <w:sz w:val="18"/>
          <w:szCs w:val="18"/>
        </w:rPr>
        <w:t xml:space="preserve"> </w:t>
      </w:r>
      <w:r w:rsidR="005E4573" w:rsidRPr="005A5CF9">
        <w:rPr>
          <w:rFonts w:ascii="Tahoma" w:hAnsi="Tahoma" w:cs="Tahoma"/>
          <w:b/>
          <w:bCs/>
          <w:color w:val="000000"/>
          <w:sz w:val="18"/>
          <w:szCs w:val="18"/>
        </w:rPr>
        <w:t>“</w:t>
      </w:r>
      <w:r w:rsidR="005A5CF9">
        <w:rPr>
          <w:rFonts w:ascii="Tahoma" w:hAnsi="Tahoma" w:cs="Tahoma"/>
          <w:b/>
          <w:bCs/>
          <w:color w:val="000000"/>
          <w:sz w:val="18"/>
          <w:szCs w:val="18"/>
        </w:rPr>
        <w:t xml:space="preserve">Supply, </w:t>
      </w:r>
      <w:r w:rsidR="005A5CF9" w:rsidRPr="005A5CF9">
        <w:rPr>
          <w:rFonts w:ascii="Tahoma" w:hAnsi="Tahoma" w:cs="Tahoma"/>
          <w:b/>
          <w:bCs/>
          <w:sz w:val="18"/>
          <w:szCs w:val="18"/>
        </w:rPr>
        <w:t>Installation</w:t>
      </w:r>
      <w:r w:rsidR="005A5CF9">
        <w:rPr>
          <w:rFonts w:ascii="Tahoma" w:hAnsi="Tahoma" w:cs="Tahoma"/>
          <w:b/>
          <w:bCs/>
          <w:sz w:val="18"/>
          <w:szCs w:val="18"/>
        </w:rPr>
        <w:t xml:space="preserve">, </w:t>
      </w:r>
      <w:r w:rsidR="005A5CF9" w:rsidRPr="005A5CF9">
        <w:rPr>
          <w:rFonts w:ascii="Tahoma" w:hAnsi="Tahoma" w:cs="Tahoma"/>
          <w:b/>
          <w:bCs/>
          <w:sz w:val="18"/>
          <w:szCs w:val="18"/>
        </w:rPr>
        <w:t>Testing</w:t>
      </w:r>
      <w:r w:rsidR="005A5CF9">
        <w:rPr>
          <w:rFonts w:ascii="Tahoma" w:hAnsi="Tahoma" w:cs="Tahoma"/>
          <w:b/>
          <w:bCs/>
          <w:sz w:val="18"/>
          <w:szCs w:val="18"/>
        </w:rPr>
        <w:t xml:space="preserve"> and commissioning of </w:t>
      </w:r>
      <w:r w:rsidR="005A5CF9" w:rsidRPr="005A5CF9">
        <w:rPr>
          <w:rFonts w:ascii="Tahoma" w:hAnsi="Tahoma" w:cs="Tahoma"/>
          <w:b/>
          <w:bCs/>
          <w:sz w:val="18"/>
          <w:szCs w:val="18"/>
        </w:rPr>
        <w:t>Machine</w:t>
      </w:r>
      <w:r w:rsidR="005A5CF9">
        <w:rPr>
          <w:rFonts w:ascii="Tahoma" w:hAnsi="Tahoma" w:cs="Tahoma"/>
          <w:b/>
          <w:bCs/>
          <w:sz w:val="18"/>
          <w:szCs w:val="18"/>
        </w:rPr>
        <w:t>-</w:t>
      </w:r>
      <w:r w:rsidR="005A5CF9" w:rsidRPr="005A5CF9">
        <w:rPr>
          <w:rFonts w:ascii="Tahoma" w:hAnsi="Tahoma" w:cs="Tahoma"/>
          <w:b/>
          <w:bCs/>
          <w:sz w:val="18"/>
          <w:szCs w:val="18"/>
        </w:rPr>
        <w:t xml:space="preserve"> Broaching: V Notch Apparatus for Charpy Impact Machine. IT 30HSN Code:90248091 (Notch Cutting Machine for Impact testing Machine) V and U Notch 2,3 and 5mm</w:t>
      </w:r>
      <w:r w:rsidR="005E4573" w:rsidRPr="005A5CF9">
        <w:rPr>
          <w:rFonts w:ascii="Tahoma" w:hAnsi="Tahoma" w:cs="Tahoma"/>
          <w:b/>
          <w:sz w:val="18"/>
          <w:szCs w:val="18"/>
        </w:rPr>
        <w:t>”</w:t>
      </w:r>
    </w:p>
    <w:p w14:paraId="316D6EA9" w14:textId="55470AB6" w:rsidR="00F84C31" w:rsidRPr="005A5CF9"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5A5CF9">
        <w:rPr>
          <w:rFonts w:ascii="Tahoma" w:hAnsi="Tahoma" w:cs="Tahoma"/>
          <w:b/>
          <w:bCs/>
          <w:color w:val="000000"/>
          <w:sz w:val="18"/>
          <w:szCs w:val="18"/>
        </w:rPr>
        <w:t>Commercial Bid for</w:t>
      </w:r>
      <w:r w:rsidRPr="005A5CF9">
        <w:rPr>
          <w:rFonts w:ascii="Tahoma" w:hAnsi="Tahoma" w:cs="Tahoma"/>
          <w:color w:val="000000"/>
          <w:sz w:val="18"/>
          <w:szCs w:val="18"/>
        </w:rPr>
        <w:t xml:space="preserve"> </w:t>
      </w:r>
      <w:r w:rsidRPr="005A5CF9">
        <w:rPr>
          <w:rFonts w:ascii="Tahoma" w:hAnsi="Tahoma" w:cs="Tahoma"/>
          <w:b/>
          <w:bCs/>
          <w:color w:val="000000"/>
          <w:sz w:val="18"/>
          <w:szCs w:val="18"/>
        </w:rPr>
        <w:t>the</w:t>
      </w:r>
      <w:r w:rsidRPr="005A5CF9">
        <w:rPr>
          <w:rFonts w:ascii="Tahoma" w:hAnsi="Tahoma" w:cs="Tahoma"/>
          <w:color w:val="000000"/>
          <w:sz w:val="18"/>
          <w:szCs w:val="18"/>
        </w:rPr>
        <w:t xml:space="preserve"> </w:t>
      </w:r>
      <w:r w:rsidR="005E4573" w:rsidRPr="005A5CF9">
        <w:rPr>
          <w:rFonts w:ascii="Tahoma" w:hAnsi="Tahoma" w:cs="Tahoma"/>
          <w:b/>
          <w:bCs/>
          <w:color w:val="000000"/>
          <w:sz w:val="18"/>
          <w:szCs w:val="18"/>
        </w:rPr>
        <w:t>“</w:t>
      </w:r>
      <w:r w:rsidR="005A5CF9">
        <w:rPr>
          <w:rFonts w:ascii="Tahoma" w:hAnsi="Tahoma" w:cs="Tahoma"/>
          <w:b/>
          <w:bCs/>
          <w:color w:val="000000"/>
          <w:sz w:val="18"/>
          <w:szCs w:val="18"/>
        </w:rPr>
        <w:t xml:space="preserve">Supply, </w:t>
      </w:r>
      <w:r w:rsidR="005A5CF9" w:rsidRPr="005A5CF9">
        <w:rPr>
          <w:rFonts w:ascii="Tahoma" w:hAnsi="Tahoma" w:cs="Tahoma"/>
          <w:b/>
          <w:bCs/>
          <w:sz w:val="18"/>
          <w:szCs w:val="18"/>
        </w:rPr>
        <w:t>Installation</w:t>
      </w:r>
      <w:r w:rsidR="005A5CF9">
        <w:rPr>
          <w:rFonts w:ascii="Tahoma" w:hAnsi="Tahoma" w:cs="Tahoma"/>
          <w:b/>
          <w:bCs/>
          <w:sz w:val="18"/>
          <w:szCs w:val="18"/>
        </w:rPr>
        <w:t xml:space="preserve">, </w:t>
      </w:r>
      <w:r w:rsidR="005A5CF9" w:rsidRPr="005A5CF9">
        <w:rPr>
          <w:rFonts w:ascii="Tahoma" w:hAnsi="Tahoma" w:cs="Tahoma"/>
          <w:b/>
          <w:bCs/>
          <w:sz w:val="18"/>
          <w:szCs w:val="18"/>
        </w:rPr>
        <w:t>Testing</w:t>
      </w:r>
      <w:r w:rsidR="005A5CF9">
        <w:rPr>
          <w:rFonts w:ascii="Tahoma" w:hAnsi="Tahoma" w:cs="Tahoma"/>
          <w:b/>
          <w:bCs/>
          <w:sz w:val="18"/>
          <w:szCs w:val="18"/>
        </w:rPr>
        <w:t xml:space="preserve"> and commissioning of </w:t>
      </w:r>
      <w:r w:rsidR="005A5CF9" w:rsidRPr="005A5CF9">
        <w:rPr>
          <w:rFonts w:ascii="Tahoma" w:hAnsi="Tahoma" w:cs="Tahoma"/>
          <w:b/>
          <w:bCs/>
          <w:sz w:val="18"/>
          <w:szCs w:val="18"/>
        </w:rPr>
        <w:t>Machine</w:t>
      </w:r>
      <w:r w:rsidR="005A5CF9">
        <w:rPr>
          <w:rFonts w:ascii="Tahoma" w:hAnsi="Tahoma" w:cs="Tahoma"/>
          <w:b/>
          <w:bCs/>
          <w:sz w:val="18"/>
          <w:szCs w:val="18"/>
        </w:rPr>
        <w:t>-</w:t>
      </w:r>
      <w:r w:rsidR="005A5CF9" w:rsidRPr="005A5CF9">
        <w:rPr>
          <w:rFonts w:ascii="Tahoma" w:hAnsi="Tahoma" w:cs="Tahoma"/>
          <w:b/>
          <w:bCs/>
          <w:sz w:val="18"/>
          <w:szCs w:val="18"/>
        </w:rPr>
        <w:t xml:space="preserve"> Broaching: V Notch Apparatus for Charpy Impact Machine. IT 30HSN Code:90248091 (Notch Cutting Machine for Impact testing Machine) V and U Notch 2,3 and 5mm</w:t>
      </w:r>
      <w:r w:rsidR="005E4573" w:rsidRPr="005A5CF9">
        <w:rPr>
          <w:rFonts w:ascii="Tahoma" w:hAnsi="Tahoma" w:cs="Tahoma"/>
          <w:b/>
          <w:sz w:val="18"/>
          <w:szCs w:val="18"/>
        </w:rPr>
        <w:t>”</w:t>
      </w:r>
    </w:p>
    <w:p w14:paraId="4E3B1F7D" w14:textId="4A56C7E0" w:rsidR="00F84C31" w:rsidRPr="005A5CF9" w:rsidRDefault="00F84C31" w:rsidP="008F4155">
      <w:pPr>
        <w:pStyle w:val="NormalWeb"/>
        <w:spacing w:before="0" w:beforeAutospacing="0" w:after="280" w:afterAutospacing="0"/>
        <w:jc w:val="both"/>
        <w:rPr>
          <w:rFonts w:ascii="Tahoma" w:hAnsi="Tahoma" w:cs="Tahoma"/>
          <w:sz w:val="18"/>
          <w:szCs w:val="18"/>
        </w:rPr>
      </w:pPr>
      <w:r w:rsidRPr="005A5CF9">
        <w:rPr>
          <w:rFonts w:ascii="Tahoma" w:hAnsi="Tahoma" w:cs="Tahoma"/>
          <w:color w:val="000000"/>
          <w:sz w:val="18"/>
          <w:szCs w:val="18"/>
        </w:rPr>
        <w:t>Both Envelopes</w:t>
      </w:r>
      <w:r w:rsidR="00D06625" w:rsidRPr="005A5CF9">
        <w:rPr>
          <w:rFonts w:ascii="Tahoma" w:hAnsi="Tahoma" w:cs="Tahoma"/>
          <w:color w:val="000000"/>
          <w:sz w:val="18"/>
          <w:szCs w:val="18"/>
        </w:rPr>
        <w:t>/files</w:t>
      </w:r>
      <w:r w:rsidRPr="005A5CF9">
        <w:rPr>
          <w:rFonts w:ascii="Tahoma" w:hAnsi="Tahoma" w:cs="Tahoma"/>
          <w:color w:val="000000"/>
          <w:sz w:val="18"/>
          <w:szCs w:val="18"/>
        </w:rPr>
        <w:t xml:space="preserve"> should be enclosed</w:t>
      </w:r>
      <w:r w:rsidR="00D06625" w:rsidRPr="005A5CF9">
        <w:rPr>
          <w:rFonts w:ascii="Tahoma" w:hAnsi="Tahoma" w:cs="Tahoma"/>
          <w:color w:val="000000"/>
          <w:sz w:val="18"/>
          <w:szCs w:val="18"/>
        </w:rPr>
        <w:t>/attached</w:t>
      </w:r>
      <w:r w:rsidRPr="005A5CF9">
        <w:rPr>
          <w:rFonts w:ascii="Tahoma" w:hAnsi="Tahoma" w:cs="Tahoma"/>
          <w:color w:val="000000"/>
          <w:sz w:val="18"/>
          <w:szCs w:val="18"/>
        </w:rPr>
        <w:t xml:space="preserve"> in a single envelope</w:t>
      </w:r>
      <w:r w:rsidR="00D06625" w:rsidRPr="005A5CF9">
        <w:rPr>
          <w:rFonts w:ascii="Tahoma" w:hAnsi="Tahoma" w:cs="Tahoma"/>
          <w:color w:val="000000"/>
          <w:sz w:val="18"/>
          <w:szCs w:val="18"/>
        </w:rPr>
        <w:t>/email</w:t>
      </w:r>
      <w:r w:rsidRPr="005A5CF9">
        <w:rPr>
          <w:rFonts w:ascii="Tahoma" w:hAnsi="Tahoma" w:cs="Tahoma"/>
          <w:color w:val="000000"/>
          <w:sz w:val="18"/>
          <w:szCs w:val="18"/>
        </w:rPr>
        <w:t xml:space="preserve"> bearing the heading “</w:t>
      </w:r>
      <w:r w:rsidRPr="005A5CF9">
        <w:rPr>
          <w:rFonts w:ascii="Tahoma" w:hAnsi="Tahoma" w:cs="Tahoma"/>
          <w:b/>
          <w:bCs/>
          <w:color w:val="000000"/>
          <w:sz w:val="18"/>
          <w:szCs w:val="18"/>
        </w:rPr>
        <w:t>Bid for</w:t>
      </w:r>
      <w:r w:rsidRPr="005A5CF9">
        <w:rPr>
          <w:rFonts w:ascii="Tahoma" w:hAnsi="Tahoma" w:cs="Tahoma"/>
          <w:color w:val="000000"/>
          <w:sz w:val="18"/>
          <w:szCs w:val="18"/>
        </w:rPr>
        <w:t xml:space="preserve"> </w:t>
      </w:r>
      <w:r w:rsidR="000054FC" w:rsidRPr="005A5CF9">
        <w:rPr>
          <w:rFonts w:ascii="Tahoma" w:hAnsi="Tahoma" w:cs="Tahoma"/>
          <w:b/>
          <w:bCs/>
          <w:color w:val="000000"/>
          <w:sz w:val="18"/>
          <w:szCs w:val="18"/>
        </w:rPr>
        <w:t>the</w:t>
      </w:r>
      <w:r w:rsidR="000054FC" w:rsidRPr="005A5CF9">
        <w:rPr>
          <w:rFonts w:ascii="Tahoma" w:hAnsi="Tahoma" w:cs="Tahoma"/>
          <w:color w:val="000000"/>
          <w:sz w:val="18"/>
          <w:szCs w:val="18"/>
        </w:rPr>
        <w:t xml:space="preserve"> </w:t>
      </w:r>
      <w:r w:rsidR="005A5CF9">
        <w:rPr>
          <w:rFonts w:ascii="Tahoma" w:hAnsi="Tahoma" w:cs="Tahoma"/>
          <w:b/>
          <w:bCs/>
          <w:color w:val="000000"/>
          <w:sz w:val="18"/>
          <w:szCs w:val="18"/>
        </w:rPr>
        <w:t xml:space="preserve">Supply, </w:t>
      </w:r>
      <w:r w:rsidR="005A5CF9" w:rsidRPr="005A5CF9">
        <w:rPr>
          <w:rFonts w:ascii="Tahoma" w:hAnsi="Tahoma" w:cs="Tahoma"/>
          <w:b/>
          <w:bCs/>
          <w:sz w:val="18"/>
          <w:szCs w:val="18"/>
        </w:rPr>
        <w:t>Installation</w:t>
      </w:r>
      <w:r w:rsidR="005A5CF9">
        <w:rPr>
          <w:rFonts w:ascii="Tahoma" w:hAnsi="Tahoma" w:cs="Tahoma"/>
          <w:b/>
          <w:bCs/>
          <w:sz w:val="18"/>
          <w:szCs w:val="18"/>
        </w:rPr>
        <w:t xml:space="preserve">, </w:t>
      </w:r>
      <w:r w:rsidR="005A5CF9" w:rsidRPr="005A5CF9">
        <w:rPr>
          <w:rFonts w:ascii="Tahoma" w:hAnsi="Tahoma" w:cs="Tahoma"/>
          <w:b/>
          <w:bCs/>
          <w:sz w:val="18"/>
          <w:szCs w:val="18"/>
        </w:rPr>
        <w:t>Testing</w:t>
      </w:r>
      <w:r w:rsidR="005A5CF9">
        <w:rPr>
          <w:rFonts w:ascii="Tahoma" w:hAnsi="Tahoma" w:cs="Tahoma"/>
          <w:b/>
          <w:bCs/>
          <w:sz w:val="18"/>
          <w:szCs w:val="18"/>
        </w:rPr>
        <w:t xml:space="preserve"> and commissioning of </w:t>
      </w:r>
      <w:r w:rsidR="005A5CF9" w:rsidRPr="005A5CF9">
        <w:rPr>
          <w:rFonts w:ascii="Tahoma" w:hAnsi="Tahoma" w:cs="Tahoma"/>
          <w:b/>
          <w:bCs/>
          <w:sz w:val="18"/>
          <w:szCs w:val="18"/>
        </w:rPr>
        <w:t>Machine</w:t>
      </w:r>
      <w:r w:rsidR="005A5CF9">
        <w:rPr>
          <w:rFonts w:ascii="Tahoma" w:hAnsi="Tahoma" w:cs="Tahoma"/>
          <w:b/>
          <w:bCs/>
          <w:sz w:val="18"/>
          <w:szCs w:val="18"/>
        </w:rPr>
        <w:t>-</w:t>
      </w:r>
      <w:r w:rsidR="005A5CF9" w:rsidRPr="005A5CF9">
        <w:rPr>
          <w:rFonts w:ascii="Tahoma" w:hAnsi="Tahoma" w:cs="Tahoma"/>
          <w:b/>
          <w:bCs/>
          <w:sz w:val="18"/>
          <w:szCs w:val="18"/>
        </w:rPr>
        <w:t xml:space="preserve"> Broaching: V Notch Apparatus for Charpy Impact Machine. IT 30HSN Code:90248091 (Notch Cutting Machine for Impact testing Machine) V and U Notch 2,3 and 5mm</w:t>
      </w:r>
      <w:r w:rsidR="005E4573" w:rsidRPr="005A5CF9">
        <w:rPr>
          <w:rFonts w:ascii="Tahoma" w:hAnsi="Tahoma" w:cs="Tahoma"/>
          <w:b/>
          <w:sz w:val="18"/>
          <w:szCs w:val="18"/>
        </w:rPr>
        <w:t xml:space="preserve">” </w:t>
      </w:r>
      <w:r w:rsidR="00D06625" w:rsidRPr="005A5CF9">
        <w:rPr>
          <w:rFonts w:ascii="Tahoma" w:hAnsi="Tahoma" w:cs="Tahoma"/>
          <w:b/>
          <w:sz w:val="18"/>
          <w:szCs w:val="18"/>
        </w:rPr>
        <w:t xml:space="preserve">(Tender </w:t>
      </w:r>
      <w:r w:rsidR="00DA27F5" w:rsidRPr="005A5CF9">
        <w:rPr>
          <w:rFonts w:ascii="Tahoma" w:hAnsi="Tahoma" w:cs="Tahoma"/>
          <w:b/>
          <w:sz w:val="18"/>
          <w:szCs w:val="18"/>
        </w:rPr>
        <w:t>No.:</w:t>
      </w:r>
      <w:r w:rsidR="00C32915" w:rsidRPr="005A5CF9">
        <w:rPr>
          <w:rFonts w:ascii="Tahoma" w:hAnsi="Tahoma" w:cs="Tahoma"/>
          <w:b/>
          <w:color w:val="4F81BD" w:themeColor="accent1"/>
          <w:sz w:val="18"/>
          <w:szCs w:val="18"/>
        </w:rPr>
        <w:t>2025-26/</w:t>
      </w:r>
      <w:r w:rsidR="005A5CF9" w:rsidRPr="005A5CF9">
        <w:rPr>
          <w:rFonts w:ascii="Tahoma" w:hAnsi="Tahoma" w:cs="Tahoma"/>
          <w:b/>
          <w:color w:val="4F81BD" w:themeColor="accent1"/>
          <w:sz w:val="18"/>
          <w:szCs w:val="18"/>
        </w:rPr>
        <w:t>MME</w:t>
      </w:r>
      <w:r w:rsidR="00C32915" w:rsidRPr="005A5CF9">
        <w:rPr>
          <w:rFonts w:ascii="Tahoma" w:hAnsi="Tahoma" w:cs="Tahoma"/>
          <w:b/>
          <w:color w:val="4F81BD" w:themeColor="accent1"/>
          <w:sz w:val="18"/>
          <w:szCs w:val="18"/>
        </w:rPr>
        <w:t>/2B/LNM-</w:t>
      </w:r>
      <w:r w:rsidR="005A5CF9" w:rsidRPr="005A5CF9">
        <w:rPr>
          <w:rFonts w:ascii="Tahoma" w:hAnsi="Tahoma" w:cs="Tahoma"/>
          <w:b/>
          <w:color w:val="4F81BD" w:themeColor="accent1"/>
          <w:sz w:val="18"/>
          <w:szCs w:val="18"/>
        </w:rPr>
        <w:t>1108</w:t>
      </w:r>
      <w:r w:rsidR="00DA27F5" w:rsidRPr="005A5CF9">
        <w:rPr>
          <w:rFonts w:ascii="Tahoma" w:hAnsi="Tahoma" w:cs="Tahoma"/>
          <w:b/>
          <w:color w:val="4F81BD" w:themeColor="accent1"/>
          <w:sz w:val="18"/>
          <w:szCs w:val="18"/>
        </w:rPr>
        <w:t>)</w:t>
      </w:r>
      <w:r w:rsidRPr="005A5CF9">
        <w:rPr>
          <w:rFonts w:ascii="Tahoma" w:hAnsi="Tahoma" w:cs="Tahoma"/>
          <w:b/>
          <w:sz w:val="18"/>
          <w:szCs w:val="18"/>
        </w:rPr>
        <w:t>”. </w:t>
      </w:r>
    </w:p>
    <w:p w14:paraId="4D33CCEF" w14:textId="77777777"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Bids are liable to be rejected: </w:t>
      </w:r>
    </w:p>
    <w:p w14:paraId="5749D473" w14:textId="77777777" w:rsidR="00F84C31" w:rsidRPr="005A5CF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5A5CF9">
        <w:rPr>
          <w:rFonts w:ascii="Tahoma" w:hAnsi="Tahoma" w:cs="Tahoma"/>
          <w:color w:val="000000"/>
          <w:sz w:val="18"/>
          <w:szCs w:val="18"/>
        </w:rPr>
        <w:t>If the above-mentioned bid submission procedure is not followed.</w:t>
      </w:r>
    </w:p>
    <w:p w14:paraId="466821A2" w14:textId="77777777" w:rsidR="00F84C31" w:rsidRPr="005A5CF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5A5CF9">
        <w:rPr>
          <w:rFonts w:ascii="Tahoma" w:hAnsi="Tahoma" w:cs="Tahoma"/>
          <w:color w:val="000000"/>
          <w:sz w:val="18"/>
          <w:szCs w:val="18"/>
        </w:rPr>
        <w:t>Incomplete and non-conforming bids.</w:t>
      </w:r>
    </w:p>
    <w:p w14:paraId="23DF263C" w14:textId="004ACA89" w:rsidR="00316F72" w:rsidRPr="005A5CF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5A5CF9">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849448B" w14:textId="77777777" w:rsidR="005A5CF9" w:rsidRDefault="005A5CF9" w:rsidP="008F4155">
      <w:pPr>
        <w:rPr>
          <w:rFonts w:ascii="Tahoma" w:hAnsi="Tahoma" w:cs="Tahoma"/>
          <w:b/>
          <w:sz w:val="20"/>
          <w:szCs w:val="20"/>
          <w:u w:val="single"/>
        </w:rPr>
      </w:pPr>
    </w:p>
    <w:p w14:paraId="2C666CED" w14:textId="08F208D3"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26A571E4" w14:textId="45D019F0" w:rsidR="005A5CF9" w:rsidRDefault="00791F02" w:rsidP="005A5CF9">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DA27F5" w:rsidRPr="005E4573">
        <w:rPr>
          <w:rFonts w:ascii="Tahoma" w:hAnsi="Tahoma" w:cs="Tahoma"/>
          <w:b w:val="0"/>
          <w:sz w:val="20"/>
          <w:szCs w:val="20"/>
        </w:rPr>
        <w:t>_</w:t>
      </w:r>
      <w:r w:rsidR="00DA27F5" w:rsidRPr="005E4573">
        <w:rPr>
          <w:rFonts w:ascii="Tahoma" w:hAnsi="Tahoma" w:cs="Tahoma"/>
          <w:b w:val="0"/>
          <w:color w:val="000000"/>
          <w:sz w:val="20"/>
          <w:szCs w:val="20"/>
        </w:rPr>
        <w:t xml:space="preserve"> “</w:t>
      </w:r>
      <w:r w:rsidR="005A5CF9">
        <w:rPr>
          <w:rFonts w:ascii="Tahoma" w:hAnsi="Tahoma" w:cs="Tahoma"/>
          <w:b w:val="0"/>
          <w:bCs w:val="0"/>
          <w:color w:val="000000"/>
          <w:sz w:val="18"/>
          <w:szCs w:val="18"/>
        </w:rPr>
        <w:t xml:space="preserve">Supply, </w:t>
      </w:r>
      <w:r w:rsidR="005A5CF9" w:rsidRPr="005A5CF9">
        <w:rPr>
          <w:rFonts w:ascii="Tahoma" w:hAnsi="Tahoma" w:cs="Tahoma"/>
          <w:sz w:val="18"/>
          <w:szCs w:val="18"/>
        </w:rPr>
        <w:t>Installation</w:t>
      </w:r>
      <w:r w:rsidR="005A5CF9">
        <w:rPr>
          <w:rFonts w:ascii="Tahoma" w:hAnsi="Tahoma" w:cs="Tahoma"/>
          <w:b w:val="0"/>
          <w:bCs w:val="0"/>
          <w:sz w:val="18"/>
          <w:szCs w:val="18"/>
        </w:rPr>
        <w:t xml:space="preserve">, </w:t>
      </w:r>
      <w:r w:rsidR="005A5CF9" w:rsidRPr="005A5CF9">
        <w:rPr>
          <w:rFonts w:ascii="Tahoma" w:hAnsi="Tahoma" w:cs="Tahoma"/>
          <w:sz w:val="18"/>
          <w:szCs w:val="18"/>
        </w:rPr>
        <w:t>Testing</w:t>
      </w:r>
      <w:r w:rsidR="005A5CF9">
        <w:rPr>
          <w:rFonts w:ascii="Tahoma" w:hAnsi="Tahoma" w:cs="Tahoma"/>
          <w:b w:val="0"/>
          <w:bCs w:val="0"/>
          <w:sz w:val="18"/>
          <w:szCs w:val="18"/>
        </w:rPr>
        <w:t xml:space="preserve"> and commissioning of </w:t>
      </w:r>
      <w:r w:rsidR="005A5CF9" w:rsidRPr="005A5CF9">
        <w:rPr>
          <w:rFonts w:ascii="Tahoma" w:hAnsi="Tahoma" w:cs="Tahoma"/>
          <w:sz w:val="18"/>
          <w:szCs w:val="18"/>
        </w:rPr>
        <w:t>Machine</w:t>
      </w:r>
      <w:r w:rsidR="005A5CF9">
        <w:rPr>
          <w:rFonts w:ascii="Tahoma" w:hAnsi="Tahoma" w:cs="Tahoma"/>
          <w:b w:val="0"/>
          <w:bCs w:val="0"/>
          <w:sz w:val="18"/>
          <w:szCs w:val="18"/>
        </w:rPr>
        <w:t>-</w:t>
      </w:r>
      <w:r w:rsidR="005A5CF9" w:rsidRPr="005A5CF9">
        <w:rPr>
          <w:rFonts w:ascii="Tahoma" w:hAnsi="Tahoma" w:cs="Tahoma"/>
          <w:b w:val="0"/>
          <w:bCs w:val="0"/>
          <w:sz w:val="18"/>
          <w:szCs w:val="18"/>
        </w:rPr>
        <w:t xml:space="preserve"> </w:t>
      </w:r>
      <w:r w:rsidR="005A5CF9" w:rsidRPr="005A5CF9">
        <w:rPr>
          <w:rFonts w:ascii="Tahoma" w:hAnsi="Tahoma" w:cs="Tahoma"/>
          <w:sz w:val="18"/>
          <w:szCs w:val="18"/>
        </w:rPr>
        <w:t>Broaching: V Notch Apparatus for Charpy Impact Machine. IT 30HSN Code:90248091 (Notch Cutting Machine for Impact testing Machine) V and U Notch 2,3 and 5mm</w:t>
      </w:r>
      <w:r w:rsidR="005A5CF9" w:rsidRPr="00DC2A2F">
        <w:rPr>
          <w:rFonts w:ascii="Tahoma" w:hAnsi="Tahoma" w:cs="Tahoma"/>
          <w:sz w:val="20"/>
          <w:szCs w:val="20"/>
        </w:rPr>
        <w:t>”</w:t>
      </w:r>
    </w:p>
    <w:p w14:paraId="380EBDBC" w14:textId="340F0E72" w:rsidR="00791F02" w:rsidRDefault="005A5CF9" w:rsidP="005A5CF9">
      <w:pPr>
        <w:pStyle w:val="Heading1"/>
        <w:ind w:left="0" w:right="-90"/>
        <w:rPr>
          <w:rFonts w:ascii="Tahoma" w:hAnsi="Tahoma" w:cs="Tahoma"/>
          <w:sz w:val="20"/>
          <w:szCs w:val="20"/>
        </w:rPr>
      </w:pPr>
      <w:r w:rsidRPr="00DC2A2F">
        <w:rPr>
          <w:rFonts w:ascii="Tahoma" w:hAnsi="Tahoma" w:cs="Tahoma"/>
          <w:sz w:val="20"/>
          <w:szCs w:val="20"/>
        </w:rPr>
        <w:t>(Tender No.: 2025-26/</w:t>
      </w:r>
      <w:r>
        <w:rPr>
          <w:rFonts w:ascii="Tahoma" w:hAnsi="Tahoma" w:cs="Tahoma"/>
          <w:sz w:val="20"/>
          <w:szCs w:val="20"/>
        </w:rPr>
        <w:t>MME</w:t>
      </w:r>
      <w:r w:rsidRPr="00DC2A2F">
        <w:rPr>
          <w:rFonts w:ascii="Tahoma" w:hAnsi="Tahoma" w:cs="Tahoma"/>
          <w:sz w:val="20"/>
          <w:szCs w:val="20"/>
        </w:rPr>
        <w:t>/2B/LNM-</w:t>
      </w:r>
      <w:r>
        <w:rPr>
          <w:rFonts w:ascii="Tahoma" w:hAnsi="Tahoma" w:cs="Tahoma"/>
          <w:sz w:val="20"/>
          <w:szCs w:val="20"/>
        </w:rPr>
        <w:t>1108</w:t>
      </w:r>
      <w:r w:rsidRPr="00DC2A2F">
        <w:rPr>
          <w:rFonts w:ascii="Tahoma" w:hAnsi="Tahoma" w:cs="Tahoma"/>
          <w:sz w:val="20"/>
          <w:szCs w:val="20"/>
        </w:rPr>
        <w:t>)</w:t>
      </w:r>
    </w:p>
    <w:p w14:paraId="081627C6" w14:textId="77777777" w:rsidR="00C32915" w:rsidRPr="00DC2A2F" w:rsidRDefault="00C32915" w:rsidP="00791F02">
      <w:pPr>
        <w:pStyle w:val="Heading1"/>
        <w:ind w:left="0" w:right="-90"/>
        <w:rPr>
          <w:rFonts w:ascii="Tahoma" w:hAnsi="Tahoma" w:cs="Tahoma"/>
          <w:b w:val="0"/>
          <w:sz w:val="20"/>
          <w:szCs w:val="20"/>
        </w:rPr>
      </w:pP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proofErr w:type="gramStart"/>
      <w:r w:rsidRPr="00DC2A2F">
        <w:rPr>
          <w:rFonts w:ascii="Tahoma" w:hAnsi="Tahoma" w:cs="Tahoma"/>
          <w:sz w:val="20"/>
          <w:szCs w:val="20"/>
        </w:rPr>
        <w:t>adhered</w:t>
      </w:r>
      <w:proofErr w:type="gramEnd"/>
      <w:r w:rsidRPr="00DC2A2F">
        <w:rPr>
          <w:rFonts w:ascii="Tahoma" w:hAnsi="Tahoma" w:cs="Tahoma"/>
          <w:sz w:val="20"/>
          <w:szCs w:val="20"/>
        </w:rPr>
        <w:t>.</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47C64748"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w:t>
      </w:r>
      <w:r w:rsidR="005A5CF9">
        <w:rPr>
          <w:rFonts w:ascii="Tahoma" w:hAnsi="Tahoma" w:cs="Tahoma"/>
          <w:sz w:val="20"/>
          <w:szCs w:val="20"/>
        </w:rPr>
        <w:t xml:space="preserve">of given </w:t>
      </w:r>
      <w:proofErr w:type="gramStart"/>
      <w:r w:rsidR="005A5CF9">
        <w:rPr>
          <w:rFonts w:ascii="Tahoma" w:hAnsi="Tahoma" w:cs="Tahoma"/>
          <w:sz w:val="20"/>
          <w:szCs w:val="20"/>
        </w:rPr>
        <w:t>item</w:t>
      </w:r>
      <w:proofErr w:type="gramEnd"/>
      <w:r w:rsidR="005A5CF9">
        <w:rPr>
          <w:rFonts w:ascii="Tahoma" w:hAnsi="Tahoma" w:cs="Tahoma"/>
          <w:sz w:val="20"/>
          <w:szCs w:val="20"/>
        </w:rPr>
        <w:t xml:space="preserve"> at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Default="00095749" w:rsidP="00095749">
      <w:pPr>
        <w:tabs>
          <w:tab w:val="left" w:pos="1561"/>
        </w:tabs>
        <w:jc w:val="both"/>
        <w:rPr>
          <w:rFonts w:ascii="Tahoma" w:hAnsi="Tahoma" w:cs="Tahoma"/>
          <w:sz w:val="20"/>
          <w:szCs w:val="20"/>
        </w:rPr>
      </w:pPr>
    </w:p>
    <w:p w14:paraId="7EEE65DD" w14:textId="77777777" w:rsidR="001426CB" w:rsidRDefault="001426CB" w:rsidP="008F4155">
      <w:pPr>
        <w:rPr>
          <w:rFonts w:ascii="Tahoma" w:hAnsi="Tahoma" w:cs="Tahoma"/>
          <w:b/>
          <w:sz w:val="20"/>
          <w:szCs w:val="20"/>
          <w:u w:val="single"/>
        </w:rPr>
      </w:pPr>
    </w:p>
    <w:p w14:paraId="5BF46103" w14:textId="77777777" w:rsidR="005A5CF9" w:rsidRPr="00DC2A2F" w:rsidRDefault="005A5CF9" w:rsidP="008F4155">
      <w:pPr>
        <w:rPr>
          <w:rFonts w:ascii="Tahoma" w:hAnsi="Tahoma" w:cs="Tahoma"/>
          <w:b/>
          <w:sz w:val="20"/>
          <w:szCs w:val="20"/>
          <w:u w:val="single"/>
        </w:rPr>
      </w:pPr>
    </w:p>
    <w:p w14:paraId="13B5E7D5" w14:textId="77777777" w:rsidR="00C32915" w:rsidRDefault="00C32915" w:rsidP="005F6F15">
      <w:pPr>
        <w:rPr>
          <w:rFonts w:ascii="Tahoma" w:hAnsi="Tahoma" w:cs="Tahoma"/>
          <w:b/>
          <w:sz w:val="20"/>
          <w:szCs w:val="20"/>
          <w:u w:val="single"/>
        </w:rPr>
      </w:pPr>
    </w:p>
    <w:p w14:paraId="4ADE0FC4" w14:textId="55009DE3" w:rsidR="00BB57A4" w:rsidRPr="00DC2A2F" w:rsidRDefault="00000000"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6521"/>
        <w:gridCol w:w="1243"/>
        <w:gridCol w:w="1574"/>
      </w:tblGrid>
      <w:tr w:rsidR="005A5CF9" w:rsidRPr="00DC2A2F" w14:paraId="5CD5E089" w14:textId="77777777" w:rsidTr="00875575">
        <w:trPr>
          <w:trHeight w:val="64"/>
          <w:tblHeader/>
          <w:jc w:val="center"/>
        </w:trPr>
        <w:tc>
          <w:tcPr>
            <w:tcW w:w="562" w:type="dxa"/>
          </w:tcPr>
          <w:p w14:paraId="06F52244" w14:textId="4ABCFCA7" w:rsidR="005A5CF9" w:rsidRPr="00DC2A2F" w:rsidRDefault="005A5CF9"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6521" w:type="dxa"/>
            <w:tcBorders>
              <w:right w:val="single" w:sz="4" w:space="0" w:color="auto"/>
            </w:tcBorders>
          </w:tcPr>
          <w:p w14:paraId="28426210" w14:textId="061CB6B4" w:rsidR="005A5CF9" w:rsidRPr="00DC2A2F" w:rsidRDefault="005A5CF9"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1243" w:type="dxa"/>
            <w:tcBorders>
              <w:left w:val="single" w:sz="4" w:space="0" w:color="auto"/>
            </w:tcBorders>
          </w:tcPr>
          <w:p w14:paraId="242ABAC7" w14:textId="69BFA59D" w:rsidR="005A5CF9" w:rsidRPr="00DC2A2F" w:rsidRDefault="005A5CF9"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5A5CF9" w:rsidRPr="00DC2A2F" w:rsidRDefault="005A5CF9"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5A5CF9" w:rsidRPr="00DC2A2F" w14:paraId="0EDA9AAD" w14:textId="77777777" w:rsidTr="00875575">
        <w:trPr>
          <w:trHeight w:val="821"/>
          <w:jc w:val="center"/>
        </w:trPr>
        <w:tc>
          <w:tcPr>
            <w:tcW w:w="562" w:type="dxa"/>
          </w:tcPr>
          <w:p w14:paraId="1413E295" w14:textId="77777777" w:rsidR="005A5CF9" w:rsidRPr="00DC2A2F" w:rsidRDefault="005A5CF9"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6521" w:type="dxa"/>
          </w:tcPr>
          <w:p w14:paraId="4F89C0BC" w14:textId="55C7DF48" w:rsidR="005A5CF9" w:rsidRPr="00DC2A2F" w:rsidRDefault="005A5CF9" w:rsidP="00875575">
            <w:pPr>
              <w:pStyle w:val="TableParagraph"/>
              <w:tabs>
                <w:tab w:val="left" w:pos="827"/>
                <w:tab w:val="left" w:pos="828"/>
              </w:tabs>
              <w:ind w:left="140" w:right="278"/>
              <w:jc w:val="both"/>
              <w:rPr>
                <w:rFonts w:ascii="Tahoma" w:hAnsi="Tahoma" w:cs="Tahoma"/>
                <w:sz w:val="20"/>
                <w:szCs w:val="20"/>
              </w:rPr>
            </w:pPr>
            <w:r>
              <w:rPr>
                <w:rFonts w:ascii="Tahoma" w:hAnsi="Tahoma" w:cs="Tahoma"/>
                <w:b/>
                <w:bCs/>
                <w:color w:val="000000"/>
                <w:sz w:val="18"/>
                <w:szCs w:val="18"/>
              </w:rPr>
              <w:t xml:space="preserve">Supply, </w:t>
            </w:r>
            <w:r w:rsidRPr="005A5CF9">
              <w:rPr>
                <w:rFonts w:ascii="Tahoma" w:hAnsi="Tahoma" w:cs="Tahoma"/>
                <w:b/>
                <w:bCs/>
                <w:sz w:val="18"/>
                <w:szCs w:val="18"/>
              </w:rPr>
              <w:t>Installation</w:t>
            </w:r>
            <w:r>
              <w:rPr>
                <w:rFonts w:ascii="Tahoma" w:hAnsi="Tahoma" w:cs="Tahoma"/>
                <w:b/>
                <w:bCs/>
                <w:sz w:val="18"/>
                <w:szCs w:val="18"/>
              </w:rPr>
              <w:t xml:space="preserve">, </w:t>
            </w:r>
            <w:r w:rsidRPr="005A5CF9">
              <w:rPr>
                <w:rFonts w:ascii="Tahoma" w:hAnsi="Tahoma" w:cs="Tahoma"/>
                <w:b/>
                <w:bCs/>
                <w:sz w:val="18"/>
                <w:szCs w:val="18"/>
              </w:rPr>
              <w:t>Testing</w:t>
            </w:r>
            <w:r>
              <w:rPr>
                <w:rFonts w:ascii="Tahoma" w:hAnsi="Tahoma" w:cs="Tahoma"/>
                <w:b/>
                <w:bCs/>
                <w:sz w:val="18"/>
                <w:szCs w:val="18"/>
              </w:rPr>
              <w:t xml:space="preserve"> and commissioning of </w:t>
            </w:r>
            <w:r w:rsidRPr="005A5CF9">
              <w:rPr>
                <w:rFonts w:ascii="Tahoma" w:hAnsi="Tahoma" w:cs="Tahoma"/>
                <w:b/>
                <w:bCs/>
                <w:sz w:val="18"/>
                <w:szCs w:val="18"/>
              </w:rPr>
              <w:t>Machine</w:t>
            </w:r>
            <w:r>
              <w:rPr>
                <w:rFonts w:ascii="Tahoma" w:hAnsi="Tahoma" w:cs="Tahoma"/>
                <w:b/>
                <w:bCs/>
                <w:sz w:val="18"/>
                <w:szCs w:val="18"/>
              </w:rPr>
              <w:t>-</w:t>
            </w:r>
            <w:r w:rsidRPr="005A5CF9">
              <w:rPr>
                <w:rFonts w:ascii="Tahoma" w:hAnsi="Tahoma" w:cs="Tahoma"/>
                <w:b/>
                <w:bCs/>
                <w:sz w:val="18"/>
                <w:szCs w:val="18"/>
              </w:rPr>
              <w:t xml:space="preserve"> Broaching: V Notch Apparatus for Charpy Impact Machine. IT 30HSN Code:90248091 (Notch Cutting Machine for Impact testing Machine) V and U Notch 2,3 and 5mm</w:t>
            </w:r>
          </w:p>
        </w:tc>
        <w:tc>
          <w:tcPr>
            <w:tcW w:w="1243" w:type="dxa"/>
          </w:tcPr>
          <w:p w14:paraId="3C4BC820" w14:textId="706F9904" w:rsidR="005A5CF9" w:rsidRPr="00DC2A2F" w:rsidRDefault="005A5CF9" w:rsidP="00875575">
            <w:pPr>
              <w:pStyle w:val="TableParagraph"/>
              <w:jc w:val="center"/>
              <w:rPr>
                <w:rFonts w:ascii="Tahoma" w:hAnsi="Tahoma" w:cs="Tahoma"/>
                <w:bCs/>
                <w:sz w:val="20"/>
                <w:szCs w:val="20"/>
              </w:rPr>
            </w:pPr>
            <w:r>
              <w:rPr>
                <w:rFonts w:ascii="Tahoma" w:hAnsi="Tahoma" w:cs="Tahoma"/>
                <w:bCs/>
                <w:sz w:val="20"/>
                <w:szCs w:val="20"/>
              </w:rPr>
              <w:t>1</w:t>
            </w:r>
          </w:p>
        </w:tc>
        <w:tc>
          <w:tcPr>
            <w:tcW w:w="1574" w:type="dxa"/>
          </w:tcPr>
          <w:p w14:paraId="42493DF4" w14:textId="244E7EEA" w:rsidR="005A5CF9" w:rsidRPr="00DC2A2F" w:rsidRDefault="005A5CF9" w:rsidP="008F4155">
            <w:pPr>
              <w:pStyle w:val="TableParagraph"/>
              <w:rPr>
                <w:rFonts w:ascii="Tahoma" w:hAnsi="Tahoma" w:cs="Tahoma"/>
                <w:bCs/>
                <w:sz w:val="20"/>
                <w:szCs w:val="20"/>
              </w:rPr>
            </w:pPr>
            <w:r>
              <w:rPr>
                <w:rFonts w:ascii="Tahoma" w:hAnsi="Tahoma" w:cs="Tahoma"/>
                <w:bCs/>
                <w:sz w:val="20"/>
                <w:szCs w:val="20"/>
              </w:rPr>
              <w:t>Nos.</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5575E1D6" w14:textId="6EEB608D" w:rsidR="005A5CF9" w:rsidRPr="005A5CF9" w:rsidRDefault="00000000" w:rsidP="005A5CF9">
      <w:pPr>
        <w:pStyle w:val="Heading1"/>
        <w:ind w:left="0" w:right="-90"/>
        <w:rPr>
          <w:rFonts w:ascii="Tahoma" w:hAnsi="Tahoma" w:cs="Tahoma"/>
          <w:sz w:val="22"/>
          <w:szCs w:val="22"/>
        </w:rPr>
      </w:pPr>
      <w:r w:rsidRPr="005A5CF9">
        <w:rPr>
          <w:rFonts w:ascii="Tahoma" w:hAnsi="Tahoma" w:cs="Tahoma"/>
          <w:sz w:val="24"/>
          <w:szCs w:val="24"/>
        </w:rPr>
        <w:t>Bid</w:t>
      </w:r>
      <w:r w:rsidRPr="005A5CF9">
        <w:rPr>
          <w:rFonts w:ascii="Tahoma" w:hAnsi="Tahoma" w:cs="Tahoma"/>
          <w:spacing w:val="-1"/>
          <w:sz w:val="24"/>
          <w:szCs w:val="24"/>
        </w:rPr>
        <w:t xml:space="preserve"> </w:t>
      </w:r>
      <w:r w:rsidRPr="005A5CF9">
        <w:rPr>
          <w:rFonts w:ascii="Tahoma" w:hAnsi="Tahoma" w:cs="Tahoma"/>
          <w:sz w:val="24"/>
          <w:szCs w:val="24"/>
        </w:rPr>
        <w:t>for</w:t>
      </w:r>
      <w:r w:rsidR="005F6F15" w:rsidRPr="005A5CF9">
        <w:rPr>
          <w:rFonts w:ascii="Tahoma" w:hAnsi="Tahoma" w:cs="Tahoma"/>
          <w:sz w:val="24"/>
          <w:szCs w:val="24"/>
        </w:rPr>
        <w:t xml:space="preserve"> </w:t>
      </w:r>
      <w:r w:rsidR="005A5CF9" w:rsidRPr="005A5CF9">
        <w:rPr>
          <w:rFonts w:ascii="Tahoma" w:hAnsi="Tahoma" w:cs="Tahoma"/>
          <w:color w:val="000000"/>
          <w:sz w:val="24"/>
          <w:szCs w:val="24"/>
        </w:rPr>
        <w:t xml:space="preserve">Supply, </w:t>
      </w:r>
      <w:r w:rsidR="005A5CF9" w:rsidRPr="005A5CF9">
        <w:rPr>
          <w:rFonts w:ascii="Tahoma" w:hAnsi="Tahoma" w:cs="Tahoma"/>
          <w:sz w:val="24"/>
          <w:szCs w:val="24"/>
        </w:rPr>
        <w:t>Installation, Testing and commissioning of Machine- Broaching: V Notch Apparatus for Charpy Impact Machine. IT 30HSN Code:90248091 (Notch Cutting Machine for Impact testing Machine) V and U Notch 2,3 and 5mm</w:t>
      </w:r>
      <w:r w:rsidR="005A5CF9" w:rsidRPr="005A5CF9">
        <w:rPr>
          <w:rFonts w:ascii="Tahoma" w:hAnsi="Tahoma" w:cs="Tahoma"/>
          <w:sz w:val="22"/>
          <w:szCs w:val="22"/>
        </w:rPr>
        <w:t>”</w:t>
      </w:r>
    </w:p>
    <w:p w14:paraId="0A830DFA" w14:textId="2665B339" w:rsidR="005F6F15" w:rsidRPr="00DC2A2F" w:rsidRDefault="005A5CF9" w:rsidP="005A5CF9">
      <w:pPr>
        <w:pStyle w:val="Heading1"/>
        <w:ind w:left="0" w:right="-90"/>
        <w:rPr>
          <w:rFonts w:ascii="Tahoma" w:hAnsi="Tahoma" w:cs="Tahoma"/>
          <w:b w:val="0"/>
          <w:sz w:val="20"/>
          <w:szCs w:val="20"/>
        </w:rPr>
      </w:pPr>
      <w:r w:rsidRPr="00DC2A2F">
        <w:rPr>
          <w:rFonts w:ascii="Tahoma" w:hAnsi="Tahoma" w:cs="Tahoma"/>
          <w:sz w:val="20"/>
          <w:szCs w:val="20"/>
        </w:rPr>
        <w:t>(Tender No.: 2025-26/</w:t>
      </w:r>
      <w:r>
        <w:rPr>
          <w:rFonts w:ascii="Tahoma" w:hAnsi="Tahoma" w:cs="Tahoma"/>
          <w:sz w:val="20"/>
          <w:szCs w:val="20"/>
        </w:rPr>
        <w:t>MME</w:t>
      </w:r>
      <w:r w:rsidRPr="00DC2A2F">
        <w:rPr>
          <w:rFonts w:ascii="Tahoma" w:hAnsi="Tahoma" w:cs="Tahoma"/>
          <w:sz w:val="20"/>
          <w:szCs w:val="20"/>
        </w:rPr>
        <w:t>/2B/LNM-</w:t>
      </w:r>
      <w:r>
        <w:rPr>
          <w:rFonts w:ascii="Tahoma" w:hAnsi="Tahoma" w:cs="Tahoma"/>
          <w:sz w:val="20"/>
          <w:szCs w:val="20"/>
        </w:rPr>
        <w:t>1108</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232"/>
        <w:gridCol w:w="630"/>
        <w:gridCol w:w="720"/>
        <w:gridCol w:w="1170"/>
        <w:gridCol w:w="1228"/>
      </w:tblGrid>
      <w:tr w:rsidR="005A5CF9" w:rsidRPr="00DC2A2F" w14:paraId="1508907D" w14:textId="77777777" w:rsidTr="00B92784">
        <w:trPr>
          <w:trHeight w:val="297"/>
          <w:jc w:val="center"/>
        </w:trPr>
        <w:tc>
          <w:tcPr>
            <w:tcW w:w="703" w:type="dxa"/>
          </w:tcPr>
          <w:p w14:paraId="03A8DA15" w14:textId="77777777" w:rsidR="005A5CF9" w:rsidRPr="00DC2A2F" w:rsidRDefault="005A5CF9" w:rsidP="008F4155">
            <w:pPr>
              <w:pStyle w:val="TableParagraph"/>
              <w:spacing w:before="13"/>
              <w:ind w:left="107"/>
              <w:rPr>
                <w:rFonts w:ascii="Tahoma" w:hAnsi="Tahoma" w:cs="Tahoma"/>
                <w:b/>
                <w:sz w:val="20"/>
                <w:szCs w:val="20"/>
              </w:rPr>
            </w:pPr>
            <w:proofErr w:type="spellStart"/>
            <w:r w:rsidRPr="00DC2A2F">
              <w:rPr>
                <w:rFonts w:ascii="Tahoma" w:hAnsi="Tahoma" w:cs="Tahoma"/>
                <w:b/>
                <w:sz w:val="20"/>
                <w:szCs w:val="20"/>
              </w:rPr>
              <w:t>S.No</w:t>
            </w:r>
            <w:proofErr w:type="spellEnd"/>
            <w:r w:rsidRPr="00DC2A2F">
              <w:rPr>
                <w:rFonts w:ascii="Tahoma" w:hAnsi="Tahoma" w:cs="Tahoma"/>
                <w:b/>
                <w:sz w:val="20"/>
                <w:szCs w:val="20"/>
              </w:rPr>
              <w:t>.</w:t>
            </w:r>
          </w:p>
        </w:tc>
        <w:tc>
          <w:tcPr>
            <w:tcW w:w="5232" w:type="dxa"/>
          </w:tcPr>
          <w:p w14:paraId="7A84E5D8" w14:textId="1FC8B48B" w:rsidR="005A5CF9" w:rsidRPr="00DC2A2F" w:rsidRDefault="005A5CF9" w:rsidP="008F4155">
            <w:pPr>
              <w:pStyle w:val="TableParagraph"/>
              <w:spacing w:before="13"/>
              <w:jc w:val="center"/>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630" w:type="dxa"/>
          </w:tcPr>
          <w:p w14:paraId="57729703" w14:textId="537EA2E2" w:rsidR="005A5CF9" w:rsidRPr="00DC2A2F" w:rsidRDefault="005A5CF9"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5A5CF9" w:rsidRPr="00DC2A2F" w:rsidRDefault="005A5CF9"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5A5CF9" w:rsidRPr="00DC2A2F" w:rsidRDefault="005A5CF9"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5A5CF9" w:rsidRPr="00DC2A2F" w:rsidRDefault="005A5CF9"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5A5CF9" w:rsidRPr="00DC2A2F" w14:paraId="49017F06" w14:textId="77777777" w:rsidTr="000C1CF6">
        <w:trPr>
          <w:trHeight w:val="70"/>
          <w:jc w:val="center"/>
        </w:trPr>
        <w:tc>
          <w:tcPr>
            <w:tcW w:w="703" w:type="dxa"/>
          </w:tcPr>
          <w:p w14:paraId="049BBB71" w14:textId="77777777" w:rsidR="005A5CF9" w:rsidRPr="00DC2A2F" w:rsidRDefault="005A5CF9" w:rsidP="008F4155">
            <w:pPr>
              <w:pStyle w:val="TableParagraph"/>
              <w:spacing w:before="1"/>
              <w:ind w:left="107"/>
              <w:rPr>
                <w:rFonts w:ascii="Tahoma" w:hAnsi="Tahoma" w:cs="Tahoma"/>
                <w:sz w:val="20"/>
                <w:szCs w:val="20"/>
              </w:rPr>
            </w:pPr>
            <w:r w:rsidRPr="00DC2A2F">
              <w:rPr>
                <w:rFonts w:ascii="Tahoma" w:hAnsi="Tahoma" w:cs="Tahoma"/>
                <w:sz w:val="20"/>
                <w:szCs w:val="20"/>
              </w:rPr>
              <w:t>1.</w:t>
            </w:r>
          </w:p>
        </w:tc>
        <w:tc>
          <w:tcPr>
            <w:tcW w:w="5232" w:type="dxa"/>
          </w:tcPr>
          <w:p w14:paraId="46255A76" w14:textId="40D36801" w:rsidR="005A5CF9" w:rsidRPr="005A5CF9" w:rsidRDefault="005A5CF9" w:rsidP="00875575">
            <w:pPr>
              <w:pStyle w:val="TableParagraph"/>
              <w:tabs>
                <w:tab w:val="left" w:pos="827"/>
                <w:tab w:val="left" w:pos="828"/>
              </w:tabs>
              <w:ind w:left="142" w:right="262"/>
              <w:jc w:val="both"/>
              <w:rPr>
                <w:rFonts w:ascii="Times New Roman"/>
              </w:rPr>
            </w:pPr>
            <w:r w:rsidRPr="005A5CF9">
              <w:rPr>
                <w:rFonts w:ascii="Times New Roman"/>
                <w:u w:val="single"/>
              </w:rPr>
              <w:t>Supply, Installation, Testing and commissioning and Demo of machine</w:t>
            </w:r>
            <w:r w:rsidRPr="005A5CF9">
              <w:rPr>
                <w:rFonts w:ascii="Times New Roman"/>
              </w:rPr>
              <w:t xml:space="preserve"> </w:t>
            </w:r>
          </w:p>
          <w:p w14:paraId="7241C832" w14:textId="1E225D4C" w:rsidR="005A5CF9" w:rsidRPr="00DC2A2F" w:rsidRDefault="005A5CF9" w:rsidP="00875575">
            <w:pPr>
              <w:pStyle w:val="TableParagraph"/>
              <w:ind w:left="142" w:right="262"/>
              <w:jc w:val="both"/>
              <w:rPr>
                <w:rFonts w:ascii="Tahoma" w:hAnsi="Tahoma" w:cs="Tahoma"/>
                <w:sz w:val="20"/>
                <w:szCs w:val="20"/>
              </w:rPr>
            </w:pPr>
            <w:r w:rsidRPr="005A5CF9">
              <w:rPr>
                <w:rFonts w:ascii="Times New Roman"/>
              </w:rPr>
              <w:t>Broaching: V Notch Apparatus for Charpy Impact Machine. IT 30HSN Code:90248091 (Notch Cutting Machine for Impact testing Machine)-V and U Notch 2,3 and 5mm.</w:t>
            </w:r>
          </w:p>
        </w:tc>
        <w:tc>
          <w:tcPr>
            <w:tcW w:w="630" w:type="dxa"/>
          </w:tcPr>
          <w:p w14:paraId="78E54908" w14:textId="397BB9F9" w:rsidR="005A5CF9" w:rsidRPr="00DC2A2F" w:rsidRDefault="005A5CF9" w:rsidP="008F4155">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0F2FBABC" w14:textId="202AF852" w:rsidR="005A5CF9" w:rsidRPr="00DC2A2F" w:rsidRDefault="005A5CF9" w:rsidP="008F4155">
            <w:pPr>
              <w:pStyle w:val="TableParagraph"/>
              <w:jc w:val="center"/>
              <w:rPr>
                <w:rFonts w:ascii="Tahoma" w:hAnsi="Tahoma" w:cs="Tahoma"/>
                <w:sz w:val="20"/>
                <w:szCs w:val="20"/>
              </w:rPr>
            </w:pPr>
            <w:r>
              <w:rPr>
                <w:rFonts w:ascii="Tahoma" w:hAnsi="Tahoma" w:cs="Tahoma"/>
                <w:sz w:val="20"/>
                <w:szCs w:val="20"/>
              </w:rPr>
              <w:t>Nos.</w:t>
            </w:r>
          </w:p>
        </w:tc>
        <w:tc>
          <w:tcPr>
            <w:tcW w:w="1170" w:type="dxa"/>
          </w:tcPr>
          <w:p w14:paraId="351B7778" w14:textId="77777777" w:rsidR="005A5CF9" w:rsidRPr="00DC2A2F" w:rsidRDefault="005A5CF9" w:rsidP="008F4155">
            <w:pPr>
              <w:pStyle w:val="TableParagraph"/>
              <w:rPr>
                <w:rFonts w:ascii="Tahoma" w:hAnsi="Tahoma" w:cs="Tahoma"/>
                <w:sz w:val="20"/>
                <w:szCs w:val="20"/>
              </w:rPr>
            </w:pPr>
          </w:p>
        </w:tc>
        <w:tc>
          <w:tcPr>
            <w:tcW w:w="1228" w:type="dxa"/>
          </w:tcPr>
          <w:p w14:paraId="79C300C5" w14:textId="77777777" w:rsidR="005A5CF9" w:rsidRPr="00DC2A2F" w:rsidRDefault="005A5CF9" w:rsidP="008F4155">
            <w:pPr>
              <w:pStyle w:val="TableParagraph"/>
              <w:rPr>
                <w:rFonts w:ascii="Tahoma" w:hAnsi="Tahoma" w:cs="Tahoma"/>
                <w:sz w:val="20"/>
                <w:szCs w:val="20"/>
              </w:rPr>
            </w:pPr>
          </w:p>
        </w:tc>
      </w:tr>
      <w:tr w:rsidR="005A5CF9" w:rsidRPr="00DC2A2F" w14:paraId="72AA1E0B" w14:textId="77777777" w:rsidTr="00DC4A91">
        <w:trPr>
          <w:trHeight w:val="70"/>
          <w:jc w:val="center"/>
        </w:trPr>
        <w:tc>
          <w:tcPr>
            <w:tcW w:w="703" w:type="dxa"/>
          </w:tcPr>
          <w:p w14:paraId="5310D00B" w14:textId="101DAFE8" w:rsidR="005A5CF9" w:rsidRPr="00DC2A2F" w:rsidRDefault="005A5CF9" w:rsidP="008F4155">
            <w:pPr>
              <w:pStyle w:val="TableParagraph"/>
              <w:spacing w:before="1"/>
              <w:ind w:left="107"/>
              <w:rPr>
                <w:rFonts w:ascii="Tahoma" w:hAnsi="Tahoma" w:cs="Tahoma"/>
                <w:sz w:val="20"/>
                <w:szCs w:val="20"/>
              </w:rPr>
            </w:pPr>
            <w:r w:rsidRPr="00DC2A2F">
              <w:rPr>
                <w:rFonts w:ascii="Tahoma" w:hAnsi="Tahoma" w:cs="Tahoma"/>
                <w:sz w:val="20"/>
                <w:szCs w:val="20"/>
              </w:rPr>
              <w:t>2.</w:t>
            </w:r>
          </w:p>
        </w:tc>
        <w:tc>
          <w:tcPr>
            <w:tcW w:w="5232" w:type="dxa"/>
          </w:tcPr>
          <w:p w14:paraId="63D24622" w14:textId="27520F05" w:rsidR="005A5CF9" w:rsidRPr="00DC2A2F" w:rsidRDefault="005A5CF9" w:rsidP="00F858F9">
            <w:pPr>
              <w:pStyle w:val="TableParagraph"/>
              <w:ind w:right="160"/>
              <w:rPr>
                <w:rFonts w:ascii="Tahoma" w:hAnsi="Tahoma" w:cs="Tahoma"/>
                <w:sz w:val="20"/>
                <w:szCs w:val="20"/>
              </w:rPr>
            </w:pPr>
            <w:r>
              <w:rPr>
                <w:rFonts w:ascii="Tahoma" w:hAnsi="Tahoma" w:cs="Tahoma"/>
                <w:bCs/>
                <w:sz w:val="20"/>
                <w:szCs w:val="20"/>
              </w:rPr>
              <w:t xml:space="preserve">Loading Unloading &amp; </w:t>
            </w:r>
            <w:r w:rsidRPr="00DC2A2F">
              <w:rPr>
                <w:rFonts w:ascii="Tahoma" w:hAnsi="Tahoma" w:cs="Tahoma"/>
                <w:bCs/>
                <w:sz w:val="20"/>
                <w:szCs w:val="20"/>
              </w:rPr>
              <w:t>Transportation charges</w:t>
            </w:r>
          </w:p>
        </w:tc>
        <w:tc>
          <w:tcPr>
            <w:tcW w:w="630" w:type="dxa"/>
          </w:tcPr>
          <w:p w14:paraId="77647CCA" w14:textId="04B636EB" w:rsidR="005A5CF9" w:rsidRPr="00DC2A2F" w:rsidRDefault="005A5CF9" w:rsidP="008F4155">
            <w:pPr>
              <w:pStyle w:val="TableParagraph"/>
              <w:ind w:left="9"/>
              <w:jc w:val="center"/>
              <w:rPr>
                <w:rFonts w:ascii="Tahoma" w:hAnsi="Tahoma" w:cs="Tahoma"/>
                <w:bCs/>
                <w:sz w:val="20"/>
                <w:szCs w:val="20"/>
              </w:rPr>
            </w:pPr>
            <w:r w:rsidRPr="00DC2A2F">
              <w:rPr>
                <w:rFonts w:ascii="Tahoma" w:hAnsi="Tahoma" w:cs="Tahoma"/>
                <w:bCs/>
                <w:sz w:val="20"/>
                <w:szCs w:val="20"/>
              </w:rPr>
              <w:t>1</w:t>
            </w:r>
          </w:p>
        </w:tc>
        <w:tc>
          <w:tcPr>
            <w:tcW w:w="720" w:type="dxa"/>
          </w:tcPr>
          <w:p w14:paraId="651457BA" w14:textId="2F59DC4E" w:rsidR="005A5CF9" w:rsidRPr="00DC2A2F" w:rsidRDefault="005A5CF9" w:rsidP="008F4155">
            <w:pPr>
              <w:pStyle w:val="TableParagraph"/>
              <w:jc w:val="center"/>
              <w:rPr>
                <w:rFonts w:ascii="Tahoma" w:hAnsi="Tahoma" w:cs="Tahoma"/>
                <w:sz w:val="20"/>
                <w:szCs w:val="20"/>
              </w:rPr>
            </w:pPr>
            <w:r w:rsidRPr="00DC2A2F">
              <w:rPr>
                <w:rFonts w:ascii="Tahoma" w:hAnsi="Tahoma" w:cs="Tahoma"/>
                <w:sz w:val="20"/>
                <w:szCs w:val="20"/>
              </w:rPr>
              <w:t>Nos.</w:t>
            </w:r>
          </w:p>
        </w:tc>
        <w:tc>
          <w:tcPr>
            <w:tcW w:w="1170" w:type="dxa"/>
          </w:tcPr>
          <w:p w14:paraId="58766EA2" w14:textId="77777777" w:rsidR="005A5CF9" w:rsidRPr="00DC2A2F" w:rsidRDefault="005A5CF9" w:rsidP="008F4155">
            <w:pPr>
              <w:pStyle w:val="TableParagraph"/>
              <w:rPr>
                <w:rFonts w:ascii="Tahoma" w:hAnsi="Tahoma" w:cs="Tahoma"/>
                <w:sz w:val="20"/>
                <w:szCs w:val="20"/>
              </w:rPr>
            </w:pPr>
          </w:p>
        </w:tc>
        <w:tc>
          <w:tcPr>
            <w:tcW w:w="1228" w:type="dxa"/>
          </w:tcPr>
          <w:p w14:paraId="527F248D" w14:textId="77777777" w:rsidR="005A5CF9" w:rsidRPr="00DC2A2F" w:rsidRDefault="005A5CF9" w:rsidP="008F4155">
            <w:pPr>
              <w:pStyle w:val="TableParagraph"/>
              <w:rPr>
                <w:rFonts w:ascii="Tahoma" w:hAnsi="Tahoma" w:cs="Tahoma"/>
                <w:sz w:val="20"/>
                <w:szCs w:val="20"/>
              </w:rPr>
            </w:pPr>
          </w:p>
        </w:tc>
      </w:tr>
      <w:tr w:rsidR="00322218" w:rsidRPr="00DC2A2F" w14:paraId="49E4F71C" w14:textId="77777777" w:rsidTr="008826FA">
        <w:trPr>
          <w:trHeight w:val="268"/>
          <w:jc w:val="center"/>
        </w:trPr>
        <w:tc>
          <w:tcPr>
            <w:tcW w:w="8455" w:type="dxa"/>
            <w:gridSpan w:val="5"/>
          </w:tcPr>
          <w:p w14:paraId="40BB72BA"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322218" w:rsidRPr="00DC2A2F" w:rsidRDefault="00322218" w:rsidP="008F4155">
            <w:pPr>
              <w:pStyle w:val="TableParagraph"/>
              <w:rPr>
                <w:rFonts w:ascii="Tahoma" w:hAnsi="Tahoma" w:cs="Tahoma"/>
                <w:sz w:val="20"/>
                <w:szCs w:val="20"/>
              </w:rPr>
            </w:pPr>
          </w:p>
        </w:tc>
      </w:tr>
      <w:tr w:rsidR="00322218" w:rsidRPr="00DC2A2F" w14:paraId="38A6A3AF" w14:textId="77777777" w:rsidTr="008826FA">
        <w:trPr>
          <w:trHeight w:val="268"/>
          <w:jc w:val="center"/>
        </w:trPr>
        <w:tc>
          <w:tcPr>
            <w:tcW w:w="8455" w:type="dxa"/>
            <w:gridSpan w:val="5"/>
          </w:tcPr>
          <w:p w14:paraId="6FE8B7B9" w14:textId="456CDBA5" w:rsidR="00322218" w:rsidRPr="00DC2A2F" w:rsidRDefault="00322218" w:rsidP="008F4155">
            <w:pPr>
              <w:pStyle w:val="TableParagraph"/>
              <w:ind w:right="95"/>
              <w:jc w:val="right"/>
              <w:rPr>
                <w:rFonts w:ascii="Tahoma" w:hAnsi="Tahoma" w:cs="Tahoma"/>
                <w:sz w:val="20"/>
                <w:szCs w:val="20"/>
              </w:rPr>
            </w:pPr>
            <w:r w:rsidRPr="00DC2A2F">
              <w:rPr>
                <w:rFonts w:ascii="Tahoma" w:hAnsi="Tahoma" w:cs="Tahoma"/>
                <w:sz w:val="20"/>
                <w:szCs w:val="20"/>
              </w:rPr>
              <w:t>GST</w:t>
            </w:r>
            <w:r w:rsidR="005F6F15">
              <w:rPr>
                <w:rFonts w:ascii="Tahoma" w:hAnsi="Tahoma" w:cs="Tahoma"/>
                <w:sz w:val="20"/>
                <w:szCs w:val="20"/>
              </w:rPr>
              <w:t>@_____</w:t>
            </w:r>
          </w:p>
        </w:tc>
        <w:tc>
          <w:tcPr>
            <w:tcW w:w="1228" w:type="dxa"/>
          </w:tcPr>
          <w:p w14:paraId="4DDD2A25" w14:textId="77777777" w:rsidR="00322218" w:rsidRPr="00DC2A2F" w:rsidRDefault="00322218" w:rsidP="008F4155">
            <w:pPr>
              <w:pStyle w:val="TableParagraph"/>
              <w:rPr>
                <w:rFonts w:ascii="Tahoma" w:hAnsi="Tahoma" w:cs="Tahoma"/>
                <w:sz w:val="20"/>
                <w:szCs w:val="20"/>
              </w:rPr>
            </w:pPr>
          </w:p>
        </w:tc>
      </w:tr>
      <w:tr w:rsidR="00322218" w:rsidRPr="00DC2A2F" w14:paraId="4627B659" w14:textId="77777777" w:rsidTr="008826FA">
        <w:trPr>
          <w:trHeight w:val="270"/>
          <w:jc w:val="center"/>
        </w:trPr>
        <w:tc>
          <w:tcPr>
            <w:tcW w:w="8455" w:type="dxa"/>
            <w:gridSpan w:val="5"/>
          </w:tcPr>
          <w:p w14:paraId="6BE24D09"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322218" w:rsidRPr="00DC2A2F" w:rsidRDefault="00322218" w:rsidP="008F4155">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w:t>
      </w:r>
      <w:proofErr w:type="spellStart"/>
      <w:r w:rsidR="00243B31" w:rsidRPr="00DC2A2F">
        <w:rPr>
          <w:rFonts w:ascii="Tahoma" w:hAnsi="Tahoma" w:cs="Tahoma"/>
          <w:sz w:val="20"/>
          <w:szCs w:val="20"/>
        </w:rPr>
        <w:t>mtr</w:t>
      </w:r>
      <w:proofErr w:type="spellEnd"/>
      <w:r w:rsidR="00243B31" w:rsidRPr="00DC2A2F">
        <w:rPr>
          <w:rFonts w:ascii="Tahoma" w:hAnsi="Tahoma" w:cs="Tahoma"/>
          <w:sz w:val="20"/>
          <w:szCs w:val="20"/>
        </w:rPr>
        <w:t>.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49D5"/>
    <w:rsid w:val="000C6D1F"/>
    <w:rsid w:val="001426CB"/>
    <w:rsid w:val="00182666"/>
    <w:rsid w:val="0019560D"/>
    <w:rsid w:val="001B293B"/>
    <w:rsid w:val="001D0C65"/>
    <w:rsid w:val="00223C97"/>
    <w:rsid w:val="00231BD9"/>
    <w:rsid w:val="00243B31"/>
    <w:rsid w:val="002750A2"/>
    <w:rsid w:val="002A4C2E"/>
    <w:rsid w:val="002C7C4A"/>
    <w:rsid w:val="00316F72"/>
    <w:rsid w:val="00322218"/>
    <w:rsid w:val="00390FE0"/>
    <w:rsid w:val="004564B1"/>
    <w:rsid w:val="00472D98"/>
    <w:rsid w:val="00475034"/>
    <w:rsid w:val="004C3070"/>
    <w:rsid w:val="00516BF3"/>
    <w:rsid w:val="005179CE"/>
    <w:rsid w:val="0053021C"/>
    <w:rsid w:val="00544109"/>
    <w:rsid w:val="0055568C"/>
    <w:rsid w:val="00561BF9"/>
    <w:rsid w:val="00566727"/>
    <w:rsid w:val="00583058"/>
    <w:rsid w:val="005A5CF9"/>
    <w:rsid w:val="005E4573"/>
    <w:rsid w:val="005E769A"/>
    <w:rsid w:val="005F6F15"/>
    <w:rsid w:val="00683F5B"/>
    <w:rsid w:val="00684081"/>
    <w:rsid w:val="00691942"/>
    <w:rsid w:val="006A3E60"/>
    <w:rsid w:val="006B5114"/>
    <w:rsid w:val="006C47E9"/>
    <w:rsid w:val="006C5167"/>
    <w:rsid w:val="00740971"/>
    <w:rsid w:val="00775ED7"/>
    <w:rsid w:val="00791F02"/>
    <w:rsid w:val="00793C0F"/>
    <w:rsid w:val="007A3BE5"/>
    <w:rsid w:val="007B1A6A"/>
    <w:rsid w:val="00846EFE"/>
    <w:rsid w:val="00875575"/>
    <w:rsid w:val="008826FA"/>
    <w:rsid w:val="008A76B3"/>
    <w:rsid w:val="008F4155"/>
    <w:rsid w:val="008F6988"/>
    <w:rsid w:val="00942399"/>
    <w:rsid w:val="009748ED"/>
    <w:rsid w:val="00986050"/>
    <w:rsid w:val="009C0B64"/>
    <w:rsid w:val="009C57E5"/>
    <w:rsid w:val="009C75D7"/>
    <w:rsid w:val="009D37D3"/>
    <w:rsid w:val="009E7646"/>
    <w:rsid w:val="00A76DA8"/>
    <w:rsid w:val="00AE35C1"/>
    <w:rsid w:val="00AE5DCE"/>
    <w:rsid w:val="00B17DF2"/>
    <w:rsid w:val="00B36665"/>
    <w:rsid w:val="00BB57A4"/>
    <w:rsid w:val="00C32915"/>
    <w:rsid w:val="00C46FDA"/>
    <w:rsid w:val="00D06625"/>
    <w:rsid w:val="00DA27F5"/>
    <w:rsid w:val="00DC2A2F"/>
    <w:rsid w:val="00DD6820"/>
    <w:rsid w:val="00E15BBC"/>
    <w:rsid w:val="00E558B5"/>
    <w:rsid w:val="00E72997"/>
    <w:rsid w:val="00F84C31"/>
    <w:rsid w:val="00F858F9"/>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1131</Words>
  <Characters>6448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2025-08-06T09:34:00Z</cp:lastPrinted>
  <dcterms:created xsi:type="dcterms:W3CDTF">2025-08-19T07:06:00Z</dcterms:created>
  <dcterms:modified xsi:type="dcterms:W3CDTF">2025-08-19T07:16:00Z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