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7D781FA8" w:rsidR="003D1997" w:rsidRPr="00E52145" w:rsidRDefault="008432C4" w:rsidP="0034563E">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BC770B" w:rsidRPr="0048607F">
        <w:rPr>
          <w:rFonts w:ascii="Tahoma" w:hAnsi="Tahoma" w:cs="Tahoma"/>
          <w:b/>
          <w:color w:val="4F81BD" w:themeColor="accent1"/>
          <w:sz w:val="18"/>
          <w:szCs w:val="18"/>
        </w:rPr>
        <w:t>2024-25/</w:t>
      </w:r>
      <w:r w:rsidR="00BC770B">
        <w:rPr>
          <w:rFonts w:ascii="Tahoma" w:hAnsi="Tahoma" w:cs="Tahoma"/>
          <w:b/>
          <w:color w:val="4F81BD" w:themeColor="accent1"/>
          <w:sz w:val="18"/>
          <w:szCs w:val="18"/>
        </w:rPr>
        <w:t>LUCS</w:t>
      </w:r>
      <w:r w:rsidR="00BC770B" w:rsidRPr="0048607F">
        <w:rPr>
          <w:rFonts w:ascii="Tahoma" w:hAnsi="Tahoma" w:cs="Tahoma"/>
          <w:b/>
          <w:color w:val="4F81BD" w:themeColor="accent1"/>
          <w:sz w:val="18"/>
          <w:szCs w:val="18"/>
        </w:rPr>
        <w:t>/2B/LNM-</w:t>
      </w:r>
      <w:r w:rsidR="00BC770B">
        <w:rPr>
          <w:rFonts w:ascii="Tahoma" w:hAnsi="Tahoma" w:cs="Tahoma"/>
          <w:b/>
          <w:color w:val="4F81BD" w:themeColor="accent1"/>
          <w:sz w:val="18"/>
          <w:szCs w:val="18"/>
        </w:rPr>
        <w:t>941</w:t>
      </w:r>
    </w:p>
    <w:p w14:paraId="73772D5E" w14:textId="2EC56514" w:rsidR="00F84C31" w:rsidRPr="00E52145" w:rsidRDefault="00F84C31" w:rsidP="0034563E">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34563E">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34563E">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0FA426B8" w14:textId="77777777" w:rsidR="00E52145" w:rsidRPr="00E52145" w:rsidRDefault="00E52145" w:rsidP="0034563E">
      <w:pPr>
        <w:pStyle w:val="NormalWeb"/>
        <w:spacing w:before="0" w:beforeAutospacing="0" w:after="0" w:afterAutospacing="0"/>
        <w:jc w:val="center"/>
        <w:rPr>
          <w:rFonts w:ascii="Tahoma" w:hAnsi="Tahoma" w:cs="Tahoma"/>
          <w:sz w:val="18"/>
          <w:szCs w:val="18"/>
        </w:rPr>
      </w:pPr>
    </w:p>
    <w:p w14:paraId="1A058D2A"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LNM Institute of Information Technology, Jaipur is a Deemed-to-be-University, set up as a </w:t>
      </w:r>
      <w:proofErr w:type="spellStart"/>
      <w:proofErr w:type="gramStart"/>
      <w:r w:rsidRPr="00E52145">
        <w:rPr>
          <w:rFonts w:ascii="Tahoma" w:hAnsi="Tahoma" w:cs="Tahoma"/>
          <w:color w:val="000000"/>
          <w:sz w:val="18"/>
          <w:szCs w:val="18"/>
        </w:rPr>
        <w:t>Non Profit</w:t>
      </w:r>
      <w:proofErr w:type="spellEnd"/>
      <w:proofErr w:type="gramEnd"/>
      <w:r w:rsidRPr="00E5214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B3A4F12"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institute invites proposals from competent vendors for </w:t>
      </w:r>
      <w:r w:rsidR="003276BE" w:rsidRPr="00E125DB">
        <w:rPr>
          <w:rFonts w:asciiTheme="minorHAnsi" w:hAnsiTheme="minorHAnsi" w:cs="Tahoma"/>
        </w:rPr>
        <w:t>“</w:t>
      </w:r>
      <w:r w:rsidR="003276BE" w:rsidRPr="005E3FBC">
        <w:rPr>
          <w:rFonts w:asciiTheme="minorHAnsi" w:hAnsiTheme="minorHAnsi" w:cs="Tahoma"/>
          <w:b/>
          <w:bCs/>
        </w:rPr>
        <w:t>Supply, Installation, Testing and Commissioning</w:t>
      </w:r>
      <w:r w:rsidR="003276BE">
        <w:rPr>
          <w:rFonts w:asciiTheme="minorHAnsi" w:hAnsiTheme="minorHAnsi" w:cs="Tahoma"/>
          <w:b/>
          <w:bCs/>
        </w:rPr>
        <w:t xml:space="preserve"> of </w:t>
      </w:r>
      <w:r w:rsidR="001303F8">
        <w:rPr>
          <w:rFonts w:asciiTheme="minorHAnsi" w:hAnsiTheme="minorHAnsi" w:cs="Tahoma"/>
          <w:b/>
          <w:bCs/>
        </w:rPr>
        <w:t xml:space="preserve">Networking Equipment, </w:t>
      </w:r>
      <w:r w:rsidR="003276BE">
        <w:rPr>
          <w:rFonts w:asciiTheme="minorHAnsi" w:hAnsiTheme="minorHAnsi" w:cs="Tahoma"/>
          <w:b/>
          <w:bCs/>
        </w:rPr>
        <w:t>CCTV Camera with License</w:t>
      </w:r>
      <w:r w:rsidR="001303F8">
        <w:rPr>
          <w:rFonts w:asciiTheme="minorHAnsi" w:hAnsiTheme="minorHAnsi" w:cs="Tahoma"/>
          <w:b/>
          <w:bCs/>
        </w:rPr>
        <w:t xml:space="preserve"> and Storage Server</w:t>
      </w:r>
      <w:r w:rsidR="003276BE" w:rsidRPr="00E125DB">
        <w:rPr>
          <w:rFonts w:asciiTheme="minorHAnsi" w:hAnsiTheme="minorHAnsi" w:cs="Tahoma"/>
        </w:rPr>
        <w:t xml:space="preserve">”. </w:t>
      </w:r>
      <w:r w:rsidRPr="00E52145">
        <w:rPr>
          <w:rFonts w:ascii="Tahoma" w:hAnsi="Tahoma" w:cs="Tahoma"/>
          <w:color w:val="000000"/>
          <w:sz w:val="18"/>
          <w:szCs w:val="18"/>
        </w:rPr>
        <w:t xml:space="preserve"> Bidders can submit their sealed offer/s at the following address by Email/Speed-Post/ Registered Post/ By-hand/courier </w:t>
      </w:r>
      <w:r w:rsidRPr="003276BE">
        <w:rPr>
          <w:rFonts w:ascii="Tahoma" w:hAnsi="Tahoma" w:cs="Tahoma"/>
          <w:color w:val="000000"/>
          <w:sz w:val="18"/>
          <w:szCs w:val="18"/>
          <w:highlight w:val="yellow"/>
        </w:rPr>
        <w:t xml:space="preserve">before 05:00 PM on </w:t>
      </w:r>
      <w:r w:rsidR="00293C8B">
        <w:rPr>
          <w:rFonts w:ascii="Tahoma" w:hAnsi="Tahoma" w:cs="Tahoma"/>
          <w:color w:val="000000"/>
          <w:sz w:val="18"/>
          <w:szCs w:val="18"/>
          <w:highlight w:val="yellow"/>
        </w:rPr>
        <w:t>30</w:t>
      </w:r>
      <w:r w:rsidR="001D455E" w:rsidRPr="003276BE">
        <w:rPr>
          <w:rFonts w:ascii="Tahoma" w:hAnsi="Tahoma" w:cs="Tahoma"/>
          <w:color w:val="000000"/>
          <w:sz w:val="18"/>
          <w:szCs w:val="18"/>
          <w:highlight w:val="yellow"/>
        </w:rPr>
        <w:t>.0</w:t>
      </w:r>
      <w:r w:rsidR="001303F8">
        <w:rPr>
          <w:rFonts w:ascii="Tahoma" w:hAnsi="Tahoma" w:cs="Tahoma"/>
          <w:color w:val="000000"/>
          <w:sz w:val="18"/>
          <w:szCs w:val="18"/>
          <w:highlight w:val="yellow"/>
        </w:rPr>
        <w:t>9</w:t>
      </w:r>
      <w:r w:rsidR="001D455E" w:rsidRPr="003276BE">
        <w:rPr>
          <w:rFonts w:ascii="Tahoma" w:hAnsi="Tahoma" w:cs="Tahoma"/>
          <w:color w:val="000000"/>
          <w:sz w:val="18"/>
          <w:szCs w:val="18"/>
          <w:highlight w:val="yellow"/>
        </w:rPr>
        <w:t>.202</w:t>
      </w:r>
      <w:r w:rsidR="00C2266F" w:rsidRPr="003276BE">
        <w:rPr>
          <w:rFonts w:ascii="Tahoma" w:hAnsi="Tahoma" w:cs="Tahoma"/>
          <w:color w:val="000000"/>
          <w:sz w:val="18"/>
          <w:szCs w:val="18"/>
          <w:highlight w:val="yellow"/>
        </w:rPr>
        <w:t>5</w:t>
      </w:r>
      <w:r w:rsidRPr="00E52145">
        <w:rPr>
          <w:rFonts w:ascii="Tahoma" w:hAnsi="Tahoma" w:cs="Tahoma"/>
          <w:color w:val="000000"/>
          <w:sz w:val="18"/>
          <w:szCs w:val="18"/>
          <w:shd w:val="clear" w:color="auto" w:fill="FFFF00"/>
        </w:rPr>
        <w:t>.</w:t>
      </w:r>
      <w:r w:rsidR="00CA2FF5" w:rsidRPr="00E52145">
        <w:rPr>
          <w:rFonts w:ascii="Tahoma" w:hAnsi="Tahoma" w:cs="Tahoma"/>
          <w:color w:val="000000"/>
          <w:sz w:val="18"/>
          <w:szCs w:val="18"/>
          <w:shd w:val="clear" w:color="auto" w:fill="FFFF00"/>
        </w:rPr>
        <w:t xml:space="preserve"> </w:t>
      </w:r>
    </w:p>
    <w:p w14:paraId="7E4ECC6C"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30053AE1"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Option 1: Physical submission of offers (hard copy) in sealed envelopes.</w:t>
      </w:r>
    </w:p>
    <w:p w14:paraId="53B09617"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on the envelope. </w:t>
      </w:r>
    </w:p>
    <w:p w14:paraId="5A32CBC2" w14:textId="77777777" w:rsidR="00F84C31" w:rsidRPr="00E52145" w:rsidRDefault="00F84C31" w:rsidP="0034563E">
      <w:pPr>
        <w:rPr>
          <w:rFonts w:ascii="Tahoma" w:hAnsi="Tahoma" w:cs="Tahoma"/>
          <w:sz w:val="18"/>
          <w:szCs w:val="18"/>
        </w:rPr>
      </w:pPr>
    </w:p>
    <w:p w14:paraId="69BFA8FE"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Director</w:t>
      </w:r>
    </w:p>
    <w:p w14:paraId="78C2F81B"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The LNM Institute of Information Technology,</w:t>
      </w:r>
    </w:p>
    <w:p w14:paraId="6AB509DC"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Gram – Rupa Ki Nangal, Post – Sumel,</w:t>
      </w:r>
    </w:p>
    <w:p w14:paraId="3E48260C"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Via – Jamdoli, Jaipur- 302031</w:t>
      </w:r>
    </w:p>
    <w:p w14:paraId="1FD5C4AD" w14:textId="77777777" w:rsidR="00F84C31" w:rsidRPr="00E52145" w:rsidRDefault="00F84C31" w:rsidP="0034563E">
      <w:pPr>
        <w:rPr>
          <w:rFonts w:ascii="Tahoma" w:hAnsi="Tahoma" w:cs="Tahoma"/>
          <w:sz w:val="18"/>
          <w:szCs w:val="18"/>
        </w:rPr>
      </w:pPr>
    </w:p>
    <w:p w14:paraId="66E6EED9"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b/>
          <w:bCs/>
          <w:color w:val="000000"/>
          <w:sz w:val="18"/>
          <w:szCs w:val="18"/>
        </w:rPr>
        <w:t xml:space="preserve">Option 2: Password-protected online submission via </w:t>
      </w:r>
      <w:proofErr w:type="gramStart"/>
      <w:r w:rsidRPr="00E52145">
        <w:rPr>
          <w:rFonts w:ascii="Tahoma" w:hAnsi="Tahoma" w:cs="Tahoma"/>
          <w:b/>
          <w:bCs/>
          <w:color w:val="000000"/>
          <w:sz w:val="18"/>
          <w:szCs w:val="18"/>
        </w:rPr>
        <w:t>Email</w:t>
      </w:r>
      <w:proofErr w:type="gramEnd"/>
      <w:r w:rsidRPr="00E52145">
        <w:rPr>
          <w:rFonts w:ascii="Tahoma" w:hAnsi="Tahoma" w:cs="Tahoma"/>
          <w:b/>
          <w:bCs/>
          <w:color w:val="000000"/>
          <w:sz w:val="18"/>
          <w:szCs w:val="18"/>
        </w:rPr>
        <w:t> </w:t>
      </w:r>
    </w:p>
    <w:p w14:paraId="4465D80B"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Password-protected offers can be submitted by the bidders via email at the below-mentioned email IDs.</w:t>
      </w:r>
    </w:p>
    <w:p w14:paraId="121DF657" w14:textId="77777777" w:rsidR="00F84C31" w:rsidRPr="00E52145" w:rsidRDefault="00F84C31" w:rsidP="0034563E">
      <w:pPr>
        <w:rPr>
          <w:rFonts w:ascii="Tahoma" w:hAnsi="Tahoma" w:cs="Tahoma"/>
          <w:sz w:val="18"/>
          <w:szCs w:val="18"/>
        </w:rPr>
      </w:pPr>
    </w:p>
    <w:p w14:paraId="22802101" w14:textId="77777777" w:rsidR="00F84C31" w:rsidRPr="00E52145" w:rsidRDefault="00F84C31" w:rsidP="0034563E">
      <w:pPr>
        <w:pStyle w:val="NormalWeb"/>
        <w:spacing w:before="0" w:beforeAutospacing="0" w:after="0" w:afterAutospacing="0"/>
        <w:jc w:val="both"/>
        <w:rPr>
          <w:rFonts w:ascii="Tahoma" w:hAnsi="Tahoma" w:cs="Tahoma"/>
          <w:sz w:val="18"/>
          <w:szCs w:val="18"/>
        </w:rPr>
      </w:pPr>
      <w:hyperlink r:id="rId6" w:history="1">
        <w:r w:rsidRPr="00E52145">
          <w:rPr>
            <w:rStyle w:val="Hyperlink"/>
            <w:rFonts w:ascii="Tahoma" w:eastAsiaTheme="majorEastAsia" w:hAnsi="Tahoma" w:cs="Tahoma"/>
            <w:b/>
            <w:bCs/>
            <w:sz w:val="18"/>
            <w:szCs w:val="18"/>
          </w:rPr>
          <w:t>tender-document@lnmiit.ac.in</w:t>
        </w:r>
      </w:hyperlink>
      <w:r w:rsidRPr="00E52145">
        <w:rPr>
          <w:rFonts w:ascii="Tahoma" w:hAnsi="Tahoma" w:cs="Tahoma"/>
          <w:b/>
          <w:bCs/>
          <w:color w:val="0000FF"/>
          <w:sz w:val="18"/>
          <w:szCs w:val="18"/>
          <w:u w:val="single"/>
        </w:rPr>
        <w:t xml:space="preserve"> </w:t>
      </w:r>
      <w:r w:rsidRPr="00E52145">
        <w:rPr>
          <w:rFonts w:ascii="Tahoma" w:hAnsi="Tahoma" w:cs="Tahoma"/>
          <w:b/>
          <w:bCs/>
          <w:color w:val="000000"/>
          <w:sz w:val="18"/>
          <w:szCs w:val="18"/>
        </w:rPr>
        <w:t>(password-protected document)</w:t>
      </w:r>
    </w:p>
    <w:p w14:paraId="287EDC16" w14:textId="17EA155A" w:rsidR="00F84C31" w:rsidRPr="00E52145" w:rsidRDefault="00FB5F34" w:rsidP="0034563E">
      <w:pPr>
        <w:pStyle w:val="NormalWeb"/>
        <w:spacing w:before="0" w:beforeAutospacing="0" w:after="0" w:afterAutospacing="0"/>
        <w:jc w:val="both"/>
        <w:rPr>
          <w:rStyle w:val="Hyperlink"/>
          <w:rFonts w:eastAsiaTheme="majorEastAsia"/>
          <w:b/>
          <w:bCs/>
        </w:rPr>
      </w:pPr>
      <w:r w:rsidRPr="00E52145">
        <w:rPr>
          <w:rStyle w:val="Hyperlink"/>
          <w:rFonts w:ascii="Tahoma" w:eastAsiaTheme="majorEastAsia" w:hAnsi="Tahoma" w:cs="Tahoma"/>
          <w:b/>
          <w:bCs/>
          <w:sz w:val="18"/>
          <w:szCs w:val="18"/>
        </w:rPr>
        <w:t>tender-password@lnmiit.ac.in</w:t>
      </w:r>
      <w:r w:rsidR="00F84C31" w:rsidRPr="00E52145">
        <w:rPr>
          <w:rStyle w:val="Hyperlink"/>
          <w:rFonts w:eastAsiaTheme="majorEastAsia"/>
        </w:rPr>
        <w:t xml:space="preserve"> </w:t>
      </w:r>
      <w:r w:rsidR="00F84C31" w:rsidRPr="00E52145">
        <w:rPr>
          <w:rFonts w:ascii="Tahoma" w:hAnsi="Tahoma" w:cs="Tahoma"/>
          <w:b/>
          <w:bCs/>
          <w:color w:val="000000"/>
          <w:sz w:val="18"/>
          <w:szCs w:val="18"/>
        </w:rPr>
        <w:t>(password only)</w:t>
      </w:r>
    </w:p>
    <w:p w14:paraId="25CDFEBA"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in the subject line of the emails. </w:t>
      </w:r>
    </w:p>
    <w:p w14:paraId="6AB1EB07" w14:textId="77777777" w:rsidR="00F84C31" w:rsidRPr="00E52145" w:rsidRDefault="00F84C31" w:rsidP="0034563E">
      <w:pPr>
        <w:rPr>
          <w:rFonts w:ascii="Tahoma" w:hAnsi="Tahoma" w:cs="Tahoma"/>
          <w:sz w:val="18"/>
          <w:szCs w:val="18"/>
        </w:rPr>
      </w:pPr>
    </w:p>
    <w:p w14:paraId="469253FE" w14:textId="4635D20D" w:rsidR="00F84C31" w:rsidRPr="00E52145" w:rsidRDefault="00F84C31" w:rsidP="0034563E">
      <w:pPr>
        <w:pStyle w:val="NormalWeb"/>
        <w:spacing w:before="0" w:beforeAutospacing="0" w:after="0" w:afterAutospacing="0"/>
        <w:rPr>
          <w:rFonts w:ascii="Tahoma" w:hAnsi="Tahoma" w:cs="Tahoma"/>
          <w:sz w:val="18"/>
          <w:szCs w:val="18"/>
        </w:rPr>
      </w:pPr>
      <w:r w:rsidRPr="00E52145">
        <w:rPr>
          <w:rFonts w:ascii="Tahoma" w:hAnsi="Tahoma" w:cs="Tahoma"/>
          <w:b/>
          <w:bCs/>
          <w:color w:val="000000"/>
          <w:sz w:val="18"/>
          <w:szCs w:val="18"/>
        </w:rPr>
        <w:t>Bid Process:</w:t>
      </w:r>
    </w:p>
    <w:p w14:paraId="76AD190D" w14:textId="77777777" w:rsidR="00F84C31" w:rsidRPr="00E52145" w:rsidRDefault="00F84C31" w:rsidP="0034563E">
      <w:pPr>
        <w:pStyle w:val="NormalWeb"/>
        <w:spacing w:before="0" w:beforeAutospacing="0" w:after="280" w:afterAutospacing="0"/>
        <w:jc w:val="both"/>
        <w:rPr>
          <w:rFonts w:ascii="Tahoma" w:hAnsi="Tahoma" w:cs="Tahoma"/>
          <w:sz w:val="18"/>
          <w:szCs w:val="18"/>
        </w:rPr>
      </w:pPr>
      <w:r w:rsidRPr="00E5214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Envelopes/Emails should be duly marked as follows: </w:t>
      </w:r>
    </w:p>
    <w:p w14:paraId="389808F5" w14:textId="0CB46B9B" w:rsidR="00AB376C" w:rsidRPr="00E52145"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52145">
        <w:rPr>
          <w:rFonts w:ascii="Tahoma" w:hAnsi="Tahoma" w:cs="Tahoma"/>
          <w:color w:val="000000"/>
          <w:sz w:val="18"/>
          <w:szCs w:val="18"/>
        </w:rPr>
        <w:t xml:space="preserve">Technical bid for the </w:t>
      </w:r>
      <w:r w:rsidR="003276BE" w:rsidRPr="00E125DB">
        <w:rPr>
          <w:rFonts w:asciiTheme="minorHAnsi" w:hAnsiTheme="minorHAnsi" w:cs="Tahoma"/>
        </w:rPr>
        <w:t>“</w:t>
      </w:r>
      <w:r w:rsidR="001303F8" w:rsidRPr="005E3FBC">
        <w:rPr>
          <w:rFonts w:asciiTheme="minorHAnsi" w:hAnsiTheme="minorHAnsi" w:cs="Tahoma"/>
          <w:b/>
          <w:bCs/>
        </w:rPr>
        <w:t>Supply, Installation, Testing and Commissioning</w:t>
      </w:r>
      <w:r w:rsidR="001303F8">
        <w:rPr>
          <w:rFonts w:asciiTheme="minorHAnsi" w:hAnsiTheme="minorHAnsi" w:cs="Tahoma"/>
          <w:b/>
          <w:bCs/>
        </w:rPr>
        <w:t xml:space="preserve"> of Networking Equipment, CCTV Camera with License and Storage Server</w:t>
      </w:r>
      <w:r w:rsidR="003276BE" w:rsidRPr="00E125DB">
        <w:rPr>
          <w:rFonts w:asciiTheme="minorHAnsi" w:hAnsiTheme="minorHAnsi" w:cs="Tahoma"/>
        </w:rPr>
        <w:t>”.</w:t>
      </w:r>
    </w:p>
    <w:p w14:paraId="3B4EA926" w14:textId="7FB17B94" w:rsidR="00BC770B"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3276BE">
        <w:rPr>
          <w:rFonts w:ascii="Tahoma" w:hAnsi="Tahoma" w:cs="Tahoma"/>
          <w:color w:val="000000"/>
          <w:sz w:val="18"/>
          <w:szCs w:val="18"/>
        </w:rPr>
        <w:t xml:space="preserve">Commercial Bid for the </w:t>
      </w:r>
      <w:r w:rsidR="003276BE" w:rsidRPr="00E125DB">
        <w:rPr>
          <w:rFonts w:asciiTheme="minorHAnsi" w:hAnsiTheme="minorHAnsi" w:cs="Tahoma"/>
        </w:rPr>
        <w:t>“</w:t>
      </w:r>
      <w:r w:rsidR="001303F8" w:rsidRPr="005E3FBC">
        <w:rPr>
          <w:rFonts w:asciiTheme="minorHAnsi" w:hAnsiTheme="minorHAnsi" w:cs="Tahoma"/>
          <w:b/>
          <w:bCs/>
        </w:rPr>
        <w:t>Supply, Installation, Testing and Commissioning</w:t>
      </w:r>
      <w:r w:rsidR="001303F8">
        <w:rPr>
          <w:rFonts w:asciiTheme="minorHAnsi" w:hAnsiTheme="minorHAnsi" w:cs="Tahoma"/>
          <w:b/>
          <w:bCs/>
        </w:rPr>
        <w:t xml:space="preserve"> of Networking Equipment, CCTV Camera with License and Storage Server</w:t>
      </w:r>
      <w:r w:rsidR="003276BE" w:rsidRPr="00E125DB">
        <w:rPr>
          <w:rFonts w:asciiTheme="minorHAnsi" w:hAnsiTheme="minorHAnsi" w:cs="Tahoma"/>
        </w:rPr>
        <w:t xml:space="preserve">”. </w:t>
      </w:r>
    </w:p>
    <w:p w14:paraId="4E3B1F7D" w14:textId="3BD34A3E" w:rsidR="00F84C31" w:rsidRPr="00BC770B"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BC770B">
        <w:rPr>
          <w:rFonts w:ascii="Tahoma" w:hAnsi="Tahoma" w:cs="Tahoma"/>
          <w:color w:val="000000"/>
          <w:sz w:val="18"/>
          <w:szCs w:val="18"/>
        </w:rPr>
        <w:t>Both Envelopes</w:t>
      </w:r>
      <w:r w:rsidR="00D06625" w:rsidRPr="00BC770B">
        <w:rPr>
          <w:rFonts w:ascii="Tahoma" w:hAnsi="Tahoma" w:cs="Tahoma"/>
          <w:color w:val="000000"/>
          <w:sz w:val="18"/>
          <w:szCs w:val="18"/>
        </w:rPr>
        <w:t>/files</w:t>
      </w:r>
      <w:r w:rsidRPr="00BC770B">
        <w:rPr>
          <w:rFonts w:ascii="Tahoma" w:hAnsi="Tahoma" w:cs="Tahoma"/>
          <w:color w:val="000000"/>
          <w:sz w:val="18"/>
          <w:szCs w:val="18"/>
        </w:rPr>
        <w:t xml:space="preserve"> should be enclosed</w:t>
      </w:r>
      <w:r w:rsidR="00D06625" w:rsidRPr="00BC770B">
        <w:rPr>
          <w:rFonts w:ascii="Tahoma" w:hAnsi="Tahoma" w:cs="Tahoma"/>
          <w:color w:val="000000"/>
          <w:sz w:val="18"/>
          <w:szCs w:val="18"/>
        </w:rPr>
        <w:t>/attached</w:t>
      </w:r>
      <w:r w:rsidRPr="00BC770B">
        <w:rPr>
          <w:rFonts w:ascii="Tahoma" w:hAnsi="Tahoma" w:cs="Tahoma"/>
          <w:color w:val="000000"/>
          <w:sz w:val="18"/>
          <w:szCs w:val="18"/>
        </w:rPr>
        <w:t xml:space="preserve"> in a single envelope</w:t>
      </w:r>
      <w:r w:rsidR="00D06625" w:rsidRPr="00BC770B">
        <w:rPr>
          <w:rFonts w:ascii="Tahoma" w:hAnsi="Tahoma" w:cs="Tahoma"/>
          <w:color w:val="000000"/>
          <w:sz w:val="18"/>
          <w:szCs w:val="18"/>
        </w:rPr>
        <w:t>/email</w:t>
      </w:r>
      <w:r w:rsidRPr="00BC770B">
        <w:rPr>
          <w:rFonts w:ascii="Tahoma" w:hAnsi="Tahoma" w:cs="Tahoma"/>
          <w:color w:val="000000"/>
          <w:sz w:val="18"/>
          <w:szCs w:val="18"/>
        </w:rPr>
        <w:t xml:space="preserve"> bearing the </w:t>
      </w:r>
      <w:r w:rsidR="003276BE" w:rsidRPr="00BC770B">
        <w:rPr>
          <w:rFonts w:asciiTheme="minorHAnsi" w:hAnsiTheme="minorHAnsi" w:cs="Tahoma"/>
        </w:rPr>
        <w:t>“</w:t>
      </w:r>
      <w:r w:rsidR="001303F8" w:rsidRPr="005E3FBC">
        <w:rPr>
          <w:rFonts w:asciiTheme="minorHAnsi" w:hAnsiTheme="minorHAnsi" w:cs="Tahoma"/>
          <w:b/>
          <w:bCs/>
        </w:rPr>
        <w:t>Supply, Installation, Testing and Commissioning</w:t>
      </w:r>
      <w:r w:rsidR="001303F8">
        <w:rPr>
          <w:rFonts w:asciiTheme="minorHAnsi" w:hAnsiTheme="minorHAnsi" w:cs="Tahoma"/>
          <w:b/>
          <w:bCs/>
        </w:rPr>
        <w:t xml:space="preserve"> of Networking Equipment, CCTV Camera with License and Storage Server</w:t>
      </w:r>
      <w:r w:rsidR="003276BE" w:rsidRPr="00BC770B">
        <w:rPr>
          <w:rFonts w:asciiTheme="minorHAnsi" w:hAnsiTheme="minorHAnsi" w:cs="Tahoma"/>
        </w:rPr>
        <w:t xml:space="preserve">”. </w:t>
      </w:r>
      <w:r w:rsidR="00D06625" w:rsidRPr="00BC770B">
        <w:rPr>
          <w:rFonts w:ascii="Tahoma" w:hAnsi="Tahoma" w:cs="Tahoma"/>
          <w:b/>
          <w:sz w:val="18"/>
          <w:szCs w:val="18"/>
          <w:highlight w:val="yellow"/>
        </w:rPr>
        <w:t xml:space="preserve">(Tender </w:t>
      </w:r>
      <w:proofErr w:type="gramStart"/>
      <w:r w:rsidR="00D06625" w:rsidRPr="00BC770B">
        <w:rPr>
          <w:rFonts w:ascii="Tahoma" w:hAnsi="Tahoma" w:cs="Tahoma"/>
          <w:b/>
          <w:sz w:val="18"/>
          <w:szCs w:val="18"/>
          <w:highlight w:val="yellow"/>
        </w:rPr>
        <w:t>No. :</w:t>
      </w:r>
      <w:proofErr w:type="gramEnd"/>
      <w:r w:rsidR="008432C4" w:rsidRPr="00BC770B">
        <w:rPr>
          <w:rFonts w:ascii="Tahoma" w:hAnsi="Tahoma" w:cs="Tahoma"/>
          <w:b/>
          <w:bCs/>
          <w:color w:val="000000"/>
          <w:sz w:val="18"/>
          <w:szCs w:val="18"/>
          <w:highlight w:val="yellow"/>
        </w:rPr>
        <w:t xml:space="preserve"> </w:t>
      </w:r>
      <w:r w:rsidR="00BC770B" w:rsidRPr="00BC770B">
        <w:rPr>
          <w:rFonts w:ascii="Tahoma" w:hAnsi="Tahoma" w:cs="Tahoma"/>
          <w:b/>
          <w:color w:val="4F81BD" w:themeColor="accent1"/>
          <w:sz w:val="18"/>
          <w:szCs w:val="18"/>
        </w:rPr>
        <w:t>2024-25/LUCS/2B/LNM-941</w:t>
      </w:r>
      <w:r w:rsidR="008432C4" w:rsidRPr="00BC770B">
        <w:rPr>
          <w:rFonts w:ascii="Tahoma" w:hAnsi="Tahoma" w:cs="Tahoma"/>
          <w:b/>
          <w:bCs/>
          <w:color w:val="000000"/>
          <w:sz w:val="18"/>
          <w:szCs w:val="18"/>
          <w:highlight w:val="yellow"/>
        </w:rPr>
        <w:t>)</w:t>
      </w:r>
      <w:r w:rsidR="003D1997" w:rsidRPr="00BC770B">
        <w:rPr>
          <w:rFonts w:ascii="Tahoma" w:hAnsi="Tahoma" w:cs="Tahoma"/>
          <w:b/>
          <w:sz w:val="18"/>
          <w:szCs w:val="18"/>
          <w:highlight w:val="yellow"/>
        </w:rPr>
        <w:t>.</w:t>
      </w:r>
      <w:r w:rsidR="00CF40CB" w:rsidRPr="00BC770B">
        <w:rPr>
          <w:rFonts w:ascii="Tahoma" w:hAnsi="Tahoma" w:cs="Tahoma"/>
          <w:b/>
          <w:sz w:val="18"/>
          <w:szCs w:val="18"/>
        </w:rPr>
        <w:t xml:space="preserve"> </w:t>
      </w:r>
    </w:p>
    <w:p w14:paraId="7B74241A" w14:textId="77777777" w:rsidR="00BC770B" w:rsidRDefault="00BC770B" w:rsidP="0034563E">
      <w:pPr>
        <w:pStyle w:val="NormalWeb"/>
        <w:spacing w:before="0" w:beforeAutospacing="0" w:after="0" w:afterAutospacing="0"/>
        <w:jc w:val="both"/>
        <w:rPr>
          <w:rFonts w:ascii="Tahoma" w:hAnsi="Tahoma" w:cs="Tahoma"/>
          <w:color w:val="000000"/>
          <w:sz w:val="18"/>
          <w:szCs w:val="18"/>
        </w:rPr>
      </w:pPr>
    </w:p>
    <w:p w14:paraId="4D33CCEF" w14:textId="01FDAA1F"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are liable to be rejected: </w:t>
      </w:r>
    </w:p>
    <w:p w14:paraId="5749D473" w14:textId="77777777" w:rsidR="00F84C31" w:rsidRPr="00E52145" w:rsidRDefault="00F84C31" w:rsidP="0034563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If the above-mentioned bid submission procedure is not followed.</w:t>
      </w:r>
    </w:p>
    <w:p w14:paraId="466821A2" w14:textId="77777777" w:rsidR="00F84C31" w:rsidRPr="00E52145" w:rsidRDefault="00F84C31" w:rsidP="0034563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Incomplete and non-conforming bids.</w:t>
      </w:r>
    </w:p>
    <w:p w14:paraId="50489C0C" w14:textId="294299FB" w:rsidR="00316F72" w:rsidRPr="00E52145" w:rsidRDefault="00F84C31" w:rsidP="0034563E">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34563E">
      <w:pPr>
        <w:rPr>
          <w:rFonts w:ascii="Tahoma" w:hAnsi="Tahoma" w:cs="Tahoma"/>
          <w:b/>
          <w:sz w:val="18"/>
          <w:szCs w:val="18"/>
          <w:u w:val="single"/>
        </w:rPr>
      </w:pPr>
    </w:p>
    <w:p w14:paraId="464A7B4E" w14:textId="77777777" w:rsidR="00E52145" w:rsidRPr="00E52145" w:rsidRDefault="00E52145" w:rsidP="0034563E">
      <w:pPr>
        <w:rPr>
          <w:rFonts w:ascii="Tahoma" w:hAnsi="Tahoma" w:cs="Tahoma"/>
          <w:b/>
          <w:sz w:val="18"/>
          <w:szCs w:val="18"/>
          <w:u w:val="single"/>
        </w:rPr>
      </w:pPr>
    </w:p>
    <w:p w14:paraId="2C666CED" w14:textId="45DBAE48" w:rsidR="00BB57A4" w:rsidRPr="00E52145" w:rsidRDefault="005E2D77" w:rsidP="0034563E">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2CD861E7" w14:textId="0874ACA0" w:rsidR="003276BE" w:rsidRDefault="003276BE" w:rsidP="0034563E">
      <w:pPr>
        <w:jc w:val="center"/>
        <w:rPr>
          <w:rFonts w:asciiTheme="minorHAnsi" w:hAnsiTheme="minorHAnsi" w:cs="Tahoma"/>
          <w:sz w:val="24"/>
          <w:szCs w:val="24"/>
        </w:rPr>
      </w:pPr>
      <w:r w:rsidRPr="00E125DB">
        <w:rPr>
          <w:rFonts w:asciiTheme="minorHAnsi" w:hAnsiTheme="minorHAnsi" w:cs="Tahoma"/>
          <w:sz w:val="24"/>
          <w:szCs w:val="24"/>
        </w:rPr>
        <w:t>“</w:t>
      </w:r>
      <w:r w:rsidR="001303F8" w:rsidRPr="005E3FBC">
        <w:rPr>
          <w:rFonts w:asciiTheme="minorHAnsi" w:hAnsiTheme="minorHAnsi" w:cs="Tahoma"/>
          <w:b/>
          <w:bCs/>
        </w:rPr>
        <w:t>Supply, Installation, Testing and Commissioning</w:t>
      </w:r>
      <w:r w:rsidR="001303F8">
        <w:rPr>
          <w:rFonts w:asciiTheme="minorHAnsi" w:hAnsiTheme="minorHAnsi" w:cs="Tahoma"/>
          <w:b/>
          <w:bCs/>
        </w:rPr>
        <w:t xml:space="preserve"> of Networking Equipment, CCTV Camera with License and Storage Server</w:t>
      </w:r>
      <w:r w:rsidRPr="00E125DB">
        <w:rPr>
          <w:rFonts w:asciiTheme="minorHAnsi" w:hAnsiTheme="minorHAnsi" w:cs="Tahoma"/>
          <w:sz w:val="24"/>
          <w:szCs w:val="24"/>
        </w:rPr>
        <w:t xml:space="preserve">”. </w:t>
      </w:r>
    </w:p>
    <w:p w14:paraId="524F907B" w14:textId="6CD7D26E" w:rsidR="00E52145" w:rsidRDefault="00A730B8" w:rsidP="0034563E">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proofErr w:type="gramStart"/>
      <w:r w:rsidRPr="003276BE">
        <w:rPr>
          <w:rFonts w:ascii="Tahoma" w:hAnsi="Tahoma" w:cs="Tahoma"/>
          <w:b/>
          <w:sz w:val="18"/>
          <w:szCs w:val="18"/>
          <w:highlight w:val="yellow"/>
        </w:rPr>
        <w:t>No. :</w:t>
      </w:r>
      <w:proofErr w:type="gramEnd"/>
      <w:r w:rsidRPr="003276BE">
        <w:rPr>
          <w:rFonts w:ascii="Tahoma" w:hAnsi="Tahoma" w:cs="Tahoma"/>
          <w:b/>
          <w:bCs/>
          <w:color w:val="000000"/>
          <w:sz w:val="18"/>
          <w:szCs w:val="18"/>
          <w:highlight w:val="yellow"/>
        </w:rPr>
        <w:t xml:space="preserve"> </w:t>
      </w:r>
      <w:r w:rsidR="00BC770B" w:rsidRPr="0048607F">
        <w:rPr>
          <w:rFonts w:ascii="Tahoma" w:hAnsi="Tahoma" w:cs="Tahoma"/>
          <w:b/>
          <w:color w:val="4F81BD" w:themeColor="accent1"/>
          <w:sz w:val="18"/>
          <w:szCs w:val="18"/>
        </w:rPr>
        <w:t>2024-25/</w:t>
      </w:r>
      <w:r w:rsidR="00BC770B">
        <w:rPr>
          <w:rFonts w:ascii="Tahoma" w:hAnsi="Tahoma" w:cs="Tahoma"/>
          <w:b/>
          <w:color w:val="4F81BD" w:themeColor="accent1"/>
          <w:sz w:val="18"/>
          <w:szCs w:val="18"/>
        </w:rPr>
        <w:t>LUCS</w:t>
      </w:r>
      <w:r w:rsidR="00BC770B" w:rsidRPr="0048607F">
        <w:rPr>
          <w:rFonts w:ascii="Tahoma" w:hAnsi="Tahoma" w:cs="Tahoma"/>
          <w:b/>
          <w:color w:val="4F81BD" w:themeColor="accent1"/>
          <w:sz w:val="18"/>
          <w:szCs w:val="18"/>
        </w:rPr>
        <w:t>/2B/LNM-</w:t>
      </w:r>
      <w:r w:rsidR="00BC770B">
        <w:rPr>
          <w:rFonts w:ascii="Tahoma" w:hAnsi="Tahoma" w:cs="Tahoma"/>
          <w:b/>
          <w:color w:val="4F81BD" w:themeColor="accent1"/>
          <w:sz w:val="18"/>
          <w:szCs w:val="18"/>
        </w:rPr>
        <w:t>941</w:t>
      </w:r>
      <w:r w:rsidRPr="003276BE">
        <w:rPr>
          <w:rFonts w:ascii="Tahoma" w:hAnsi="Tahoma" w:cs="Tahoma"/>
          <w:b/>
          <w:bCs/>
          <w:color w:val="000000"/>
          <w:sz w:val="18"/>
          <w:szCs w:val="18"/>
          <w:highlight w:val="yellow"/>
        </w:rPr>
        <w:t>)</w:t>
      </w:r>
    </w:p>
    <w:p w14:paraId="1EA2BAAE" w14:textId="77777777" w:rsidR="00A730B8" w:rsidRPr="00E52145" w:rsidRDefault="00A730B8" w:rsidP="0034563E">
      <w:pPr>
        <w:rPr>
          <w:rFonts w:ascii="Tahoma" w:hAnsi="Tahoma" w:cs="Tahoma"/>
          <w:i/>
          <w:sz w:val="18"/>
          <w:szCs w:val="18"/>
        </w:rPr>
      </w:pPr>
    </w:p>
    <w:p w14:paraId="706D8FE5" w14:textId="4302FD05" w:rsidR="00BB57A4" w:rsidRPr="00E52145" w:rsidRDefault="005E2D77" w:rsidP="0034563E">
      <w:pPr>
        <w:pStyle w:val="BodyText"/>
        <w:rPr>
          <w:rFonts w:ascii="Tahoma" w:hAnsi="Tahoma" w:cs="Tahoma"/>
          <w:sz w:val="18"/>
          <w:szCs w:val="18"/>
        </w:rPr>
      </w:pPr>
      <w:r w:rsidRPr="00E52145">
        <w:rPr>
          <w:rFonts w:ascii="Tahoma" w:hAnsi="Tahoma" w:cs="Tahoma"/>
          <w:sz w:val="18"/>
          <w:szCs w:val="18"/>
        </w:rPr>
        <w:t>While</w:t>
      </w:r>
      <w:r w:rsidRPr="00E52145">
        <w:rPr>
          <w:rFonts w:ascii="Tahoma" w:hAnsi="Tahoma" w:cs="Tahoma"/>
          <w:spacing w:val="-4"/>
          <w:sz w:val="18"/>
          <w:szCs w:val="18"/>
        </w:rPr>
        <w:t xml:space="preserve"> </w:t>
      </w:r>
      <w:r w:rsidRPr="00E52145">
        <w:rPr>
          <w:rFonts w:ascii="Tahoma" w:hAnsi="Tahoma" w:cs="Tahoma"/>
          <w:sz w:val="18"/>
          <w:szCs w:val="18"/>
        </w:rPr>
        <w:t>submitting</w:t>
      </w:r>
      <w:r w:rsidRPr="00E52145">
        <w:rPr>
          <w:rFonts w:ascii="Tahoma" w:hAnsi="Tahoma" w:cs="Tahoma"/>
          <w:spacing w:val="-6"/>
          <w:sz w:val="18"/>
          <w:szCs w:val="18"/>
        </w:rPr>
        <w:t xml:space="preserve"> </w:t>
      </w:r>
      <w:r w:rsidRPr="00E52145">
        <w:rPr>
          <w:rFonts w:ascii="Tahoma" w:hAnsi="Tahoma" w:cs="Tahoma"/>
          <w:sz w:val="18"/>
          <w:szCs w:val="18"/>
        </w:rPr>
        <w:t>quotations,</w:t>
      </w:r>
      <w:r w:rsidRPr="00E52145">
        <w:rPr>
          <w:rFonts w:ascii="Tahoma" w:hAnsi="Tahoma" w:cs="Tahoma"/>
          <w:spacing w:val="-6"/>
          <w:sz w:val="18"/>
          <w:szCs w:val="18"/>
        </w:rPr>
        <w:t xml:space="preserve"> </w:t>
      </w:r>
      <w:r w:rsidRPr="00E52145">
        <w:rPr>
          <w:rFonts w:ascii="Tahoma" w:hAnsi="Tahoma" w:cs="Tahoma"/>
          <w:sz w:val="18"/>
          <w:szCs w:val="18"/>
        </w:rPr>
        <w:t>the</w:t>
      </w:r>
      <w:r w:rsidRPr="00E52145">
        <w:rPr>
          <w:rFonts w:ascii="Tahoma" w:hAnsi="Tahoma" w:cs="Tahoma"/>
          <w:spacing w:val="-6"/>
          <w:sz w:val="18"/>
          <w:szCs w:val="18"/>
        </w:rPr>
        <w:t xml:space="preserve"> </w:t>
      </w:r>
      <w:r w:rsidRPr="00E52145">
        <w:rPr>
          <w:rFonts w:ascii="Tahoma" w:hAnsi="Tahoma" w:cs="Tahoma"/>
          <w:sz w:val="18"/>
          <w:szCs w:val="18"/>
        </w:rPr>
        <w:t>following</w:t>
      </w:r>
      <w:r w:rsidRPr="00E52145">
        <w:rPr>
          <w:rFonts w:ascii="Tahoma" w:hAnsi="Tahoma" w:cs="Tahoma"/>
          <w:spacing w:val="-6"/>
          <w:sz w:val="18"/>
          <w:szCs w:val="18"/>
        </w:rPr>
        <w:t xml:space="preserve"> </w:t>
      </w:r>
      <w:r w:rsidRPr="00E52145">
        <w:rPr>
          <w:rFonts w:ascii="Tahoma" w:hAnsi="Tahoma" w:cs="Tahoma"/>
          <w:sz w:val="18"/>
          <w:szCs w:val="18"/>
        </w:rPr>
        <w:t>procedure/</w:t>
      </w:r>
      <w:r w:rsidRPr="00E52145">
        <w:rPr>
          <w:rFonts w:ascii="Tahoma" w:hAnsi="Tahoma" w:cs="Tahoma"/>
          <w:spacing w:val="-5"/>
          <w:sz w:val="18"/>
          <w:szCs w:val="18"/>
        </w:rPr>
        <w:t xml:space="preserve"> </w:t>
      </w:r>
      <w:r w:rsidRPr="00E52145">
        <w:rPr>
          <w:rFonts w:ascii="Tahoma" w:hAnsi="Tahoma" w:cs="Tahoma"/>
          <w:sz w:val="18"/>
          <w:szCs w:val="18"/>
        </w:rPr>
        <w:t>formalities</w:t>
      </w:r>
      <w:r w:rsidRPr="00E52145">
        <w:rPr>
          <w:rFonts w:ascii="Tahoma" w:hAnsi="Tahoma" w:cs="Tahoma"/>
          <w:spacing w:val="-5"/>
          <w:sz w:val="18"/>
          <w:szCs w:val="18"/>
        </w:rPr>
        <w:t xml:space="preserve"> </w:t>
      </w:r>
      <w:r w:rsidRPr="00E52145">
        <w:rPr>
          <w:rFonts w:ascii="Tahoma" w:hAnsi="Tahoma" w:cs="Tahoma"/>
          <w:sz w:val="18"/>
          <w:szCs w:val="18"/>
        </w:rPr>
        <w:t>and</w:t>
      </w:r>
      <w:r w:rsidRPr="00E52145">
        <w:rPr>
          <w:rFonts w:ascii="Tahoma" w:hAnsi="Tahoma" w:cs="Tahoma"/>
          <w:spacing w:val="-5"/>
          <w:sz w:val="18"/>
          <w:szCs w:val="18"/>
        </w:rPr>
        <w:t xml:space="preserve"> </w:t>
      </w:r>
      <w:r w:rsidRPr="00E52145">
        <w:rPr>
          <w:rFonts w:ascii="Tahoma" w:hAnsi="Tahoma" w:cs="Tahoma"/>
          <w:sz w:val="18"/>
          <w:szCs w:val="18"/>
        </w:rPr>
        <w:t>conditions</w:t>
      </w:r>
      <w:r w:rsidRPr="00E52145">
        <w:rPr>
          <w:rFonts w:ascii="Tahoma" w:hAnsi="Tahoma" w:cs="Tahoma"/>
          <w:spacing w:val="-4"/>
          <w:sz w:val="18"/>
          <w:szCs w:val="18"/>
        </w:rPr>
        <w:t xml:space="preserve"> </w:t>
      </w:r>
      <w:r w:rsidRPr="00E52145">
        <w:rPr>
          <w:rFonts w:ascii="Tahoma" w:hAnsi="Tahoma" w:cs="Tahoma"/>
          <w:sz w:val="18"/>
          <w:szCs w:val="18"/>
        </w:rPr>
        <w:t>may</w:t>
      </w:r>
      <w:r w:rsidRPr="00E52145">
        <w:rPr>
          <w:rFonts w:ascii="Tahoma" w:hAnsi="Tahoma" w:cs="Tahoma"/>
          <w:spacing w:val="-5"/>
          <w:sz w:val="18"/>
          <w:szCs w:val="18"/>
        </w:rPr>
        <w:t xml:space="preserve"> </w:t>
      </w:r>
      <w:r w:rsidRPr="00E52145">
        <w:rPr>
          <w:rFonts w:ascii="Tahoma" w:hAnsi="Tahoma" w:cs="Tahoma"/>
          <w:sz w:val="18"/>
          <w:szCs w:val="18"/>
        </w:rPr>
        <w:t>kindly</w:t>
      </w:r>
      <w:r w:rsidRPr="00E52145">
        <w:rPr>
          <w:rFonts w:ascii="Tahoma" w:hAnsi="Tahoma" w:cs="Tahoma"/>
          <w:spacing w:val="-4"/>
          <w:sz w:val="18"/>
          <w:szCs w:val="18"/>
        </w:rPr>
        <w:t xml:space="preserve"> </w:t>
      </w:r>
      <w:r w:rsidRPr="00E52145">
        <w:rPr>
          <w:rFonts w:ascii="Tahoma" w:hAnsi="Tahoma" w:cs="Tahoma"/>
          <w:sz w:val="18"/>
          <w:szCs w:val="18"/>
        </w:rPr>
        <w:t>be</w:t>
      </w:r>
      <w:r w:rsidRPr="00E52145">
        <w:rPr>
          <w:rFonts w:ascii="Tahoma" w:hAnsi="Tahoma" w:cs="Tahoma"/>
          <w:spacing w:val="-51"/>
          <w:sz w:val="18"/>
          <w:szCs w:val="18"/>
        </w:rPr>
        <w:t xml:space="preserve"> </w:t>
      </w:r>
      <w:r w:rsidR="005D2C0E">
        <w:rPr>
          <w:rFonts w:ascii="Tahoma" w:hAnsi="Tahoma" w:cs="Tahoma"/>
          <w:spacing w:val="-51"/>
          <w:sz w:val="18"/>
          <w:szCs w:val="18"/>
        </w:rPr>
        <w:t xml:space="preserve">     </w:t>
      </w:r>
      <w:r w:rsidR="005D2C0E" w:rsidRPr="00E52145">
        <w:rPr>
          <w:rFonts w:ascii="Tahoma" w:hAnsi="Tahoma" w:cs="Tahoma"/>
          <w:sz w:val="18"/>
          <w:szCs w:val="18"/>
        </w:rPr>
        <w:t>adhered to</w:t>
      </w:r>
      <w:r w:rsidRPr="00E52145">
        <w:rPr>
          <w:rFonts w:ascii="Tahoma" w:hAnsi="Tahoma" w:cs="Tahoma"/>
          <w:sz w:val="18"/>
          <w:szCs w:val="18"/>
        </w:rPr>
        <w:t>.</w:t>
      </w:r>
    </w:p>
    <w:p w14:paraId="36362F31" w14:textId="3E8548DE" w:rsidR="00BB57A4" w:rsidRPr="00E52145" w:rsidRDefault="005D2C0E" w:rsidP="0034563E">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A 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profile</w:t>
      </w:r>
      <w:r w:rsidR="005E2D77" w:rsidRPr="00E52145">
        <w:rPr>
          <w:rFonts w:ascii="Tahoma" w:hAnsi="Tahoma" w:cs="Tahoma"/>
          <w:spacing w:val="9"/>
          <w:sz w:val="18"/>
          <w:szCs w:val="18"/>
        </w:rPr>
        <w:t xml:space="preserve"> </w:t>
      </w:r>
      <w:r w:rsidR="005E2D77" w:rsidRPr="00E52145">
        <w:rPr>
          <w:rFonts w:ascii="Tahoma" w:hAnsi="Tahoma" w:cs="Tahoma"/>
          <w:sz w:val="18"/>
          <w:szCs w:val="18"/>
        </w:rPr>
        <w:t>or</w:t>
      </w:r>
      <w:r w:rsidR="005E2D77" w:rsidRPr="00E52145">
        <w:rPr>
          <w:rFonts w:ascii="Tahoma" w:hAnsi="Tahoma" w:cs="Tahoma"/>
          <w:spacing w:val="8"/>
          <w:sz w:val="18"/>
          <w:szCs w:val="18"/>
        </w:rPr>
        <w:t xml:space="preserve"> </w:t>
      </w:r>
      <w:r w:rsidR="005E2D77" w:rsidRPr="00E52145">
        <w:rPr>
          <w:rFonts w:ascii="Tahoma" w:hAnsi="Tahoma" w:cs="Tahoma"/>
          <w:sz w:val="18"/>
          <w:szCs w:val="18"/>
        </w:rPr>
        <w:t>brief</w:t>
      </w:r>
      <w:r w:rsidR="005E2D77" w:rsidRPr="00E52145">
        <w:rPr>
          <w:rFonts w:ascii="Tahoma" w:hAnsi="Tahoma" w:cs="Tahoma"/>
          <w:spacing w:val="14"/>
          <w:sz w:val="18"/>
          <w:szCs w:val="18"/>
        </w:rPr>
        <w:t xml:space="preserve"> </w:t>
      </w:r>
      <w:r w:rsidR="005E2D77" w:rsidRPr="00E52145">
        <w:rPr>
          <w:rFonts w:ascii="Tahoma" w:hAnsi="Tahoma" w:cs="Tahoma"/>
          <w:sz w:val="18"/>
          <w:szCs w:val="18"/>
        </w:rPr>
        <w:t>note</w:t>
      </w:r>
      <w:r w:rsidR="005E2D77" w:rsidRPr="00E52145">
        <w:rPr>
          <w:rFonts w:ascii="Tahoma" w:hAnsi="Tahoma" w:cs="Tahoma"/>
          <w:spacing w:val="11"/>
          <w:sz w:val="18"/>
          <w:szCs w:val="18"/>
        </w:rPr>
        <w:t xml:space="preserve"> </w:t>
      </w:r>
      <w:r w:rsidR="005E2D77" w:rsidRPr="00E52145">
        <w:rPr>
          <w:rFonts w:ascii="Tahoma" w:hAnsi="Tahoma" w:cs="Tahoma"/>
          <w:sz w:val="18"/>
          <w:szCs w:val="18"/>
        </w:rPr>
        <w:t>about</w:t>
      </w:r>
      <w:r w:rsidR="005E2D77" w:rsidRPr="00E52145">
        <w:rPr>
          <w:rFonts w:ascii="Tahoma" w:hAnsi="Tahoma" w:cs="Tahoma"/>
          <w:spacing w:val="10"/>
          <w:sz w:val="18"/>
          <w:szCs w:val="18"/>
        </w:rPr>
        <w:t xml:space="preserve"> </w:t>
      </w:r>
      <w:r w:rsidR="005E2D77" w:rsidRPr="00E52145">
        <w:rPr>
          <w:rFonts w:ascii="Tahoma" w:hAnsi="Tahoma" w:cs="Tahoma"/>
          <w:sz w:val="18"/>
          <w:szCs w:val="18"/>
        </w:rPr>
        <w:t>the</w:t>
      </w:r>
      <w:r w:rsidR="005E2D77" w:rsidRPr="00E52145">
        <w:rPr>
          <w:rFonts w:ascii="Tahoma" w:hAnsi="Tahoma" w:cs="Tahoma"/>
          <w:spacing w:val="8"/>
          <w:sz w:val="18"/>
          <w:szCs w:val="18"/>
        </w:rPr>
        <w:t xml:space="preserve"> </w:t>
      </w:r>
      <w:r w:rsidR="005E2D77" w:rsidRPr="00E52145">
        <w:rPr>
          <w:rFonts w:ascii="Tahoma" w:hAnsi="Tahoma" w:cs="Tahoma"/>
          <w:sz w:val="18"/>
          <w:szCs w:val="18"/>
        </w:rPr>
        <w:t>bidder's</w:t>
      </w:r>
      <w:r w:rsidR="005E2D77" w:rsidRPr="00E52145">
        <w:rPr>
          <w:rFonts w:ascii="Tahoma" w:hAnsi="Tahoma" w:cs="Tahoma"/>
          <w:spacing w:val="8"/>
          <w:sz w:val="18"/>
          <w:szCs w:val="18"/>
        </w:rPr>
        <w:t xml:space="preserve"> </w:t>
      </w:r>
      <w:r w:rsidR="005E2D77" w:rsidRPr="00E52145">
        <w:rPr>
          <w:rFonts w:ascii="Tahoma" w:hAnsi="Tahoma" w:cs="Tahoma"/>
          <w:sz w:val="18"/>
          <w:szCs w:val="18"/>
        </w:rPr>
        <w:t>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PAN</w:t>
      </w:r>
      <w:r w:rsidR="005E2D77" w:rsidRPr="00E52145">
        <w:rPr>
          <w:rFonts w:ascii="Tahoma" w:hAnsi="Tahoma" w:cs="Tahoma"/>
          <w:spacing w:val="10"/>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18"/>
          <w:sz w:val="18"/>
          <w:szCs w:val="18"/>
        </w:rPr>
        <w:t xml:space="preserve"> </w:t>
      </w:r>
      <w:r w:rsidR="005E2D77" w:rsidRPr="00E52145">
        <w:rPr>
          <w:rFonts w:ascii="Tahoma" w:hAnsi="Tahoma" w:cs="Tahoma"/>
          <w:sz w:val="18"/>
          <w:szCs w:val="18"/>
        </w:rPr>
        <w:t>and</w:t>
      </w:r>
      <w:r w:rsidR="005E2D77" w:rsidRPr="00E52145">
        <w:rPr>
          <w:rFonts w:ascii="Tahoma" w:hAnsi="Tahoma" w:cs="Tahoma"/>
          <w:spacing w:val="9"/>
          <w:sz w:val="18"/>
          <w:szCs w:val="18"/>
        </w:rPr>
        <w:t xml:space="preserve"> </w:t>
      </w:r>
      <w:r w:rsidR="005E2D77" w:rsidRPr="00E52145">
        <w:rPr>
          <w:rFonts w:ascii="Tahoma" w:hAnsi="Tahoma" w:cs="Tahoma"/>
          <w:sz w:val="18"/>
          <w:szCs w:val="18"/>
        </w:rPr>
        <w:t>GST</w:t>
      </w:r>
      <w:r w:rsidR="005E2D77" w:rsidRPr="00E52145">
        <w:rPr>
          <w:rFonts w:ascii="Tahoma" w:hAnsi="Tahoma" w:cs="Tahoma"/>
          <w:spacing w:val="-51"/>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5"/>
          <w:sz w:val="18"/>
          <w:szCs w:val="18"/>
        </w:rPr>
        <w:t xml:space="preserve"> </w:t>
      </w:r>
      <w:r w:rsidR="005E2D77" w:rsidRPr="00E52145">
        <w:rPr>
          <w:rFonts w:ascii="Tahoma" w:hAnsi="Tahoma" w:cs="Tahoma"/>
          <w:sz w:val="18"/>
          <w:szCs w:val="18"/>
        </w:rPr>
        <w:t>should</w:t>
      </w:r>
      <w:r w:rsidR="005E2D77" w:rsidRPr="00E52145">
        <w:rPr>
          <w:rFonts w:ascii="Tahoma" w:hAnsi="Tahoma" w:cs="Tahoma"/>
          <w:spacing w:val="4"/>
          <w:sz w:val="18"/>
          <w:szCs w:val="18"/>
        </w:rPr>
        <w:t xml:space="preserve"> </w:t>
      </w:r>
      <w:r w:rsidR="005E2D77" w:rsidRPr="00E52145">
        <w:rPr>
          <w:rFonts w:ascii="Tahoma" w:hAnsi="Tahoma" w:cs="Tahoma"/>
          <w:sz w:val="18"/>
          <w:szCs w:val="18"/>
        </w:rPr>
        <w:t>be</w:t>
      </w:r>
      <w:r w:rsidR="005E2D77" w:rsidRPr="00E52145">
        <w:rPr>
          <w:rFonts w:ascii="Tahoma" w:hAnsi="Tahoma" w:cs="Tahoma"/>
          <w:spacing w:val="6"/>
          <w:sz w:val="18"/>
          <w:szCs w:val="18"/>
        </w:rPr>
        <w:t xml:space="preserve"> </w:t>
      </w:r>
      <w:r w:rsidR="005E2D77" w:rsidRPr="00E52145">
        <w:rPr>
          <w:rFonts w:ascii="Tahoma" w:hAnsi="Tahoma" w:cs="Tahoma"/>
          <w:sz w:val="18"/>
          <w:szCs w:val="18"/>
        </w:rPr>
        <w:t>submitted</w:t>
      </w:r>
      <w:r w:rsidR="005E2D77" w:rsidRPr="00E52145">
        <w:rPr>
          <w:rFonts w:ascii="Tahoma" w:hAnsi="Tahoma" w:cs="Tahoma"/>
          <w:spacing w:val="4"/>
          <w:sz w:val="18"/>
          <w:szCs w:val="18"/>
        </w:rPr>
        <w:t xml:space="preserve"> </w:t>
      </w:r>
      <w:r w:rsidR="005E2D77" w:rsidRPr="00E52145">
        <w:rPr>
          <w:rFonts w:ascii="Tahoma" w:hAnsi="Tahoma" w:cs="Tahoma"/>
          <w:sz w:val="18"/>
          <w:szCs w:val="18"/>
        </w:rPr>
        <w:t>by</w:t>
      </w:r>
      <w:r w:rsidR="005E2D77" w:rsidRPr="00E52145">
        <w:rPr>
          <w:rFonts w:ascii="Tahoma" w:hAnsi="Tahoma" w:cs="Tahoma"/>
          <w:spacing w:val="3"/>
          <w:sz w:val="18"/>
          <w:szCs w:val="18"/>
        </w:rPr>
        <w:t xml:space="preserve"> </w:t>
      </w:r>
      <w:r w:rsidR="005E2D77" w:rsidRPr="00E52145">
        <w:rPr>
          <w:rFonts w:ascii="Tahoma" w:hAnsi="Tahoma" w:cs="Tahoma"/>
          <w:sz w:val="18"/>
          <w:szCs w:val="18"/>
        </w:rPr>
        <w:t>the</w:t>
      </w:r>
      <w:r w:rsidR="005E2D77" w:rsidRPr="00E52145">
        <w:rPr>
          <w:rFonts w:ascii="Tahoma" w:hAnsi="Tahoma" w:cs="Tahoma"/>
          <w:spacing w:val="3"/>
          <w:sz w:val="18"/>
          <w:szCs w:val="18"/>
        </w:rPr>
        <w:t xml:space="preserve"> </w:t>
      </w:r>
      <w:r w:rsidR="005E2D77" w:rsidRPr="00E52145">
        <w:rPr>
          <w:rFonts w:ascii="Tahoma" w:hAnsi="Tahoma" w:cs="Tahoma"/>
          <w:sz w:val="18"/>
          <w:szCs w:val="18"/>
        </w:rPr>
        <w:t>Vendor.</w:t>
      </w:r>
    </w:p>
    <w:p w14:paraId="1B78B2BB" w14:textId="02E03889" w:rsidR="00BB57A4" w:rsidRPr="00E52145" w:rsidRDefault="005E2D77" w:rsidP="0034563E">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List</w:t>
      </w:r>
      <w:r w:rsidRPr="00E52145">
        <w:rPr>
          <w:rFonts w:ascii="Tahoma" w:hAnsi="Tahoma" w:cs="Tahoma"/>
          <w:spacing w:val="8"/>
          <w:sz w:val="18"/>
          <w:szCs w:val="18"/>
        </w:rPr>
        <w:t xml:space="preserve"> </w:t>
      </w:r>
      <w:r w:rsidRPr="00E52145">
        <w:rPr>
          <w:rFonts w:ascii="Tahoma" w:hAnsi="Tahoma" w:cs="Tahoma"/>
          <w:sz w:val="18"/>
          <w:szCs w:val="18"/>
        </w:rPr>
        <w:t>of</w:t>
      </w:r>
      <w:r w:rsidRPr="00E52145">
        <w:rPr>
          <w:rFonts w:ascii="Tahoma" w:hAnsi="Tahoma" w:cs="Tahoma"/>
          <w:spacing w:val="11"/>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client</w:t>
      </w:r>
      <w:r w:rsidRPr="00E52145">
        <w:rPr>
          <w:rFonts w:ascii="Tahoma" w:hAnsi="Tahoma" w:cs="Tahoma"/>
          <w:spacing w:val="6"/>
          <w:sz w:val="18"/>
          <w:szCs w:val="18"/>
        </w:rPr>
        <w:t xml:space="preserve"> </w:t>
      </w:r>
      <w:r w:rsidRPr="00E52145">
        <w:rPr>
          <w:rFonts w:ascii="Tahoma" w:hAnsi="Tahoma" w:cs="Tahoma"/>
          <w:sz w:val="18"/>
          <w:szCs w:val="18"/>
        </w:rPr>
        <w:t>to</w:t>
      </w:r>
      <w:r w:rsidRPr="00E52145">
        <w:rPr>
          <w:rFonts w:ascii="Tahoma" w:hAnsi="Tahoma" w:cs="Tahoma"/>
          <w:spacing w:val="8"/>
          <w:sz w:val="18"/>
          <w:szCs w:val="18"/>
        </w:rPr>
        <w:t xml:space="preserve"> </w:t>
      </w:r>
      <w:r w:rsidRPr="00E52145">
        <w:rPr>
          <w:rFonts w:ascii="Tahoma" w:hAnsi="Tahoma" w:cs="Tahoma"/>
          <w:sz w:val="18"/>
          <w:szCs w:val="18"/>
        </w:rPr>
        <w:t>whom</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vendor</w:t>
      </w:r>
      <w:r w:rsidRPr="00E52145">
        <w:rPr>
          <w:rFonts w:ascii="Tahoma" w:hAnsi="Tahoma" w:cs="Tahoma"/>
          <w:spacing w:val="6"/>
          <w:sz w:val="18"/>
          <w:szCs w:val="18"/>
        </w:rPr>
        <w:t xml:space="preserve"> </w:t>
      </w:r>
      <w:r w:rsidRPr="00E52145">
        <w:rPr>
          <w:rFonts w:ascii="Tahoma" w:hAnsi="Tahoma" w:cs="Tahoma"/>
          <w:sz w:val="18"/>
          <w:szCs w:val="18"/>
        </w:rPr>
        <w:t>has</w:t>
      </w:r>
      <w:r w:rsidRPr="00E52145">
        <w:rPr>
          <w:rFonts w:ascii="Tahoma" w:hAnsi="Tahoma" w:cs="Tahoma"/>
          <w:spacing w:val="7"/>
          <w:sz w:val="18"/>
          <w:szCs w:val="18"/>
        </w:rPr>
        <w:t xml:space="preserve"> </w:t>
      </w:r>
      <w:r w:rsidRPr="00E52145">
        <w:rPr>
          <w:rFonts w:ascii="Tahoma" w:hAnsi="Tahoma" w:cs="Tahoma"/>
          <w:sz w:val="18"/>
          <w:szCs w:val="18"/>
        </w:rPr>
        <w:t>delivered</w:t>
      </w:r>
      <w:r w:rsidRPr="00E52145">
        <w:rPr>
          <w:rFonts w:ascii="Tahoma" w:hAnsi="Tahoma" w:cs="Tahoma"/>
          <w:spacing w:val="5"/>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goods</w:t>
      </w:r>
      <w:r w:rsidRPr="00E52145">
        <w:rPr>
          <w:rFonts w:ascii="Tahoma" w:hAnsi="Tahoma" w:cs="Tahoma"/>
          <w:spacing w:val="7"/>
          <w:sz w:val="18"/>
          <w:szCs w:val="18"/>
        </w:rPr>
        <w:t xml:space="preserve"> </w:t>
      </w:r>
      <w:r w:rsidRPr="00E52145">
        <w:rPr>
          <w:rFonts w:ascii="Tahoma" w:hAnsi="Tahoma" w:cs="Tahoma"/>
          <w:sz w:val="18"/>
          <w:szCs w:val="18"/>
        </w:rPr>
        <w:t>or</w:t>
      </w:r>
      <w:r w:rsidRPr="00E52145">
        <w:rPr>
          <w:rFonts w:ascii="Tahoma" w:hAnsi="Tahoma" w:cs="Tahoma"/>
          <w:spacing w:val="8"/>
          <w:sz w:val="18"/>
          <w:szCs w:val="18"/>
        </w:rPr>
        <w:t xml:space="preserve"> </w:t>
      </w:r>
      <w:r w:rsidRPr="00E52145">
        <w:rPr>
          <w:rFonts w:ascii="Tahoma" w:hAnsi="Tahoma" w:cs="Tahoma"/>
          <w:sz w:val="18"/>
          <w:szCs w:val="18"/>
        </w:rPr>
        <w:t>provided</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8"/>
          <w:sz w:val="18"/>
          <w:szCs w:val="18"/>
        </w:rPr>
        <w:t xml:space="preserve"> </w:t>
      </w:r>
      <w:r w:rsidRPr="00E52145">
        <w:rPr>
          <w:rFonts w:ascii="Tahoma" w:hAnsi="Tahoma" w:cs="Tahoma"/>
          <w:sz w:val="18"/>
          <w:szCs w:val="18"/>
        </w:rPr>
        <w:t>services</w:t>
      </w:r>
      <w:r w:rsidRPr="00E52145">
        <w:rPr>
          <w:rFonts w:ascii="Tahoma" w:hAnsi="Tahoma" w:cs="Tahoma"/>
          <w:spacing w:val="-51"/>
          <w:sz w:val="18"/>
          <w:szCs w:val="18"/>
        </w:rPr>
        <w:t xml:space="preserve"> </w:t>
      </w:r>
      <w:r w:rsidRPr="00E52145">
        <w:rPr>
          <w:rFonts w:ascii="Tahoma" w:hAnsi="Tahoma" w:cs="Tahoma"/>
          <w:sz w:val="18"/>
          <w:szCs w:val="18"/>
        </w:rPr>
        <w:t>in</w:t>
      </w:r>
      <w:r w:rsidRPr="00E52145">
        <w:rPr>
          <w:rFonts w:ascii="Tahoma" w:hAnsi="Tahoma" w:cs="Tahoma"/>
          <w:spacing w:val="3"/>
          <w:sz w:val="18"/>
          <w:szCs w:val="18"/>
        </w:rPr>
        <w:t xml:space="preserve"> </w:t>
      </w:r>
      <w:r w:rsidR="00E03BF9" w:rsidRPr="00E52145">
        <w:rPr>
          <w:rFonts w:ascii="Tahoma" w:hAnsi="Tahoma" w:cs="Tahoma"/>
          <w:sz w:val="18"/>
          <w:szCs w:val="18"/>
        </w:rPr>
        <w:t>the past</w:t>
      </w:r>
      <w:r w:rsidRPr="00E52145">
        <w:rPr>
          <w:rFonts w:ascii="Tahoma" w:hAnsi="Tahoma" w:cs="Tahoma"/>
          <w:sz w:val="18"/>
          <w:szCs w:val="18"/>
        </w:rPr>
        <w:t>.</w:t>
      </w:r>
    </w:p>
    <w:p w14:paraId="6B79D5DF" w14:textId="259C5D01" w:rsidR="00E52145" w:rsidRPr="00E52145" w:rsidRDefault="00E52145" w:rsidP="0034563E">
      <w:pPr>
        <w:pStyle w:val="ListParagraph"/>
        <w:numPr>
          <w:ilvl w:val="0"/>
          <w:numId w:val="11"/>
        </w:numPr>
        <w:tabs>
          <w:tab w:val="left" w:pos="1921"/>
        </w:tabs>
        <w:ind w:left="360"/>
        <w:rPr>
          <w:rFonts w:ascii="Tahoma" w:hAnsi="Tahoma" w:cs="Tahoma"/>
          <w:b/>
          <w:bCs/>
          <w:sz w:val="18"/>
          <w:szCs w:val="18"/>
        </w:rPr>
      </w:pPr>
      <w:r w:rsidRPr="00E52145">
        <w:rPr>
          <w:rFonts w:ascii="Tahoma" w:hAnsi="Tahoma" w:cs="Tahoma"/>
          <w:b/>
          <w:bCs/>
          <w:sz w:val="18"/>
          <w:szCs w:val="18"/>
        </w:rPr>
        <w:t>Authorization from the OEM is required to be provided.</w:t>
      </w:r>
    </w:p>
    <w:p w14:paraId="70AACB74" w14:textId="25C08C9E" w:rsidR="00BB57A4" w:rsidRPr="00E52145" w:rsidRDefault="005E2D77" w:rsidP="0034563E">
      <w:pPr>
        <w:pStyle w:val="ListParagraph"/>
        <w:numPr>
          <w:ilvl w:val="0"/>
          <w:numId w:val="11"/>
        </w:numPr>
        <w:tabs>
          <w:tab w:val="left" w:pos="1921"/>
        </w:tabs>
        <w:ind w:left="360" w:hanging="361"/>
        <w:rPr>
          <w:rFonts w:ascii="Tahoma" w:hAnsi="Tahoma" w:cs="Tahoma"/>
          <w:sz w:val="18"/>
          <w:szCs w:val="18"/>
        </w:rPr>
      </w:pPr>
      <w:r w:rsidRPr="00E52145">
        <w:rPr>
          <w:rFonts w:ascii="Tahoma" w:hAnsi="Tahoma" w:cs="Tahoma"/>
          <w:sz w:val="18"/>
          <w:szCs w:val="18"/>
        </w:rPr>
        <w:t>Specification</w:t>
      </w:r>
      <w:r w:rsidRPr="00E52145">
        <w:rPr>
          <w:rFonts w:ascii="Tahoma" w:hAnsi="Tahoma" w:cs="Tahoma"/>
          <w:spacing w:val="10"/>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mentioned</w:t>
      </w:r>
      <w:r w:rsidRPr="00E52145">
        <w:rPr>
          <w:rFonts w:ascii="Tahoma" w:hAnsi="Tahoma" w:cs="Tahoma"/>
          <w:spacing w:val="10"/>
          <w:sz w:val="18"/>
          <w:szCs w:val="18"/>
        </w:rPr>
        <w:t xml:space="preserve"> </w:t>
      </w:r>
      <w:r w:rsidRPr="00E52145">
        <w:rPr>
          <w:rFonts w:ascii="Tahoma" w:hAnsi="Tahoma" w:cs="Tahoma"/>
          <w:sz w:val="18"/>
          <w:szCs w:val="18"/>
        </w:rPr>
        <w:t>below,</w:t>
      </w:r>
      <w:r w:rsidRPr="00E52145">
        <w:rPr>
          <w:rFonts w:ascii="Tahoma" w:hAnsi="Tahoma" w:cs="Tahoma"/>
          <w:spacing w:val="11"/>
          <w:sz w:val="18"/>
          <w:szCs w:val="18"/>
        </w:rPr>
        <w:t xml:space="preserve"> </w:t>
      </w:r>
      <w:r w:rsidRPr="00E52145">
        <w:rPr>
          <w:rFonts w:ascii="Tahoma" w:hAnsi="Tahoma" w:cs="Tahoma"/>
          <w:sz w:val="18"/>
          <w:szCs w:val="18"/>
        </w:rPr>
        <w:t>shall</w:t>
      </w:r>
      <w:r w:rsidRPr="00E52145">
        <w:rPr>
          <w:rFonts w:ascii="Tahoma" w:hAnsi="Tahoma" w:cs="Tahoma"/>
          <w:spacing w:val="10"/>
          <w:sz w:val="18"/>
          <w:szCs w:val="18"/>
        </w:rPr>
        <w:t xml:space="preserve"> </w:t>
      </w:r>
      <w:r w:rsidRPr="00E52145">
        <w:rPr>
          <w:rFonts w:ascii="Tahoma" w:hAnsi="Tahoma" w:cs="Tahoma"/>
          <w:sz w:val="18"/>
          <w:szCs w:val="18"/>
        </w:rPr>
        <w:t>be</w:t>
      </w:r>
      <w:r w:rsidRPr="00E52145">
        <w:rPr>
          <w:rFonts w:ascii="Tahoma" w:hAnsi="Tahoma" w:cs="Tahoma"/>
          <w:spacing w:val="10"/>
          <w:sz w:val="18"/>
          <w:szCs w:val="18"/>
        </w:rPr>
        <w:t xml:space="preserve"> </w:t>
      </w:r>
      <w:r w:rsidRPr="00E52145">
        <w:rPr>
          <w:rFonts w:ascii="Tahoma" w:hAnsi="Tahoma" w:cs="Tahoma"/>
          <w:sz w:val="18"/>
          <w:szCs w:val="18"/>
        </w:rPr>
        <w:t>provided</w:t>
      </w:r>
      <w:r w:rsidRPr="00E52145">
        <w:rPr>
          <w:rFonts w:ascii="Tahoma" w:hAnsi="Tahoma" w:cs="Tahoma"/>
          <w:spacing w:val="15"/>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per</w:t>
      </w:r>
      <w:r w:rsidRPr="00E52145">
        <w:rPr>
          <w:rFonts w:ascii="Tahoma" w:hAnsi="Tahoma" w:cs="Tahoma"/>
          <w:spacing w:val="8"/>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details</w:t>
      </w:r>
      <w:r w:rsidRPr="00E52145">
        <w:rPr>
          <w:rFonts w:ascii="Tahoma" w:hAnsi="Tahoma" w:cs="Tahoma"/>
          <w:spacing w:val="12"/>
          <w:sz w:val="18"/>
          <w:szCs w:val="18"/>
        </w:rPr>
        <w:t xml:space="preserve"> </w:t>
      </w:r>
      <w:r w:rsidRPr="00E52145">
        <w:rPr>
          <w:rFonts w:ascii="Tahoma" w:hAnsi="Tahoma" w:cs="Tahoma"/>
          <w:sz w:val="18"/>
          <w:szCs w:val="18"/>
        </w:rPr>
        <w:t>given</w:t>
      </w:r>
      <w:r w:rsidRPr="00E52145">
        <w:rPr>
          <w:rFonts w:ascii="Tahoma" w:hAnsi="Tahoma" w:cs="Tahoma"/>
          <w:spacing w:val="10"/>
          <w:sz w:val="18"/>
          <w:szCs w:val="18"/>
        </w:rPr>
        <w:t xml:space="preserve"> </w:t>
      </w:r>
      <w:r w:rsidRPr="00E52145">
        <w:rPr>
          <w:rFonts w:ascii="Tahoma" w:hAnsi="Tahoma" w:cs="Tahoma"/>
          <w:sz w:val="18"/>
          <w:szCs w:val="18"/>
        </w:rPr>
        <w:t>below:</w:t>
      </w:r>
    </w:p>
    <w:p w14:paraId="634C02A8" w14:textId="77777777" w:rsidR="00BB57A4" w:rsidRPr="00E52145" w:rsidRDefault="005E2D77" w:rsidP="0034563E">
      <w:pPr>
        <w:pStyle w:val="Heading2"/>
        <w:spacing w:before="186"/>
        <w:ind w:left="0" w:right="0"/>
        <w:rPr>
          <w:rFonts w:ascii="Tahoma" w:hAnsi="Tahoma" w:cs="Tahoma"/>
          <w:sz w:val="18"/>
          <w:szCs w:val="18"/>
        </w:rPr>
      </w:pPr>
      <w:bookmarkStart w:id="0" w:name="_Hlk175235365"/>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4285259D" w:rsidR="00BB57A4" w:rsidRPr="00E52145" w:rsidRDefault="005E2D77" w:rsidP="0034563E">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proofErr w:type="gramStart"/>
      <w:r w:rsidR="00E52145" w:rsidRPr="00E52145">
        <w:rPr>
          <w:rFonts w:ascii="Tahoma" w:hAnsi="Tahoma" w:cs="Tahoma"/>
          <w:sz w:val="18"/>
          <w:szCs w:val="18"/>
        </w:rPr>
        <w:t>the equipment</w:t>
      </w:r>
      <w:proofErr w:type="gramEnd"/>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4563E">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3D8C0889" w14:textId="77777777" w:rsidR="003276BE" w:rsidRPr="00E52145" w:rsidRDefault="003276BE" w:rsidP="0034563E">
      <w:pPr>
        <w:pStyle w:val="ListParagraph"/>
        <w:tabs>
          <w:tab w:val="left" w:pos="1561"/>
        </w:tabs>
        <w:ind w:left="360" w:firstLine="0"/>
        <w:jc w:val="both"/>
        <w:rPr>
          <w:rFonts w:ascii="Tahoma" w:hAnsi="Tahoma" w:cs="Tahoma"/>
          <w:sz w:val="18"/>
          <w:szCs w:val="18"/>
        </w:rPr>
      </w:pPr>
    </w:p>
    <w:bookmarkEnd w:id="0"/>
    <w:p w14:paraId="05E0D1EB" w14:textId="77777777" w:rsidR="001303F8" w:rsidRDefault="001303F8" w:rsidP="0034563E">
      <w:pPr>
        <w:rPr>
          <w:rFonts w:ascii="Tahoma" w:hAnsi="Tahoma" w:cs="Tahoma"/>
          <w:b/>
          <w:sz w:val="18"/>
          <w:szCs w:val="18"/>
          <w:u w:val="single"/>
        </w:rPr>
      </w:pPr>
    </w:p>
    <w:tbl>
      <w:tblPr>
        <w:tblW w:w="10632" w:type="dxa"/>
        <w:tblInd w:w="-147" w:type="dxa"/>
        <w:tblLayout w:type="fixed"/>
        <w:tblLook w:val="04A0" w:firstRow="1" w:lastRow="0" w:firstColumn="1" w:lastColumn="0" w:noHBand="0" w:noVBand="1"/>
      </w:tblPr>
      <w:tblGrid>
        <w:gridCol w:w="610"/>
        <w:gridCol w:w="2389"/>
        <w:gridCol w:w="1538"/>
        <w:gridCol w:w="2488"/>
        <w:gridCol w:w="581"/>
        <w:gridCol w:w="758"/>
        <w:gridCol w:w="2268"/>
      </w:tblGrid>
      <w:tr w:rsidR="006E43E4" w:rsidRPr="006E43E4" w14:paraId="3C5AEAEF" w14:textId="1B70836E" w:rsidTr="005474DA">
        <w:trPr>
          <w:trHeight w:val="50"/>
          <w:tblHeader/>
        </w:trPr>
        <w:tc>
          <w:tcPr>
            <w:tcW w:w="610" w:type="dxa"/>
            <w:tcBorders>
              <w:top w:val="single" w:sz="4" w:space="0" w:color="auto"/>
              <w:left w:val="single" w:sz="4" w:space="0" w:color="auto"/>
              <w:bottom w:val="single" w:sz="4" w:space="0" w:color="auto"/>
              <w:right w:val="single" w:sz="4" w:space="0" w:color="auto"/>
            </w:tcBorders>
            <w:shd w:val="clear" w:color="000000" w:fill="D9D9D9"/>
            <w:hideMark/>
          </w:tcPr>
          <w:p w14:paraId="7210C81B"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S. N.</w:t>
            </w:r>
          </w:p>
        </w:tc>
        <w:tc>
          <w:tcPr>
            <w:tcW w:w="2389" w:type="dxa"/>
            <w:tcBorders>
              <w:top w:val="single" w:sz="4" w:space="0" w:color="auto"/>
              <w:left w:val="nil"/>
              <w:bottom w:val="single" w:sz="4" w:space="0" w:color="auto"/>
              <w:right w:val="single" w:sz="4" w:space="0" w:color="auto"/>
            </w:tcBorders>
            <w:shd w:val="clear" w:color="000000" w:fill="D9D9D9"/>
            <w:hideMark/>
          </w:tcPr>
          <w:p w14:paraId="08D99E10"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Description</w:t>
            </w:r>
          </w:p>
        </w:tc>
        <w:tc>
          <w:tcPr>
            <w:tcW w:w="1538" w:type="dxa"/>
            <w:tcBorders>
              <w:top w:val="single" w:sz="4" w:space="0" w:color="auto"/>
              <w:left w:val="nil"/>
              <w:bottom w:val="single" w:sz="4" w:space="0" w:color="auto"/>
              <w:right w:val="single" w:sz="4" w:space="0" w:color="auto"/>
            </w:tcBorders>
            <w:shd w:val="clear" w:color="000000" w:fill="D9D9D9"/>
            <w:hideMark/>
          </w:tcPr>
          <w:p w14:paraId="1F916ECE"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Make</w:t>
            </w:r>
          </w:p>
        </w:tc>
        <w:tc>
          <w:tcPr>
            <w:tcW w:w="2488" w:type="dxa"/>
            <w:tcBorders>
              <w:top w:val="single" w:sz="4" w:space="0" w:color="auto"/>
              <w:left w:val="nil"/>
              <w:bottom w:val="single" w:sz="4" w:space="0" w:color="auto"/>
              <w:right w:val="single" w:sz="4" w:space="0" w:color="auto"/>
            </w:tcBorders>
            <w:shd w:val="clear" w:color="000000" w:fill="D9D9D9"/>
            <w:hideMark/>
          </w:tcPr>
          <w:p w14:paraId="2954A802"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Model No</w:t>
            </w:r>
          </w:p>
        </w:tc>
        <w:tc>
          <w:tcPr>
            <w:tcW w:w="581" w:type="dxa"/>
            <w:tcBorders>
              <w:top w:val="single" w:sz="4" w:space="0" w:color="auto"/>
              <w:left w:val="nil"/>
              <w:bottom w:val="single" w:sz="4" w:space="0" w:color="auto"/>
              <w:right w:val="single" w:sz="4" w:space="0" w:color="auto"/>
            </w:tcBorders>
            <w:shd w:val="clear" w:color="000000" w:fill="D9D9D9"/>
            <w:hideMark/>
          </w:tcPr>
          <w:p w14:paraId="2FBE2008"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Unit</w:t>
            </w:r>
          </w:p>
        </w:tc>
        <w:tc>
          <w:tcPr>
            <w:tcW w:w="758" w:type="dxa"/>
            <w:tcBorders>
              <w:top w:val="single" w:sz="4" w:space="0" w:color="auto"/>
              <w:left w:val="nil"/>
              <w:bottom w:val="single" w:sz="4" w:space="0" w:color="auto"/>
              <w:right w:val="single" w:sz="4" w:space="0" w:color="auto"/>
            </w:tcBorders>
            <w:shd w:val="clear" w:color="000000" w:fill="D9D9D9"/>
            <w:hideMark/>
          </w:tcPr>
          <w:p w14:paraId="2BDF9B70"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Qty</w:t>
            </w:r>
          </w:p>
        </w:tc>
        <w:tc>
          <w:tcPr>
            <w:tcW w:w="2268" w:type="dxa"/>
            <w:tcBorders>
              <w:top w:val="single" w:sz="4" w:space="0" w:color="auto"/>
              <w:left w:val="nil"/>
              <w:bottom w:val="single" w:sz="4" w:space="0" w:color="auto"/>
              <w:right w:val="single" w:sz="4" w:space="0" w:color="auto"/>
            </w:tcBorders>
            <w:shd w:val="clear" w:color="000000" w:fill="D9D9D9"/>
          </w:tcPr>
          <w:p w14:paraId="466ECEC1" w14:textId="041C6D2E"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5474DA">
              <w:rPr>
                <w:rFonts w:ascii="Tahoma" w:hAnsi="Tahoma" w:cs="Tahoma"/>
                <w:b/>
                <w:bCs/>
                <w:color w:val="000000"/>
                <w:sz w:val="20"/>
                <w:szCs w:val="20"/>
              </w:rPr>
              <w:t>Details Filed by Vendor</w:t>
            </w:r>
          </w:p>
        </w:tc>
      </w:tr>
      <w:tr w:rsidR="006E43E4" w:rsidRPr="006E43E4" w14:paraId="730B353F" w14:textId="23FE9A02"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7966F4AC" w14:textId="33DCD6F9"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NETWORK EQUIPMENTS (ACTIVE COMPONENTS)</w:t>
            </w:r>
          </w:p>
        </w:tc>
      </w:tr>
      <w:tr w:rsidR="006E43E4" w:rsidRPr="006E43E4" w14:paraId="7F1A219D" w14:textId="7DC5624B" w:rsidTr="005474DA">
        <w:trPr>
          <w:trHeight w:val="106"/>
        </w:trPr>
        <w:tc>
          <w:tcPr>
            <w:tcW w:w="610" w:type="dxa"/>
            <w:tcBorders>
              <w:top w:val="nil"/>
              <w:left w:val="single" w:sz="4" w:space="0" w:color="auto"/>
              <w:bottom w:val="single" w:sz="4" w:space="0" w:color="auto"/>
              <w:right w:val="single" w:sz="4" w:space="0" w:color="auto"/>
            </w:tcBorders>
            <w:hideMark/>
          </w:tcPr>
          <w:p w14:paraId="1006941F"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676D21D5"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Catalyst Managed 9200L 24-port PoE+, 4 x 1G, Network Essentials Switch with </w:t>
            </w:r>
            <w:proofErr w:type="gramStart"/>
            <w:r w:rsidRPr="006E43E4">
              <w:rPr>
                <w:rFonts w:ascii="Arial" w:eastAsia="Times New Roman" w:hAnsi="Arial" w:cs="Arial"/>
                <w:color w:val="000000"/>
                <w:sz w:val="16"/>
                <w:szCs w:val="16"/>
                <w:lang w:val="en-IN" w:eastAsia="en-IN"/>
              </w:rPr>
              <w:t>370 Watt Power</w:t>
            </w:r>
            <w:proofErr w:type="gramEnd"/>
            <w:r w:rsidRPr="006E43E4">
              <w:rPr>
                <w:rFonts w:ascii="Arial" w:eastAsia="Times New Roman" w:hAnsi="Arial" w:cs="Arial"/>
                <w:color w:val="000000"/>
                <w:sz w:val="16"/>
                <w:szCs w:val="16"/>
                <w:lang w:val="en-IN" w:eastAsia="en-IN"/>
              </w:rPr>
              <w:t xml:space="preserve"> Budget with 3 Year DNA License</w:t>
            </w:r>
          </w:p>
        </w:tc>
        <w:tc>
          <w:tcPr>
            <w:tcW w:w="1538" w:type="dxa"/>
            <w:tcBorders>
              <w:top w:val="nil"/>
              <w:left w:val="nil"/>
              <w:bottom w:val="single" w:sz="4" w:space="0" w:color="auto"/>
              <w:right w:val="single" w:sz="4" w:space="0" w:color="auto"/>
            </w:tcBorders>
            <w:hideMark/>
          </w:tcPr>
          <w:p w14:paraId="60B7C789"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CISCO</w:t>
            </w:r>
          </w:p>
        </w:tc>
        <w:tc>
          <w:tcPr>
            <w:tcW w:w="2488" w:type="dxa"/>
            <w:tcBorders>
              <w:top w:val="nil"/>
              <w:left w:val="nil"/>
              <w:bottom w:val="single" w:sz="4" w:space="0" w:color="auto"/>
              <w:right w:val="single" w:sz="4" w:space="0" w:color="auto"/>
            </w:tcBorders>
            <w:shd w:val="clear" w:color="000000" w:fill="FFFFFF"/>
            <w:hideMark/>
          </w:tcPr>
          <w:p w14:paraId="056EC6D6" w14:textId="77777777"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C9200L-24P-4G-E</w:t>
            </w:r>
          </w:p>
        </w:tc>
        <w:tc>
          <w:tcPr>
            <w:tcW w:w="581" w:type="dxa"/>
            <w:tcBorders>
              <w:top w:val="nil"/>
              <w:left w:val="nil"/>
              <w:bottom w:val="single" w:sz="4" w:space="0" w:color="auto"/>
              <w:right w:val="single" w:sz="4" w:space="0" w:color="auto"/>
            </w:tcBorders>
            <w:shd w:val="clear" w:color="000000" w:fill="FFFFFF"/>
            <w:hideMark/>
          </w:tcPr>
          <w:p w14:paraId="05CEC115"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shd w:val="clear" w:color="000000" w:fill="FFFFFF"/>
            <w:hideMark/>
          </w:tcPr>
          <w:p w14:paraId="67D20517"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5</w:t>
            </w:r>
          </w:p>
        </w:tc>
        <w:tc>
          <w:tcPr>
            <w:tcW w:w="2268" w:type="dxa"/>
            <w:tcBorders>
              <w:top w:val="nil"/>
              <w:left w:val="nil"/>
              <w:bottom w:val="single" w:sz="4" w:space="0" w:color="auto"/>
              <w:right w:val="single" w:sz="4" w:space="0" w:color="auto"/>
            </w:tcBorders>
            <w:shd w:val="clear" w:color="000000" w:fill="FFFFFF"/>
          </w:tcPr>
          <w:p w14:paraId="1858C22C"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16C74CA3" w14:textId="75A1B926"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5848DBFE" w14:textId="340CECFB"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NETWORK EQUIPMENTS (PASSIVE COMPONENTS)</w:t>
            </w:r>
          </w:p>
        </w:tc>
      </w:tr>
      <w:tr w:rsidR="006E43E4" w:rsidRPr="006E43E4" w14:paraId="51535FF7" w14:textId="7E2C7C68" w:rsidTr="005474DA">
        <w:trPr>
          <w:trHeight w:val="74"/>
        </w:trPr>
        <w:tc>
          <w:tcPr>
            <w:tcW w:w="610" w:type="dxa"/>
            <w:tcBorders>
              <w:top w:val="nil"/>
              <w:left w:val="single" w:sz="4" w:space="0" w:color="auto"/>
              <w:bottom w:val="single" w:sz="4" w:space="0" w:color="auto"/>
              <w:right w:val="single" w:sz="4" w:space="0" w:color="auto"/>
            </w:tcBorders>
            <w:hideMark/>
          </w:tcPr>
          <w:p w14:paraId="76D3C3D8"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350D279F"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Cat6 Cable (Supply + laying, per meter cable length) with casing capping, conduiting and numbering, jack Pannel punching, I/O punching and fixing with faceplate and gang box (AKG / Precision) </w:t>
            </w:r>
          </w:p>
        </w:tc>
        <w:tc>
          <w:tcPr>
            <w:tcW w:w="1538" w:type="dxa"/>
            <w:tcBorders>
              <w:top w:val="nil"/>
              <w:left w:val="nil"/>
              <w:bottom w:val="single" w:sz="4" w:space="0" w:color="auto"/>
              <w:right w:val="single" w:sz="4" w:space="0" w:color="auto"/>
            </w:tcBorders>
            <w:hideMark/>
          </w:tcPr>
          <w:p w14:paraId="54B5E171"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Molex</w:t>
            </w:r>
          </w:p>
        </w:tc>
        <w:tc>
          <w:tcPr>
            <w:tcW w:w="2488" w:type="dxa"/>
            <w:tcBorders>
              <w:top w:val="nil"/>
              <w:left w:val="nil"/>
              <w:bottom w:val="single" w:sz="4" w:space="0" w:color="auto"/>
              <w:right w:val="single" w:sz="4" w:space="0" w:color="auto"/>
            </w:tcBorders>
            <w:shd w:val="clear" w:color="000000" w:fill="FFFFFF"/>
            <w:hideMark/>
          </w:tcPr>
          <w:p w14:paraId="60968E5B"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 </w:t>
            </w:r>
          </w:p>
        </w:tc>
        <w:tc>
          <w:tcPr>
            <w:tcW w:w="581" w:type="dxa"/>
            <w:tcBorders>
              <w:top w:val="nil"/>
              <w:left w:val="nil"/>
              <w:bottom w:val="single" w:sz="4" w:space="0" w:color="auto"/>
              <w:right w:val="single" w:sz="4" w:space="0" w:color="auto"/>
            </w:tcBorders>
            <w:hideMark/>
          </w:tcPr>
          <w:p w14:paraId="0AE01EE4" w14:textId="77777777" w:rsidR="006E43E4" w:rsidRPr="006E43E4" w:rsidRDefault="006E43E4" w:rsidP="006E43E4">
            <w:pPr>
              <w:widowControl/>
              <w:autoSpaceDE/>
              <w:autoSpaceDN/>
              <w:rPr>
                <w:rFonts w:ascii="Arial" w:eastAsia="Times New Roman" w:hAnsi="Arial" w:cs="Arial"/>
                <w:sz w:val="16"/>
                <w:szCs w:val="16"/>
                <w:lang w:val="en-IN" w:eastAsia="en-IN"/>
              </w:rPr>
            </w:pPr>
            <w:proofErr w:type="spellStart"/>
            <w:r w:rsidRPr="006E43E4">
              <w:rPr>
                <w:rFonts w:ascii="Arial" w:eastAsia="Times New Roman" w:hAnsi="Arial" w:cs="Arial"/>
                <w:sz w:val="16"/>
                <w:szCs w:val="16"/>
                <w:lang w:val="en-IN" w:eastAsia="en-IN"/>
              </w:rPr>
              <w:t>Mtrs</w:t>
            </w:r>
            <w:proofErr w:type="spellEnd"/>
          </w:p>
        </w:tc>
        <w:tc>
          <w:tcPr>
            <w:tcW w:w="758" w:type="dxa"/>
            <w:tcBorders>
              <w:top w:val="nil"/>
              <w:left w:val="nil"/>
              <w:bottom w:val="single" w:sz="4" w:space="0" w:color="auto"/>
              <w:right w:val="single" w:sz="4" w:space="0" w:color="auto"/>
            </w:tcBorders>
            <w:hideMark/>
          </w:tcPr>
          <w:p w14:paraId="530DBE89"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5000</w:t>
            </w:r>
          </w:p>
        </w:tc>
        <w:tc>
          <w:tcPr>
            <w:tcW w:w="2268" w:type="dxa"/>
            <w:tcBorders>
              <w:top w:val="nil"/>
              <w:left w:val="nil"/>
              <w:bottom w:val="single" w:sz="4" w:space="0" w:color="auto"/>
              <w:right w:val="single" w:sz="4" w:space="0" w:color="auto"/>
            </w:tcBorders>
          </w:tcPr>
          <w:p w14:paraId="0BAD9985"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12C854F1" w14:textId="1DE740FC" w:rsidTr="005474DA">
        <w:trPr>
          <w:trHeight w:val="255"/>
        </w:trPr>
        <w:tc>
          <w:tcPr>
            <w:tcW w:w="610" w:type="dxa"/>
            <w:tcBorders>
              <w:top w:val="nil"/>
              <w:left w:val="single" w:sz="4" w:space="0" w:color="auto"/>
              <w:bottom w:val="single" w:sz="4" w:space="0" w:color="auto"/>
              <w:right w:val="single" w:sz="4" w:space="0" w:color="auto"/>
            </w:tcBorders>
            <w:hideMark/>
          </w:tcPr>
          <w:p w14:paraId="06956A8A"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2</w:t>
            </w:r>
          </w:p>
        </w:tc>
        <w:tc>
          <w:tcPr>
            <w:tcW w:w="2389" w:type="dxa"/>
            <w:tcBorders>
              <w:top w:val="nil"/>
              <w:left w:val="nil"/>
              <w:bottom w:val="single" w:sz="4" w:space="0" w:color="auto"/>
              <w:right w:val="single" w:sz="4" w:space="0" w:color="auto"/>
            </w:tcBorders>
            <w:shd w:val="clear" w:color="000000" w:fill="FFFFFF"/>
            <w:hideMark/>
          </w:tcPr>
          <w:p w14:paraId="2D24E183"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RJ-45 -Connector</w:t>
            </w:r>
          </w:p>
        </w:tc>
        <w:tc>
          <w:tcPr>
            <w:tcW w:w="1538" w:type="dxa"/>
            <w:tcBorders>
              <w:top w:val="nil"/>
              <w:left w:val="nil"/>
              <w:bottom w:val="single" w:sz="4" w:space="0" w:color="auto"/>
              <w:right w:val="single" w:sz="4" w:space="0" w:color="auto"/>
            </w:tcBorders>
            <w:shd w:val="clear" w:color="000000" w:fill="FFFFFF"/>
            <w:hideMark/>
          </w:tcPr>
          <w:p w14:paraId="7AEC2CF6"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 </w:t>
            </w:r>
          </w:p>
        </w:tc>
        <w:tc>
          <w:tcPr>
            <w:tcW w:w="2488" w:type="dxa"/>
            <w:tcBorders>
              <w:top w:val="nil"/>
              <w:left w:val="nil"/>
              <w:bottom w:val="single" w:sz="4" w:space="0" w:color="auto"/>
              <w:right w:val="single" w:sz="4" w:space="0" w:color="auto"/>
            </w:tcBorders>
            <w:shd w:val="clear" w:color="000000" w:fill="FFFFFF"/>
            <w:hideMark/>
          </w:tcPr>
          <w:p w14:paraId="5185D96B"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 </w:t>
            </w:r>
          </w:p>
        </w:tc>
        <w:tc>
          <w:tcPr>
            <w:tcW w:w="581" w:type="dxa"/>
            <w:tcBorders>
              <w:top w:val="nil"/>
              <w:left w:val="nil"/>
              <w:bottom w:val="single" w:sz="4" w:space="0" w:color="auto"/>
              <w:right w:val="single" w:sz="4" w:space="0" w:color="auto"/>
            </w:tcBorders>
            <w:hideMark/>
          </w:tcPr>
          <w:p w14:paraId="16F2C80C"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7AF13698"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144</w:t>
            </w:r>
          </w:p>
        </w:tc>
        <w:tc>
          <w:tcPr>
            <w:tcW w:w="2268" w:type="dxa"/>
            <w:tcBorders>
              <w:top w:val="nil"/>
              <w:left w:val="nil"/>
              <w:bottom w:val="single" w:sz="4" w:space="0" w:color="auto"/>
              <w:right w:val="single" w:sz="4" w:space="0" w:color="auto"/>
            </w:tcBorders>
          </w:tcPr>
          <w:p w14:paraId="4BB4C9D4"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374BD835" w14:textId="71AFB263"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7C5B8123" w14:textId="7D7B390C"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IP CAMERAS</w:t>
            </w:r>
          </w:p>
        </w:tc>
      </w:tr>
      <w:tr w:rsidR="006E43E4" w:rsidRPr="006E43E4" w14:paraId="5E36A105" w14:textId="5D76219C" w:rsidTr="005474DA">
        <w:trPr>
          <w:trHeight w:val="47"/>
        </w:trPr>
        <w:tc>
          <w:tcPr>
            <w:tcW w:w="610" w:type="dxa"/>
            <w:tcBorders>
              <w:top w:val="nil"/>
              <w:left w:val="single" w:sz="4" w:space="0" w:color="auto"/>
              <w:bottom w:val="single" w:sz="4" w:space="0" w:color="auto"/>
              <w:right w:val="single" w:sz="4" w:space="0" w:color="auto"/>
            </w:tcBorders>
            <w:hideMark/>
          </w:tcPr>
          <w:p w14:paraId="73B248A3"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199977D3" w14:textId="45F228EF"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4MP Fixed </w:t>
            </w:r>
            <w:proofErr w:type="gramStart"/>
            <w:r w:rsidRPr="006E43E4">
              <w:rPr>
                <w:rFonts w:ascii="Arial" w:eastAsia="Times New Roman" w:hAnsi="Arial" w:cs="Arial"/>
                <w:color w:val="000000"/>
                <w:sz w:val="16"/>
                <w:szCs w:val="16"/>
                <w:lang w:val="en-IN" w:eastAsia="en-IN"/>
              </w:rPr>
              <w:t>Bullet  Network</w:t>
            </w:r>
            <w:proofErr w:type="gramEnd"/>
            <w:r w:rsidRPr="006E43E4">
              <w:rPr>
                <w:rFonts w:ascii="Arial" w:eastAsia="Times New Roman" w:hAnsi="Arial" w:cs="Arial"/>
                <w:color w:val="000000"/>
                <w:sz w:val="16"/>
                <w:szCs w:val="16"/>
                <w:lang w:val="en-IN" w:eastAsia="en-IN"/>
              </w:rPr>
              <w:t xml:space="preserve"> Camera </w:t>
            </w:r>
            <w:r w:rsidR="00394589" w:rsidRPr="00394589">
              <w:rPr>
                <w:rFonts w:ascii="Arial" w:eastAsia="Times New Roman" w:hAnsi="Arial" w:cs="Arial"/>
                <w:b/>
                <w:bCs/>
                <w:color w:val="EE0000"/>
                <w:sz w:val="16"/>
                <w:szCs w:val="16"/>
                <w:lang w:val="en-IN" w:eastAsia="en-IN"/>
              </w:rPr>
              <w:t>(Note: if quoting for multiple brands, kindly provide itemised quotation as option1, option 2 etc..)</w:t>
            </w:r>
          </w:p>
        </w:tc>
        <w:tc>
          <w:tcPr>
            <w:tcW w:w="1538" w:type="dxa"/>
            <w:tcBorders>
              <w:top w:val="nil"/>
              <w:left w:val="nil"/>
              <w:bottom w:val="single" w:sz="4" w:space="0" w:color="auto"/>
              <w:right w:val="single" w:sz="4" w:space="0" w:color="auto"/>
            </w:tcBorders>
            <w:hideMark/>
          </w:tcPr>
          <w:p w14:paraId="2F968EA1" w14:textId="4ECA6082"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PRAMA/</w:t>
            </w:r>
            <w:r w:rsidR="00394589" w:rsidRPr="00394589">
              <w:rPr>
                <w:rFonts w:ascii="Arial" w:eastAsia="Times New Roman" w:hAnsi="Arial" w:cs="Arial"/>
                <w:b/>
                <w:bCs/>
                <w:color w:val="EE0000"/>
                <w:sz w:val="16"/>
                <w:szCs w:val="16"/>
                <w:lang w:val="en-IN" w:eastAsia="en-IN"/>
              </w:rPr>
              <w:t>TYCO</w:t>
            </w:r>
            <w:r w:rsidR="00394589">
              <w:rPr>
                <w:rFonts w:ascii="Arial" w:eastAsia="Times New Roman" w:hAnsi="Arial" w:cs="Arial"/>
                <w:b/>
                <w:bCs/>
                <w:color w:val="EE0000"/>
                <w:sz w:val="16"/>
                <w:szCs w:val="16"/>
                <w:lang w:val="en-IN" w:eastAsia="en-IN"/>
              </w:rPr>
              <w:t>/</w:t>
            </w:r>
            <w:r w:rsidR="00394589" w:rsidRPr="00394589">
              <w:rPr>
                <w:rFonts w:ascii="Arial" w:eastAsia="Times New Roman" w:hAnsi="Arial" w:cs="Arial"/>
                <w:b/>
                <w:bCs/>
                <w:color w:val="EE0000"/>
                <w:sz w:val="16"/>
                <w:szCs w:val="16"/>
                <w:lang w:val="en-IN" w:eastAsia="en-IN"/>
              </w:rPr>
              <w:t xml:space="preserve"> </w:t>
            </w:r>
            <w:r w:rsidRPr="006E43E4">
              <w:rPr>
                <w:rFonts w:ascii="Arial" w:eastAsia="Times New Roman" w:hAnsi="Arial" w:cs="Arial"/>
                <w:sz w:val="16"/>
                <w:szCs w:val="16"/>
                <w:lang w:val="en-IN" w:eastAsia="en-IN"/>
              </w:rPr>
              <w:t>Other STQC Certified Make</w:t>
            </w:r>
          </w:p>
        </w:tc>
        <w:tc>
          <w:tcPr>
            <w:tcW w:w="2488" w:type="dxa"/>
            <w:tcBorders>
              <w:top w:val="nil"/>
              <w:left w:val="nil"/>
              <w:bottom w:val="single" w:sz="4" w:space="0" w:color="auto"/>
              <w:right w:val="single" w:sz="4" w:space="0" w:color="auto"/>
            </w:tcBorders>
            <w:hideMark/>
          </w:tcPr>
          <w:p w14:paraId="3DEA7A13" w14:textId="34A0CBE5"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PT-NC34TP3-4NAM(D2) 4mm</w:t>
            </w:r>
            <w:r w:rsidR="00E049D1" w:rsidRPr="006E43E4">
              <w:rPr>
                <w:rFonts w:ascii="Arial" w:eastAsia="Times New Roman" w:hAnsi="Arial" w:cs="Arial"/>
                <w:b/>
                <w:bCs/>
                <w:color w:val="000000"/>
                <w:sz w:val="16"/>
                <w:szCs w:val="16"/>
                <w:lang w:val="en-IN" w:eastAsia="en-IN"/>
              </w:rPr>
              <w:t xml:space="preserve"> </w:t>
            </w:r>
            <w:r w:rsidRPr="006E43E4">
              <w:rPr>
                <w:rFonts w:ascii="Arial" w:eastAsia="Times New Roman" w:hAnsi="Arial" w:cs="Arial"/>
                <w:b/>
                <w:bCs/>
                <w:color w:val="000000"/>
                <w:sz w:val="16"/>
                <w:szCs w:val="16"/>
                <w:lang w:val="en-IN" w:eastAsia="en-IN"/>
              </w:rPr>
              <w:t>/ Other STQC Certified Models</w:t>
            </w:r>
            <w:r w:rsidR="00394589">
              <w:rPr>
                <w:rFonts w:ascii="Arial" w:eastAsia="Times New Roman" w:hAnsi="Arial" w:cs="Arial"/>
                <w:b/>
                <w:bCs/>
                <w:color w:val="000000"/>
                <w:sz w:val="16"/>
                <w:szCs w:val="16"/>
                <w:lang w:val="en-IN" w:eastAsia="en-IN"/>
              </w:rPr>
              <w:t xml:space="preserve"> </w:t>
            </w:r>
            <w:r w:rsidR="00394589" w:rsidRPr="00394589">
              <w:rPr>
                <w:rFonts w:ascii="Arial" w:eastAsia="Times New Roman" w:hAnsi="Arial" w:cs="Arial"/>
                <w:b/>
                <w:bCs/>
                <w:color w:val="EE0000"/>
                <w:sz w:val="16"/>
                <w:szCs w:val="16"/>
                <w:lang w:val="en-IN" w:eastAsia="en-IN"/>
              </w:rPr>
              <w:t>having s</w:t>
            </w:r>
            <w:r w:rsidR="00394589">
              <w:rPr>
                <w:rFonts w:ascii="Arial" w:eastAsia="Times New Roman" w:hAnsi="Arial" w:cs="Arial"/>
                <w:b/>
                <w:bCs/>
                <w:color w:val="EE0000"/>
                <w:sz w:val="16"/>
                <w:szCs w:val="16"/>
                <w:lang w:val="en-IN" w:eastAsia="en-IN"/>
              </w:rPr>
              <w:t>ame or better</w:t>
            </w:r>
            <w:r w:rsidR="00394589" w:rsidRPr="00394589">
              <w:rPr>
                <w:rFonts w:ascii="Arial" w:eastAsia="Times New Roman" w:hAnsi="Arial" w:cs="Arial"/>
                <w:b/>
                <w:bCs/>
                <w:color w:val="EE0000"/>
                <w:sz w:val="16"/>
                <w:szCs w:val="16"/>
                <w:lang w:val="en-IN" w:eastAsia="en-IN"/>
              </w:rPr>
              <w:t xml:space="preserve"> specifications</w:t>
            </w:r>
            <w:r w:rsidR="00394589">
              <w:rPr>
                <w:rFonts w:ascii="Arial" w:eastAsia="Times New Roman" w:hAnsi="Arial" w:cs="Arial"/>
                <w:b/>
                <w:bCs/>
                <w:color w:val="EE0000"/>
                <w:sz w:val="16"/>
                <w:szCs w:val="16"/>
                <w:lang w:val="en-IN" w:eastAsia="en-IN"/>
              </w:rPr>
              <w:t xml:space="preserve"> as model mentioned</w:t>
            </w:r>
          </w:p>
        </w:tc>
        <w:tc>
          <w:tcPr>
            <w:tcW w:w="581" w:type="dxa"/>
            <w:tcBorders>
              <w:top w:val="nil"/>
              <w:left w:val="nil"/>
              <w:bottom w:val="single" w:sz="4" w:space="0" w:color="auto"/>
              <w:right w:val="single" w:sz="4" w:space="0" w:color="auto"/>
            </w:tcBorders>
            <w:hideMark/>
          </w:tcPr>
          <w:p w14:paraId="6759FE98"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0289094E"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35</w:t>
            </w:r>
          </w:p>
        </w:tc>
        <w:tc>
          <w:tcPr>
            <w:tcW w:w="2268" w:type="dxa"/>
            <w:tcBorders>
              <w:top w:val="nil"/>
              <w:left w:val="nil"/>
              <w:bottom w:val="single" w:sz="4" w:space="0" w:color="auto"/>
              <w:right w:val="single" w:sz="4" w:space="0" w:color="auto"/>
            </w:tcBorders>
          </w:tcPr>
          <w:p w14:paraId="17F44E4B"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5B550686" w14:textId="126C46F3" w:rsidTr="005474DA">
        <w:trPr>
          <w:trHeight w:val="540"/>
        </w:trPr>
        <w:tc>
          <w:tcPr>
            <w:tcW w:w="610" w:type="dxa"/>
            <w:tcBorders>
              <w:top w:val="nil"/>
              <w:left w:val="single" w:sz="4" w:space="0" w:color="auto"/>
              <w:bottom w:val="single" w:sz="4" w:space="0" w:color="auto"/>
              <w:right w:val="single" w:sz="4" w:space="0" w:color="auto"/>
            </w:tcBorders>
            <w:hideMark/>
          </w:tcPr>
          <w:p w14:paraId="70CC12AF"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2</w:t>
            </w:r>
          </w:p>
        </w:tc>
        <w:tc>
          <w:tcPr>
            <w:tcW w:w="2389" w:type="dxa"/>
            <w:tcBorders>
              <w:top w:val="nil"/>
              <w:left w:val="nil"/>
              <w:bottom w:val="single" w:sz="4" w:space="0" w:color="auto"/>
              <w:right w:val="single" w:sz="4" w:space="0" w:color="auto"/>
            </w:tcBorders>
            <w:hideMark/>
          </w:tcPr>
          <w:p w14:paraId="5FF5BA8F" w14:textId="644F2698"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4MP Fixed </w:t>
            </w:r>
            <w:proofErr w:type="gramStart"/>
            <w:r w:rsidRPr="006E43E4">
              <w:rPr>
                <w:rFonts w:ascii="Arial" w:eastAsia="Times New Roman" w:hAnsi="Arial" w:cs="Arial"/>
                <w:color w:val="000000"/>
                <w:sz w:val="16"/>
                <w:szCs w:val="16"/>
                <w:lang w:val="en-IN" w:eastAsia="en-IN"/>
              </w:rPr>
              <w:t>Dome  Network</w:t>
            </w:r>
            <w:proofErr w:type="gramEnd"/>
            <w:r w:rsidRPr="006E43E4">
              <w:rPr>
                <w:rFonts w:ascii="Arial" w:eastAsia="Times New Roman" w:hAnsi="Arial" w:cs="Arial"/>
                <w:color w:val="000000"/>
                <w:sz w:val="16"/>
                <w:szCs w:val="16"/>
                <w:lang w:val="en-IN" w:eastAsia="en-IN"/>
              </w:rPr>
              <w:t xml:space="preserve"> Camera </w:t>
            </w:r>
            <w:r w:rsidR="00394589" w:rsidRPr="00394589">
              <w:rPr>
                <w:rFonts w:ascii="Arial" w:eastAsia="Times New Roman" w:hAnsi="Arial" w:cs="Arial"/>
                <w:b/>
                <w:bCs/>
                <w:color w:val="EE0000"/>
                <w:sz w:val="16"/>
                <w:szCs w:val="16"/>
                <w:lang w:val="en-IN" w:eastAsia="en-IN"/>
              </w:rPr>
              <w:t>(Note: if quoting for multiple brands, kindly provide itemised quotation as option1, option 2 etc..)</w:t>
            </w:r>
          </w:p>
        </w:tc>
        <w:tc>
          <w:tcPr>
            <w:tcW w:w="1538" w:type="dxa"/>
            <w:tcBorders>
              <w:top w:val="nil"/>
              <w:left w:val="nil"/>
              <w:bottom w:val="single" w:sz="4" w:space="0" w:color="auto"/>
              <w:right w:val="single" w:sz="4" w:space="0" w:color="auto"/>
            </w:tcBorders>
            <w:hideMark/>
          </w:tcPr>
          <w:p w14:paraId="7102EADF" w14:textId="7DC80940"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PRAMA</w:t>
            </w:r>
            <w:r w:rsidRPr="00394589">
              <w:rPr>
                <w:rFonts w:ascii="Arial" w:eastAsia="Times New Roman" w:hAnsi="Arial" w:cs="Arial"/>
                <w:b/>
                <w:bCs/>
                <w:color w:val="EE0000"/>
                <w:sz w:val="16"/>
                <w:szCs w:val="16"/>
                <w:lang w:val="en-IN" w:eastAsia="en-IN"/>
              </w:rPr>
              <w:t>/</w:t>
            </w:r>
            <w:r w:rsidR="00394589" w:rsidRPr="00394589">
              <w:rPr>
                <w:rFonts w:ascii="Arial" w:eastAsia="Times New Roman" w:hAnsi="Arial" w:cs="Arial"/>
                <w:b/>
                <w:bCs/>
                <w:color w:val="EE0000"/>
                <w:sz w:val="16"/>
                <w:szCs w:val="16"/>
                <w:lang w:val="en-IN" w:eastAsia="en-IN"/>
              </w:rPr>
              <w:t>TYCO/</w:t>
            </w:r>
            <w:r w:rsidR="00394589">
              <w:rPr>
                <w:rFonts w:ascii="Arial" w:eastAsia="Times New Roman" w:hAnsi="Arial" w:cs="Arial"/>
                <w:b/>
                <w:bCs/>
                <w:color w:val="EE0000"/>
                <w:sz w:val="16"/>
                <w:szCs w:val="16"/>
                <w:lang w:val="en-IN" w:eastAsia="en-IN"/>
              </w:rPr>
              <w:t xml:space="preserve"> </w:t>
            </w:r>
            <w:r w:rsidRPr="006E43E4">
              <w:rPr>
                <w:rFonts w:ascii="Arial" w:eastAsia="Times New Roman" w:hAnsi="Arial" w:cs="Arial"/>
                <w:sz w:val="16"/>
                <w:szCs w:val="16"/>
                <w:lang w:val="en-IN" w:eastAsia="en-IN"/>
              </w:rPr>
              <w:t>Other STQC Certified Make</w:t>
            </w:r>
          </w:p>
        </w:tc>
        <w:tc>
          <w:tcPr>
            <w:tcW w:w="2488" w:type="dxa"/>
            <w:tcBorders>
              <w:top w:val="nil"/>
              <w:left w:val="nil"/>
              <w:bottom w:val="single" w:sz="4" w:space="0" w:color="auto"/>
              <w:right w:val="single" w:sz="4" w:space="0" w:color="auto"/>
            </w:tcBorders>
            <w:hideMark/>
          </w:tcPr>
          <w:p w14:paraId="17F94E92" w14:textId="17681A1E" w:rsidR="006E43E4" w:rsidRPr="006E43E4" w:rsidRDefault="006E43E4" w:rsidP="006E43E4">
            <w:pPr>
              <w:widowControl/>
              <w:autoSpaceDE/>
              <w:autoSpaceDN/>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PT-NC341P1-WNAMS(D</w:t>
            </w:r>
            <w:proofErr w:type="gramStart"/>
            <w:r w:rsidRPr="006E43E4">
              <w:rPr>
                <w:rFonts w:ascii="Arial" w:eastAsia="Times New Roman" w:hAnsi="Arial" w:cs="Arial"/>
                <w:b/>
                <w:bCs/>
                <w:color w:val="000000"/>
                <w:sz w:val="16"/>
                <w:szCs w:val="16"/>
                <w:lang w:val="en-IN" w:eastAsia="en-IN"/>
              </w:rPr>
              <w:t>2)(</w:t>
            </w:r>
            <w:proofErr w:type="gramEnd"/>
            <w:r w:rsidRPr="006E43E4">
              <w:rPr>
                <w:rFonts w:ascii="Arial" w:eastAsia="Times New Roman" w:hAnsi="Arial" w:cs="Arial"/>
                <w:b/>
                <w:bCs/>
                <w:color w:val="000000"/>
                <w:sz w:val="16"/>
                <w:szCs w:val="16"/>
                <w:lang w:val="en-IN" w:eastAsia="en-IN"/>
              </w:rPr>
              <w:t>2.8mm) / Other STQC Certified Models</w:t>
            </w:r>
            <w:r w:rsidR="00394589">
              <w:rPr>
                <w:rFonts w:ascii="Arial" w:eastAsia="Times New Roman" w:hAnsi="Arial" w:cs="Arial"/>
                <w:b/>
                <w:bCs/>
                <w:color w:val="000000"/>
                <w:sz w:val="16"/>
                <w:szCs w:val="16"/>
                <w:lang w:val="en-IN" w:eastAsia="en-IN"/>
              </w:rPr>
              <w:t xml:space="preserve"> </w:t>
            </w:r>
            <w:r w:rsidR="00394589" w:rsidRPr="00394589">
              <w:rPr>
                <w:rFonts w:ascii="Arial" w:eastAsia="Times New Roman" w:hAnsi="Arial" w:cs="Arial"/>
                <w:b/>
                <w:bCs/>
                <w:color w:val="EE0000"/>
                <w:sz w:val="16"/>
                <w:szCs w:val="16"/>
                <w:lang w:val="en-IN" w:eastAsia="en-IN"/>
              </w:rPr>
              <w:t>having s</w:t>
            </w:r>
            <w:r w:rsidR="00394589">
              <w:rPr>
                <w:rFonts w:ascii="Arial" w:eastAsia="Times New Roman" w:hAnsi="Arial" w:cs="Arial"/>
                <w:b/>
                <w:bCs/>
                <w:color w:val="EE0000"/>
                <w:sz w:val="16"/>
                <w:szCs w:val="16"/>
                <w:lang w:val="en-IN" w:eastAsia="en-IN"/>
              </w:rPr>
              <w:t>ame or better</w:t>
            </w:r>
            <w:r w:rsidR="00394589" w:rsidRPr="00394589">
              <w:rPr>
                <w:rFonts w:ascii="Arial" w:eastAsia="Times New Roman" w:hAnsi="Arial" w:cs="Arial"/>
                <w:b/>
                <w:bCs/>
                <w:color w:val="EE0000"/>
                <w:sz w:val="16"/>
                <w:szCs w:val="16"/>
                <w:lang w:val="en-IN" w:eastAsia="en-IN"/>
              </w:rPr>
              <w:t xml:space="preserve"> specifications</w:t>
            </w:r>
            <w:r w:rsidR="00394589">
              <w:rPr>
                <w:rFonts w:ascii="Arial" w:eastAsia="Times New Roman" w:hAnsi="Arial" w:cs="Arial"/>
                <w:b/>
                <w:bCs/>
                <w:color w:val="EE0000"/>
                <w:sz w:val="16"/>
                <w:szCs w:val="16"/>
                <w:lang w:val="en-IN" w:eastAsia="en-IN"/>
              </w:rPr>
              <w:t xml:space="preserve"> as model mentioned</w:t>
            </w:r>
          </w:p>
        </w:tc>
        <w:tc>
          <w:tcPr>
            <w:tcW w:w="581" w:type="dxa"/>
            <w:tcBorders>
              <w:top w:val="nil"/>
              <w:left w:val="nil"/>
              <w:bottom w:val="single" w:sz="4" w:space="0" w:color="auto"/>
              <w:right w:val="single" w:sz="4" w:space="0" w:color="auto"/>
            </w:tcBorders>
            <w:hideMark/>
          </w:tcPr>
          <w:p w14:paraId="5247FDB2"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2EDC7A85"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101</w:t>
            </w:r>
          </w:p>
        </w:tc>
        <w:tc>
          <w:tcPr>
            <w:tcW w:w="2268" w:type="dxa"/>
            <w:tcBorders>
              <w:top w:val="nil"/>
              <w:left w:val="nil"/>
              <w:bottom w:val="single" w:sz="4" w:space="0" w:color="auto"/>
              <w:right w:val="single" w:sz="4" w:space="0" w:color="auto"/>
            </w:tcBorders>
          </w:tcPr>
          <w:p w14:paraId="5EEA987D"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44F2B0D6" w14:textId="68E8E6CC" w:rsidTr="00F163FC">
        <w:trPr>
          <w:trHeight w:val="256"/>
        </w:trPr>
        <w:tc>
          <w:tcPr>
            <w:tcW w:w="610" w:type="dxa"/>
            <w:tcBorders>
              <w:top w:val="nil"/>
              <w:left w:val="single" w:sz="4" w:space="0" w:color="auto"/>
              <w:bottom w:val="single" w:sz="4" w:space="0" w:color="auto"/>
              <w:right w:val="single" w:sz="4" w:space="0" w:color="auto"/>
            </w:tcBorders>
            <w:shd w:val="clear" w:color="000000" w:fill="FFFFFF"/>
            <w:hideMark/>
          </w:tcPr>
          <w:p w14:paraId="67E82416"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3</w:t>
            </w:r>
          </w:p>
        </w:tc>
        <w:tc>
          <w:tcPr>
            <w:tcW w:w="2389" w:type="dxa"/>
            <w:tcBorders>
              <w:top w:val="nil"/>
              <w:left w:val="nil"/>
              <w:bottom w:val="single" w:sz="4" w:space="0" w:color="auto"/>
              <w:right w:val="single" w:sz="4" w:space="0" w:color="auto"/>
            </w:tcBorders>
            <w:shd w:val="clear" w:color="000000" w:fill="FFFFFF"/>
            <w:hideMark/>
          </w:tcPr>
          <w:p w14:paraId="4FBD3EED"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proofErr w:type="spellStart"/>
            <w:r w:rsidRPr="006E43E4">
              <w:rPr>
                <w:rFonts w:ascii="Arial" w:eastAsia="Times New Roman" w:hAnsi="Arial" w:cs="Arial"/>
                <w:color w:val="000000"/>
                <w:sz w:val="16"/>
                <w:szCs w:val="16"/>
                <w:lang w:val="en-IN" w:eastAsia="en-IN"/>
              </w:rPr>
              <w:t>Hikcentral</w:t>
            </w:r>
            <w:proofErr w:type="spellEnd"/>
            <w:r w:rsidRPr="006E43E4">
              <w:rPr>
                <w:rFonts w:ascii="Arial" w:eastAsia="Times New Roman" w:hAnsi="Arial" w:cs="Arial"/>
                <w:color w:val="000000"/>
                <w:sz w:val="16"/>
                <w:szCs w:val="16"/>
                <w:lang w:val="en-IN" w:eastAsia="en-IN"/>
              </w:rPr>
              <w:t xml:space="preserve"> Professional License</w:t>
            </w:r>
          </w:p>
        </w:tc>
        <w:tc>
          <w:tcPr>
            <w:tcW w:w="1538" w:type="dxa"/>
            <w:tcBorders>
              <w:top w:val="nil"/>
              <w:left w:val="nil"/>
              <w:bottom w:val="single" w:sz="4" w:space="0" w:color="auto"/>
              <w:right w:val="single" w:sz="4" w:space="0" w:color="auto"/>
            </w:tcBorders>
            <w:hideMark/>
          </w:tcPr>
          <w:p w14:paraId="2A23E942" w14:textId="17BAE22A" w:rsidR="006E43E4" w:rsidRPr="006E43E4" w:rsidRDefault="006E43E4" w:rsidP="006E43E4">
            <w:pPr>
              <w:widowControl/>
              <w:autoSpaceDE/>
              <w:autoSpaceDN/>
              <w:jc w:val="center"/>
              <w:rPr>
                <w:rFonts w:ascii="Arial" w:eastAsia="Times New Roman" w:hAnsi="Arial" w:cs="Arial"/>
                <w:sz w:val="16"/>
                <w:szCs w:val="16"/>
                <w:lang w:val="en-IN" w:eastAsia="en-IN"/>
              </w:rPr>
            </w:pPr>
          </w:p>
        </w:tc>
        <w:tc>
          <w:tcPr>
            <w:tcW w:w="2488" w:type="dxa"/>
            <w:tcBorders>
              <w:top w:val="nil"/>
              <w:left w:val="nil"/>
              <w:bottom w:val="single" w:sz="4" w:space="0" w:color="auto"/>
              <w:right w:val="single" w:sz="4" w:space="0" w:color="auto"/>
            </w:tcBorders>
            <w:shd w:val="clear" w:color="000000" w:fill="FFFFFF"/>
            <w:hideMark/>
          </w:tcPr>
          <w:p w14:paraId="3EB856AD" w14:textId="0024C95F"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Hikvision</w:t>
            </w:r>
            <w:r w:rsidRPr="006E43E4">
              <w:rPr>
                <w:rFonts w:ascii="Arial" w:eastAsia="Times New Roman" w:hAnsi="Arial" w:cs="Arial"/>
                <w:b/>
                <w:bCs/>
                <w:color w:val="000000"/>
                <w:sz w:val="16"/>
                <w:szCs w:val="16"/>
                <w:lang w:val="en-IN" w:eastAsia="en-IN"/>
              </w:rPr>
              <w:br/>
              <w:t>Hikcentral-P-VSS-1CH</w:t>
            </w:r>
          </w:p>
        </w:tc>
        <w:tc>
          <w:tcPr>
            <w:tcW w:w="581" w:type="dxa"/>
            <w:tcBorders>
              <w:top w:val="nil"/>
              <w:left w:val="nil"/>
              <w:bottom w:val="single" w:sz="4" w:space="0" w:color="auto"/>
              <w:right w:val="single" w:sz="4" w:space="0" w:color="auto"/>
            </w:tcBorders>
            <w:shd w:val="clear" w:color="000000" w:fill="FFFFFF"/>
            <w:hideMark/>
          </w:tcPr>
          <w:p w14:paraId="40E2128C"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shd w:val="clear" w:color="000000" w:fill="FFFFFF"/>
            <w:hideMark/>
          </w:tcPr>
          <w:p w14:paraId="3BEE6DAF"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136</w:t>
            </w:r>
          </w:p>
        </w:tc>
        <w:tc>
          <w:tcPr>
            <w:tcW w:w="2268" w:type="dxa"/>
            <w:tcBorders>
              <w:top w:val="nil"/>
              <w:left w:val="nil"/>
              <w:bottom w:val="single" w:sz="4" w:space="0" w:color="auto"/>
              <w:right w:val="single" w:sz="4" w:space="0" w:color="auto"/>
            </w:tcBorders>
            <w:shd w:val="clear" w:color="000000" w:fill="FFFFFF"/>
          </w:tcPr>
          <w:p w14:paraId="49EB15D2"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60A9E290" w14:textId="5AB100D7"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537A12FE" w14:textId="12A511CC"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STORAGE SERVER</w:t>
            </w:r>
            <w:r w:rsidR="00D916A4">
              <w:rPr>
                <w:rFonts w:ascii="Arial" w:eastAsia="Times New Roman" w:hAnsi="Arial" w:cs="Arial"/>
                <w:b/>
                <w:bCs/>
                <w:sz w:val="16"/>
                <w:szCs w:val="16"/>
                <w:lang w:val="en-IN" w:eastAsia="en-IN"/>
              </w:rPr>
              <w:t xml:space="preserve"> (The server solution must be compatible with the proposed IP cameras)</w:t>
            </w:r>
          </w:p>
        </w:tc>
      </w:tr>
      <w:tr w:rsidR="006E43E4" w:rsidRPr="006E43E4" w14:paraId="205CD603" w14:textId="0D3780C7" w:rsidTr="005474DA">
        <w:trPr>
          <w:trHeight w:val="50"/>
        </w:trPr>
        <w:tc>
          <w:tcPr>
            <w:tcW w:w="610" w:type="dxa"/>
            <w:tcBorders>
              <w:top w:val="nil"/>
              <w:left w:val="single" w:sz="4" w:space="0" w:color="auto"/>
              <w:bottom w:val="single" w:sz="4" w:space="0" w:color="auto"/>
              <w:right w:val="single" w:sz="4" w:space="0" w:color="auto"/>
            </w:tcBorders>
            <w:hideMark/>
          </w:tcPr>
          <w:p w14:paraId="7065993C"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04B4745C"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4U, Double controller,256 Ch(2</w:t>
            </w:r>
            <w:proofErr w:type="gramStart"/>
            <w:r w:rsidRPr="006E43E4">
              <w:rPr>
                <w:rFonts w:ascii="Arial" w:eastAsia="Times New Roman" w:hAnsi="Arial" w:cs="Arial"/>
                <w:color w:val="000000"/>
                <w:sz w:val="16"/>
                <w:szCs w:val="16"/>
                <w:lang w:val="en-IN" w:eastAsia="en-IN"/>
              </w:rPr>
              <w:t>Mbps)</w:t>
            </w:r>
            <w:proofErr w:type="spellStart"/>
            <w:r w:rsidRPr="006E43E4">
              <w:rPr>
                <w:rFonts w:ascii="Arial" w:eastAsia="Times New Roman" w:hAnsi="Arial" w:cs="Arial"/>
                <w:color w:val="000000"/>
                <w:sz w:val="16"/>
                <w:szCs w:val="16"/>
                <w:lang w:val="en-IN" w:eastAsia="en-IN"/>
              </w:rPr>
              <w:t>Record</w:t>
            </w:r>
            <w:proofErr w:type="gramEnd"/>
            <w:r w:rsidRPr="006E43E4">
              <w:rPr>
                <w:rFonts w:ascii="Arial" w:eastAsia="Times New Roman" w:hAnsi="Arial" w:cs="Arial"/>
                <w:color w:val="000000"/>
                <w:sz w:val="16"/>
                <w:szCs w:val="16"/>
                <w:lang w:val="en-IN" w:eastAsia="en-IN"/>
              </w:rPr>
              <w:t>+playback</w:t>
            </w:r>
            <w:proofErr w:type="spellEnd"/>
            <w:r w:rsidRPr="006E43E4">
              <w:rPr>
                <w:rFonts w:ascii="Arial" w:eastAsia="Times New Roman" w:hAnsi="Arial" w:cs="Arial"/>
                <w:color w:val="000000"/>
                <w:sz w:val="16"/>
                <w:szCs w:val="16"/>
                <w:lang w:val="en-IN" w:eastAsia="en-IN"/>
              </w:rPr>
              <w:t xml:space="preserve"> with IPSAN mode, 512 Ch(2</w:t>
            </w:r>
            <w:proofErr w:type="gramStart"/>
            <w:r w:rsidRPr="006E43E4">
              <w:rPr>
                <w:rFonts w:ascii="Arial" w:eastAsia="Times New Roman" w:hAnsi="Arial" w:cs="Arial"/>
                <w:color w:val="000000"/>
                <w:sz w:val="16"/>
                <w:szCs w:val="16"/>
                <w:lang w:val="en-IN" w:eastAsia="en-IN"/>
              </w:rPr>
              <w:t>Mbps)</w:t>
            </w:r>
            <w:proofErr w:type="spellStart"/>
            <w:r w:rsidRPr="006E43E4">
              <w:rPr>
                <w:rFonts w:ascii="Arial" w:eastAsia="Times New Roman" w:hAnsi="Arial" w:cs="Arial"/>
                <w:color w:val="000000"/>
                <w:sz w:val="16"/>
                <w:szCs w:val="16"/>
                <w:lang w:val="en-IN" w:eastAsia="en-IN"/>
              </w:rPr>
              <w:t>Record</w:t>
            </w:r>
            <w:proofErr w:type="gramEnd"/>
            <w:r w:rsidRPr="006E43E4">
              <w:rPr>
                <w:rFonts w:ascii="Arial" w:eastAsia="Times New Roman" w:hAnsi="Arial" w:cs="Arial"/>
                <w:color w:val="000000"/>
                <w:sz w:val="16"/>
                <w:szCs w:val="16"/>
                <w:lang w:val="en-IN" w:eastAsia="en-IN"/>
              </w:rPr>
              <w:t>+playback</w:t>
            </w:r>
            <w:proofErr w:type="spellEnd"/>
            <w:r w:rsidRPr="006E43E4">
              <w:rPr>
                <w:rFonts w:ascii="Arial" w:eastAsia="Times New Roman" w:hAnsi="Arial" w:cs="Arial"/>
                <w:color w:val="000000"/>
                <w:sz w:val="16"/>
                <w:szCs w:val="16"/>
                <w:lang w:val="en-IN" w:eastAsia="en-IN"/>
              </w:rPr>
              <w:t xml:space="preserve"> with Direct steaming mode,24 HDD(SAS), Redundant power </w:t>
            </w:r>
            <w:proofErr w:type="spellStart"/>
            <w:proofErr w:type="gramStart"/>
            <w:r w:rsidRPr="006E43E4">
              <w:rPr>
                <w:rFonts w:ascii="Arial" w:eastAsia="Times New Roman" w:hAnsi="Arial" w:cs="Arial"/>
                <w:color w:val="000000"/>
                <w:sz w:val="16"/>
                <w:szCs w:val="16"/>
                <w:lang w:val="en-IN" w:eastAsia="en-IN"/>
              </w:rPr>
              <w:t>supply,Support</w:t>
            </w:r>
            <w:proofErr w:type="spellEnd"/>
            <w:proofErr w:type="gramEnd"/>
            <w:r w:rsidRPr="006E43E4">
              <w:rPr>
                <w:rFonts w:ascii="Arial" w:eastAsia="Times New Roman" w:hAnsi="Arial" w:cs="Arial"/>
                <w:color w:val="000000"/>
                <w:sz w:val="16"/>
                <w:szCs w:val="16"/>
                <w:lang w:val="en-IN" w:eastAsia="en-IN"/>
              </w:rPr>
              <w:t xml:space="preserve"> SAS expansion with </w:t>
            </w:r>
            <w:proofErr w:type="spellStart"/>
            <w:r w:rsidRPr="006E43E4">
              <w:rPr>
                <w:rFonts w:ascii="Arial" w:eastAsia="Times New Roman" w:hAnsi="Arial" w:cs="Arial"/>
                <w:color w:val="000000"/>
                <w:sz w:val="16"/>
                <w:szCs w:val="16"/>
                <w:lang w:val="en-IN" w:eastAsia="en-IN"/>
              </w:rPr>
              <w:t>MiniSas</w:t>
            </w:r>
            <w:proofErr w:type="spellEnd"/>
            <w:r w:rsidRPr="006E43E4">
              <w:rPr>
                <w:rFonts w:ascii="Arial" w:eastAsia="Times New Roman" w:hAnsi="Arial" w:cs="Arial"/>
                <w:color w:val="000000"/>
                <w:sz w:val="16"/>
                <w:szCs w:val="16"/>
                <w:lang w:val="en-IN" w:eastAsia="en-IN"/>
              </w:rPr>
              <w:t xml:space="preserve"> Interface</w:t>
            </w:r>
          </w:p>
        </w:tc>
        <w:tc>
          <w:tcPr>
            <w:tcW w:w="1538" w:type="dxa"/>
            <w:tcBorders>
              <w:top w:val="nil"/>
              <w:left w:val="nil"/>
              <w:bottom w:val="single" w:sz="4" w:space="0" w:color="auto"/>
              <w:right w:val="single" w:sz="4" w:space="0" w:color="auto"/>
            </w:tcBorders>
            <w:shd w:val="clear" w:color="000000" w:fill="FFFFFF"/>
            <w:hideMark/>
          </w:tcPr>
          <w:p w14:paraId="19E08DB8" w14:textId="31031406"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HIKVISION</w:t>
            </w:r>
            <w:r w:rsidR="00E049D1">
              <w:rPr>
                <w:rFonts w:ascii="Arial" w:eastAsia="Times New Roman" w:hAnsi="Arial" w:cs="Arial"/>
                <w:sz w:val="16"/>
                <w:szCs w:val="16"/>
                <w:lang w:val="en-IN" w:eastAsia="en-IN"/>
              </w:rPr>
              <w:t>/Dell</w:t>
            </w:r>
          </w:p>
        </w:tc>
        <w:tc>
          <w:tcPr>
            <w:tcW w:w="2488" w:type="dxa"/>
            <w:tcBorders>
              <w:top w:val="nil"/>
              <w:left w:val="nil"/>
              <w:bottom w:val="single" w:sz="4" w:space="0" w:color="auto"/>
              <w:right w:val="single" w:sz="4" w:space="0" w:color="auto"/>
            </w:tcBorders>
            <w:hideMark/>
          </w:tcPr>
          <w:p w14:paraId="56A98A55" w14:textId="2745A01B"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DS-A82024D (10GE)</w:t>
            </w:r>
            <w:r w:rsidR="00E049D1">
              <w:rPr>
                <w:rFonts w:ascii="Arial" w:eastAsia="Times New Roman" w:hAnsi="Arial" w:cs="Arial"/>
                <w:b/>
                <w:bCs/>
                <w:color w:val="000000"/>
                <w:sz w:val="16"/>
                <w:szCs w:val="16"/>
                <w:lang w:val="en-IN" w:eastAsia="en-IN"/>
              </w:rPr>
              <w:t xml:space="preserve"> or similar compatible model</w:t>
            </w:r>
          </w:p>
        </w:tc>
        <w:tc>
          <w:tcPr>
            <w:tcW w:w="581" w:type="dxa"/>
            <w:tcBorders>
              <w:top w:val="nil"/>
              <w:left w:val="nil"/>
              <w:bottom w:val="single" w:sz="4" w:space="0" w:color="auto"/>
              <w:right w:val="single" w:sz="4" w:space="0" w:color="auto"/>
            </w:tcBorders>
            <w:hideMark/>
          </w:tcPr>
          <w:p w14:paraId="412CCB73"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6E85DC2E"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268" w:type="dxa"/>
            <w:tcBorders>
              <w:top w:val="nil"/>
              <w:left w:val="nil"/>
              <w:bottom w:val="single" w:sz="4" w:space="0" w:color="auto"/>
              <w:right w:val="single" w:sz="4" w:space="0" w:color="auto"/>
            </w:tcBorders>
          </w:tcPr>
          <w:p w14:paraId="2554185A"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3513A089" w14:textId="2637082B" w:rsidTr="005474DA">
        <w:trPr>
          <w:trHeight w:val="166"/>
        </w:trPr>
        <w:tc>
          <w:tcPr>
            <w:tcW w:w="610" w:type="dxa"/>
            <w:tcBorders>
              <w:top w:val="nil"/>
              <w:left w:val="single" w:sz="4" w:space="0" w:color="auto"/>
              <w:bottom w:val="single" w:sz="4" w:space="0" w:color="auto"/>
              <w:right w:val="single" w:sz="4" w:space="0" w:color="auto"/>
            </w:tcBorders>
            <w:hideMark/>
          </w:tcPr>
          <w:p w14:paraId="248AE9F6"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2</w:t>
            </w:r>
          </w:p>
        </w:tc>
        <w:tc>
          <w:tcPr>
            <w:tcW w:w="2389" w:type="dxa"/>
            <w:tcBorders>
              <w:top w:val="nil"/>
              <w:left w:val="nil"/>
              <w:bottom w:val="single" w:sz="4" w:space="0" w:color="auto"/>
              <w:right w:val="single" w:sz="4" w:space="0" w:color="auto"/>
            </w:tcBorders>
            <w:hideMark/>
          </w:tcPr>
          <w:p w14:paraId="003E570A"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Dell server with E-2324G CPU. </w:t>
            </w:r>
            <w:proofErr w:type="spellStart"/>
            <w:r w:rsidRPr="006E43E4">
              <w:rPr>
                <w:rFonts w:ascii="Arial" w:eastAsia="Times New Roman" w:hAnsi="Arial" w:cs="Arial"/>
                <w:color w:val="000000"/>
                <w:sz w:val="16"/>
                <w:szCs w:val="16"/>
                <w:lang w:val="en-IN" w:eastAsia="en-IN"/>
              </w:rPr>
              <w:t>HikCentral</w:t>
            </w:r>
            <w:proofErr w:type="spellEnd"/>
            <w:r w:rsidRPr="006E43E4">
              <w:rPr>
                <w:rFonts w:ascii="Arial" w:eastAsia="Times New Roman" w:hAnsi="Arial" w:cs="Arial"/>
                <w:color w:val="000000"/>
                <w:sz w:val="16"/>
                <w:szCs w:val="16"/>
                <w:lang w:val="en-IN" w:eastAsia="en-IN"/>
              </w:rPr>
              <w:t xml:space="preserve"> VMS pre-</w:t>
            </w:r>
            <w:r w:rsidRPr="006E43E4">
              <w:rPr>
                <w:rFonts w:ascii="Arial" w:eastAsia="Times New Roman" w:hAnsi="Arial" w:cs="Arial"/>
                <w:color w:val="000000"/>
                <w:sz w:val="16"/>
                <w:szCs w:val="16"/>
                <w:lang w:val="en-IN" w:eastAsia="en-IN"/>
              </w:rPr>
              <w:lastRenderedPageBreak/>
              <w:t>loaded with base version with 300 channels license (Capable to expand up to 3000 channels management)</w:t>
            </w:r>
          </w:p>
        </w:tc>
        <w:tc>
          <w:tcPr>
            <w:tcW w:w="1538" w:type="dxa"/>
            <w:tcBorders>
              <w:top w:val="nil"/>
              <w:left w:val="nil"/>
              <w:bottom w:val="single" w:sz="4" w:space="0" w:color="auto"/>
              <w:right w:val="single" w:sz="4" w:space="0" w:color="auto"/>
            </w:tcBorders>
            <w:shd w:val="clear" w:color="000000" w:fill="FFFFFF"/>
            <w:hideMark/>
          </w:tcPr>
          <w:p w14:paraId="729DD7D9" w14:textId="0CEAF2C6"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lastRenderedPageBreak/>
              <w:t>HIKVISION</w:t>
            </w:r>
            <w:r w:rsidR="00E049D1">
              <w:rPr>
                <w:rFonts w:ascii="Arial" w:eastAsia="Times New Roman" w:hAnsi="Arial" w:cs="Arial"/>
                <w:sz w:val="16"/>
                <w:szCs w:val="16"/>
                <w:lang w:val="en-IN" w:eastAsia="en-IN"/>
              </w:rPr>
              <w:t>/Dell</w:t>
            </w:r>
          </w:p>
        </w:tc>
        <w:tc>
          <w:tcPr>
            <w:tcW w:w="2488" w:type="dxa"/>
            <w:tcBorders>
              <w:top w:val="nil"/>
              <w:left w:val="nil"/>
              <w:bottom w:val="single" w:sz="4" w:space="0" w:color="auto"/>
              <w:right w:val="single" w:sz="4" w:space="0" w:color="auto"/>
            </w:tcBorders>
            <w:hideMark/>
          </w:tcPr>
          <w:p w14:paraId="06C5A7FC" w14:textId="77777777" w:rsidR="00E049D1"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E57S</w:t>
            </w:r>
            <w:r w:rsidR="00E049D1">
              <w:rPr>
                <w:rFonts w:ascii="Arial" w:eastAsia="Times New Roman" w:hAnsi="Arial" w:cs="Arial"/>
                <w:b/>
                <w:bCs/>
                <w:color w:val="000000"/>
                <w:sz w:val="16"/>
                <w:szCs w:val="16"/>
                <w:lang w:val="en-IN" w:eastAsia="en-IN"/>
              </w:rPr>
              <w:t xml:space="preserve"> or similar </w:t>
            </w:r>
          </w:p>
          <w:p w14:paraId="2C6E8909" w14:textId="1031ECFE" w:rsidR="006E43E4" w:rsidRPr="006E43E4" w:rsidRDefault="00E049D1" w:rsidP="006E43E4">
            <w:pPr>
              <w:widowControl/>
              <w:autoSpaceDE/>
              <w:autoSpaceDN/>
              <w:jc w:val="center"/>
              <w:rPr>
                <w:rFonts w:ascii="Arial" w:eastAsia="Times New Roman" w:hAnsi="Arial" w:cs="Arial"/>
                <w:b/>
                <w:bCs/>
                <w:color w:val="000000"/>
                <w:sz w:val="16"/>
                <w:szCs w:val="16"/>
                <w:lang w:val="en-IN" w:eastAsia="en-IN"/>
              </w:rPr>
            </w:pPr>
            <w:r>
              <w:rPr>
                <w:rFonts w:ascii="Arial" w:eastAsia="Times New Roman" w:hAnsi="Arial" w:cs="Arial"/>
                <w:b/>
                <w:bCs/>
                <w:color w:val="000000"/>
                <w:sz w:val="16"/>
                <w:szCs w:val="16"/>
                <w:lang w:val="en-IN" w:eastAsia="en-IN"/>
              </w:rPr>
              <w:lastRenderedPageBreak/>
              <w:t xml:space="preserve">(with </w:t>
            </w:r>
            <w:proofErr w:type="spellStart"/>
            <w:r>
              <w:rPr>
                <w:rFonts w:ascii="Arial" w:eastAsia="Times New Roman" w:hAnsi="Arial" w:cs="Arial"/>
                <w:b/>
                <w:bCs/>
                <w:color w:val="000000"/>
                <w:sz w:val="16"/>
                <w:szCs w:val="16"/>
                <w:lang w:val="en-IN" w:eastAsia="en-IN"/>
              </w:rPr>
              <w:t>HikCentral</w:t>
            </w:r>
            <w:proofErr w:type="spellEnd"/>
            <w:r>
              <w:rPr>
                <w:rFonts w:ascii="Arial" w:eastAsia="Times New Roman" w:hAnsi="Arial" w:cs="Arial"/>
                <w:b/>
                <w:bCs/>
                <w:color w:val="000000"/>
                <w:sz w:val="16"/>
                <w:szCs w:val="16"/>
                <w:lang w:val="en-IN" w:eastAsia="en-IN"/>
              </w:rPr>
              <w:t xml:space="preserve"> VMS preloaded)</w:t>
            </w:r>
          </w:p>
        </w:tc>
        <w:tc>
          <w:tcPr>
            <w:tcW w:w="581" w:type="dxa"/>
            <w:tcBorders>
              <w:top w:val="nil"/>
              <w:left w:val="nil"/>
              <w:bottom w:val="single" w:sz="4" w:space="0" w:color="auto"/>
              <w:right w:val="single" w:sz="4" w:space="0" w:color="auto"/>
            </w:tcBorders>
            <w:hideMark/>
          </w:tcPr>
          <w:p w14:paraId="278BE108"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lastRenderedPageBreak/>
              <w:t>Nos</w:t>
            </w:r>
          </w:p>
        </w:tc>
        <w:tc>
          <w:tcPr>
            <w:tcW w:w="758" w:type="dxa"/>
            <w:tcBorders>
              <w:top w:val="nil"/>
              <w:left w:val="nil"/>
              <w:bottom w:val="single" w:sz="4" w:space="0" w:color="auto"/>
              <w:right w:val="single" w:sz="4" w:space="0" w:color="auto"/>
            </w:tcBorders>
            <w:hideMark/>
          </w:tcPr>
          <w:p w14:paraId="3C44C3AD"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268" w:type="dxa"/>
            <w:tcBorders>
              <w:top w:val="nil"/>
              <w:left w:val="nil"/>
              <w:bottom w:val="single" w:sz="4" w:space="0" w:color="auto"/>
              <w:right w:val="single" w:sz="4" w:space="0" w:color="auto"/>
            </w:tcBorders>
          </w:tcPr>
          <w:p w14:paraId="28411A70"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7521B853" w14:textId="649FF2BB" w:rsidTr="005474DA">
        <w:trPr>
          <w:trHeight w:val="47"/>
        </w:trPr>
        <w:tc>
          <w:tcPr>
            <w:tcW w:w="610" w:type="dxa"/>
            <w:tcBorders>
              <w:top w:val="nil"/>
              <w:left w:val="single" w:sz="4" w:space="0" w:color="auto"/>
              <w:bottom w:val="single" w:sz="4" w:space="0" w:color="auto"/>
              <w:right w:val="single" w:sz="4" w:space="0" w:color="auto"/>
            </w:tcBorders>
            <w:hideMark/>
          </w:tcPr>
          <w:p w14:paraId="4D0275B2"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3</w:t>
            </w:r>
          </w:p>
        </w:tc>
        <w:tc>
          <w:tcPr>
            <w:tcW w:w="2389" w:type="dxa"/>
            <w:tcBorders>
              <w:top w:val="nil"/>
              <w:left w:val="nil"/>
              <w:bottom w:val="single" w:sz="4" w:space="0" w:color="auto"/>
              <w:right w:val="single" w:sz="4" w:space="0" w:color="auto"/>
            </w:tcBorders>
            <w:hideMark/>
          </w:tcPr>
          <w:p w14:paraId="726A03E7"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16TB HDD SAS</w:t>
            </w:r>
          </w:p>
        </w:tc>
        <w:tc>
          <w:tcPr>
            <w:tcW w:w="1538" w:type="dxa"/>
            <w:tcBorders>
              <w:top w:val="nil"/>
              <w:left w:val="nil"/>
              <w:bottom w:val="single" w:sz="4" w:space="0" w:color="auto"/>
              <w:right w:val="single" w:sz="4" w:space="0" w:color="auto"/>
            </w:tcBorders>
            <w:shd w:val="clear" w:color="000000" w:fill="FFFFFF"/>
            <w:hideMark/>
          </w:tcPr>
          <w:p w14:paraId="6824B7BE"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Seagate</w:t>
            </w:r>
          </w:p>
        </w:tc>
        <w:tc>
          <w:tcPr>
            <w:tcW w:w="2488" w:type="dxa"/>
            <w:tcBorders>
              <w:top w:val="nil"/>
              <w:left w:val="nil"/>
              <w:bottom w:val="single" w:sz="4" w:space="0" w:color="auto"/>
              <w:right w:val="single" w:sz="4" w:space="0" w:color="auto"/>
            </w:tcBorders>
            <w:hideMark/>
          </w:tcPr>
          <w:p w14:paraId="63A9D38E" w14:textId="77777777"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ST16000NM002G / ST16000NM004J/ST16000NM007H</w:t>
            </w:r>
          </w:p>
        </w:tc>
        <w:tc>
          <w:tcPr>
            <w:tcW w:w="581" w:type="dxa"/>
            <w:tcBorders>
              <w:top w:val="nil"/>
              <w:left w:val="nil"/>
              <w:bottom w:val="single" w:sz="4" w:space="0" w:color="auto"/>
              <w:right w:val="single" w:sz="4" w:space="0" w:color="auto"/>
            </w:tcBorders>
            <w:hideMark/>
          </w:tcPr>
          <w:p w14:paraId="0525DF22"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18EDC816"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24</w:t>
            </w:r>
          </w:p>
        </w:tc>
        <w:tc>
          <w:tcPr>
            <w:tcW w:w="2268" w:type="dxa"/>
            <w:tcBorders>
              <w:top w:val="nil"/>
              <w:left w:val="nil"/>
              <w:bottom w:val="single" w:sz="4" w:space="0" w:color="auto"/>
              <w:right w:val="single" w:sz="4" w:space="0" w:color="auto"/>
            </w:tcBorders>
          </w:tcPr>
          <w:p w14:paraId="672FEB0A"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7BD77AB0" w14:textId="3458C92F" w:rsidTr="005474DA">
        <w:trPr>
          <w:trHeight w:val="47"/>
        </w:trPr>
        <w:tc>
          <w:tcPr>
            <w:tcW w:w="610" w:type="dxa"/>
            <w:tcBorders>
              <w:top w:val="nil"/>
              <w:left w:val="single" w:sz="4" w:space="0" w:color="auto"/>
              <w:bottom w:val="single" w:sz="4" w:space="0" w:color="auto"/>
              <w:right w:val="single" w:sz="4" w:space="0" w:color="auto"/>
            </w:tcBorders>
            <w:hideMark/>
          </w:tcPr>
          <w:p w14:paraId="29A93B2B"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4</w:t>
            </w:r>
          </w:p>
        </w:tc>
        <w:tc>
          <w:tcPr>
            <w:tcW w:w="2389" w:type="dxa"/>
            <w:tcBorders>
              <w:top w:val="nil"/>
              <w:left w:val="nil"/>
              <w:bottom w:val="single" w:sz="4" w:space="0" w:color="auto"/>
              <w:right w:val="single" w:sz="4" w:space="0" w:color="auto"/>
            </w:tcBorders>
            <w:hideMark/>
          </w:tcPr>
          <w:p w14:paraId="5C4FB391"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xml:space="preserve">Storage / </w:t>
            </w:r>
            <w:proofErr w:type="gramStart"/>
            <w:r w:rsidRPr="006E43E4">
              <w:rPr>
                <w:rFonts w:ascii="Arial" w:eastAsia="Times New Roman" w:hAnsi="Arial" w:cs="Arial"/>
                <w:color w:val="000000"/>
                <w:sz w:val="16"/>
                <w:szCs w:val="16"/>
                <w:lang w:val="en-IN" w:eastAsia="en-IN"/>
              </w:rPr>
              <w:t>Server  Installation</w:t>
            </w:r>
            <w:proofErr w:type="gramEnd"/>
            <w:r w:rsidRPr="006E43E4">
              <w:rPr>
                <w:rFonts w:ascii="Arial" w:eastAsia="Times New Roman" w:hAnsi="Arial" w:cs="Arial"/>
                <w:color w:val="000000"/>
                <w:sz w:val="16"/>
                <w:szCs w:val="16"/>
                <w:lang w:val="en-IN" w:eastAsia="en-IN"/>
              </w:rPr>
              <w:br/>
              <w:t xml:space="preserve">Mounting, Fixing/adjusting and configuration of Storage -One Time </w:t>
            </w:r>
          </w:p>
        </w:tc>
        <w:tc>
          <w:tcPr>
            <w:tcW w:w="1538" w:type="dxa"/>
            <w:tcBorders>
              <w:top w:val="nil"/>
              <w:left w:val="nil"/>
              <w:bottom w:val="single" w:sz="4" w:space="0" w:color="auto"/>
              <w:right w:val="single" w:sz="4" w:space="0" w:color="auto"/>
            </w:tcBorders>
            <w:hideMark/>
          </w:tcPr>
          <w:p w14:paraId="78A89E6F" w14:textId="77777777" w:rsidR="006E43E4" w:rsidRPr="006E43E4" w:rsidRDefault="006E43E4" w:rsidP="006E43E4">
            <w:pPr>
              <w:widowControl/>
              <w:autoSpaceDE/>
              <w:autoSpaceDN/>
              <w:rPr>
                <w:rFonts w:ascii="Arial" w:eastAsia="Times New Roman" w:hAnsi="Arial" w:cs="Arial"/>
                <w:color w:val="000000"/>
                <w:sz w:val="16"/>
                <w:szCs w:val="16"/>
                <w:lang w:val="en-IN" w:eastAsia="en-IN"/>
              </w:rPr>
            </w:pPr>
            <w:r w:rsidRPr="006E43E4">
              <w:rPr>
                <w:rFonts w:ascii="Arial" w:eastAsia="Times New Roman" w:hAnsi="Arial" w:cs="Arial"/>
                <w:color w:val="000000"/>
                <w:sz w:val="16"/>
                <w:szCs w:val="16"/>
                <w:lang w:val="en-IN" w:eastAsia="en-IN"/>
              </w:rPr>
              <w:t> </w:t>
            </w:r>
          </w:p>
        </w:tc>
        <w:tc>
          <w:tcPr>
            <w:tcW w:w="2488" w:type="dxa"/>
            <w:tcBorders>
              <w:top w:val="nil"/>
              <w:left w:val="nil"/>
              <w:bottom w:val="single" w:sz="4" w:space="0" w:color="auto"/>
              <w:right w:val="single" w:sz="4" w:space="0" w:color="auto"/>
            </w:tcBorders>
            <w:hideMark/>
          </w:tcPr>
          <w:p w14:paraId="77D30394" w14:textId="77777777" w:rsidR="006E43E4" w:rsidRPr="006E43E4" w:rsidRDefault="006E43E4" w:rsidP="006E43E4">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 </w:t>
            </w:r>
          </w:p>
        </w:tc>
        <w:tc>
          <w:tcPr>
            <w:tcW w:w="581" w:type="dxa"/>
            <w:tcBorders>
              <w:top w:val="nil"/>
              <w:left w:val="nil"/>
              <w:bottom w:val="single" w:sz="4" w:space="0" w:color="auto"/>
              <w:right w:val="single" w:sz="4" w:space="0" w:color="auto"/>
            </w:tcBorders>
            <w:hideMark/>
          </w:tcPr>
          <w:p w14:paraId="753D3D53"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Nos</w:t>
            </w:r>
          </w:p>
        </w:tc>
        <w:tc>
          <w:tcPr>
            <w:tcW w:w="758" w:type="dxa"/>
            <w:tcBorders>
              <w:top w:val="nil"/>
              <w:left w:val="nil"/>
              <w:bottom w:val="single" w:sz="4" w:space="0" w:color="auto"/>
              <w:right w:val="single" w:sz="4" w:space="0" w:color="auto"/>
            </w:tcBorders>
            <w:hideMark/>
          </w:tcPr>
          <w:p w14:paraId="49667D08"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268" w:type="dxa"/>
            <w:tcBorders>
              <w:top w:val="nil"/>
              <w:left w:val="nil"/>
              <w:bottom w:val="single" w:sz="4" w:space="0" w:color="auto"/>
              <w:right w:val="single" w:sz="4" w:space="0" w:color="auto"/>
            </w:tcBorders>
          </w:tcPr>
          <w:p w14:paraId="4D2ACECA"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3EC3C5E4" w14:textId="7E4BF67E"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433C3B2E" w14:textId="4ED98EBA"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INSTALLATION &amp; COMMISSIONING</w:t>
            </w:r>
          </w:p>
        </w:tc>
      </w:tr>
      <w:tr w:rsidR="006E43E4" w:rsidRPr="006E43E4" w14:paraId="1370FD48" w14:textId="78B733D7" w:rsidTr="005474DA">
        <w:trPr>
          <w:trHeight w:val="47"/>
        </w:trPr>
        <w:tc>
          <w:tcPr>
            <w:tcW w:w="610" w:type="dxa"/>
            <w:tcBorders>
              <w:top w:val="nil"/>
              <w:left w:val="single" w:sz="4" w:space="0" w:color="auto"/>
              <w:bottom w:val="single" w:sz="4" w:space="0" w:color="auto"/>
              <w:right w:val="single" w:sz="4" w:space="0" w:color="auto"/>
            </w:tcBorders>
            <w:hideMark/>
          </w:tcPr>
          <w:p w14:paraId="778B887A"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3EFFA98E"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Camera Installation &amp; Configuration</w:t>
            </w:r>
          </w:p>
        </w:tc>
        <w:tc>
          <w:tcPr>
            <w:tcW w:w="1538" w:type="dxa"/>
            <w:tcBorders>
              <w:top w:val="nil"/>
              <w:left w:val="nil"/>
              <w:bottom w:val="single" w:sz="4" w:space="0" w:color="auto"/>
              <w:right w:val="single" w:sz="4" w:space="0" w:color="auto"/>
            </w:tcBorders>
            <w:hideMark/>
          </w:tcPr>
          <w:p w14:paraId="71188287" w14:textId="77777777" w:rsidR="006E43E4" w:rsidRPr="006E43E4" w:rsidRDefault="006E43E4" w:rsidP="006E43E4">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 </w:t>
            </w:r>
          </w:p>
        </w:tc>
        <w:tc>
          <w:tcPr>
            <w:tcW w:w="2488" w:type="dxa"/>
            <w:tcBorders>
              <w:top w:val="nil"/>
              <w:left w:val="nil"/>
              <w:bottom w:val="single" w:sz="4" w:space="0" w:color="auto"/>
              <w:right w:val="single" w:sz="4" w:space="0" w:color="auto"/>
            </w:tcBorders>
            <w:shd w:val="clear" w:color="000000" w:fill="FFFFFF"/>
            <w:hideMark/>
          </w:tcPr>
          <w:p w14:paraId="54545BFE" w14:textId="77777777" w:rsidR="006E43E4" w:rsidRPr="006E43E4" w:rsidRDefault="006E43E4" w:rsidP="006E43E4">
            <w:pPr>
              <w:widowControl/>
              <w:autoSpaceDE/>
              <w:autoSpaceDN/>
              <w:jc w:val="center"/>
              <w:rPr>
                <w:rFonts w:ascii="Arial" w:eastAsia="Times New Roman" w:hAnsi="Arial" w:cs="Arial"/>
                <w:b/>
                <w:bCs/>
                <w:sz w:val="16"/>
                <w:szCs w:val="16"/>
                <w:lang w:val="en-IN" w:eastAsia="en-IN"/>
              </w:rPr>
            </w:pPr>
            <w:r w:rsidRPr="006E43E4">
              <w:rPr>
                <w:rFonts w:ascii="Arial" w:eastAsia="Times New Roman" w:hAnsi="Arial" w:cs="Arial"/>
                <w:b/>
                <w:bCs/>
                <w:sz w:val="16"/>
                <w:szCs w:val="16"/>
                <w:lang w:val="en-IN" w:eastAsia="en-IN"/>
              </w:rPr>
              <w:t xml:space="preserve">As Per Actual </w:t>
            </w:r>
          </w:p>
        </w:tc>
        <w:tc>
          <w:tcPr>
            <w:tcW w:w="581" w:type="dxa"/>
            <w:tcBorders>
              <w:top w:val="nil"/>
              <w:left w:val="nil"/>
              <w:bottom w:val="single" w:sz="4" w:space="0" w:color="auto"/>
              <w:right w:val="single" w:sz="4" w:space="0" w:color="auto"/>
            </w:tcBorders>
            <w:hideMark/>
          </w:tcPr>
          <w:p w14:paraId="435A0F4B"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Each</w:t>
            </w:r>
          </w:p>
        </w:tc>
        <w:tc>
          <w:tcPr>
            <w:tcW w:w="758" w:type="dxa"/>
            <w:tcBorders>
              <w:top w:val="nil"/>
              <w:left w:val="nil"/>
              <w:bottom w:val="single" w:sz="4" w:space="0" w:color="auto"/>
              <w:right w:val="single" w:sz="4" w:space="0" w:color="auto"/>
            </w:tcBorders>
            <w:hideMark/>
          </w:tcPr>
          <w:p w14:paraId="710978ED"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136</w:t>
            </w:r>
          </w:p>
        </w:tc>
        <w:tc>
          <w:tcPr>
            <w:tcW w:w="2268" w:type="dxa"/>
            <w:tcBorders>
              <w:top w:val="nil"/>
              <w:left w:val="nil"/>
              <w:bottom w:val="single" w:sz="4" w:space="0" w:color="auto"/>
              <w:right w:val="single" w:sz="4" w:space="0" w:color="auto"/>
            </w:tcBorders>
          </w:tcPr>
          <w:p w14:paraId="274CC108" w14:textId="77777777" w:rsidR="006E43E4" w:rsidRPr="006E43E4" w:rsidRDefault="006E43E4" w:rsidP="006E43E4">
            <w:pPr>
              <w:widowControl/>
              <w:autoSpaceDE/>
              <w:autoSpaceDN/>
              <w:jc w:val="center"/>
              <w:rPr>
                <w:rFonts w:ascii="Arial" w:eastAsia="Times New Roman" w:hAnsi="Arial" w:cs="Arial"/>
                <w:sz w:val="16"/>
                <w:szCs w:val="16"/>
                <w:lang w:val="en-IN" w:eastAsia="en-IN"/>
              </w:rPr>
            </w:pPr>
          </w:p>
        </w:tc>
      </w:tr>
      <w:tr w:rsidR="006E43E4" w:rsidRPr="006E43E4" w14:paraId="32EC616D" w14:textId="77777777" w:rsidTr="005474DA">
        <w:trPr>
          <w:trHeight w:val="255"/>
        </w:trPr>
        <w:tc>
          <w:tcPr>
            <w:tcW w:w="10632" w:type="dxa"/>
            <w:gridSpan w:val="7"/>
            <w:tcBorders>
              <w:top w:val="nil"/>
              <w:left w:val="single" w:sz="4" w:space="0" w:color="auto"/>
              <w:bottom w:val="single" w:sz="4" w:space="0" w:color="auto"/>
              <w:right w:val="nil"/>
            </w:tcBorders>
            <w:shd w:val="clear" w:color="000000" w:fill="BDD7EE"/>
            <w:hideMark/>
          </w:tcPr>
          <w:p w14:paraId="143AE83E" w14:textId="71A4C253" w:rsidR="006E43E4" w:rsidRPr="006E43E4" w:rsidRDefault="006E43E4" w:rsidP="006E43E4">
            <w:pPr>
              <w:widowControl/>
              <w:autoSpaceDE/>
              <w:autoSpaceDN/>
              <w:jc w:val="center"/>
              <w:rPr>
                <w:rFonts w:ascii="Arial" w:eastAsia="Times New Roman" w:hAnsi="Arial" w:cs="Arial"/>
                <w:b/>
                <w:bCs/>
                <w:sz w:val="16"/>
                <w:szCs w:val="16"/>
                <w:lang w:val="en-IN" w:eastAsia="en-IN"/>
              </w:rPr>
            </w:pPr>
            <w:r>
              <w:rPr>
                <w:rFonts w:ascii="Arial" w:eastAsia="Times New Roman" w:hAnsi="Arial" w:cs="Arial"/>
                <w:b/>
                <w:bCs/>
                <w:sz w:val="16"/>
                <w:szCs w:val="16"/>
                <w:lang w:val="en-IN" w:eastAsia="en-IN"/>
              </w:rPr>
              <w:t>WARRANTY</w:t>
            </w:r>
          </w:p>
        </w:tc>
      </w:tr>
      <w:tr w:rsidR="006E43E4" w:rsidRPr="006E43E4" w14:paraId="7A835494" w14:textId="77777777" w:rsidTr="005474DA">
        <w:trPr>
          <w:trHeight w:val="47"/>
        </w:trPr>
        <w:tc>
          <w:tcPr>
            <w:tcW w:w="610" w:type="dxa"/>
            <w:tcBorders>
              <w:top w:val="nil"/>
              <w:left w:val="single" w:sz="4" w:space="0" w:color="auto"/>
              <w:bottom w:val="single" w:sz="4" w:space="0" w:color="auto"/>
              <w:right w:val="single" w:sz="4" w:space="0" w:color="auto"/>
            </w:tcBorders>
            <w:hideMark/>
          </w:tcPr>
          <w:p w14:paraId="31625057" w14:textId="77777777" w:rsidR="006E43E4" w:rsidRPr="006E43E4" w:rsidRDefault="006E43E4" w:rsidP="000A5E8A">
            <w:pPr>
              <w:widowControl/>
              <w:autoSpaceDE/>
              <w:autoSpaceDN/>
              <w:jc w:val="center"/>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1</w:t>
            </w:r>
          </w:p>
        </w:tc>
        <w:tc>
          <w:tcPr>
            <w:tcW w:w="2389" w:type="dxa"/>
            <w:tcBorders>
              <w:top w:val="nil"/>
              <w:left w:val="nil"/>
              <w:bottom w:val="single" w:sz="4" w:space="0" w:color="auto"/>
              <w:right w:val="single" w:sz="4" w:space="0" w:color="auto"/>
            </w:tcBorders>
            <w:hideMark/>
          </w:tcPr>
          <w:p w14:paraId="23B0E6DC" w14:textId="64F14B0F" w:rsidR="006E43E4" w:rsidRPr="006E43E4" w:rsidRDefault="006E43E4" w:rsidP="000A5E8A">
            <w:pPr>
              <w:widowControl/>
              <w:autoSpaceDE/>
              <w:autoSpaceDN/>
              <w:rPr>
                <w:rFonts w:ascii="Arial" w:eastAsia="Times New Roman" w:hAnsi="Arial" w:cs="Arial"/>
                <w:sz w:val="16"/>
                <w:szCs w:val="16"/>
                <w:lang w:val="en-IN" w:eastAsia="en-IN"/>
              </w:rPr>
            </w:pPr>
            <w:r>
              <w:rPr>
                <w:rFonts w:ascii="Arial" w:eastAsia="Times New Roman" w:hAnsi="Arial" w:cs="Arial"/>
                <w:sz w:val="16"/>
                <w:szCs w:val="16"/>
                <w:lang w:val="en-IN" w:eastAsia="en-IN"/>
              </w:rPr>
              <w:t>Warranty 5 years on above product</w:t>
            </w:r>
          </w:p>
        </w:tc>
        <w:tc>
          <w:tcPr>
            <w:tcW w:w="1538" w:type="dxa"/>
            <w:tcBorders>
              <w:top w:val="nil"/>
              <w:left w:val="nil"/>
              <w:bottom w:val="single" w:sz="4" w:space="0" w:color="auto"/>
              <w:right w:val="single" w:sz="4" w:space="0" w:color="auto"/>
            </w:tcBorders>
            <w:hideMark/>
          </w:tcPr>
          <w:p w14:paraId="549543D0" w14:textId="77777777" w:rsidR="006E43E4" w:rsidRPr="006E43E4" w:rsidRDefault="006E43E4" w:rsidP="000A5E8A">
            <w:pPr>
              <w:widowControl/>
              <w:autoSpaceDE/>
              <w:autoSpaceDN/>
              <w:rPr>
                <w:rFonts w:ascii="Arial" w:eastAsia="Times New Roman" w:hAnsi="Arial" w:cs="Arial"/>
                <w:sz w:val="16"/>
                <w:szCs w:val="16"/>
                <w:lang w:val="en-IN" w:eastAsia="en-IN"/>
              </w:rPr>
            </w:pPr>
            <w:r w:rsidRPr="006E43E4">
              <w:rPr>
                <w:rFonts w:ascii="Arial" w:eastAsia="Times New Roman" w:hAnsi="Arial" w:cs="Arial"/>
                <w:sz w:val="16"/>
                <w:szCs w:val="16"/>
                <w:lang w:val="en-IN" w:eastAsia="en-IN"/>
              </w:rPr>
              <w:t> </w:t>
            </w:r>
          </w:p>
        </w:tc>
        <w:tc>
          <w:tcPr>
            <w:tcW w:w="2488" w:type="dxa"/>
            <w:tcBorders>
              <w:top w:val="nil"/>
              <w:left w:val="nil"/>
              <w:bottom w:val="single" w:sz="4" w:space="0" w:color="auto"/>
              <w:right w:val="single" w:sz="4" w:space="0" w:color="auto"/>
            </w:tcBorders>
            <w:shd w:val="clear" w:color="000000" w:fill="FFFFFF"/>
            <w:hideMark/>
          </w:tcPr>
          <w:p w14:paraId="7D575DBF" w14:textId="54AE40E4" w:rsidR="006E43E4" w:rsidRPr="006E43E4" w:rsidRDefault="006E43E4" w:rsidP="000A5E8A">
            <w:pPr>
              <w:widowControl/>
              <w:autoSpaceDE/>
              <w:autoSpaceDN/>
              <w:jc w:val="center"/>
              <w:rPr>
                <w:rFonts w:ascii="Arial" w:eastAsia="Times New Roman" w:hAnsi="Arial" w:cs="Arial"/>
                <w:b/>
                <w:bCs/>
                <w:sz w:val="16"/>
                <w:szCs w:val="16"/>
                <w:lang w:val="en-IN" w:eastAsia="en-IN"/>
              </w:rPr>
            </w:pPr>
          </w:p>
        </w:tc>
        <w:tc>
          <w:tcPr>
            <w:tcW w:w="581" w:type="dxa"/>
            <w:tcBorders>
              <w:top w:val="nil"/>
              <w:left w:val="nil"/>
              <w:bottom w:val="single" w:sz="4" w:space="0" w:color="auto"/>
              <w:right w:val="single" w:sz="4" w:space="0" w:color="auto"/>
            </w:tcBorders>
            <w:hideMark/>
          </w:tcPr>
          <w:p w14:paraId="1BB46AC4" w14:textId="3BFC59B9" w:rsidR="006E43E4" w:rsidRPr="006E43E4" w:rsidRDefault="006E43E4" w:rsidP="000A5E8A">
            <w:pPr>
              <w:widowControl/>
              <w:autoSpaceDE/>
              <w:autoSpaceDN/>
              <w:jc w:val="center"/>
              <w:rPr>
                <w:rFonts w:ascii="Arial" w:eastAsia="Times New Roman" w:hAnsi="Arial" w:cs="Arial"/>
                <w:sz w:val="16"/>
                <w:szCs w:val="16"/>
                <w:lang w:val="en-IN" w:eastAsia="en-IN"/>
              </w:rPr>
            </w:pPr>
          </w:p>
        </w:tc>
        <w:tc>
          <w:tcPr>
            <w:tcW w:w="758" w:type="dxa"/>
            <w:tcBorders>
              <w:top w:val="nil"/>
              <w:left w:val="nil"/>
              <w:bottom w:val="single" w:sz="4" w:space="0" w:color="auto"/>
              <w:right w:val="single" w:sz="4" w:space="0" w:color="auto"/>
            </w:tcBorders>
            <w:hideMark/>
          </w:tcPr>
          <w:p w14:paraId="737096C6" w14:textId="5B0AE173" w:rsidR="006E43E4" w:rsidRPr="006E43E4" w:rsidRDefault="006E43E4" w:rsidP="000A5E8A">
            <w:pPr>
              <w:widowControl/>
              <w:autoSpaceDE/>
              <w:autoSpaceDN/>
              <w:jc w:val="center"/>
              <w:rPr>
                <w:rFonts w:ascii="Arial" w:eastAsia="Times New Roman" w:hAnsi="Arial" w:cs="Arial"/>
                <w:sz w:val="16"/>
                <w:szCs w:val="16"/>
                <w:lang w:val="en-IN" w:eastAsia="en-IN"/>
              </w:rPr>
            </w:pPr>
          </w:p>
        </w:tc>
        <w:tc>
          <w:tcPr>
            <w:tcW w:w="2268" w:type="dxa"/>
            <w:tcBorders>
              <w:top w:val="nil"/>
              <w:left w:val="nil"/>
              <w:bottom w:val="single" w:sz="4" w:space="0" w:color="auto"/>
              <w:right w:val="single" w:sz="4" w:space="0" w:color="auto"/>
            </w:tcBorders>
          </w:tcPr>
          <w:p w14:paraId="41552543" w14:textId="77777777" w:rsidR="006E43E4" w:rsidRPr="006E43E4" w:rsidRDefault="006E43E4" w:rsidP="000A5E8A">
            <w:pPr>
              <w:widowControl/>
              <w:autoSpaceDE/>
              <w:autoSpaceDN/>
              <w:jc w:val="center"/>
              <w:rPr>
                <w:rFonts w:ascii="Arial" w:eastAsia="Times New Roman" w:hAnsi="Arial" w:cs="Arial"/>
                <w:sz w:val="16"/>
                <w:szCs w:val="16"/>
                <w:lang w:val="en-IN" w:eastAsia="en-IN"/>
              </w:rPr>
            </w:pPr>
          </w:p>
        </w:tc>
      </w:tr>
    </w:tbl>
    <w:p w14:paraId="41ACCA71" w14:textId="77777777" w:rsidR="006E43E4" w:rsidRDefault="006E43E4" w:rsidP="0034563E">
      <w:pPr>
        <w:rPr>
          <w:rFonts w:ascii="Tahoma" w:hAnsi="Tahoma" w:cs="Tahoma"/>
          <w:b/>
          <w:sz w:val="18"/>
          <w:szCs w:val="18"/>
          <w:u w:val="single"/>
        </w:rPr>
      </w:pPr>
    </w:p>
    <w:p w14:paraId="174C7FED" w14:textId="77777777" w:rsidR="00BB57A4" w:rsidRPr="00E52145" w:rsidRDefault="00BB57A4" w:rsidP="0034563E">
      <w:pPr>
        <w:pStyle w:val="BodyText"/>
        <w:rPr>
          <w:rFonts w:ascii="Tahoma" w:hAnsi="Tahoma" w:cs="Tahoma"/>
          <w:b/>
          <w:sz w:val="18"/>
          <w:szCs w:val="18"/>
        </w:rPr>
      </w:pPr>
    </w:p>
    <w:p w14:paraId="1CCC8C47" w14:textId="77777777" w:rsidR="00263708" w:rsidRPr="00E52145" w:rsidRDefault="00263708" w:rsidP="0034563E">
      <w:pPr>
        <w:ind w:right="1117"/>
        <w:rPr>
          <w:rFonts w:ascii="Tahoma" w:hAnsi="Tahoma" w:cs="Tahoma"/>
          <w:i/>
          <w:sz w:val="18"/>
          <w:szCs w:val="18"/>
        </w:rPr>
      </w:pPr>
    </w:p>
    <w:p w14:paraId="026276D7" w14:textId="77777777" w:rsidR="00263708" w:rsidRPr="00E52145" w:rsidRDefault="00263708" w:rsidP="0034563E">
      <w:pPr>
        <w:ind w:right="1117"/>
        <w:rPr>
          <w:rFonts w:ascii="Tahoma" w:hAnsi="Tahoma" w:cs="Tahoma"/>
          <w:i/>
          <w:sz w:val="18"/>
          <w:szCs w:val="18"/>
        </w:rPr>
      </w:pPr>
    </w:p>
    <w:p w14:paraId="00EDBB18" w14:textId="6E2E543C" w:rsidR="00BB57A4" w:rsidRPr="00E52145" w:rsidRDefault="005E2D77" w:rsidP="0034563E">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760BA18" w14:textId="46513157" w:rsidR="00BB57A4" w:rsidRPr="00E52145" w:rsidRDefault="00243B31" w:rsidP="0034563E">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34563E">
      <w:pPr>
        <w:rPr>
          <w:rFonts w:ascii="Tahoma" w:hAnsi="Tahoma" w:cs="Tahoma"/>
          <w:i/>
          <w:sz w:val="18"/>
          <w:szCs w:val="18"/>
        </w:rPr>
      </w:pPr>
    </w:p>
    <w:p w14:paraId="7FA08FC3" w14:textId="77777777" w:rsidR="003276BE" w:rsidRDefault="003276BE" w:rsidP="0034563E">
      <w:pPr>
        <w:jc w:val="center"/>
        <w:rPr>
          <w:rFonts w:asciiTheme="minorHAnsi" w:hAnsiTheme="minorHAnsi" w:cs="Tahoma"/>
          <w:sz w:val="24"/>
          <w:szCs w:val="24"/>
        </w:rPr>
      </w:pPr>
      <w:bookmarkStart w:id="1" w:name="_Hlk175235461"/>
      <w:r w:rsidRPr="00E125DB">
        <w:rPr>
          <w:rFonts w:asciiTheme="minorHAnsi" w:hAnsiTheme="minorHAnsi" w:cs="Tahoma"/>
          <w:sz w:val="24"/>
          <w:szCs w:val="24"/>
        </w:rPr>
        <w:t>“</w:t>
      </w:r>
      <w:r w:rsidRPr="005E3FBC">
        <w:rPr>
          <w:rFonts w:asciiTheme="minorHAnsi" w:hAnsiTheme="minorHAnsi" w:cs="Tahoma"/>
          <w:b/>
          <w:bCs/>
          <w:sz w:val="24"/>
          <w:szCs w:val="24"/>
        </w:rPr>
        <w:t>Supply, Installation, Testing and Commissioning</w:t>
      </w:r>
      <w:r>
        <w:rPr>
          <w:rFonts w:asciiTheme="minorHAnsi" w:hAnsiTheme="minorHAnsi" w:cs="Tahoma"/>
          <w:b/>
          <w:bCs/>
          <w:sz w:val="24"/>
          <w:szCs w:val="24"/>
        </w:rPr>
        <w:t xml:space="preserve"> of CCTV Camera with License</w:t>
      </w:r>
      <w:r w:rsidRPr="00E125DB">
        <w:rPr>
          <w:rFonts w:asciiTheme="minorHAnsi" w:hAnsiTheme="minorHAnsi" w:cs="Tahoma"/>
          <w:sz w:val="24"/>
          <w:szCs w:val="24"/>
        </w:rPr>
        <w:t xml:space="preserve">”. </w:t>
      </w:r>
    </w:p>
    <w:p w14:paraId="5F246CB3" w14:textId="4B031538" w:rsidR="00A730B8" w:rsidRDefault="00A730B8" w:rsidP="0034563E">
      <w:pPr>
        <w:jc w:val="center"/>
        <w:rPr>
          <w:rFonts w:ascii="Tahoma" w:hAnsi="Tahoma" w:cs="Tahoma"/>
          <w:b/>
          <w:bCs/>
          <w:color w:val="000000"/>
          <w:sz w:val="18"/>
          <w:szCs w:val="18"/>
        </w:rPr>
      </w:pPr>
      <w:r w:rsidRPr="005474DA">
        <w:rPr>
          <w:rFonts w:ascii="Tahoma" w:hAnsi="Tahoma" w:cs="Tahoma"/>
          <w:b/>
          <w:sz w:val="18"/>
          <w:szCs w:val="18"/>
        </w:rPr>
        <w:t xml:space="preserve">(Tender </w:t>
      </w:r>
      <w:proofErr w:type="gramStart"/>
      <w:r w:rsidRPr="005474DA">
        <w:rPr>
          <w:rFonts w:ascii="Tahoma" w:hAnsi="Tahoma" w:cs="Tahoma"/>
          <w:b/>
          <w:sz w:val="18"/>
          <w:szCs w:val="18"/>
        </w:rPr>
        <w:t>No. :</w:t>
      </w:r>
      <w:proofErr w:type="gramEnd"/>
      <w:r w:rsidRPr="005474DA">
        <w:rPr>
          <w:rFonts w:ascii="Tahoma" w:hAnsi="Tahoma" w:cs="Tahoma"/>
          <w:b/>
          <w:bCs/>
          <w:color w:val="000000"/>
          <w:sz w:val="18"/>
          <w:szCs w:val="18"/>
        </w:rPr>
        <w:t xml:space="preserve"> </w:t>
      </w:r>
      <w:r w:rsidR="00BC770B" w:rsidRPr="005474DA">
        <w:rPr>
          <w:rFonts w:ascii="Tahoma" w:hAnsi="Tahoma" w:cs="Tahoma"/>
          <w:b/>
          <w:color w:val="4F81BD" w:themeColor="accent1"/>
          <w:sz w:val="18"/>
          <w:szCs w:val="18"/>
        </w:rPr>
        <w:t>2024-25/LUCS/2B/LNM-941</w:t>
      </w:r>
      <w:r w:rsidRPr="005474DA">
        <w:rPr>
          <w:rFonts w:ascii="Tahoma" w:hAnsi="Tahoma" w:cs="Tahoma"/>
          <w:b/>
          <w:bCs/>
          <w:color w:val="000000"/>
          <w:sz w:val="18"/>
          <w:szCs w:val="18"/>
        </w:rPr>
        <w:t>)</w:t>
      </w:r>
    </w:p>
    <w:p w14:paraId="5CB2D114" w14:textId="77777777" w:rsidR="006E43E4" w:rsidRDefault="006E43E4" w:rsidP="0034563E">
      <w:pPr>
        <w:jc w:val="center"/>
        <w:rPr>
          <w:rFonts w:ascii="Tahoma" w:hAnsi="Tahoma" w:cs="Tahoma"/>
          <w:b/>
          <w:bCs/>
          <w:color w:val="000000"/>
          <w:sz w:val="18"/>
          <w:szCs w:val="18"/>
        </w:rPr>
      </w:pPr>
    </w:p>
    <w:tbl>
      <w:tblPr>
        <w:tblStyle w:val="TableGrid"/>
        <w:tblW w:w="10060" w:type="dxa"/>
        <w:tblLayout w:type="fixed"/>
        <w:tblLook w:val="04A0" w:firstRow="1" w:lastRow="0" w:firstColumn="1" w:lastColumn="0" w:noHBand="0" w:noVBand="1"/>
      </w:tblPr>
      <w:tblGrid>
        <w:gridCol w:w="704"/>
        <w:gridCol w:w="2700"/>
        <w:gridCol w:w="1111"/>
        <w:gridCol w:w="1576"/>
        <w:gridCol w:w="567"/>
        <w:gridCol w:w="567"/>
        <w:gridCol w:w="1375"/>
        <w:gridCol w:w="1460"/>
      </w:tblGrid>
      <w:tr w:rsidR="006E43E4" w14:paraId="51DD104F" w14:textId="77777777" w:rsidTr="00E049D1">
        <w:tc>
          <w:tcPr>
            <w:tcW w:w="704" w:type="dxa"/>
            <w:tcBorders>
              <w:bottom w:val="single" w:sz="4" w:space="0" w:color="auto"/>
            </w:tcBorders>
            <w:shd w:val="clear" w:color="auto" w:fill="FFFF00"/>
          </w:tcPr>
          <w:p w14:paraId="6A320782" w14:textId="2A178220"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S. N.</w:t>
            </w:r>
          </w:p>
        </w:tc>
        <w:tc>
          <w:tcPr>
            <w:tcW w:w="2700" w:type="dxa"/>
            <w:tcBorders>
              <w:bottom w:val="single" w:sz="4" w:space="0" w:color="auto"/>
            </w:tcBorders>
            <w:shd w:val="clear" w:color="auto" w:fill="FFFF00"/>
          </w:tcPr>
          <w:p w14:paraId="1C56E743" w14:textId="62E7CCA8"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Description</w:t>
            </w:r>
          </w:p>
        </w:tc>
        <w:tc>
          <w:tcPr>
            <w:tcW w:w="1111" w:type="dxa"/>
            <w:tcBorders>
              <w:bottom w:val="single" w:sz="4" w:space="0" w:color="auto"/>
            </w:tcBorders>
            <w:shd w:val="clear" w:color="auto" w:fill="FFFF00"/>
          </w:tcPr>
          <w:p w14:paraId="4CF2B16F" w14:textId="71A32A5C"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Make</w:t>
            </w:r>
          </w:p>
        </w:tc>
        <w:tc>
          <w:tcPr>
            <w:tcW w:w="1576" w:type="dxa"/>
            <w:tcBorders>
              <w:bottom w:val="single" w:sz="4" w:space="0" w:color="auto"/>
            </w:tcBorders>
            <w:shd w:val="clear" w:color="auto" w:fill="FFFF00"/>
          </w:tcPr>
          <w:p w14:paraId="158DBCBA" w14:textId="1B9D09C1"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Model No</w:t>
            </w:r>
          </w:p>
        </w:tc>
        <w:tc>
          <w:tcPr>
            <w:tcW w:w="567" w:type="dxa"/>
            <w:tcBorders>
              <w:bottom w:val="single" w:sz="4" w:space="0" w:color="auto"/>
            </w:tcBorders>
            <w:shd w:val="clear" w:color="auto" w:fill="FFFF00"/>
          </w:tcPr>
          <w:p w14:paraId="798DF765" w14:textId="728BEE2D"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Unit</w:t>
            </w:r>
          </w:p>
        </w:tc>
        <w:tc>
          <w:tcPr>
            <w:tcW w:w="567" w:type="dxa"/>
            <w:tcBorders>
              <w:bottom w:val="single" w:sz="4" w:space="0" w:color="auto"/>
            </w:tcBorders>
            <w:shd w:val="clear" w:color="auto" w:fill="FFFF00"/>
          </w:tcPr>
          <w:p w14:paraId="5658D700" w14:textId="7D3D35F8"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Qty</w:t>
            </w:r>
          </w:p>
        </w:tc>
        <w:tc>
          <w:tcPr>
            <w:tcW w:w="1375" w:type="dxa"/>
            <w:tcBorders>
              <w:bottom w:val="single" w:sz="4" w:space="0" w:color="auto"/>
            </w:tcBorders>
            <w:shd w:val="clear" w:color="auto" w:fill="FFFF00"/>
          </w:tcPr>
          <w:p w14:paraId="293CF7D6" w14:textId="304C7497"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 xml:space="preserve"> Unit Rate </w:t>
            </w:r>
          </w:p>
        </w:tc>
        <w:tc>
          <w:tcPr>
            <w:tcW w:w="1460" w:type="dxa"/>
            <w:tcBorders>
              <w:bottom w:val="single" w:sz="4" w:space="0" w:color="auto"/>
            </w:tcBorders>
            <w:shd w:val="clear" w:color="auto" w:fill="FFFF00"/>
          </w:tcPr>
          <w:p w14:paraId="22FCA89B" w14:textId="00218453" w:rsidR="006E43E4" w:rsidRPr="006E43E4" w:rsidRDefault="006E43E4" w:rsidP="006E43E4">
            <w:pPr>
              <w:jc w:val="center"/>
              <w:rPr>
                <w:rFonts w:ascii="Tahoma" w:hAnsi="Tahoma" w:cs="Tahoma"/>
                <w:b/>
                <w:bCs/>
                <w:color w:val="000000"/>
                <w:sz w:val="16"/>
                <w:szCs w:val="16"/>
              </w:rPr>
            </w:pPr>
            <w:r w:rsidRPr="006E43E4">
              <w:rPr>
                <w:rFonts w:ascii="Arial" w:hAnsi="Arial" w:cs="Arial"/>
                <w:b/>
                <w:bCs/>
                <w:sz w:val="16"/>
                <w:szCs w:val="16"/>
              </w:rPr>
              <w:t xml:space="preserve"> Total Amount </w:t>
            </w:r>
          </w:p>
        </w:tc>
      </w:tr>
      <w:tr w:rsidR="006E43E4" w14:paraId="1645701E" w14:textId="77777777" w:rsidTr="00E049D1">
        <w:trPr>
          <w:trHeight w:val="47"/>
        </w:trPr>
        <w:tc>
          <w:tcPr>
            <w:tcW w:w="10060" w:type="dxa"/>
            <w:gridSpan w:val="8"/>
            <w:shd w:val="pct25" w:color="auto" w:fill="auto"/>
          </w:tcPr>
          <w:p w14:paraId="53B9B444" w14:textId="238EE3DA" w:rsidR="006E43E4" w:rsidRPr="006E43E4" w:rsidRDefault="006E43E4" w:rsidP="006E43E4">
            <w:pPr>
              <w:jc w:val="center"/>
              <w:rPr>
                <w:rFonts w:ascii="Tahoma" w:hAnsi="Tahoma" w:cs="Tahoma"/>
                <w:b/>
                <w:bCs/>
                <w:color w:val="000000"/>
                <w:sz w:val="16"/>
                <w:szCs w:val="16"/>
              </w:rPr>
            </w:pPr>
            <w:r w:rsidRPr="006E43E4">
              <w:rPr>
                <w:rFonts w:ascii="Arial" w:hAnsi="Arial" w:cs="Arial"/>
                <w:b/>
                <w:bCs/>
                <w:color w:val="000000"/>
                <w:sz w:val="16"/>
                <w:szCs w:val="16"/>
              </w:rPr>
              <w:t xml:space="preserve">NETWORK EQUIPMENTS (ACTIVE COMPONENTS) </w:t>
            </w:r>
          </w:p>
        </w:tc>
      </w:tr>
      <w:tr w:rsidR="00E049D1" w14:paraId="190C58F6" w14:textId="77777777" w:rsidTr="006E43E4">
        <w:tc>
          <w:tcPr>
            <w:tcW w:w="704" w:type="dxa"/>
          </w:tcPr>
          <w:p w14:paraId="00EAF975" w14:textId="35A5E1F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2700" w:type="dxa"/>
          </w:tcPr>
          <w:p w14:paraId="5170A6B7" w14:textId="3776E027"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Catalyst Managed 9200L 24-port PoE+, 4 x 1G, Network Essentials Switch with </w:t>
            </w:r>
            <w:proofErr w:type="gramStart"/>
            <w:r w:rsidRPr="006E43E4">
              <w:rPr>
                <w:rFonts w:ascii="Arial" w:eastAsia="Times New Roman" w:hAnsi="Arial" w:cs="Arial"/>
                <w:color w:val="000000"/>
                <w:sz w:val="16"/>
                <w:szCs w:val="16"/>
                <w:lang w:val="en-IN" w:eastAsia="en-IN"/>
              </w:rPr>
              <w:t>370 Watt Power</w:t>
            </w:r>
            <w:proofErr w:type="gramEnd"/>
            <w:r w:rsidRPr="006E43E4">
              <w:rPr>
                <w:rFonts w:ascii="Arial" w:eastAsia="Times New Roman" w:hAnsi="Arial" w:cs="Arial"/>
                <w:color w:val="000000"/>
                <w:sz w:val="16"/>
                <w:szCs w:val="16"/>
                <w:lang w:val="en-IN" w:eastAsia="en-IN"/>
              </w:rPr>
              <w:t xml:space="preserve"> Budget with 3 Year DNA License</w:t>
            </w:r>
          </w:p>
        </w:tc>
        <w:tc>
          <w:tcPr>
            <w:tcW w:w="1111" w:type="dxa"/>
          </w:tcPr>
          <w:p w14:paraId="69B89092" w14:textId="27EB1D89"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CISCO</w:t>
            </w:r>
          </w:p>
        </w:tc>
        <w:tc>
          <w:tcPr>
            <w:tcW w:w="1576" w:type="dxa"/>
          </w:tcPr>
          <w:p w14:paraId="688F3164" w14:textId="797976AB"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C9200L-24P-4G-E</w:t>
            </w:r>
          </w:p>
        </w:tc>
        <w:tc>
          <w:tcPr>
            <w:tcW w:w="567" w:type="dxa"/>
          </w:tcPr>
          <w:p w14:paraId="5866A8EF" w14:textId="49EA2400"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756BD055" w14:textId="18BFFF8C"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5</w:t>
            </w:r>
          </w:p>
        </w:tc>
        <w:tc>
          <w:tcPr>
            <w:tcW w:w="1375" w:type="dxa"/>
          </w:tcPr>
          <w:p w14:paraId="44244237" w14:textId="60755C46"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c>
          <w:tcPr>
            <w:tcW w:w="1460" w:type="dxa"/>
          </w:tcPr>
          <w:p w14:paraId="3E0D2334" w14:textId="26E1301B" w:rsidR="00E049D1" w:rsidRPr="006E43E4" w:rsidRDefault="00E049D1" w:rsidP="00E049D1">
            <w:pPr>
              <w:jc w:val="center"/>
              <w:rPr>
                <w:rFonts w:ascii="Tahoma" w:hAnsi="Tahoma" w:cs="Tahoma"/>
                <w:b/>
                <w:bCs/>
                <w:color w:val="000000"/>
                <w:sz w:val="16"/>
                <w:szCs w:val="16"/>
              </w:rPr>
            </w:pPr>
          </w:p>
        </w:tc>
      </w:tr>
      <w:tr w:rsidR="00E049D1" w14:paraId="62AFB33A" w14:textId="77777777" w:rsidTr="00E049D1">
        <w:tc>
          <w:tcPr>
            <w:tcW w:w="10060" w:type="dxa"/>
            <w:gridSpan w:val="8"/>
            <w:shd w:val="pct25" w:color="auto" w:fill="auto"/>
          </w:tcPr>
          <w:p w14:paraId="36BF4465" w14:textId="70C50A68" w:rsidR="00E049D1" w:rsidRPr="006E43E4" w:rsidRDefault="00E049D1" w:rsidP="00E049D1">
            <w:pPr>
              <w:jc w:val="center"/>
              <w:rPr>
                <w:rFonts w:ascii="Tahoma" w:hAnsi="Tahoma" w:cs="Tahoma"/>
                <w:b/>
                <w:bCs/>
                <w:color w:val="000000"/>
                <w:sz w:val="16"/>
                <w:szCs w:val="16"/>
              </w:rPr>
            </w:pPr>
            <w:r w:rsidRPr="006E43E4">
              <w:rPr>
                <w:rFonts w:ascii="Arial" w:hAnsi="Arial" w:cs="Arial"/>
                <w:b/>
                <w:bCs/>
                <w:sz w:val="16"/>
                <w:szCs w:val="16"/>
              </w:rPr>
              <w:t>NETWORK EQUIPMENTS (PASSIVE COMPONENTS)</w:t>
            </w:r>
          </w:p>
        </w:tc>
      </w:tr>
      <w:tr w:rsidR="00E049D1" w14:paraId="6BC251F5" w14:textId="77777777" w:rsidTr="006E43E4">
        <w:tc>
          <w:tcPr>
            <w:tcW w:w="704" w:type="dxa"/>
          </w:tcPr>
          <w:p w14:paraId="097B9E6D" w14:textId="58663614"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2700" w:type="dxa"/>
          </w:tcPr>
          <w:p w14:paraId="667973B8" w14:textId="72E1F01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Cat6 Cable (Supply + laying, per meter cable length) with casing capping, conduiting and numbering, jack Pannel punching, I/O punching and fixing with faceplate and gang box (AKG / Precision) </w:t>
            </w:r>
          </w:p>
        </w:tc>
        <w:tc>
          <w:tcPr>
            <w:tcW w:w="1111" w:type="dxa"/>
          </w:tcPr>
          <w:p w14:paraId="5C59358E" w14:textId="55E70475"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Molex</w:t>
            </w:r>
          </w:p>
        </w:tc>
        <w:tc>
          <w:tcPr>
            <w:tcW w:w="1576" w:type="dxa"/>
          </w:tcPr>
          <w:p w14:paraId="65686F03" w14:textId="7430DDB3"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sz w:val="16"/>
                <w:szCs w:val="16"/>
                <w:lang w:val="en-IN" w:eastAsia="en-IN"/>
              </w:rPr>
              <w:t> </w:t>
            </w:r>
          </w:p>
        </w:tc>
        <w:tc>
          <w:tcPr>
            <w:tcW w:w="567" w:type="dxa"/>
          </w:tcPr>
          <w:p w14:paraId="7277AB8A" w14:textId="0ED0DE5D" w:rsidR="00E049D1" w:rsidRPr="006E43E4" w:rsidRDefault="00E049D1" w:rsidP="00E049D1">
            <w:pPr>
              <w:jc w:val="center"/>
              <w:rPr>
                <w:rFonts w:ascii="Tahoma" w:hAnsi="Tahoma" w:cs="Tahoma"/>
                <w:b/>
                <w:bCs/>
                <w:color w:val="000000"/>
                <w:sz w:val="16"/>
                <w:szCs w:val="16"/>
              </w:rPr>
            </w:pPr>
            <w:proofErr w:type="spellStart"/>
            <w:r w:rsidRPr="006E43E4">
              <w:rPr>
                <w:rFonts w:ascii="Arial" w:eastAsia="Times New Roman" w:hAnsi="Arial" w:cs="Arial"/>
                <w:sz w:val="16"/>
                <w:szCs w:val="16"/>
                <w:lang w:val="en-IN" w:eastAsia="en-IN"/>
              </w:rPr>
              <w:t>Mtrs</w:t>
            </w:r>
            <w:proofErr w:type="spellEnd"/>
          </w:p>
        </w:tc>
        <w:tc>
          <w:tcPr>
            <w:tcW w:w="567" w:type="dxa"/>
          </w:tcPr>
          <w:p w14:paraId="73FCCB16" w14:textId="6152F011"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5000</w:t>
            </w:r>
          </w:p>
        </w:tc>
        <w:tc>
          <w:tcPr>
            <w:tcW w:w="1375" w:type="dxa"/>
          </w:tcPr>
          <w:p w14:paraId="4407F1DE" w14:textId="4C1D359C"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7FD6BA9F" w14:textId="179E7DC3"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7DE407A3" w14:textId="77777777" w:rsidTr="00E049D1">
        <w:tc>
          <w:tcPr>
            <w:tcW w:w="704" w:type="dxa"/>
            <w:tcBorders>
              <w:bottom w:val="single" w:sz="4" w:space="0" w:color="auto"/>
            </w:tcBorders>
          </w:tcPr>
          <w:p w14:paraId="18CF08EF" w14:textId="735EEC57"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2</w:t>
            </w:r>
          </w:p>
        </w:tc>
        <w:tc>
          <w:tcPr>
            <w:tcW w:w="2700" w:type="dxa"/>
            <w:tcBorders>
              <w:bottom w:val="single" w:sz="4" w:space="0" w:color="auto"/>
            </w:tcBorders>
          </w:tcPr>
          <w:p w14:paraId="59968613" w14:textId="0BDA890F"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RJ-45 -Connector</w:t>
            </w:r>
          </w:p>
        </w:tc>
        <w:tc>
          <w:tcPr>
            <w:tcW w:w="1111" w:type="dxa"/>
            <w:tcBorders>
              <w:bottom w:val="single" w:sz="4" w:space="0" w:color="auto"/>
            </w:tcBorders>
          </w:tcPr>
          <w:p w14:paraId="7EA26B27" w14:textId="025F06A1"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 </w:t>
            </w:r>
          </w:p>
        </w:tc>
        <w:tc>
          <w:tcPr>
            <w:tcW w:w="1576" w:type="dxa"/>
            <w:tcBorders>
              <w:bottom w:val="single" w:sz="4" w:space="0" w:color="auto"/>
            </w:tcBorders>
          </w:tcPr>
          <w:p w14:paraId="37F5B8B8" w14:textId="6DC008F6"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sz w:val="16"/>
                <w:szCs w:val="16"/>
                <w:lang w:val="en-IN" w:eastAsia="en-IN"/>
              </w:rPr>
              <w:t> </w:t>
            </w:r>
          </w:p>
        </w:tc>
        <w:tc>
          <w:tcPr>
            <w:tcW w:w="567" w:type="dxa"/>
            <w:tcBorders>
              <w:bottom w:val="single" w:sz="4" w:space="0" w:color="auto"/>
            </w:tcBorders>
          </w:tcPr>
          <w:p w14:paraId="68BC46EE" w14:textId="4B469499"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Borders>
              <w:bottom w:val="single" w:sz="4" w:space="0" w:color="auto"/>
            </w:tcBorders>
          </w:tcPr>
          <w:p w14:paraId="19F9FB5E" w14:textId="691DB6D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144</w:t>
            </w:r>
          </w:p>
        </w:tc>
        <w:tc>
          <w:tcPr>
            <w:tcW w:w="1375" w:type="dxa"/>
            <w:tcBorders>
              <w:bottom w:val="single" w:sz="4" w:space="0" w:color="auto"/>
            </w:tcBorders>
          </w:tcPr>
          <w:p w14:paraId="262D15FF" w14:textId="28AD499C"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Borders>
              <w:bottom w:val="single" w:sz="4" w:space="0" w:color="auto"/>
            </w:tcBorders>
          </w:tcPr>
          <w:p w14:paraId="2AB1B11A" w14:textId="1AEDA1D8"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6E37ACA8" w14:textId="77777777" w:rsidTr="00E049D1">
        <w:tc>
          <w:tcPr>
            <w:tcW w:w="10060" w:type="dxa"/>
            <w:gridSpan w:val="8"/>
            <w:shd w:val="pct25" w:color="auto" w:fill="auto"/>
          </w:tcPr>
          <w:p w14:paraId="47F71D9B" w14:textId="153244A6" w:rsidR="00E049D1" w:rsidRPr="006E43E4" w:rsidRDefault="00E049D1" w:rsidP="00E049D1">
            <w:pPr>
              <w:jc w:val="center"/>
              <w:rPr>
                <w:rFonts w:ascii="Tahoma" w:hAnsi="Tahoma" w:cs="Tahoma"/>
                <w:b/>
                <w:bCs/>
                <w:color w:val="000000"/>
                <w:sz w:val="16"/>
                <w:szCs w:val="16"/>
              </w:rPr>
            </w:pPr>
            <w:r w:rsidRPr="006E43E4">
              <w:rPr>
                <w:rFonts w:ascii="Arial" w:hAnsi="Arial" w:cs="Arial"/>
                <w:b/>
                <w:bCs/>
                <w:sz w:val="16"/>
                <w:szCs w:val="16"/>
              </w:rPr>
              <w:t>IP CAMERAS</w:t>
            </w:r>
          </w:p>
        </w:tc>
      </w:tr>
      <w:tr w:rsidR="00E049D1" w14:paraId="6180A390" w14:textId="77777777" w:rsidTr="006E43E4">
        <w:tc>
          <w:tcPr>
            <w:tcW w:w="704" w:type="dxa"/>
          </w:tcPr>
          <w:p w14:paraId="68E791B4" w14:textId="0BFC8B04"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2700" w:type="dxa"/>
          </w:tcPr>
          <w:p w14:paraId="16CD9D28" w14:textId="78B6C0D2" w:rsidR="00E049D1" w:rsidRPr="006E43E4" w:rsidRDefault="00E049D1" w:rsidP="00E049D1">
            <w:pPr>
              <w:jc w:val="both"/>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4MP Fixed </w:t>
            </w:r>
            <w:proofErr w:type="gramStart"/>
            <w:r w:rsidRPr="006E43E4">
              <w:rPr>
                <w:rFonts w:ascii="Arial" w:eastAsia="Times New Roman" w:hAnsi="Arial" w:cs="Arial"/>
                <w:color w:val="000000"/>
                <w:sz w:val="16"/>
                <w:szCs w:val="16"/>
                <w:lang w:val="en-IN" w:eastAsia="en-IN"/>
              </w:rPr>
              <w:t>Bullet  Network</w:t>
            </w:r>
            <w:proofErr w:type="gramEnd"/>
            <w:r w:rsidRPr="006E43E4">
              <w:rPr>
                <w:rFonts w:ascii="Arial" w:eastAsia="Times New Roman" w:hAnsi="Arial" w:cs="Arial"/>
                <w:color w:val="000000"/>
                <w:sz w:val="16"/>
                <w:szCs w:val="16"/>
                <w:lang w:val="en-IN" w:eastAsia="en-IN"/>
              </w:rPr>
              <w:t xml:space="preserve"> Camera </w:t>
            </w:r>
            <w:r w:rsidRPr="00394589">
              <w:rPr>
                <w:rFonts w:ascii="Arial" w:eastAsia="Times New Roman" w:hAnsi="Arial" w:cs="Arial"/>
                <w:b/>
                <w:bCs/>
                <w:color w:val="EE0000"/>
                <w:sz w:val="16"/>
                <w:szCs w:val="16"/>
                <w:lang w:val="en-IN" w:eastAsia="en-IN"/>
              </w:rPr>
              <w:t>(Note: if quoting for multiple brands, kindly provide itemised quotation as option1, option 2 etc..)</w:t>
            </w:r>
          </w:p>
        </w:tc>
        <w:tc>
          <w:tcPr>
            <w:tcW w:w="1111" w:type="dxa"/>
          </w:tcPr>
          <w:p w14:paraId="6912B72F" w14:textId="539B4EC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PRAMA/</w:t>
            </w:r>
            <w:r w:rsidR="00F7478C">
              <w:rPr>
                <w:rFonts w:ascii="Arial" w:eastAsia="Times New Roman" w:hAnsi="Arial" w:cs="Arial"/>
                <w:sz w:val="16"/>
                <w:szCs w:val="16"/>
                <w:lang w:val="en-IN" w:eastAsia="en-IN"/>
              </w:rPr>
              <w:t xml:space="preserve"> </w:t>
            </w:r>
            <w:r w:rsidRPr="00394589">
              <w:rPr>
                <w:rFonts w:ascii="Arial" w:eastAsia="Times New Roman" w:hAnsi="Arial" w:cs="Arial"/>
                <w:b/>
                <w:bCs/>
                <w:color w:val="EE0000"/>
                <w:sz w:val="16"/>
                <w:szCs w:val="16"/>
                <w:lang w:val="en-IN" w:eastAsia="en-IN"/>
              </w:rPr>
              <w:t>TYCO</w:t>
            </w:r>
            <w:r>
              <w:rPr>
                <w:rFonts w:ascii="Arial" w:eastAsia="Times New Roman" w:hAnsi="Arial" w:cs="Arial"/>
                <w:b/>
                <w:bCs/>
                <w:color w:val="EE0000"/>
                <w:sz w:val="16"/>
                <w:szCs w:val="16"/>
                <w:lang w:val="en-IN" w:eastAsia="en-IN"/>
              </w:rPr>
              <w:t>/</w:t>
            </w:r>
            <w:r w:rsidRPr="00394589">
              <w:rPr>
                <w:rFonts w:ascii="Arial" w:eastAsia="Times New Roman" w:hAnsi="Arial" w:cs="Arial"/>
                <w:b/>
                <w:bCs/>
                <w:color w:val="EE0000"/>
                <w:sz w:val="16"/>
                <w:szCs w:val="16"/>
                <w:lang w:val="en-IN" w:eastAsia="en-IN"/>
              </w:rPr>
              <w:t xml:space="preserve"> </w:t>
            </w:r>
            <w:r w:rsidRPr="006E43E4">
              <w:rPr>
                <w:rFonts w:ascii="Arial" w:eastAsia="Times New Roman" w:hAnsi="Arial" w:cs="Arial"/>
                <w:sz w:val="16"/>
                <w:szCs w:val="16"/>
                <w:lang w:val="en-IN" w:eastAsia="en-IN"/>
              </w:rPr>
              <w:t>Other STQC Certified Make</w:t>
            </w:r>
          </w:p>
        </w:tc>
        <w:tc>
          <w:tcPr>
            <w:tcW w:w="1576" w:type="dxa"/>
          </w:tcPr>
          <w:p w14:paraId="0E0A73FF" w14:textId="568BFDF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PT-NC34TP3-4NAM(D2) 4mm/ Other STQC Certified Models</w:t>
            </w:r>
            <w:r>
              <w:rPr>
                <w:rFonts w:ascii="Arial" w:eastAsia="Times New Roman" w:hAnsi="Arial" w:cs="Arial"/>
                <w:b/>
                <w:bCs/>
                <w:color w:val="000000"/>
                <w:sz w:val="16"/>
                <w:szCs w:val="16"/>
                <w:lang w:val="en-IN" w:eastAsia="en-IN"/>
              </w:rPr>
              <w:t xml:space="preserve"> </w:t>
            </w:r>
            <w:r w:rsidRPr="00394589">
              <w:rPr>
                <w:rFonts w:ascii="Arial" w:eastAsia="Times New Roman" w:hAnsi="Arial" w:cs="Arial"/>
                <w:b/>
                <w:bCs/>
                <w:color w:val="EE0000"/>
                <w:sz w:val="16"/>
                <w:szCs w:val="16"/>
                <w:lang w:val="en-IN" w:eastAsia="en-IN"/>
              </w:rPr>
              <w:t>having s</w:t>
            </w:r>
            <w:r>
              <w:rPr>
                <w:rFonts w:ascii="Arial" w:eastAsia="Times New Roman" w:hAnsi="Arial" w:cs="Arial"/>
                <w:b/>
                <w:bCs/>
                <w:color w:val="EE0000"/>
                <w:sz w:val="16"/>
                <w:szCs w:val="16"/>
                <w:lang w:val="en-IN" w:eastAsia="en-IN"/>
              </w:rPr>
              <w:t>ame or better</w:t>
            </w:r>
            <w:r w:rsidRPr="00394589">
              <w:rPr>
                <w:rFonts w:ascii="Arial" w:eastAsia="Times New Roman" w:hAnsi="Arial" w:cs="Arial"/>
                <w:b/>
                <w:bCs/>
                <w:color w:val="EE0000"/>
                <w:sz w:val="16"/>
                <w:szCs w:val="16"/>
                <w:lang w:val="en-IN" w:eastAsia="en-IN"/>
              </w:rPr>
              <w:t xml:space="preserve"> specifications</w:t>
            </w:r>
            <w:r>
              <w:rPr>
                <w:rFonts w:ascii="Arial" w:eastAsia="Times New Roman" w:hAnsi="Arial" w:cs="Arial"/>
                <w:b/>
                <w:bCs/>
                <w:color w:val="EE0000"/>
                <w:sz w:val="16"/>
                <w:szCs w:val="16"/>
                <w:lang w:val="en-IN" w:eastAsia="en-IN"/>
              </w:rPr>
              <w:t xml:space="preserve"> as model mentioned</w:t>
            </w:r>
          </w:p>
        </w:tc>
        <w:tc>
          <w:tcPr>
            <w:tcW w:w="567" w:type="dxa"/>
          </w:tcPr>
          <w:p w14:paraId="4210C305" w14:textId="649BFE7E"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1816784D" w14:textId="59F72CF8"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35</w:t>
            </w:r>
          </w:p>
        </w:tc>
        <w:tc>
          <w:tcPr>
            <w:tcW w:w="1375" w:type="dxa"/>
          </w:tcPr>
          <w:p w14:paraId="3111E183" w14:textId="0E945533"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160539A1" w14:textId="6B954DE8"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6FDD6A0D" w14:textId="77777777" w:rsidTr="006E43E4">
        <w:tc>
          <w:tcPr>
            <w:tcW w:w="704" w:type="dxa"/>
          </w:tcPr>
          <w:p w14:paraId="1F0FAF7E" w14:textId="5C389B89"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2</w:t>
            </w:r>
          </w:p>
        </w:tc>
        <w:tc>
          <w:tcPr>
            <w:tcW w:w="2700" w:type="dxa"/>
          </w:tcPr>
          <w:p w14:paraId="37CC48FE" w14:textId="46ACF2C0" w:rsidR="00E049D1" w:rsidRPr="006E43E4" w:rsidRDefault="00E049D1" w:rsidP="00E049D1">
            <w:pPr>
              <w:jc w:val="both"/>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4MP Fixed </w:t>
            </w:r>
            <w:proofErr w:type="gramStart"/>
            <w:r w:rsidRPr="006E43E4">
              <w:rPr>
                <w:rFonts w:ascii="Arial" w:eastAsia="Times New Roman" w:hAnsi="Arial" w:cs="Arial"/>
                <w:color w:val="000000"/>
                <w:sz w:val="16"/>
                <w:szCs w:val="16"/>
                <w:lang w:val="en-IN" w:eastAsia="en-IN"/>
              </w:rPr>
              <w:t>Dome  Network</w:t>
            </w:r>
            <w:proofErr w:type="gramEnd"/>
            <w:r w:rsidRPr="006E43E4">
              <w:rPr>
                <w:rFonts w:ascii="Arial" w:eastAsia="Times New Roman" w:hAnsi="Arial" w:cs="Arial"/>
                <w:color w:val="000000"/>
                <w:sz w:val="16"/>
                <w:szCs w:val="16"/>
                <w:lang w:val="en-IN" w:eastAsia="en-IN"/>
              </w:rPr>
              <w:t xml:space="preserve"> Camera </w:t>
            </w:r>
            <w:r w:rsidRPr="00394589">
              <w:rPr>
                <w:rFonts w:ascii="Arial" w:eastAsia="Times New Roman" w:hAnsi="Arial" w:cs="Arial"/>
                <w:b/>
                <w:bCs/>
                <w:color w:val="EE0000"/>
                <w:sz w:val="16"/>
                <w:szCs w:val="16"/>
                <w:lang w:val="en-IN" w:eastAsia="en-IN"/>
              </w:rPr>
              <w:t>(Note: if quoting for multiple brands, kindly provide itemised quotation as option1, option 2 etc..)</w:t>
            </w:r>
          </w:p>
        </w:tc>
        <w:tc>
          <w:tcPr>
            <w:tcW w:w="1111" w:type="dxa"/>
          </w:tcPr>
          <w:p w14:paraId="33191868" w14:textId="082A759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PRAMA</w:t>
            </w:r>
            <w:r w:rsidRPr="00394589">
              <w:rPr>
                <w:rFonts w:ascii="Arial" w:eastAsia="Times New Roman" w:hAnsi="Arial" w:cs="Arial"/>
                <w:b/>
                <w:bCs/>
                <w:color w:val="EE0000"/>
                <w:sz w:val="16"/>
                <w:szCs w:val="16"/>
                <w:lang w:val="en-IN" w:eastAsia="en-IN"/>
              </w:rPr>
              <w:t>/</w:t>
            </w:r>
            <w:r w:rsidR="00F7478C">
              <w:rPr>
                <w:rFonts w:ascii="Arial" w:eastAsia="Times New Roman" w:hAnsi="Arial" w:cs="Arial"/>
                <w:b/>
                <w:bCs/>
                <w:color w:val="EE0000"/>
                <w:sz w:val="16"/>
                <w:szCs w:val="16"/>
                <w:lang w:val="en-IN" w:eastAsia="en-IN"/>
              </w:rPr>
              <w:t xml:space="preserve"> </w:t>
            </w:r>
            <w:r w:rsidRPr="00394589">
              <w:rPr>
                <w:rFonts w:ascii="Arial" w:eastAsia="Times New Roman" w:hAnsi="Arial" w:cs="Arial"/>
                <w:b/>
                <w:bCs/>
                <w:color w:val="EE0000"/>
                <w:sz w:val="16"/>
                <w:szCs w:val="16"/>
                <w:lang w:val="en-IN" w:eastAsia="en-IN"/>
              </w:rPr>
              <w:t>TYCO/</w:t>
            </w:r>
            <w:r>
              <w:rPr>
                <w:rFonts w:ascii="Arial" w:eastAsia="Times New Roman" w:hAnsi="Arial" w:cs="Arial"/>
                <w:b/>
                <w:bCs/>
                <w:color w:val="EE0000"/>
                <w:sz w:val="16"/>
                <w:szCs w:val="16"/>
                <w:lang w:val="en-IN" w:eastAsia="en-IN"/>
              </w:rPr>
              <w:t xml:space="preserve"> </w:t>
            </w:r>
            <w:r w:rsidRPr="006E43E4">
              <w:rPr>
                <w:rFonts w:ascii="Arial" w:eastAsia="Times New Roman" w:hAnsi="Arial" w:cs="Arial"/>
                <w:sz w:val="16"/>
                <w:szCs w:val="16"/>
                <w:lang w:val="en-IN" w:eastAsia="en-IN"/>
              </w:rPr>
              <w:t>Other STQC Certified Make</w:t>
            </w:r>
          </w:p>
        </w:tc>
        <w:tc>
          <w:tcPr>
            <w:tcW w:w="1576" w:type="dxa"/>
          </w:tcPr>
          <w:p w14:paraId="64CA2957" w14:textId="4AE50F4D"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PT-NC341P1-WNAMS(D</w:t>
            </w:r>
            <w:proofErr w:type="gramStart"/>
            <w:r w:rsidRPr="006E43E4">
              <w:rPr>
                <w:rFonts w:ascii="Arial" w:eastAsia="Times New Roman" w:hAnsi="Arial" w:cs="Arial"/>
                <w:b/>
                <w:bCs/>
                <w:color w:val="000000"/>
                <w:sz w:val="16"/>
                <w:szCs w:val="16"/>
                <w:lang w:val="en-IN" w:eastAsia="en-IN"/>
              </w:rPr>
              <w:t>2)(</w:t>
            </w:r>
            <w:proofErr w:type="gramEnd"/>
            <w:r w:rsidRPr="006E43E4">
              <w:rPr>
                <w:rFonts w:ascii="Arial" w:eastAsia="Times New Roman" w:hAnsi="Arial" w:cs="Arial"/>
                <w:b/>
                <w:bCs/>
                <w:color w:val="000000"/>
                <w:sz w:val="16"/>
                <w:szCs w:val="16"/>
                <w:lang w:val="en-IN" w:eastAsia="en-IN"/>
              </w:rPr>
              <w:t>2.8mm) / Other STQC Certified Models</w:t>
            </w:r>
            <w:r>
              <w:rPr>
                <w:rFonts w:ascii="Arial" w:eastAsia="Times New Roman" w:hAnsi="Arial" w:cs="Arial"/>
                <w:b/>
                <w:bCs/>
                <w:color w:val="000000"/>
                <w:sz w:val="16"/>
                <w:szCs w:val="16"/>
                <w:lang w:val="en-IN" w:eastAsia="en-IN"/>
              </w:rPr>
              <w:t xml:space="preserve"> </w:t>
            </w:r>
            <w:r w:rsidRPr="00394589">
              <w:rPr>
                <w:rFonts w:ascii="Arial" w:eastAsia="Times New Roman" w:hAnsi="Arial" w:cs="Arial"/>
                <w:b/>
                <w:bCs/>
                <w:color w:val="EE0000"/>
                <w:sz w:val="16"/>
                <w:szCs w:val="16"/>
                <w:lang w:val="en-IN" w:eastAsia="en-IN"/>
              </w:rPr>
              <w:t>having s</w:t>
            </w:r>
            <w:r>
              <w:rPr>
                <w:rFonts w:ascii="Arial" w:eastAsia="Times New Roman" w:hAnsi="Arial" w:cs="Arial"/>
                <w:b/>
                <w:bCs/>
                <w:color w:val="EE0000"/>
                <w:sz w:val="16"/>
                <w:szCs w:val="16"/>
                <w:lang w:val="en-IN" w:eastAsia="en-IN"/>
              </w:rPr>
              <w:t>ame or better</w:t>
            </w:r>
            <w:r w:rsidRPr="00394589">
              <w:rPr>
                <w:rFonts w:ascii="Arial" w:eastAsia="Times New Roman" w:hAnsi="Arial" w:cs="Arial"/>
                <w:b/>
                <w:bCs/>
                <w:color w:val="EE0000"/>
                <w:sz w:val="16"/>
                <w:szCs w:val="16"/>
                <w:lang w:val="en-IN" w:eastAsia="en-IN"/>
              </w:rPr>
              <w:t xml:space="preserve"> specifications</w:t>
            </w:r>
            <w:r>
              <w:rPr>
                <w:rFonts w:ascii="Arial" w:eastAsia="Times New Roman" w:hAnsi="Arial" w:cs="Arial"/>
                <w:b/>
                <w:bCs/>
                <w:color w:val="EE0000"/>
                <w:sz w:val="16"/>
                <w:szCs w:val="16"/>
                <w:lang w:val="en-IN" w:eastAsia="en-IN"/>
              </w:rPr>
              <w:t xml:space="preserve"> as model mentioned</w:t>
            </w:r>
          </w:p>
        </w:tc>
        <w:tc>
          <w:tcPr>
            <w:tcW w:w="567" w:type="dxa"/>
          </w:tcPr>
          <w:p w14:paraId="3AA0ED76" w14:textId="2CE4F864"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4AC28F33" w14:textId="66AAD21F"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101</w:t>
            </w:r>
          </w:p>
        </w:tc>
        <w:tc>
          <w:tcPr>
            <w:tcW w:w="1375" w:type="dxa"/>
          </w:tcPr>
          <w:p w14:paraId="24FC6E5F" w14:textId="79C0E203"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0322F9FF" w14:textId="77AB87BF"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1AE54084" w14:textId="77777777" w:rsidTr="00E049D1">
        <w:tc>
          <w:tcPr>
            <w:tcW w:w="704" w:type="dxa"/>
            <w:tcBorders>
              <w:bottom w:val="single" w:sz="4" w:space="0" w:color="auto"/>
            </w:tcBorders>
          </w:tcPr>
          <w:p w14:paraId="18C23A6F" w14:textId="73F5538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3</w:t>
            </w:r>
          </w:p>
        </w:tc>
        <w:tc>
          <w:tcPr>
            <w:tcW w:w="2700" w:type="dxa"/>
            <w:tcBorders>
              <w:bottom w:val="single" w:sz="4" w:space="0" w:color="auto"/>
            </w:tcBorders>
          </w:tcPr>
          <w:p w14:paraId="6E4868D9" w14:textId="5ACCD8DA" w:rsidR="00E049D1" w:rsidRPr="006E43E4" w:rsidRDefault="00E049D1" w:rsidP="00E049D1">
            <w:pPr>
              <w:jc w:val="both"/>
              <w:rPr>
                <w:rFonts w:ascii="Tahoma" w:hAnsi="Tahoma" w:cs="Tahoma"/>
                <w:b/>
                <w:bCs/>
                <w:color w:val="000000"/>
                <w:sz w:val="16"/>
                <w:szCs w:val="16"/>
              </w:rPr>
            </w:pPr>
            <w:proofErr w:type="spellStart"/>
            <w:r w:rsidRPr="006E43E4">
              <w:rPr>
                <w:rFonts w:ascii="Arial" w:eastAsia="Times New Roman" w:hAnsi="Arial" w:cs="Arial"/>
                <w:color w:val="000000"/>
                <w:sz w:val="16"/>
                <w:szCs w:val="16"/>
                <w:lang w:val="en-IN" w:eastAsia="en-IN"/>
              </w:rPr>
              <w:t>Hikcentral</w:t>
            </w:r>
            <w:proofErr w:type="spellEnd"/>
            <w:r w:rsidRPr="006E43E4">
              <w:rPr>
                <w:rFonts w:ascii="Arial" w:eastAsia="Times New Roman" w:hAnsi="Arial" w:cs="Arial"/>
                <w:color w:val="000000"/>
                <w:sz w:val="16"/>
                <w:szCs w:val="16"/>
                <w:lang w:val="en-IN" w:eastAsia="en-IN"/>
              </w:rPr>
              <w:t xml:space="preserve"> Professional License</w:t>
            </w:r>
          </w:p>
        </w:tc>
        <w:tc>
          <w:tcPr>
            <w:tcW w:w="1111" w:type="dxa"/>
            <w:tcBorders>
              <w:bottom w:val="single" w:sz="4" w:space="0" w:color="auto"/>
            </w:tcBorders>
          </w:tcPr>
          <w:p w14:paraId="6AEB3355" w14:textId="03B1C981" w:rsidR="00E049D1" w:rsidRPr="006E43E4" w:rsidRDefault="00E049D1" w:rsidP="00E049D1">
            <w:pPr>
              <w:jc w:val="center"/>
              <w:rPr>
                <w:rFonts w:ascii="Tahoma" w:hAnsi="Tahoma" w:cs="Tahoma"/>
                <w:b/>
                <w:bCs/>
                <w:color w:val="000000"/>
                <w:sz w:val="16"/>
                <w:szCs w:val="16"/>
              </w:rPr>
            </w:pPr>
          </w:p>
        </w:tc>
        <w:tc>
          <w:tcPr>
            <w:tcW w:w="1576" w:type="dxa"/>
            <w:tcBorders>
              <w:bottom w:val="single" w:sz="4" w:space="0" w:color="auto"/>
            </w:tcBorders>
          </w:tcPr>
          <w:p w14:paraId="5C1D304C" w14:textId="7C1483A1"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Hikvision</w:t>
            </w:r>
            <w:r w:rsidRPr="006E43E4">
              <w:rPr>
                <w:rFonts w:ascii="Arial" w:eastAsia="Times New Roman" w:hAnsi="Arial" w:cs="Arial"/>
                <w:b/>
                <w:bCs/>
                <w:color w:val="000000"/>
                <w:sz w:val="16"/>
                <w:szCs w:val="16"/>
                <w:lang w:val="en-IN" w:eastAsia="en-IN"/>
              </w:rPr>
              <w:br/>
              <w:t>Hikcentral-P-VSS-1CH</w:t>
            </w:r>
          </w:p>
        </w:tc>
        <w:tc>
          <w:tcPr>
            <w:tcW w:w="567" w:type="dxa"/>
            <w:tcBorders>
              <w:bottom w:val="single" w:sz="4" w:space="0" w:color="auto"/>
            </w:tcBorders>
          </w:tcPr>
          <w:p w14:paraId="66D2CD84" w14:textId="481ED415"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Borders>
              <w:bottom w:val="single" w:sz="4" w:space="0" w:color="auto"/>
            </w:tcBorders>
          </w:tcPr>
          <w:p w14:paraId="40232F19" w14:textId="5EAC0253"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136</w:t>
            </w:r>
          </w:p>
        </w:tc>
        <w:tc>
          <w:tcPr>
            <w:tcW w:w="1375" w:type="dxa"/>
            <w:tcBorders>
              <w:bottom w:val="single" w:sz="4" w:space="0" w:color="auto"/>
            </w:tcBorders>
          </w:tcPr>
          <w:p w14:paraId="20D2AC5F" w14:textId="550FF04F"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Borders>
              <w:bottom w:val="single" w:sz="4" w:space="0" w:color="auto"/>
            </w:tcBorders>
          </w:tcPr>
          <w:p w14:paraId="4D2B8DA1" w14:textId="5F82E8A1"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1DB3C9A8" w14:textId="77777777" w:rsidTr="00E049D1">
        <w:tc>
          <w:tcPr>
            <w:tcW w:w="10060" w:type="dxa"/>
            <w:gridSpan w:val="8"/>
            <w:shd w:val="pct25" w:color="auto" w:fill="auto"/>
          </w:tcPr>
          <w:p w14:paraId="1DD20919" w14:textId="329237C8" w:rsidR="00E049D1" w:rsidRPr="006E43E4" w:rsidRDefault="00DC3B30" w:rsidP="00E049D1">
            <w:pPr>
              <w:jc w:val="center"/>
              <w:rPr>
                <w:rFonts w:ascii="Tahoma" w:hAnsi="Tahoma" w:cs="Tahoma"/>
                <w:b/>
                <w:bCs/>
                <w:color w:val="000000"/>
                <w:sz w:val="16"/>
                <w:szCs w:val="16"/>
              </w:rPr>
            </w:pPr>
            <w:r w:rsidRPr="006E43E4">
              <w:rPr>
                <w:rFonts w:ascii="Arial" w:eastAsia="Times New Roman" w:hAnsi="Arial" w:cs="Arial"/>
                <w:b/>
                <w:bCs/>
                <w:sz w:val="16"/>
                <w:szCs w:val="16"/>
                <w:lang w:val="en-IN" w:eastAsia="en-IN"/>
              </w:rPr>
              <w:t>STORAGE SERVER</w:t>
            </w:r>
            <w:r>
              <w:rPr>
                <w:rFonts w:ascii="Arial" w:eastAsia="Times New Roman" w:hAnsi="Arial" w:cs="Arial"/>
                <w:b/>
                <w:bCs/>
                <w:sz w:val="16"/>
                <w:szCs w:val="16"/>
                <w:lang w:val="en-IN" w:eastAsia="en-IN"/>
              </w:rPr>
              <w:t xml:space="preserve"> (The server solution must be compatible with the proposed IP cameras)</w:t>
            </w:r>
          </w:p>
        </w:tc>
      </w:tr>
      <w:tr w:rsidR="00E049D1" w14:paraId="4691ADCF" w14:textId="77777777" w:rsidTr="006E43E4">
        <w:tc>
          <w:tcPr>
            <w:tcW w:w="704" w:type="dxa"/>
          </w:tcPr>
          <w:p w14:paraId="143D7756" w14:textId="5381EB41"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2700" w:type="dxa"/>
          </w:tcPr>
          <w:p w14:paraId="1517D072" w14:textId="1CE755B2" w:rsidR="00E049D1" w:rsidRPr="006E43E4" w:rsidRDefault="00E049D1" w:rsidP="00E049D1">
            <w:pPr>
              <w:rPr>
                <w:rFonts w:ascii="Arial" w:hAnsi="Arial" w:cs="Arial"/>
                <w:color w:val="000000"/>
                <w:sz w:val="16"/>
                <w:szCs w:val="16"/>
              </w:rPr>
            </w:pPr>
            <w:r w:rsidRPr="006E43E4">
              <w:rPr>
                <w:rFonts w:ascii="Arial" w:eastAsia="Times New Roman" w:hAnsi="Arial" w:cs="Arial"/>
                <w:color w:val="000000"/>
                <w:sz w:val="16"/>
                <w:szCs w:val="16"/>
                <w:lang w:val="en-IN" w:eastAsia="en-IN"/>
              </w:rPr>
              <w:t>4U, Double controller,256 Ch(2</w:t>
            </w:r>
            <w:proofErr w:type="gramStart"/>
            <w:r w:rsidRPr="006E43E4">
              <w:rPr>
                <w:rFonts w:ascii="Arial" w:eastAsia="Times New Roman" w:hAnsi="Arial" w:cs="Arial"/>
                <w:color w:val="000000"/>
                <w:sz w:val="16"/>
                <w:szCs w:val="16"/>
                <w:lang w:val="en-IN" w:eastAsia="en-IN"/>
              </w:rPr>
              <w:t>Mbps)</w:t>
            </w:r>
            <w:proofErr w:type="spellStart"/>
            <w:r w:rsidRPr="006E43E4">
              <w:rPr>
                <w:rFonts w:ascii="Arial" w:eastAsia="Times New Roman" w:hAnsi="Arial" w:cs="Arial"/>
                <w:color w:val="000000"/>
                <w:sz w:val="16"/>
                <w:szCs w:val="16"/>
                <w:lang w:val="en-IN" w:eastAsia="en-IN"/>
              </w:rPr>
              <w:t>Record</w:t>
            </w:r>
            <w:proofErr w:type="gramEnd"/>
            <w:r w:rsidRPr="006E43E4">
              <w:rPr>
                <w:rFonts w:ascii="Arial" w:eastAsia="Times New Roman" w:hAnsi="Arial" w:cs="Arial"/>
                <w:color w:val="000000"/>
                <w:sz w:val="16"/>
                <w:szCs w:val="16"/>
                <w:lang w:val="en-IN" w:eastAsia="en-IN"/>
              </w:rPr>
              <w:t>+playback</w:t>
            </w:r>
            <w:proofErr w:type="spellEnd"/>
            <w:r w:rsidRPr="006E43E4">
              <w:rPr>
                <w:rFonts w:ascii="Arial" w:eastAsia="Times New Roman" w:hAnsi="Arial" w:cs="Arial"/>
                <w:color w:val="000000"/>
                <w:sz w:val="16"/>
                <w:szCs w:val="16"/>
                <w:lang w:val="en-IN" w:eastAsia="en-IN"/>
              </w:rPr>
              <w:t xml:space="preserve"> with IPSAN mode, 512 Ch(2</w:t>
            </w:r>
            <w:proofErr w:type="gramStart"/>
            <w:r w:rsidRPr="006E43E4">
              <w:rPr>
                <w:rFonts w:ascii="Arial" w:eastAsia="Times New Roman" w:hAnsi="Arial" w:cs="Arial"/>
                <w:color w:val="000000"/>
                <w:sz w:val="16"/>
                <w:szCs w:val="16"/>
                <w:lang w:val="en-IN" w:eastAsia="en-IN"/>
              </w:rPr>
              <w:t>Mbps)</w:t>
            </w:r>
            <w:proofErr w:type="spellStart"/>
            <w:r w:rsidRPr="006E43E4">
              <w:rPr>
                <w:rFonts w:ascii="Arial" w:eastAsia="Times New Roman" w:hAnsi="Arial" w:cs="Arial"/>
                <w:color w:val="000000"/>
                <w:sz w:val="16"/>
                <w:szCs w:val="16"/>
                <w:lang w:val="en-IN" w:eastAsia="en-IN"/>
              </w:rPr>
              <w:t>Record</w:t>
            </w:r>
            <w:proofErr w:type="gramEnd"/>
            <w:r w:rsidRPr="006E43E4">
              <w:rPr>
                <w:rFonts w:ascii="Arial" w:eastAsia="Times New Roman" w:hAnsi="Arial" w:cs="Arial"/>
                <w:color w:val="000000"/>
                <w:sz w:val="16"/>
                <w:szCs w:val="16"/>
                <w:lang w:val="en-IN" w:eastAsia="en-IN"/>
              </w:rPr>
              <w:t>+playback</w:t>
            </w:r>
            <w:proofErr w:type="spellEnd"/>
            <w:r w:rsidRPr="006E43E4">
              <w:rPr>
                <w:rFonts w:ascii="Arial" w:eastAsia="Times New Roman" w:hAnsi="Arial" w:cs="Arial"/>
                <w:color w:val="000000"/>
                <w:sz w:val="16"/>
                <w:szCs w:val="16"/>
                <w:lang w:val="en-IN" w:eastAsia="en-IN"/>
              </w:rPr>
              <w:t xml:space="preserve"> with Direct steaming mode,24 HDD(SAS), Redundant power </w:t>
            </w:r>
            <w:proofErr w:type="spellStart"/>
            <w:proofErr w:type="gramStart"/>
            <w:r w:rsidRPr="006E43E4">
              <w:rPr>
                <w:rFonts w:ascii="Arial" w:eastAsia="Times New Roman" w:hAnsi="Arial" w:cs="Arial"/>
                <w:color w:val="000000"/>
                <w:sz w:val="16"/>
                <w:szCs w:val="16"/>
                <w:lang w:val="en-IN" w:eastAsia="en-IN"/>
              </w:rPr>
              <w:t>supply,Support</w:t>
            </w:r>
            <w:proofErr w:type="spellEnd"/>
            <w:proofErr w:type="gramEnd"/>
            <w:r w:rsidRPr="006E43E4">
              <w:rPr>
                <w:rFonts w:ascii="Arial" w:eastAsia="Times New Roman" w:hAnsi="Arial" w:cs="Arial"/>
                <w:color w:val="000000"/>
                <w:sz w:val="16"/>
                <w:szCs w:val="16"/>
                <w:lang w:val="en-IN" w:eastAsia="en-IN"/>
              </w:rPr>
              <w:t xml:space="preserve"> SAS expansion with </w:t>
            </w:r>
            <w:proofErr w:type="spellStart"/>
            <w:r w:rsidRPr="006E43E4">
              <w:rPr>
                <w:rFonts w:ascii="Arial" w:eastAsia="Times New Roman" w:hAnsi="Arial" w:cs="Arial"/>
                <w:color w:val="000000"/>
                <w:sz w:val="16"/>
                <w:szCs w:val="16"/>
                <w:lang w:val="en-IN" w:eastAsia="en-IN"/>
              </w:rPr>
              <w:t>MiniSas</w:t>
            </w:r>
            <w:proofErr w:type="spellEnd"/>
            <w:r w:rsidRPr="006E43E4">
              <w:rPr>
                <w:rFonts w:ascii="Arial" w:eastAsia="Times New Roman" w:hAnsi="Arial" w:cs="Arial"/>
                <w:color w:val="000000"/>
                <w:sz w:val="16"/>
                <w:szCs w:val="16"/>
                <w:lang w:val="en-IN" w:eastAsia="en-IN"/>
              </w:rPr>
              <w:t xml:space="preserve"> Interface</w:t>
            </w:r>
          </w:p>
        </w:tc>
        <w:tc>
          <w:tcPr>
            <w:tcW w:w="1111" w:type="dxa"/>
          </w:tcPr>
          <w:p w14:paraId="4DA473B7" w14:textId="383945C9"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HIKVISION</w:t>
            </w:r>
            <w:r>
              <w:rPr>
                <w:rFonts w:ascii="Arial" w:eastAsia="Times New Roman" w:hAnsi="Arial" w:cs="Arial"/>
                <w:sz w:val="16"/>
                <w:szCs w:val="16"/>
                <w:lang w:val="en-IN" w:eastAsia="en-IN"/>
              </w:rPr>
              <w:t>/Dell</w:t>
            </w:r>
          </w:p>
        </w:tc>
        <w:tc>
          <w:tcPr>
            <w:tcW w:w="1576" w:type="dxa"/>
          </w:tcPr>
          <w:p w14:paraId="38F80634" w14:textId="3F0136F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DS-A82024D (10GE)</w:t>
            </w:r>
            <w:r>
              <w:rPr>
                <w:rFonts w:ascii="Arial" w:eastAsia="Times New Roman" w:hAnsi="Arial" w:cs="Arial"/>
                <w:b/>
                <w:bCs/>
                <w:color w:val="000000"/>
                <w:sz w:val="16"/>
                <w:szCs w:val="16"/>
                <w:lang w:val="en-IN" w:eastAsia="en-IN"/>
              </w:rPr>
              <w:t xml:space="preserve"> or similar compatible model</w:t>
            </w:r>
          </w:p>
        </w:tc>
        <w:tc>
          <w:tcPr>
            <w:tcW w:w="567" w:type="dxa"/>
          </w:tcPr>
          <w:p w14:paraId="1E12C0C0" w14:textId="6A468DA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507940A5" w14:textId="36741ADE"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1375" w:type="dxa"/>
          </w:tcPr>
          <w:p w14:paraId="56B1CAF0" w14:textId="343E31FE"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7DC34096" w14:textId="5110A5F4"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14D25BC4" w14:textId="77777777" w:rsidTr="006E43E4">
        <w:tc>
          <w:tcPr>
            <w:tcW w:w="704" w:type="dxa"/>
          </w:tcPr>
          <w:p w14:paraId="6933AC60" w14:textId="31642072"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2</w:t>
            </w:r>
          </w:p>
        </w:tc>
        <w:tc>
          <w:tcPr>
            <w:tcW w:w="2700" w:type="dxa"/>
          </w:tcPr>
          <w:p w14:paraId="7E68CB84" w14:textId="786B90C4" w:rsidR="00E049D1" w:rsidRPr="006E43E4" w:rsidRDefault="00E049D1" w:rsidP="00E049D1">
            <w:pPr>
              <w:jc w:val="both"/>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Dell server with E-2324G CPU. </w:t>
            </w:r>
            <w:proofErr w:type="spellStart"/>
            <w:r w:rsidRPr="006E43E4">
              <w:rPr>
                <w:rFonts w:ascii="Arial" w:eastAsia="Times New Roman" w:hAnsi="Arial" w:cs="Arial"/>
                <w:color w:val="000000"/>
                <w:sz w:val="16"/>
                <w:szCs w:val="16"/>
                <w:lang w:val="en-IN" w:eastAsia="en-IN"/>
              </w:rPr>
              <w:t>HikCentral</w:t>
            </w:r>
            <w:proofErr w:type="spellEnd"/>
            <w:r w:rsidRPr="006E43E4">
              <w:rPr>
                <w:rFonts w:ascii="Arial" w:eastAsia="Times New Roman" w:hAnsi="Arial" w:cs="Arial"/>
                <w:color w:val="000000"/>
                <w:sz w:val="16"/>
                <w:szCs w:val="16"/>
                <w:lang w:val="en-IN" w:eastAsia="en-IN"/>
              </w:rPr>
              <w:t xml:space="preserve"> VMS pre-loaded with base version with 300 channels license (Capable to expand up to 3000 channels management)</w:t>
            </w:r>
          </w:p>
        </w:tc>
        <w:tc>
          <w:tcPr>
            <w:tcW w:w="1111" w:type="dxa"/>
          </w:tcPr>
          <w:p w14:paraId="155495B2" w14:textId="297BB93D"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HIKVISION</w:t>
            </w:r>
            <w:r>
              <w:rPr>
                <w:rFonts w:ascii="Arial" w:eastAsia="Times New Roman" w:hAnsi="Arial" w:cs="Arial"/>
                <w:sz w:val="16"/>
                <w:szCs w:val="16"/>
                <w:lang w:val="en-IN" w:eastAsia="en-IN"/>
              </w:rPr>
              <w:t>/Dell</w:t>
            </w:r>
          </w:p>
        </w:tc>
        <w:tc>
          <w:tcPr>
            <w:tcW w:w="1576" w:type="dxa"/>
          </w:tcPr>
          <w:p w14:paraId="2144748D" w14:textId="77777777" w:rsidR="00E049D1" w:rsidRDefault="00E049D1" w:rsidP="00E049D1">
            <w:pPr>
              <w:widowControl/>
              <w:autoSpaceDE/>
              <w:autoSpaceDN/>
              <w:jc w:val="center"/>
              <w:rPr>
                <w:rFonts w:ascii="Arial" w:eastAsia="Times New Roman" w:hAnsi="Arial" w:cs="Arial"/>
                <w:b/>
                <w:bCs/>
                <w:color w:val="000000"/>
                <w:sz w:val="16"/>
                <w:szCs w:val="16"/>
                <w:lang w:val="en-IN" w:eastAsia="en-IN"/>
              </w:rPr>
            </w:pPr>
            <w:r w:rsidRPr="006E43E4">
              <w:rPr>
                <w:rFonts w:ascii="Arial" w:eastAsia="Times New Roman" w:hAnsi="Arial" w:cs="Arial"/>
                <w:b/>
                <w:bCs/>
                <w:color w:val="000000"/>
                <w:sz w:val="16"/>
                <w:szCs w:val="16"/>
                <w:lang w:val="en-IN" w:eastAsia="en-IN"/>
              </w:rPr>
              <w:t>E57S</w:t>
            </w:r>
            <w:r>
              <w:rPr>
                <w:rFonts w:ascii="Arial" w:eastAsia="Times New Roman" w:hAnsi="Arial" w:cs="Arial"/>
                <w:b/>
                <w:bCs/>
                <w:color w:val="000000"/>
                <w:sz w:val="16"/>
                <w:szCs w:val="16"/>
                <w:lang w:val="en-IN" w:eastAsia="en-IN"/>
              </w:rPr>
              <w:t xml:space="preserve"> or similar </w:t>
            </w:r>
          </w:p>
          <w:p w14:paraId="68FF8230" w14:textId="5A38147F" w:rsidR="00E049D1" w:rsidRPr="006E43E4" w:rsidRDefault="00E049D1" w:rsidP="00E049D1">
            <w:pPr>
              <w:jc w:val="center"/>
              <w:rPr>
                <w:rFonts w:ascii="Tahoma" w:hAnsi="Tahoma" w:cs="Tahoma"/>
                <w:b/>
                <w:bCs/>
                <w:color w:val="000000"/>
                <w:sz w:val="16"/>
                <w:szCs w:val="16"/>
              </w:rPr>
            </w:pPr>
            <w:r>
              <w:rPr>
                <w:rFonts w:ascii="Arial" w:eastAsia="Times New Roman" w:hAnsi="Arial" w:cs="Arial"/>
                <w:b/>
                <w:bCs/>
                <w:color w:val="000000"/>
                <w:sz w:val="16"/>
                <w:szCs w:val="16"/>
                <w:lang w:val="en-IN" w:eastAsia="en-IN"/>
              </w:rPr>
              <w:t xml:space="preserve">(with </w:t>
            </w:r>
            <w:proofErr w:type="spellStart"/>
            <w:r>
              <w:rPr>
                <w:rFonts w:ascii="Arial" w:eastAsia="Times New Roman" w:hAnsi="Arial" w:cs="Arial"/>
                <w:b/>
                <w:bCs/>
                <w:color w:val="000000"/>
                <w:sz w:val="16"/>
                <w:szCs w:val="16"/>
                <w:lang w:val="en-IN" w:eastAsia="en-IN"/>
              </w:rPr>
              <w:t>HikCentral</w:t>
            </w:r>
            <w:proofErr w:type="spellEnd"/>
            <w:r>
              <w:rPr>
                <w:rFonts w:ascii="Arial" w:eastAsia="Times New Roman" w:hAnsi="Arial" w:cs="Arial"/>
                <w:b/>
                <w:bCs/>
                <w:color w:val="000000"/>
                <w:sz w:val="16"/>
                <w:szCs w:val="16"/>
                <w:lang w:val="en-IN" w:eastAsia="en-IN"/>
              </w:rPr>
              <w:t xml:space="preserve"> VMS preloaded)</w:t>
            </w:r>
          </w:p>
        </w:tc>
        <w:tc>
          <w:tcPr>
            <w:tcW w:w="567" w:type="dxa"/>
          </w:tcPr>
          <w:p w14:paraId="2D3251F1" w14:textId="5AFB6DD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7E7E509B" w14:textId="200E7BBC"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1375" w:type="dxa"/>
          </w:tcPr>
          <w:p w14:paraId="4EE74424" w14:textId="374B7665"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192E0068" w14:textId="6509D5F5"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1DE74FC7" w14:textId="77777777" w:rsidTr="006E43E4">
        <w:tc>
          <w:tcPr>
            <w:tcW w:w="704" w:type="dxa"/>
          </w:tcPr>
          <w:p w14:paraId="16B67334" w14:textId="2D72FAC6"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3</w:t>
            </w:r>
          </w:p>
        </w:tc>
        <w:tc>
          <w:tcPr>
            <w:tcW w:w="2700" w:type="dxa"/>
          </w:tcPr>
          <w:p w14:paraId="706E4776" w14:textId="5D89DC66" w:rsidR="00E049D1" w:rsidRPr="006E43E4" w:rsidRDefault="00E049D1" w:rsidP="00E049D1">
            <w:pPr>
              <w:jc w:val="both"/>
              <w:rPr>
                <w:rFonts w:ascii="Tahoma" w:hAnsi="Tahoma" w:cs="Tahoma"/>
                <w:b/>
                <w:bCs/>
                <w:color w:val="000000"/>
                <w:sz w:val="16"/>
                <w:szCs w:val="16"/>
              </w:rPr>
            </w:pPr>
            <w:r w:rsidRPr="006E43E4">
              <w:rPr>
                <w:rFonts w:ascii="Arial" w:eastAsia="Times New Roman" w:hAnsi="Arial" w:cs="Arial"/>
                <w:color w:val="000000"/>
                <w:sz w:val="16"/>
                <w:szCs w:val="16"/>
                <w:lang w:val="en-IN" w:eastAsia="en-IN"/>
              </w:rPr>
              <w:t>16TB HDD SAS</w:t>
            </w:r>
          </w:p>
        </w:tc>
        <w:tc>
          <w:tcPr>
            <w:tcW w:w="1111" w:type="dxa"/>
          </w:tcPr>
          <w:p w14:paraId="51B87533" w14:textId="7E28B858"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Seagate</w:t>
            </w:r>
          </w:p>
        </w:tc>
        <w:tc>
          <w:tcPr>
            <w:tcW w:w="1576" w:type="dxa"/>
          </w:tcPr>
          <w:p w14:paraId="2C74FEC5" w14:textId="39FDAEF6" w:rsidR="00E049D1" w:rsidRPr="006E43E4" w:rsidRDefault="00E049D1" w:rsidP="00E049D1">
            <w:pPr>
              <w:ind w:left="-91"/>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ST16000NM002G / ST16000NM004J/ST16000NM007H</w:t>
            </w:r>
          </w:p>
        </w:tc>
        <w:tc>
          <w:tcPr>
            <w:tcW w:w="567" w:type="dxa"/>
          </w:tcPr>
          <w:p w14:paraId="1F5E8BDB" w14:textId="7DC74064"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0928248F" w14:textId="3902EC88"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24</w:t>
            </w:r>
          </w:p>
        </w:tc>
        <w:tc>
          <w:tcPr>
            <w:tcW w:w="1375" w:type="dxa"/>
          </w:tcPr>
          <w:p w14:paraId="640F26D0" w14:textId="5772DE40"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3450E17D" w14:textId="6CC53249"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226EEA45" w14:textId="77777777" w:rsidTr="006E43E4">
        <w:tc>
          <w:tcPr>
            <w:tcW w:w="704" w:type="dxa"/>
          </w:tcPr>
          <w:p w14:paraId="373C9365" w14:textId="62BA3158"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4</w:t>
            </w:r>
          </w:p>
        </w:tc>
        <w:tc>
          <w:tcPr>
            <w:tcW w:w="2700" w:type="dxa"/>
          </w:tcPr>
          <w:p w14:paraId="29EF5452" w14:textId="5CC458CE" w:rsidR="00E049D1" w:rsidRPr="006E43E4" w:rsidRDefault="00E049D1" w:rsidP="00E049D1">
            <w:pPr>
              <w:jc w:val="both"/>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xml:space="preserve">Storage / </w:t>
            </w:r>
            <w:proofErr w:type="gramStart"/>
            <w:r w:rsidRPr="006E43E4">
              <w:rPr>
                <w:rFonts w:ascii="Arial" w:eastAsia="Times New Roman" w:hAnsi="Arial" w:cs="Arial"/>
                <w:color w:val="000000"/>
                <w:sz w:val="16"/>
                <w:szCs w:val="16"/>
                <w:lang w:val="en-IN" w:eastAsia="en-IN"/>
              </w:rPr>
              <w:t>Server  Installation</w:t>
            </w:r>
            <w:proofErr w:type="gramEnd"/>
            <w:r w:rsidRPr="006E43E4">
              <w:rPr>
                <w:rFonts w:ascii="Arial" w:eastAsia="Times New Roman" w:hAnsi="Arial" w:cs="Arial"/>
                <w:color w:val="000000"/>
                <w:sz w:val="16"/>
                <w:szCs w:val="16"/>
                <w:lang w:val="en-IN" w:eastAsia="en-IN"/>
              </w:rPr>
              <w:br/>
              <w:t xml:space="preserve">Mounting, Fixing/adjusting and configuration of Storage -One Time </w:t>
            </w:r>
          </w:p>
        </w:tc>
        <w:tc>
          <w:tcPr>
            <w:tcW w:w="1111" w:type="dxa"/>
          </w:tcPr>
          <w:p w14:paraId="5D82A454" w14:textId="6E5F21A4"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color w:val="000000"/>
                <w:sz w:val="16"/>
                <w:szCs w:val="16"/>
                <w:lang w:val="en-IN" w:eastAsia="en-IN"/>
              </w:rPr>
              <w:t> </w:t>
            </w:r>
          </w:p>
        </w:tc>
        <w:tc>
          <w:tcPr>
            <w:tcW w:w="1576" w:type="dxa"/>
          </w:tcPr>
          <w:p w14:paraId="77E722D9" w14:textId="0D0D6D4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b/>
                <w:bCs/>
                <w:color w:val="000000"/>
                <w:sz w:val="16"/>
                <w:szCs w:val="16"/>
                <w:lang w:val="en-IN" w:eastAsia="en-IN"/>
              </w:rPr>
              <w:t> </w:t>
            </w:r>
          </w:p>
        </w:tc>
        <w:tc>
          <w:tcPr>
            <w:tcW w:w="567" w:type="dxa"/>
          </w:tcPr>
          <w:p w14:paraId="7930D417" w14:textId="75E6FBCA"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Nos</w:t>
            </w:r>
          </w:p>
        </w:tc>
        <w:tc>
          <w:tcPr>
            <w:tcW w:w="567" w:type="dxa"/>
          </w:tcPr>
          <w:p w14:paraId="614580E5" w14:textId="45058D57" w:rsidR="00E049D1" w:rsidRPr="006E43E4" w:rsidRDefault="00E049D1" w:rsidP="00E049D1">
            <w:pPr>
              <w:jc w:val="center"/>
              <w:rPr>
                <w:rFonts w:ascii="Tahoma" w:hAnsi="Tahoma" w:cs="Tahoma"/>
                <w:b/>
                <w:bCs/>
                <w:color w:val="000000"/>
                <w:sz w:val="16"/>
                <w:szCs w:val="16"/>
              </w:rPr>
            </w:pPr>
            <w:r w:rsidRPr="006E43E4">
              <w:rPr>
                <w:rFonts w:ascii="Arial" w:eastAsia="Times New Roman" w:hAnsi="Arial" w:cs="Arial"/>
                <w:sz w:val="16"/>
                <w:szCs w:val="16"/>
                <w:lang w:val="en-IN" w:eastAsia="en-IN"/>
              </w:rPr>
              <w:t>1</w:t>
            </w:r>
          </w:p>
        </w:tc>
        <w:tc>
          <w:tcPr>
            <w:tcW w:w="1375" w:type="dxa"/>
          </w:tcPr>
          <w:p w14:paraId="426ECBD9" w14:textId="0A5BA14B"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2F8F2AEF" w14:textId="784761A8" w:rsidR="00E049D1" w:rsidRPr="006E43E4" w:rsidRDefault="00E049D1" w:rsidP="00E049D1">
            <w:pPr>
              <w:jc w:val="center"/>
              <w:rPr>
                <w:rFonts w:ascii="Tahoma" w:hAnsi="Tahoma" w:cs="Tahoma"/>
                <w:b/>
                <w:bCs/>
                <w:color w:val="000000"/>
                <w:sz w:val="16"/>
                <w:szCs w:val="16"/>
              </w:rPr>
            </w:pPr>
            <w:r w:rsidRPr="006E43E4">
              <w:rPr>
                <w:rFonts w:ascii="Arial" w:hAnsi="Arial" w:cs="Arial"/>
                <w:color w:val="000000"/>
                <w:sz w:val="16"/>
                <w:szCs w:val="16"/>
              </w:rPr>
              <w:t> </w:t>
            </w:r>
          </w:p>
        </w:tc>
      </w:tr>
      <w:tr w:rsidR="00E049D1" w14:paraId="73F510AB" w14:textId="77777777" w:rsidTr="006E43E4">
        <w:tc>
          <w:tcPr>
            <w:tcW w:w="10060" w:type="dxa"/>
            <w:gridSpan w:val="8"/>
          </w:tcPr>
          <w:p w14:paraId="631D3E8A" w14:textId="1003C43C" w:rsidR="00E049D1" w:rsidRPr="006E43E4" w:rsidRDefault="00E049D1" w:rsidP="00E049D1">
            <w:pPr>
              <w:jc w:val="center"/>
              <w:rPr>
                <w:rFonts w:ascii="Tahoma" w:hAnsi="Tahoma" w:cs="Tahoma"/>
                <w:b/>
                <w:bCs/>
                <w:color w:val="000000"/>
                <w:sz w:val="16"/>
                <w:szCs w:val="16"/>
              </w:rPr>
            </w:pPr>
            <w:r w:rsidRPr="006E43E4">
              <w:rPr>
                <w:rFonts w:ascii="Arial" w:hAnsi="Arial" w:cs="Arial"/>
                <w:b/>
                <w:bCs/>
                <w:sz w:val="16"/>
                <w:szCs w:val="16"/>
              </w:rPr>
              <w:t>INSTALLATION &amp; COMMISSIONING</w:t>
            </w:r>
          </w:p>
        </w:tc>
      </w:tr>
      <w:tr w:rsidR="00E049D1" w14:paraId="31DF2717" w14:textId="77777777" w:rsidTr="00E049D1">
        <w:tc>
          <w:tcPr>
            <w:tcW w:w="704" w:type="dxa"/>
            <w:tcBorders>
              <w:bottom w:val="single" w:sz="4" w:space="0" w:color="auto"/>
            </w:tcBorders>
          </w:tcPr>
          <w:p w14:paraId="470AC5F2" w14:textId="572D4E17" w:rsidR="00E049D1" w:rsidRPr="006E43E4" w:rsidRDefault="00E049D1" w:rsidP="00E049D1">
            <w:pPr>
              <w:jc w:val="center"/>
              <w:rPr>
                <w:rFonts w:ascii="Arial" w:hAnsi="Arial" w:cs="Arial"/>
                <w:sz w:val="16"/>
                <w:szCs w:val="16"/>
              </w:rPr>
            </w:pPr>
            <w:r w:rsidRPr="006E43E4">
              <w:rPr>
                <w:rFonts w:ascii="Arial" w:hAnsi="Arial" w:cs="Arial"/>
                <w:sz w:val="16"/>
                <w:szCs w:val="16"/>
              </w:rPr>
              <w:t>1</w:t>
            </w:r>
          </w:p>
        </w:tc>
        <w:tc>
          <w:tcPr>
            <w:tcW w:w="2700" w:type="dxa"/>
            <w:tcBorders>
              <w:bottom w:val="single" w:sz="4" w:space="0" w:color="auto"/>
            </w:tcBorders>
          </w:tcPr>
          <w:p w14:paraId="0358A95D" w14:textId="0019AA7A" w:rsidR="00E049D1" w:rsidRPr="006E43E4" w:rsidRDefault="00E049D1" w:rsidP="00E049D1">
            <w:pPr>
              <w:jc w:val="both"/>
              <w:rPr>
                <w:rFonts w:ascii="Arial" w:hAnsi="Arial" w:cs="Arial"/>
                <w:sz w:val="16"/>
                <w:szCs w:val="16"/>
              </w:rPr>
            </w:pPr>
            <w:r w:rsidRPr="006E43E4">
              <w:rPr>
                <w:rFonts w:ascii="Arial" w:hAnsi="Arial" w:cs="Arial"/>
                <w:sz w:val="16"/>
                <w:szCs w:val="16"/>
              </w:rPr>
              <w:t>Camera Installation &amp; Configuration</w:t>
            </w:r>
          </w:p>
        </w:tc>
        <w:tc>
          <w:tcPr>
            <w:tcW w:w="1111" w:type="dxa"/>
            <w:tcBorders>
              <w:bottom w:val="single" w:sz="4" w:space="0" w:color="auto"/>
            </w:tcBorders>
          </w:tcPr>
          <w:p w14:paraId="7B65FD18" w14:textId="73ADCB81" w:rsidR="00E049D1" w:rsidRPr="006E43E4" w:rsidRDefault="00E049D1" w:rsidP="00E049D1">
            <w:pPr>
              <w:jc w:val="center"/>
              <w:rPr>
                <w:rFonts w:ascii="Arial" w:hAnsi="Arial" w:cs="Arial"/>
                <w:sz w:val="16"/>
                <w:szCs w:val="16"/>
              </w:rPr>
            </w:pPr>
            <w:r w:rsidRPr="006E43E4">
              <w:rPr>
                <w:rFonts w:ascii="Arial" w:hAnsi="Arial" w:cs="Arial"/>
                <w:sz w:val="16"/>
                <w:szCs w:val="16"/>
              </w:rPr>
              <w:t> </w:t>
            </w:r>
          </w:p>
        </w:tc>
        <w:tc>
          <w:tcPr>
            <w:tcW w:w="1576" w:type="dxa"/>
            <w:tcBorders>
              <w:bottom w:val="single" w:sz="4" w:space="0" w:color="auto"/>
            </w:tcBorders>
          </w:tcPr>
          <w:p w14:paraId="12AB7749" w14:textId="6D65151D" w:rsidR="00E049D1" w:rsidRPr="006E43E4" w:rsidRDefault="00E049D1" w:rsidP="00E049D1">
            <w:pPr>
              <w:jc w:val="center"/>
              <w:rPr>
                <w:rFonts w:ascii="Arial" w:hAnsi="Arial" w:cs="Arial"/>
                <w:b/>
                <w:bCs/>
                <w:sz w:val="16"/>
                <w:szCs w:val="16"/>
              </w:rPr>
            </w:pPr>
            <w:r w:rsidRPr="006E43E4">
              <w:rPr>
                <w:rFonts w:ascii="Arial" w:hAnsi="Arial" w:cs="Arial"/>
                <w:b/>
                <w:bCs/>
                <w:sz w:val="16"/>
                <w:szCs w:val="16"/>
              </w:rPr>
              <w:t xml:space="preserve">As Per Actual </w:t>
            </w:r>
          </w:p>
        </w:tc>
        <w:tc>
          <w:tcPr>
            <w:tcW w:w="567" w:type="dxa"/>
            <w:tcBorders>
              <w:bottom w:val="single" w:sz="4" w:space="0" w:color="auto"/>
            </w:tcBorders>
          </w:tcPr>
          <w:p w14:paraId="570BDED8" w14:textId="59E7EDBF" w:rsidR="00E049D1" w:rsidRPr="006E43E4" w:rsidRDefault="00E049D1" w:rsidP="00E049D1">
            <w:pPr>
              <w:jc w:val="center"/>
              <w:rPr>
                <w:rFonts w:ascii="Arial" w:hAnsi="Arial" w:cs="Arial"/>
                <w:sz w:val="16"/>
                <w:szCs w:val="16"/>
              </w:rPr>
            </w:pPr>
            <w:r w:rsidRPr="006E43E4">
              <w:rPr>
                <w:rFonts w:ascii="Arial" w:hAnsi="Arial" w:cs="Arial"/>
                <w:sz w:val="16"/>
                <w:szCs w:val="16"/>
              </w:rPr>
              <w:t>Each</w:t>
            </w:r>
          </w:p>
        </w:tc>
        <w:tc>
          <w:tcPr>
            <w:tcW w:w="567" w:type="dxa"/>
            <w:tcBorders>
              <w:bottom w:val="single" w:sz="4" w:space="0" w:color="auto"/>
            </w:tcBorders>
          </w:tcPr>
          <w:p w14:paraId="7D70EE90" w14:textId="3198AE1A" w:rsidR="00E049D1" w:rsidRPr="006E43E4" w:rsidRDefault="00E049D1" w:rsidP="00E049D1">
            <w:pPr>
              <w:jc w:val="center"/>
              <w:rPr>
                <w:rFonts w:ascii="Arial" w:hAnsi="Arial" w:cs="Arial"/>
                <w:sz w:val="16"/>
                <w:szCs w:val="16"/>
              </w:rPr>
            </w:pPr>
            <w:r w:rsidRPr="006E43E4">
              <w:rPr>
                <w:rFonts w:ascii="Arial" w:hAnsi="Arial" w:cs="Arial"/>
                <w:sz w:val="16"/>
                <w:szCs w:val="16"/>
              </w:rPr>
              <w:t>136</w:t>
            </w:r>
          </w:p>
        </w:tc>
        <w:tc>
          <w:tcPr>
            <w:tcW w:w="1375" w:type="dxa"/>
            <w:tcBorders>
              <w:bottom w:val="single" w:sz="4" w:space="0" w:color="auto"/>
            </w:tcBorders>
          </w:tcPr>
          <w:p w14:paraId="707D124E" w14:textId="77777777" w:rsidR="00E049D1" w:rsidRPr="006E43E4" w:rsidRDefault="00E049D1" w:rsidP="00E049D1">
            <w:pPr>
              <w:jc w:val="center"/>
              <w:rPr>
                <w:rFonts w:ascii="Arial" w:hAnsi="Arial" w:cs="Arial"/>
                <w:sz w:val="16"/>
                <w:szCs w:val="16"/>
              </w:rPr>
            </w:pPr>
          </w:p>
        </w:tc>
        <w:tc>
          <w:tcPr>
            <w:tcW w:w="1460" w:type="dxa"/>
            <w:tcBorders>
              <w:bottom w:val="single" w:sz="4" w:space="0" w:color="auto"/>
            </w:tcBorders>
          </w:tcPr>
          <w:p w14:paraId="09342E41" w14:textId="77777777" w:rsidR="00E049D1" w:rsidRPr="006E43E4" w:rsidRDefault="00E049D1" w:rsidP="00E049D1">
            <w:pPr>
              <w:jc w:val="center"/>
              <w:rPr>
                <w:rFonts w:ascii="Arial" w:hAnsi="Arial" w:cs="Arial"/>
                <w:sz w:val="16"/>
                <w:szCs w:val="16"/>
              </w:rPr>
            </w:pPr>
          </w:p>
        </w:tc>
      </w:tr>
      <w:tr w:rsidR="00E049D1" w14:paraId="7B139B29" w14:textId="77777777" w:rsidTr="00E049D1">
        <w:tc>
          <w:tcPr>
            <w:tcW w:w="10060" w:type="dxa"/>
            <w:gridSpan w:val="8"/>
            <w:shd w:val="pct25" w:color="auto" w:fill="auto"/>
          </w:tcPr>
          <w:p w14:paraId="2A54321F" w14:textId="4922E706" w:rsidR="00E049D1" w:rsidRPr="002120BC" w:rsidRDefault="00E049D1" w:rsidP="00E049D1">
            <w:pPr>
              <w:jc w:val="center"/>
              <w:rPr>
                <w:rFonts w:ascii="Arial" w:hAnsi="Arial" w:cs="Arial"/>
                <w:b/>
                <w:bCs/>
                <w:sz w:val="16"/>
                <w:szCs w:val="16"/>
              </w:rPr>
            </w:pPr>
            <w:r w:rsidRPr="002120BC">
              <w:rPr>
                <w:rFonts w:ascii="Arial" w:hAnsi="Arial" w:cs="Arial"/>
                <w:b/>
                <w:bCs/>
                <w:sz w:val="16"/>
                <w:szCs w:val="16"/>
              </w:rPr>
              <w:t>Warranty</w:t>
            </w:r>
          </w:p>
        </w:tc>
      </w:tr>
      <w:tr w:rsidR="00E049D1" w14:paraId="7732BFB8" w14:textId="77777777" w:rsidTr="006E43E4">
        <w:tc>
          <w:tcPr>
            <w:tcW w:w="704" w:type="dxa"/>
          </w:tcPr>
          <w:p w14:paraId="738D1A4A" w14:textId="42ABD464"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1</w:t>
            </w:r>
          </w:p>
        </w:tc>
        <w:tc>
          <w:tcPr>
            <w:tcW w:w="2700" w:type="dxa"/>
          </w:tcPr>
          <w:p w14:paraId="073690A8" w14:textId="73FACCA3" w:rsidR="00E049D1" w:rsidRPr="006E43E4" w:rsidRDefault="00E049D1" w:rsidP="00E049D1">
            <w:pPr>
              <w:jc w:val="both"/>
              <w:rPr>
                <w:rFonts w:ascii="Tahoma" w:hAnsi="Tahoma" w:cs="Tahoma"/>
                <w:b/>
                <w:bCs/>
                <w:color w:val="000000"/>
                <w:sz w:val="16"/>
                <w:szCs w:val="16"/>
              </w:rPr>
            </w:pPr>
            <w:r>
              <w:rPr>
                <w:rFonts w:ascii="Arial" w:hAnsi="Arial" w:cs="Arial"/>
                <w:sz w:val="16"/>
                <w:szCs w:val="16"/>
              </w:rPr>
              <w:t>5 years warranty on above product</w:t>
            </w:r>
          </w:p>
        </w:tc>
        <w:tc>
          <w:tcPr>
            <w:tcW w:w="1111" w:type="dxa"/>
          </w:tcPr>
          <w:p w14:paraId="5358359A" w14:textId="753C427B"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576" w:type="dxa"/>
          </w:tcPr>
          <w:p w14:paraId="7A0D341A" w14:textId="5B05AC25" w:rsidR="00E049D1" w:rsidRPr="006E43E4" w:rsidRDefault="00E049D1" w:rsidP="00E049D1">
            <w:pPr>
              <w:jc w:val="center"/>
              <w:rPr>
                <w:rFonts w:ascii="Tahoma" w:hAnsi="Tahoma" w:cs="Tahoma"/>
                <w:b/>
                <w:bCs/>
                <w:color w:val="000000"/>
                <w:sz w:val="16"/>
                <w:szCs w:val="16"/>
              </w:rPr>
            </w:pPr>
          </w:p>
        </w:tc>
        <w:tc>
          <w:tcPr>
            <w:tcW w:w="567" w:type="dxa"/>
          </w:tcPr>
          <w:p w14:paraId="6794BD82" w14:textId="14B5EFD9" w:rsidR="00E049D1" w:rsidRPr="006E43E4" w:rsidRDefault="00E049D1" w:rsidP="00E049D1">
            <w:pPr>
              <w:jc w:val="center"/>
              <w:rPr>
                <w:rFonts w:ascii="Tahoma" w:hAnsi="Tahoma" w:cs="Tahoma"/>
                <w:b/>
                <w:bCs/>
                <w:color w:val="000000"/>
                <w:sz w:val="16"/>
                <w:szCs w:val="16"/>
              </w:rPr>
            </w:pPr>
            <w:r>
              <w:rPr>
                <w:rFonts w:ascii="Tahoma" w:hAnsi="Tahoma" w:cs="Tahoma"/>
                <w:b/>
                <w:bCs/>
                <w:color w:val="000000"/>
                <w:sz w:val="16"/>
                <w:szCs w:val="16"/>
              </w:rPr>
              <w:t>Nos</w:t>
            </w:r>
          </w:p>
        </w:tc>
        <w:tc>
          <w:tcPr>
            <w:tcW w:w="567" w:type="dxa"/>
          </w:tcPr>
          <w:p w14:paraId="50370C00" w14:textId="22BF0205" w:rsidR="00E049D1" w:rsidRPr="006E43E4" w:rsidRDefault="00E049D1" w:rsidP="00E049D1">
            <w:pPr>
              <w:jc w:val="center"/>
              <w:rPr>
                <w:rFonts w:ascii="Tahoma" w:hAnsi="Tahoma" w:cs="Tahoma"/>
                <w:b/>
                <w:bCs/>
                <w:color w:val="000000"/>
                <w:sz w:val="16"/>
                <w:szCs w:val="16"/>
              </w:rPr>
            </w:pPr>
            <w:r>
              <w:rPr>
                <w:rFonts w:ascii="Tahoma" w:hAnsi="Tahoma" w:cs="Tahoma"/>
                <w:b/>
                <w:bCs/>
                <w:color w:val="000000"/>
                <w:sz w:val="16"/>
                <w:szCs w:val="16"/>
              </w:rPr>
              <w:t>1</w:t>
            </w:r>
          </w:p>
        </w:tc>
        <w:tc>
          <w:tcPr>
            <w:tcW w:w="1375" w:type="dxa"/>
          </w:tcPr>
          <w:p w14:paraId="6AD44BCA" w14:textId="3C32443F"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c>
          <w:tcPr>
            <w:tcW w:w="1460" w:type="dxa"/>
          </w:tcPr>
          <w:p w14:paraId="6D6C84E2" w14:textId="6F7106E4" w:rsidR="00E049D1" w:rsidRPr="006E43E4" w:rsidRDefault="00E049D1" w:rsidP="00E049D1">
            <w:pPr>
              <w:jc w:val="center"/>
              <w:rPr>
                <w:rFonts w:ascii="Tahoma" w:hAnsi="Tahoma" w:cs="Tahoma"/>
                <w:b/>
                <w:bCs/>
                <w:color w:val="000000"/>
                <w:sz w:val="16"/>
                <w:szCs w:val="16"/>
              </w:rPr>
            </w:pPr>
            <w:r w:rsidRPr="006E43E4">
              <w:rPr>
                <w:rFonts w:ascii="Arial" w:hAnsi="Arial" w:cs="Arial"/>
                <w:sz w:val="16"/>
                <w:szCs w:val="16"/>
              </w:rPr>
              <w:t> </w:t>
            </w:r>
          </w:p>
        </w:tc>
      </w:tr>
      <w:tr w:rsidR="00E049D1" w14:paraId="13F18030" w14:textId="77777777" w:rsidTr="006E43E4">
        <w:tc>
          <w:tcPr>
            <w:tcW w:w="7225" w:type="dxa"/>
            <w:gridSpan w:val="6"/>
          </w:tcPr>
          <w:p w14:paraId="49C625FA" w14:textId="646CCE04" w:rsidR="00E049D1" w:rsidRPr="006E43E4" w:rsidRDefault="00E049D1" w:rsidP="00E049D1">
            <w:pPr>
              <w:jc w:val="right"/>
              <w:rPr>
                <w:rFonts w:ascii="Arial" w:hAnsi="Arial" w:cs="Arial"/>
                <w:sz w:val="16"/>
                <w:szCs w:val="16"/>
              </w:rPr>
            </w:pPr>
            <w:r w:rsidRPr="006E43E4">
              <w:rPr>
                <w:rFonts w:ascii="Arial" w:hAnsi="Arial" w:cs="Arial"/>
                <w:b/>
                <w:bCs/>
                <w:sz w:val="16"/>
                <w:szCs w:val="16"/>
              </w:rPr>
              <w:t>TOTAL</w:t>
            </w:r>
          </w:p>
        </w:tc>
        <w:tc>
          <w:tcPr>
            <w:tcW w:w="1375" w:type="dxa"/>
          </w:tcPr>
          <w:p w14:paraId="51ABB645" w14:textId="77777777" w:rsidR="00E049D1" w:rsidRPr="006E43E4" w:rsidRDefault="00E049D1" w:rsidP="00E049D1">
            <w:pPr>
              <w:jc w:val="center"/>
              <w:rPr>
                <w:rFonts w:ascii="Arial" w:hAnsi="Arial" w:cs="Arial"/>
                <w:sz w:val="16"/>
                <w:szCs w:val="16"/>
              </w:rPr>
            </w:pPr>
          </w:p>
        </w:tc>
        <w:tc>
          <w:tcPr>
            <w:tcW w:w="1460" w:type="dxa"/>
          </w:tcPr>
          <w:p w14:paraId="437C55B9" w14:textId="77777777" w:rsidR="00E049D1" w:rsidRPr="006E43E4" w:rsidRDefault="00E049D1" w:rsidP="00E049D1">
            <w:pPr>
              <w:jc w:val="center"/>
              <w:rPr>
                <w:rFonts w:ascii="Arial" w:hAnsi="Arial" w:cs="Arial"/>
                <w:sz w:val="16"/>
                <w:szCs w:val="16"/>
              </w:rPr>
            </w:pPr>
          </w:p>
        </w:tc>
      </w:tr>
      <w:tr w:rsidR="00E049D1" w14:paraId="19A91241" w14:textId="77777777" w:rsidTr="006E43E4">
        <w:tc>
          <w:tcPr>
            <w:tcW w:w="7225" w:type="dxa"/>
            <w:gridSpan w:val="6"/>
          </w:tcPr>
          <w:p w14:paraId="6B54FA6C" w14:textId="74AF2925" w:rsidR="00E049D1" w:rsidRPr="006E43E4" w:rsidRDefault="00E049D1" w:rsidP="00E049D1">
            <w:pPr>
              <w:jc w:val="right"/>
              <w:rPr>
                <w:rFonts w:ascii="Arial" w:hAnsi="Arial" w:cs="Arial"/>
                <w:sz w:val="16"/>
                <w:szCs w:val="16"/>
              </w:rPr>
            </w:pPr>
            <w:r w:rsidRPr="006E43E4">
              <w:rPr>
                <w:rFonts w:ascii="Arial" w:hAnsi="Arial" w:cs="Arial"/>
                <w:b/>
                <w:bCs/>
                <w:sz w:val="16"/>
                <w:szCs w:val="16"/>
              </w:rPr>
              <w:t>GST</w:t>
            </w:r>
          </w:p>
        </w:tc>
        <w:tc>
          <w:tcPr>
            <w:tcW w:w="1375" w:type="dxa"/>
          </w:tcPr>
          <w:p w14:paraId="3617E9D6" w14:textId="77777777" w:rsidR="00E049D1" w:rsidRPr="006E43E4" w:rsidRDefault="00E049D1" w:rsidP="00E049D1">
            <w:pPr>
              <w:jc w:val="center"/>
              <w:rPr>
                <w:rFonts w:ascii="Arial" w:hAnsi="Arial" w:cs="Arial"/>
                <w:sz w:val="16"/>
                <w:szCs w:val="16"/>
              </w:rPr>
            </w:pPr>
          </w:p>
        </w:tc>
        <w:tc>
          <w:tcPr>
            <w:tcW w:w="1460" w:type="dxa"/>
          </w:tcPr>
          <w:p w14:paraId="4E728019" w14:textId="77777777" w:rsidR="00E049D1" w:rsidRPr="006E43E4" w:rsidRDefault="00E049D1" w:rsidP="00E049D1">
            <w:pPr>
              <w:jc w:val="center"/>
              <w:rPr>
                <w:rFonts w:ascii="Arial" w:hAnsi="Arial" w:cs="Arial"/>
                <w:sz w:val="16"/>
                <w:szCs w:val="16"/>
              </w:rPr>
            </w:pPr>
          </w:p>
        </w:tc>
      </w:tr>
      <w:tr w:rsidR="00E049D1" w14:paraId="712B67F2" w14:textId="77777777" w:rsidTr="006E43E4">
        <w:tc>
          <w:tcPr>
            <w:tcW w:w="7225" w:type="dxa"/>
            <w:gridSpan w:val="6"/>
          </w:tcPr>
          <w:p w14:paraId="7F5A3F3C" w14:textId="067DDC0C" w:rsidR="00E049D1" w:rsidRPr="006E43E4" w:rsidRDefault="00E049D1" w:rsidP="00E049D1">
            <w:pPr>
              <w:jc w:val="right"/>
              <w:rPr>
                <w:rFonts w:ascii="Arial" w:hAnsi="Arial" w:cs="Arial"/>
                <w:sz w:val="16"/>
                <w:szCs w:val="16"/>
              </w:rPr>
            </w:pPr>
            <w:r w:rsidRPr="006E43E4">
              <w:rPr>
                <w:rFonts w:ascii="Arial" w:hAnsi="Arial" w:cs="Arial"/>
                <w:b/>
                <w:bCs/>
                <w:sz w:val="16"/>
                <w:szCs w:val="16"/>
              </w:rPr>
              <w:t>TOTAL WITH GST</w:t>
            </w:r>
          </w:p>
        </w:tc>
        <w:tc>
          <w:tcPr>
            <w:tcW w:w="1375" w:type="dxa"/>
          </w:tcPr>
          <w:p w14:paraId="4438D5FC" w14:textId="77777777" w:rsidR="00E049D1" w:rsidRPr="006E43E4" w:rsidRDefault="00E049D1" w:rsidP="00E049D1">
            <w:pPr>
              <w:jc w:val="center"/>
              <w:rPr>
                <w:rFonts w:ascii="Arial" w:hAnsi="Arial" w:cs="Arial"/>
                <w:sz w:val="16"/>
                <w:szCs w:val="16"/>
              </w:rPr>
            </w:pPr>
          </w:p>
        </w:tc>
        <w:tc>
          <w:tcPr>
            <w:tcW w:w="1460" w:type="dxa"/>
          </w:tcPr>
          <w:p w14:paraId="537601AF" w14:textId="77777777" w:rsidR="00E049D1" w:rsidRPr="006E43E4" w:rsidRDefault="00E049D1" w:rsidP="00E049D1">
            <w:pPr>
              <w:jc w:val="center"/>
              <w:rPr>
                <w:rFonts w:ascii="Arial" w:hAnsi="Arial" w:cs="Arial"/>
                <w:sz w:val="16"/>
                <w:szCs w:val="16"/>
              </w:rPr>
            </w:pPr>
          </w:p>
        </w:tc>
      </w:tr>
    </w:tbl>
    <w:p w14:paraId="6184EE3C" w14:textId="77777777" w:rsidR="003276BE" w:rsidRDefault="003276BE" w:rsidP="0034563E">
      <w:pPr>
        <w:jc w:val="center"/>
        <w:rPr>
          <w:rFonts w:ascii="Tahoma" w:hAnsi="Tahoma" w:cs="Tahoma"/>
          <w:b/>
          <w:bCs/>
          <w:color w:val="000000"/>
          <w:sz w:val="18"/>
          <w:szCs w:val="18"/>
        </w:rPr>
      </w:pPr>
    </w:p>
    <w:p w14:paraId="2251DBCF" w14:textId="77777777" w:rsidR="00572D9A" w:rsidRDefault="00572D9A" w:rsidP="0034563E">
      <w:pPr>
        <w:jc w:val="center"/>
        <w:rPr>
          <w:rFonts w:ascii="Tahoma" w:hAnsi="Tahoma" w:cs="Tahoma"/>
          <w:b/>
          <w:bCs/>
          <w:color w:val="000000"/>
          <w:sz w:val="18"/>
          <w:szCs w:val="18"/>
        </w:rPr>
      </w:pPr>
    </w:p>
    <w:bookmarkEnd w:id="1"/>
    <w:p w14:paraId="0887910C" w14:textId="5B2127C3"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lastRenderedPageBreak/>
        <w:t>Taxes</w:t>
      </w:r>
      <w:r w:rsidRPr="00E52145">
        <w:rPr>
          <w:rFonts w:ascii="Tahoma" w:hAnsi="Tahoma" w:cs="Tahoma"/>
          <w:spacing w:val="16"/>
          <w:sz w:val="20"/>
          <w:szCs w:val="20"/>
        </w:rPr>
        <w:t xml:space="preserve"> </w:t>
      </w:r>
      <w:r w:rsidRPr="00E52145">
        <w:rPr>
          <w:rFonts w:ascii="Tahoma" w:hAnsi="Tahoma" w:cs="Tahoma"/>
          <w:sz w:val="20"/>
          <w:szCs w:val="20"/>
        </w:rPr>
        <w:t>like</w:t>
      </w:r>
      <w:r w:rsidRPr="00E52145">
        <w:rPr>
          <w:rFonts w:ascii="Tahoma" w:hAnsi="Tahoma" w:cs="Tahoma"/>
          <w:spacing w:val="13"/>
          <w:sz w:val="20"/>
          <w:szCs w:val="20"/>
        </w:rPr>
        <w:t xml:space="preserve"> </w:t>
      </w:r>
      <w:r w:rsidRPr="00E52145">
        <w:rPr>
          <w:rFonts w:ascii="Tahoma" w:hAnsi="Tahoma" w:cs="Tahoma"/>
          <w:sz w:val="20"/>
          <w:szCs w:val="20"/>
        </w:rPr>
        <w:t>GST</w:t>
      </w:r>
      <w:r w:rsidRPr="00E52145">
        <w:rPr>
          <w:rFonts w:ascii="Tahoma" w:hAnsi="Tahoma" w:cs="Tahoma"/>
          <w:spacing w:val="10"/>
          <w:sz w:val="20"/>
          <w:szCs w:val="20"/>
        </w:rPr>
        <w:t xml:space="preserve"> </w:t>
      </w:r>
      <w:r w:rsidR="00A730B8" w:rsidRPr="00E52145">
        <w:rPr>
          <w:rFonts w:ascii="Tahoma" w:hAnsi="Tahoma" w:cs="Tahoma"/>
          <w:sz w:val="20"/>
          <w:szCs w:val="20"/>
        </w:rPr>
        <w:t>should</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clearly</w:t>
      </w:r>
      <w:r w:rsidRPr="00E52145">
        <w:rPr>
          <w:rFonts w:ascii="Tahoma" w:hAnsi="Tahoma" w:cs="Tahoma"/>
          <w:spacing w:val="21"/>
          <w:sz w:val="20"/>
          <w:szCs w:val="20"/>
        </w:rPr>
        <w:t xml:space="preserve"> </w:t>
      </w:r>
      <w:r w:rsidRPr="00E52145">
        <w:rPr>
          <w:rFonts w:ascii="Tahoma" w:hAnsi="Tahoma" w:cs="Tahoma"/>
          <w:sz w:val="20"/>
          <w:szCs w:val="20"/>
        </w:rPr>
        <w:t>mentioned.</w:t>
      </w:r>
      <w:r w:rsidRPr="00E52145">
        <w:rPr>
          <w:rFonts w:ascii="Tahoma" w:hAnsi="Tahoma" w:cs="Tahoma"/>
          <w:spacing w:val="14"/>
          <w:sz w:val="20"/>
          <w:szCs w:val="20"/>
        </w:rPr>
        <w:t xml:space="preserve"> </w:t>
      </w:r>
      <w:r w:rsidRPr="00E52145">
        <w:rPr>
          <w:rFonts w:ascii="Tahoma" w:hAnsi="Tahoma" w:cs="Tahoma"/>
          <w:sz w:val="20"/>
          <w:szCs w:val="20"/>
        </w:rPr>
        <w:t>If</w:t>
      </w:r>
      <w:r w:rsidRPr="00E52145">
        <w:rPr>
          <w:rFonts w:ascii="Tahoma" w:hAnsi="Tahoma" w:cs="Tahoma"/>
          <w:spacing w:val="13"/>
          <w:sz w:val="20"/>
          <w:szCs w:val="20"/>
        </w:rPr>
        <w:t xml:space="preserve"> </w:t>
      </w:r>
      <w:r w:rsidRPr="00E52145">
        <w:rPr>
          <w:rFonts w:ascii="Tahoma" w:hAnsi="Tahoma" w:cs="Tahoma"/>
          <w:sz w:val="20"/>
          <w:szCs w:val="20"/>
        </w:rPr>
        <w:t>nothing</w:t>
      </w:r>
      <w:r w:rsidRPr="00E52145">
        <w:rPr>
          <w:rFonts w:ascii="Tahoma" w:hAnsi="Tahoma" w:cs="Tahoma"/>
          <w:spacing w:val="14"/>
          <w:sz w:val="20"/>
          <w:szCs w:val="20"/>
        </w:rPr>
        <w:t xml:space="preserve"> </w:t>
      </w:r>
      <w:r w:rsidRPr="00E52145">
        <w:rPr>
          <w:rFonts w:ascii="Tahoma" w:hAnsi="Tahoma" w:cs="Tahoma"/>
          <w:sz w:val="20"/>
          <w:szCs w:val="20"/>
        </w:rPr>
        <w:t>is</w:t>
      </w:r>
      <w:r w:rsidRPr="00E52145">
        <w:rPr>
          <w:rFonts w:ascii="Tahoma" w:hAnsi="Tahoma" w:cs="Tahoma"/>
          <w:spacing w:val="17"/>
          <w:sz w:val="20"/>
          <w:szCs w:val="20"/>
        </w:rPr>
        <w:t xml:space="preserve"> </w:t>
      </w:r>
      <w:r w:rsidRPr="00E52145">
        <w:rPr>
          <w:rFonts w:ascii="Tahoma" w:hAnsi="Tahoma" w:cs="Tahoma"/>
          <w:sz w:val="20"/>
          <w:szCs w:val="20"/>
        </w:rPr>
        <w:t>mentioned,</w:t>
      </w:r>
      <w:r w:rsidRPr="00E52145">
        <w:rPr>
          <w:rFonts w:ascii="Tahoma" w:hAnsi="Tahoma" w:cs="Tahoma"/>
          <w:spacing w:val="16"/>
          <w:sz w:val="20"/>
          <w:szCs w:val="20"/>
        </w:rPr>
        <w:t xml:space="preserve"> </w:t>
      </w:r>
      <w:r w:rsidRPr="00E52145">
        <w:rPr>
          <w:rFonts w:ascii="Tahoma" w:hAnsi="Tahoma" w:cs="Tahoma"/>
          <w:sz w:val="20"/>
          <w:szCs w:val="20"/>
        </w:rPr>
        <w:t>these</w:t>
      </w:r>
      <w:r w:rsidRPr="00E52145">
        <w:rPr>
          <w:rFonts w:ascii="Tahoma" w:hAnsi="Tahoma" w:cs="Tahoma"/>
          <w:spacing w:val="13"/>
          <w:sz w:val="20"/>
          <w:szCs w:val="20"/>
        </w:rPr>
        <w:t xml:space="preserve"> </w:t>
      </w:r>
      <w:r w:rsidRPr="00E52145">
        <w:rPr>
          <w:rFonts w:ascii="Tahoma" w:hAnsi="Tahoma" w:cs="Tahoma"/>
          <w:sz w:val="20"/>
          <w:szCs w:val="20"/>
        </w:rPr>
        <w:t>charges</w:t>
      </w:r>
      <w:r w:rsidRPr="00E52145">
        <w:rPr>
          <w:rFonts w:ascii="Tahoma" w:hAnsi="Tahoma" w:cs="Tahoma"/>
          <w:spacing w:val="13"/>
          <w:sz w:val="20"/>
          <w:szCs w:val="20"/>
        </w:rPr>
        <w:t xml:space="preserve"> </w:t>
      </w:r>
      <w:r w:rsidRPr="00E52145">
        <w:rPr>
          <w:rFonts w:ascii="Tahoma" w:hAnsi="Tahoma" w:cs="Tahoma"/>
          <w:sz w:val="20"/>
          <w:szCs w:val="20"/>
        </w:rPr>
        <w:t>shall</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deemed</w:t>
      </w:r>
      <w:r w:rsidRPr="00E52145">
        <w:rPr>
          <w:rFonts w:ascii="Tahoma" w:hAnsi="Tahoma" w:cs="Tahoma"/>
          <w:spacing w:val="16"/>
          <w:sz w:val="20"/>
          <w:szCs w:val="20"/>
        </w:rPr>
        <w:t xml:space="preserve"> </w:t>
      </w:r>
      <w:r w:rsidRPr="00E52145">
        <w:rPr>
          <w:rFonts w:ascii="Tahoma" w:hAnsi="Tahoma" w:cs="Tahoma"/>
          <w:sz w:val="20"/>
          <w:szCs w:val="20"/>
        </w:rPr>
        <w:t>included.</w:t>
      </w:r>
    </w:p>
    <w:p w14:paraId="13380825" w14:textId="77777777" w:rsidR="00F84C31" w:rsidRPr="00E52145" w:rsidRDefault="005E2D77" w:rsidP="0034563E">
      <w:pPr>
        <w:pStyle w:val="ListParagraph"/>
        <w:numPr>
          <w:ilvl w:val="0"/>
          <w:numId w:val="1"/>
        </w:numPr>
        <w:tabs>
          <w:tab w:val="left" w:pos="1199"/>
        </w:tabs>
        <w:ind w:left="361"/>
        <w:jc w:val="both"/>
        <w:rPr>
          <w:rFonts w:ascii="Tahoma" w:hAnsi="Tahoma" w:cs="Tahoma"/>
          <w:sz w:val="20"/>
          <w:szCs w:val="20"/>
        </w:rPr>
      </w:pPr>
      <w:r w:rsidRPr="00E52145">
        <w:rPr>
          <w:rFonts w:ascii="Tahoma" w:hAnsi="Tahoma" w:cs="Tahoma"/>
          <w:sz w:val="20"/>
          <w:szCs w:val="20"/>
        </w:rPr>
        <w:t>If</w:t>
      </w:r>
      <w:r w:rsidRPr="00E52145">
        <w:rPr>
          <w:rFonts w:ascii="Tahoma" w:hAnsi="Tahoma" w:cs="Tahoma"/>
          <w:spacing w:val="18"/>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supplier</w:t>
      </w:r>
      <w:r w:rsidRPr="00E52145">
        <w:rPr>
          <w:rFonts w:ascii="Tahoma" w:hAnsi="Tahoma" w:cs="Tahoma"/>
          <w:spacing w:val="20"/>
          <w:sz w:val="20"/>
          <w:szCs w:val="20"/>
        </w:rPr>
        <w:t xml:space="preserve"> </w:t>
      </w:r>
      <w:r w:rsidRPr="00E52145">
        <w:rPr>
          <w:rFonts w:ascii="Tahoma" w:hAnsi="Tahoma" w:cs="Tahoma"/>
          <w:sz w:val="20"/>
          <w:szCs w:val="20"/>
        </w:rPr>
        <w:t>does</w:t>
      </w:r>
      <w:r w:rsidRPr="00E52145">
        <w:rPr>
          <w:rFonts w:ascii="Tahoma" w:hAnsi="Tahoma" w:cs="Tahoma"/>
          <w:spacing w:val="21"/>
          <w:sz w:val="20"/>
          <w:szCs w:val="20"/>
        </w:rPr>
        <w:t xml:space="preserve"> </w:t>
      </w:r>
      <w:r w:rsidRPr="00E52145">
        <w:rPr>
          <w:rFonts w:ascii="Tahoma" w:hAnsi="Tahoma" w:cs="Tahoma"/>
          <w:sz w:val="20"/>
          <w:szCs w:val="20"/>
        </w:rPr>
        <w:t>not</w:t>
      </w:r>
      <w:r w:rsidRPr="00E52145">
        <w:rPr>
          <w:rFonts w:ascii="Tahoma" w:hAnsi="Tahoma" w:cs="Tahoma"/>
          <w:spacing w:val="19"/>
          <w:sz w:val="20"/>
          <w:szCs w:val="20"/>
        </w:rPr>
        <w:t xml:space="preserve"> </w:t>
      </w:r>
      <w:r w:rsidRPr="00E52145">
        <w:rPr>
          <w:rFonts w:ascii="Tahoma" w:hAnsi="Tahoma" w:cs="Tahoma"/>
          <w:sz w:val="20"/>
          <w:szCs w:val="20"/>
        </w:rPr>
        <w:t>have</w:t>
      </w:r>
      <w:r w:rsidRPr="00E52145">
        <w:rPr>
          <w:rFonts w:ascii="Tahoma" w:hAnsi="Tahoma" w:cs="Tahoma"/>
          <w:spacing w:val="21"/>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particular</w:t>
      </w:r>
      <w:r w:rsidRPr="00E52145">
        <w:rPr>
          <w:rFonts w:ascii="Tahoma" w:hAnsi="Tahoma" w:cs="Tahoma"/>
          <w:spacing w:val="20"/>
          <w:sz w:val="20"/>
          <w:szCs w:val="20"/>
        </w:rPr>
        <w:t xml:space="preserve"> </w:t>
      </w:r>
      <w:r w:rsidRPr="00E52145">
        <w:rPr>
          <w:rFonts w:ascii="Tahoma" w:hAnsi="Tahoma" w:cs="Tahoma"/>
          <w:sz w:val="20"/>
          <w:szCs w:val="20"/>
        </w:rPr>
        <w:t>item</w:t>
      </w:r>
      <w:r w:rsidRPr="00E52145">
        <w:rPr>
          <w:rFonts w:ascii="Tahoma" w:hAnsi="Tahoma" w:cs="Tahoma"/>
          <w:spacing w:val="19"/>
          <w:sz w:val="20"/>
          <w:szCs w:val="20"/>
        </w:rPr>
        <w:t xml:space="preserve"> </w:t>
      </w:r>
      <w:r w:rsidRPr="00E52145">
        <w:rPr>
          <w:rFonts w:ascii="Tahoma" w:hAnsi="Tahoma" w:cs="Tahoma"/>
          <w:sz w:val="20"/>
          <w:szCs w:val="20"/>
        </w:rPr>
        <w:t>offered</w:t>
      </w:r>
      <w:r w:rsidRPr="00E52145">
        <w:rPr>
          <w:rFonts w:ascii="Tahoma" w:hAnsi="Tahoma" w:cs="Tahoma"/>
          <w:spacing w:val="23"/>
          <w:sz w:val="20"/>
          <w:szCs w:val="20"/>
        </w:rPr>
        <w:t xml:space="preserve"> </w:t>
      </w:r>
      <w:r w:rsidRPr="00E52145">
        <w:rPr>
          <w:rFonts w:ascii="Tahoma" w:hAnsi="Tahoma" w:cs="Tahoma"/>
          <w:sz w:val="20"/>
          <w:szCs w:val="20"/>
        </w:rPr>
        <w:t>in</w:t>
      </w:r>
      <w:r w:rsidRPr="00E52145">
        <w:rPr>
          <w:rFonts w:ascii="Tahoma" w:hAnsi="Tahoma" w:cs="Tahoma"/>
          <w:spacing w:val="19"/>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tender</w:t>
      </w:r>
      <w:r w:rsidRPr="00E52145">
        <w:rPr>
          <w:rFonts w:ascii="Tahoma" w:hAnsi="Tahoma" w:cs="Tahoma"/>
          <w:spacing w:val="20"/>
          <w:sz w:val="20"/>
          <w:szCs w:val="20"/>
        </w:rPr>
        <w:t xml:space="preserve"> </w:t>
      </w:r>
      <w:r w:rsidRPr="00E52145">
        <w:rPr>
          <w:rFonts w:ascii="Tahoma" w:hAnsi="Tahoma" w:cs="Tahoma"/>
          <w:sz w:val="20"/>
          <w:szCs w:val="20"/>
        </w:rPr>
        <w:t>or</w:t>
      </w:r>
      <w:r w:rsidRPr="00E52145">
        <w:rPr>
          <w:rFonts w:ascii="Tahoma" w:hAnsi="Tahoma" w:cs="Tahoma"/>
          <w:spacing w:val="20"/>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different</w:t>
      </w:r>
      <w:r w:rsidRPr="00E52145">
        <w:rPr>
          <w:rFonts w:ascii="Tahoma" w:hAnsi="Tahoma" w:cs="Tahoma"/>
          <w:spacing w:val="19"/>
          <w:sz w:val="20"/>
          <w:szCs w:val="20"/>
        </w:rPr>
        <w:t xml:space="preserve"> </w:t>
      </w:r>
      <w:r w:rsidRPr="00E52145">
        <w:rPr>
          <w:rFonts w:ascii="Tahoma" w:hAnsi="Tahoma" w:cs="Tahoma"/>
          <w:sz w:val="20"/>
          <w:szCs w:val="20"/>
        </w:rPr>
        <w:t>make</w:t>
      </w:r>
      <w:r w:rsidRPr="00E52145">
        <w:rPr>
          <w:rFonts w:ascii="Tahoma" w:hAnsi="Tahoma" w:cs="Tahoma"/>
          <w:spacing w:val="19"/>
          <w:sz w:val="20"/>
          <w:szCs w:val="20"/>
        </w:rPr>
        <w:t xml:space="preserve"> </w:t>
      </w:r>
      <w:r w:rsidRPr="00E52145">
        <w:rPr>
          <w:rFonts w:ascii="Tahoma" w:hAnsi="Tahoma" w:cs="Tahoma"/>
          <w:sz w:val="20"/>
          <w:szCs w:val="20"/>
        </w:rPr>
        <w:t>is</w:t>
      </w:r>
      <w:r w:rsidRPr="00E52145">
        <w:rPr>
          <w:rFonts w:ascii="Tahoma" w:hAnsi="Tahoma" w:cs="Tahoma"/>
          <w:spacing w:val="21"/>
          <w:sz w:val="20"/>
          <w:szCs w:val="20"/>
        </w:rPr>
        <w:t xml:space="preserve"> </w:t>
      </w:r>
      <w:r w:rsidRPr="00E52145">
        <w:rPr>
          <w:rFonts w:ascii="Tahoma" w:hAnsi="Tahoma" w:cs="Tahoma"/>
          <w:sz w:val="20"/>
          <w:szCs w:val="20"/>
        </w:rPr>
        <w:t>being</w:t>
      </w:r>
      <w:r w:rsidRPr="00E52145">
        <w:rPr>
          <w:rFonts w:ascii="Tahoma" w:hAnsi="Tahoma" w:cs="Tahoma"/>
          <w:spacing w:val="19"/>
          <w:sz w:val="20"/>
          <w:szCs w:val="20"/>
        </w:rPr>
        <w:t xml:space="preserve"> </w:t>
      </w:r>
      <w:r w:rsidRPr="00E52145">
        <w:rPr>
          <w:rFonts w:ascii="Tahoma" w:hAnsi="Tahoma" w:cs="Tahoma"/>
          <w:sz w:val="20"/>
          <w:szCs w:val="20"/>
        </w:rPr>
        <w:t>proposed</w:t>
      </w:r>
      <w:r w:rsidRPr="00E52145">
        <w:rPr>
          <w:rFonts w:ascii="Tahoma" w:hAnsi="Tahoma" w:cs="Tahoma"/>
          <w:spacing w:val="-43"/>
          <w:sz w:val="20"/>
          <w:szCs w:val="20"/>
        </w:rPr>
        <w:t xml:space="preserve"> </w:t>
      </w:r>
      <w:r w:rsidRPr="00E52145">
        <w:rPr>
          <w:rFonts w:ascii="Tahoma" w:hAnsi="Tahoma" w:cs="Tahoma"/>
          <w:sz w:val="20"/>
          <w:szCs w:val="20"/>
        </w:rPr>
        <w:t>by</w:t>
      </w:r>
      <w:r w:rsidRPr="00E52145">
        <w:rPr>
          <w:rFonts w:ascii="Tahoma" w:hAnsi="Tahoma" w:cs="Tahoma"/>
          <w:spacing w:val="6"/>
          <w:sz w:val="20"/>
          <w:szCs w:val="20"/>
        </w:rPr>
        <w:t xml:space="preserve"> </w:t>
      </w:r>
      <w:r w:rsidRPr="00E52145">
        <w:rPr>
          <w:rFonts w:ascii="Tahoma" w:hAnsi="Tahoma" w:cs="Tahoma"/>
          <w:sz w:val="20"/>
          <w:szCs w:val="20"/>
        </w:rPr>
        <w:t>him,</w:t>
      </w:r>
      <w:r w:rsidRPr="00E52145">
        <w:rPr>
          <w:rFonts w:ascii="Tahoma" w:hAnsi="Tahoma" w:cs="Tahoma"/>
          <w:spacing w:val="9"/>
          <w:sz w:val="20"/>
          <w:szCs w:val="20"/>
        </w:rPr>
        <w:t xml:space="preserve"> </w:t>
      </w:r>
      <w:r w:rsidRPr="00E52145">
        <w:rPr>
          <w:rFonts w:ascii="Tahoma" w:hAnsi="Tahoma" w:cs="Tahoma"/>
          <w:sz w:val="20"/>
          <w:szCs w:val="20"/>
        </w:rPr>
        <w:t>the</w:t>
      </w:r>
      <w:r w:rsidRPr="00E52145">
        <w:rPr>
          <w:rFonts w:ascii="Tahoma" w:hAnsi="Tahoma" w:cs="Tahoma"/>
          <w:spacing w:val="5"/>
          <w:sz w:val="20"/>
          <w:szCs w:val="20"/>
        </w:rPr>
        <w:t xml:space="preserve"> </w:t>
      </w:r>
      <w:r w:rsidRPr="00E52145">
        <w:rPr>
          <w:rFonts w:ascii="Tahoma" w:hAnsi="Tahoma" w:cs="Tahoma"/>
          <w:sz w:val="20"/>
          <w:szCs w:val="20"/>
        </w:rPr>
        <w:t>same</w:t>
      </w:r>
      <w:r w:rsidRPr="00E52145">
        <w:rPr>
          <w:rFonts w:ascii="Tahoma" w:hAnsi="Tahoma" w:cs="Tahoma"/>
          <w:spacing w:val="6"/>
          <w:sz w:val="20"/>
          <w:szCs w:val="20"/>
        </w:rPr>
        <w:t xml:space="preserve"> </w:t>
      </w:r>
      <w:r w:rsidRPr="00E52145">
        <w:rPr>
          <w:rFonts w:ascii="Tahoma" w:hAnsi="Tahoma" w:cs="Tahoma"/>
          <w:sz w:val="20"/>
          <w:szCs w:val="20"/>
        </w:rPr>
        <w:t>should</w:t>
      </w:r>
      <w:r w:rsidRPr="00E52145">
        <w:rPr>
          <w:rFonts w:ascii="Tahoma" w:hAnsi="Tahoma" w:cs="Tahoma"/>
          <w:spacing w:val="6"/>
          <w:sz w:val="20"/>
          <w:szCs w:val="20"/>
        </w:rPr>
        <w:t xml:space="preserve"> </w:t>
      </w:r>
      <w:r w:rsidRPr="00E52145">
        <w:rPr>
          <w:rFonts w:ascii="Tahoma" w:hAnsi="Tahoma" w:cs="Tahoma"/>
          <w:sz w:val="20"/>
          <w:szCs w:val="20"/>
        </w:rPr>
        <w:t>be</w:t>
      </w:r>
      <w:r w:rsidRPr="00E52145">
        <w:rPr>
          <w:rFonts w:ascii="Tahoma" w:hAnsi="Tahoma" w:cs="Tahoma"/>
          <w:spacing w:val="10"/>
          <w:sz w:val="20"/>
          <w:szCs w:val="20"/>
        </w:rPr>
        <w:t xml:space="preserve"> </w:t>
      </w:r>
      <w:r w:rsidRPr="00E52145">
        <w:rPr>
          <w:rFonts w:ascii="Tahoma" w:hAnsi="Tahoma" w:cs="Tahoma"/>
          <w:sz w:val="20"/>
          <w:szCs w:val="20"/>
        </w:rPr>
        <w:t>highlighted/mentioned</w:t>
      </w:r>
      <w:r w:rsidRPr="00E52145">
        <w:rPr>
          <w:rFonts w:ascii="Tahoma" w:hAnsi="Tahoma" w:cs="Tahoma"/>
          <w:spacing w:val="19"/>
          <w:sz w:val="20"/>
          <w:szCs w:val="20"/>
        </w:rPr>
        <w:t xml:space="preserve"> </w:t>
      </w:r>
      <w:r w:rsidRPr="00E52145">
        <w:rPr>
          <w:rFonts w:ascii="Tahoma" w:hAnsi="Tahoma" w:cs="Tahoma"/>
          <w:sz w:val="20"/>
          <w:szCs w:val="20"/>
        </w:rPr>
        <w:t>especially</w:t>
      </w:r>
      <w:r w:rsidRPr="00E52145">
        <w:rPr>
          <w:rFonts w:ascii="Tahoma" w:hAnsi="Tahoma" w:cs="Tahoma"/>
          <w:spacing w:val="6"/>
          <w:sz w:val="20"/>
          <w:szCs w:val="20"/>
        </w:rPr>
        <w:t xml:space="preserve"> </w:t>
      </w:r>
      <w:r w:rsidRPr="00E52145">
        <w:rPr>
          <w:rFonts w:ascii="Tahoma" w:hAnsi="Tahoma" w:cs="Tahoma"/>
          <w:sz w:val="20"/>
          <w:szCs w:val="20"/>
        </w:rPr>
        <w:t>by</w:t>
      </w:r>
      <w:r w:rsidRPr="00E52145">
        <w:rPr>
          <w:rFonts w:ascii="Tahoma" w:hAnsi="Tahoma" w:cs="Tahoma"/>
          <w:spacing w:val="7"/>
          <w:sz w:val="20"/>
          <w:szCs w:val="20"/>
        </w:rPr>
        <w:t xml:space="preserve"> </w:t>
      </w:r>
      <w:r w:rsidRPr="00E52145">
        <w:rPr>
          <w:rFonts w:ascii="Tahoma" w:hAnsi="Tahoma" w:cs="Tahoma"/>
          <w:sz w:val="20"/>
          <w:szCs w:val="20"/>
        </w:rPr>
        <w:t>him.</w:t>
      </w:r>
    </w:p>
    <w:p w14:paraId="0CEE693F" w14:textId="76CED6ED" w:rsidR="00BB57A4" w:rsidRPr="00E52145" w:rsidRDefault="005E2D77" w:rsidP="0034563E">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The</w:t>
      </w:r>
      <w:r w:rsidR="00F84C31" w:rsidRPr="00E52145">
        <w:rPr>
          <w:rFonts w:ascii="Tahoma" w:hAnsi="Tahoma" w:cs="Tahoma"/>
          <w:sz w:val="20"/>
          <w:szCs w:val="20"/>
        </w:rPr>
        <w:t xml:space="preserve"> </w:t>
      </w:r>
      <w:r w:rsidRPr="00E52145">
        <w:rPr>
          <w:rFonts w:ascii="Tahoma" w:hAnsi="Tahoma" w:cs="Tahoma"/>
          <w:sz w:val="20"/>
          <w:szCs w:val="20"/>
        </w:rPr>
        <w:t>prices</w:t>
      </w:r>
      <w:r w:rsidR="00F84C31" w:rsidRPr="00E52145">
        <w:rPr>
          <w:rFonts w:ascii="Tahoma" w:hAnsi="Tahoma" w:cs="Tahoma"/>
          <w:sz w:val="20"/>
          <w:szCs w:val="20"/>
        </w:rPr>
        <w:t xml:space="preserve"> </w:t>
      </w:r>
      <w:r w:rsidRPr="00E52145">
        <w:rPr>
          <w:rFonts w:ascii="Tahoma" w:hAnsi="Tahoma" w:cs="Tahoma"/>
          <w:sz w:val="20"/>
          <w:szCs w:val="20"/>
        </w:rPr>
        <w:t>should</w:t>
      </w:r>
      <w:r w:rsidR="004432C5" w:rsidRPr="00E52145">
        <w:rPr>
          <w:rFonts w:ascii="Tahoma" w:hAnsi="Tahoma" w:cs="Tahoma"/>
          <w:sz w:val="20"/>
          <w:szCs w:val="20"/>
        </w:rPr>
        <w:t xml:space="preserve"> </w:t>
      </w:r>
      <w:r w:rsidR="008826FA" w:rsidRPr="00E52145">
        <w:rPr>
          <w:rFonts w:ascii="Tahoma" w:hAnsi="Tahoma" w:cs="Tahoma"/>
          <w:sz w:val="20"/>
          <w:szCs w:val="20"/>
        </w:rPr>
        <w:t>include everything</w:t>
      </w:r>
      <w:r w:rsidR="00243B31" w:rsidRPr="00E52145">
        <w:rPr>
          <w:rFonts w:ascii="Tahoma" w:hAnsi="Tahoma" w:cs="Tahoma"/>
          <w:sz w:val="20"/>
          <w:szCs w:val="20"/>
        </w:rPr>
        <w:t xml:space="preserve"> (packing, forwarding, transit insurance, transportation, loading /unloading, installation etc.). Loading/unloading up to 50 </w:t>
      </w:r>
      <w:proofErr w:type="spellStart"/>
      <w:r w:rsidR="00243B31" w:rsidRPr="00E52145">
        <w:rPr>
          <w:rFonts w:ascii="Tahoma" w:hAnsi="Tahoma" w:cs="Tahoma"/>
          <w:sz w:val="20"/>
          <w:szCs w:val="20"/>
        </w:rPr>
        <w:t>mtr</w:t>
      </w:r>
      <w:proofErr w:type="spellEnd"/>
      <w:r w:rsidR="00243B31" w:rsidRPr="00E52145">
        <w:rPr>
          <w:rFonts w:ascii="Tahoma" w:hAnsi="Tahoma" w:cs="Tahoma"/>
          <w:sz w:val="20"/>
          <w:szCs w:val="20"/>
        </w:rPr>
        <w:t>. shall be done by the supplier.</w:t>
      </w:r>
    </w:p>
    <w:p w14:paraId="31484F35" w14:textId="77777777" w:rsidR="00BB57A4" w:rsidRPr="00E52145" w:rsidRDefault="005E2D77" w:rsidP="0034563E">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Bid</w:t>
      </w:r>
      <w:r w:rsidRPr="00E52145">
        <w:rPr>
          <w:rFonts w:ascii="Tahoma" w:hAnsi="Tahoma" w:cs="Tahoma"/>
          <w:spacing w:val="21"/>
          <w:sz w:val="20"/>
          <w:szCs w:val="20"/>
        </w:rPr>
        <w:t xml:space="preserve"> </w:t>
      </w:r>
      <w:r w:rsidRPr="00E52145">
        <w:rPr>
          <w:rFonts w:ascii="Tahoma" w:hAnsi="Tahoma" w:cs="Tahoma"/>
          <w:sz w:val="20"/>
          <w:szCs w:val="20"/>
        </w:rPr>
        <w:t>should</w:t>
      </w:r>
      <w:r w:rsidRPr="00E52145">
        <w:rPr>
          <w:rFonts w:ascii="Tahoma" w:hAnsi="Tahoma" w:cs="Tahoma"/>
          <w:spacing w:val="21"/>
          <w:sz w:val="20"/>
          <w:szCs w:val="20"/>
        </w:rPr>
        <w:t xml:space="preserve"> </w:t>
      </w:r>
      <w:r w:rsidRPr="00E52145">
        <w:rPr>
          <w:rFonts w:ascii="Tahoma" w:hAnsi="Tahoma" w:cs="Tahoma"/>
          <w:sz w:val="20"/>
          <w:szCs w:val="20"/>
        </w:rPr>
        <w:t>be</w:t>
      </w:r>
      <w:r w:rsidRPr="00E52145">
        <w:rPr>
          <w:rFonts w:ascii="Tahoma" w:hAnsi="Tahoma" w:cs="Tahoma"/>
          <w:spacing w:val="19"/>
          <w:sz w:val="20"/>
          <w:szCs w:val="20"/>
        </w:rPr>
        <w:t xml:space="preserve"> </w:t>
      </w:r>
      <w:r w:rsidRPr="00E52145">
        <w:rPr>
          <w:rFonts w:ascii="Tahoma" w:hAnsi="Tahoma" w:cs="Tahoma"/>
          <w:sz w:val="20"/>
          <w:szCs w:val="20"/>
        </w:rPr>
        <w:t>submitted</w:t>
      </w:r>
      <w:r w:rsidRPr="00E52145">
        <w:rPr>
          <w:rFonts w:ascii="Tahoma" w:hAnsi="Tahoma" w:cs="Tahoma"/>
          <w:spacing w:val="24"/>
          <w:sz w:val="20"/>
          <w:szCs w:val="20"/>
        </w:rPr>
        <w:t xml:space="preserve"> </w:t>
      </w:r>
      <w:r w:rsidRPr="00E52145">
        <w:rPr>
          <w:rFonts w:ascii="Tahoma" w:hAnsi="Tahoma" w:cs="Tahoma"/>
          <w:sz w:val="20"/>
          <w:szCs w:val="20"/>
        </w:rPr>
        <w:t>for</w:t>
      </w:r>
      <w:r w:rsidRPr="00E52145">
        <w:rPr>
          <w:rFonts w:ascii="Tahoma" w:hAnsi="Tahoma" w:cs="Tahoma"/>
          <w:spacing w:val="21"/>
          <w:sz w:val="20"/>
          <w:szCs w:val="20"/>
        </w:rPr>
        <w:t xml:space="preserve"> </w:t>
      </w:r>
      <w:r w:rsidRPr="00E52145">
        <w:rPr>
          <w:rFonts w:ascii="Tahoma" w:hAnsi="Tahoma" w:cs="Tahoma"/>
          <w:sz w:val="20"/>
          <w:szCs w:val="20"/>
        </w:rPr>
        <w:t>F.O.R</w:t>
      </w:r>
      <w:r w:rsidRPr="00E52145">
        <w:rPr>
          <w:rFonts w:ascii="Tahoma" w:hAnsi="Tahoma" w:cs="Tahoma"/>
          <w:spacing w:val="19"/>
          <w:sz w:val="20"/>
          <w:szCs w:val="20"/>
        </w:rPr>
        <w:t xml:space="preserve"> </w:t>
      </w:r>
      <w:r w:rsidRPr="00E52145">
        <w:rPr>
          <w:rFonts w:ascii="Tahoma" w:hAnsi="Tahoma" w:cs="Tahoma"/>
          <w:sz w:val="20"/>
          <w:szCs w:val="20"/>
        </w:rPr>
        <w:t>delivery</w:t>
      </w:r>
      <w:r w:rsidRPr="00E52145">
        <w:rPr>
          <w:rFonts w:ascii="Tahoma" w:hAnsi="Tahoma" w:cs="Tahoma"/>
          <w:spacing w:val="22"/>
          <w:sz w:val="20"/>
          <w:szCs w:val="20"/>
        </w:rPr>
        <w:t xml:space="preserve"> </w:t>
      </w:r>
      <w:r w:rsidRPr="00E52145">
        <w:rPr>
          <w:rFonts w:ascii="Tahoma" w:hAnsi="Tahoma" w:cs="Tahoma"/>
          <w:sz w:val="20"/>
          <w:szCs w:val="20"/>
        </w:rPr>
        <w:t>at</w:t>
      </w:r>
      <w:r w:rsidRPr="00E52145">
        <w:rPr>
          <w:rFonts w:ascii="Tahoma" w:hAnsi="Tahoma" w:cs="Tahoma"/>
          <w:spacing w:val="21"/>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destination</w:t>
      </w:r>
      <w:r w:rsidRPr="00E52145">
        <w:rPr>
          <w:rFonts w:ascii="Tahoma" w:hAnsi="Tahoma" w:cs="Tahoma"/>
          <w:spacing w:val="24"/>
          <w:sz w:val="20"/>
          <w:szCs w:val="20"/>
        </w:rPr>
        <w:t xml:space="preserve"> </w:t>
      </w:r>
      <w:r w:rsidRPr="00E52145">
        <w:rPr>
          <w:rFonts w:ascii="Tahoma" w:hAnsi="Tahoma" w:cs="Tahoma"/>
          <w:sz w:val="20"/>
          <w:szCs w:val="20"/>
        </w:rPr>
        <w:t>i.e.</w:t>
      </w:r>
      <w:r w:rsidRPr="00E52145">
        <w:rPr>
          <w:rFonts w:ascii="Tahoma" w:hAnsi="Tahoma" w:cs="Tahoma"/>
          <w:spacing w:val="23"/>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LNM</w:t>
      </w:r>
      <w:r w:rsidRPr="00E52145">
        <w:rPr>
          <w:rFonts w:ascii="Tahoma" w:hAnsi="Tahoma" w:cs="Tahoma"/>
          <w:spacing w:val="19"/>
          <w:sz w:val="20"/>
          <w:szCs w:val="20"/>
        </w:rPr>
        <w:t xml:space="preserve"> </w:t>
      </w:r>
      <w:r w:rsidRPr="00E52145">
        <w:rPr>
          <w:rFonts w:ascii="Tahoma" w:hAnsi="Tahoma" w:cs="Tahoma"/>
          <w:sz w:val="20"/>
          <w:szCs w:val="20"/>
        </w:rPr>
        <w:t>Institute</w:t>
      </w:r>
      <w:r w:rsidRPr="00E52145">
        <w:rPr>
          <w:rFonts w:ascii="Tahoma" w:hAnsi="Tahoma" w:cs="Tahoma"/>
          <w:spacing w:val="22"/>
          <w:sz w:val="20"/>
          <w:szCs w:val="20"/>
        </w:rPr>
        <w:t xml:space="preserve"> </w:t>
      </w:r>
      <w:r w:rsidRPr="00E52145">
        <w:rPr>
          <w:rFonts w:ascii="Tahoma" w:hAnsi="Tahoma" w:cs="Tahoma"/>
          <w:sz w:val="20"/>
          <w:szCs w:val="20"/>
        </w:rPr>
        <w:t>of</w:t>
      </w:r>
      <w:r w:rsidRPr="00E52145">
        <w:rPr>
          <w:rFonts w:ascii="Tahoma" w:hAnsi="Tahoma" w:cs="Tahoma"/>
          <w:spacing w:val="22"/>
          <w:sz w:val="20"/>
          <w:szCs w:val="20"/>
        </w:rPr>
        <w:t xml:space="preserve"> </w:t>
      </w:r>
      <w:r w:rsidRPr="00E52145">
        <w:rPr>
          <w:rFonts w:ascii="Tahoma" w:hAnsi="Tahoma" w:cs="Tahoma"/>
          <w:sz w:val="20"/>
          <w:szCs w:val="20"/>
        </w:rPr>
        <w:t>Information</w:t>
      </w:r>
      <w:r w:rsidRPr="00E52145">
        <w:rPr>
          <w:rFonts w:ascii="Tahoma" w:hAnsi="Tahoma" w:cs="Tahoma"/>
          <w:spacing w:val="1"/>
          <w:sz w:val="20"/>
          <w:szCs w:val="20"/>
        </w:rPr>
        <w:t xml:space="preserve"> </w:t>
      </w:r>
      <w:r w:rsidRPr="00E52145">
        <w:rPr>
          <w:rFonts w:ascii="Tahoma" w:hAnsi="Tahoma" w:cs="Tahoma"/>
          <w:sz w:val="20"/>
          <w:szCs w:val="20"/>
        </w:rPr>
        <w:t>Technology,</w:t>
      </w:r>
      <w:r w:rsidRPr="00E52145">
        <w:rPr>
          <w:rFonts w:ascii="Tahoma" w:hAnsi="Tahoma" w:cs="Tahoma"/>
          <w:spacing w:val="9"/>
          <w:sz w:val="20"/>
          <w:szCs w:val="20"/>
        </w:rPr>
        <w:t xml:space="preserve"> </w:t>
      </w:r>
      <w:r w:rsidRPr="00E52145">
        <w:rPr>
          <w:rFonts w:ascii="Tahoma" w:hAnsi="Tahoma" w:cs="Tahoma"/>
          <w:sz w:val="20"/>
          <w:szCs w:val="20"/>
        </w:rPr>
        <w:t>Gram</w:t>
      </w:r>
      <w:r w:rsidRPr="00E52145">
        <w:rPr>
          <w:rFonts w:ascii="Tahoma" w:hAnsi="Tahoma" w:cs="Tahoma"/>
          <w:spacing w:val="9"/>
          <w:sz w:val="20"/>
          <w:szCs w:val="20"/>
        </w:rPr>
        <w:t xml:space="preserve"> </w:t>
      </w:r>
      <w:r w:rsidRPr="00E52145">
        <w:rPr>
          <w:rFonts w:ascii="Tahoma" w:hAnsi="Tahoma" w:cs="Tahoma"/>
          <w:sz w:val="20"/>
          <w:szCs w:val="20"/>
        </w:rPr>
        <w:t>–</w:t>
      </w:r>
      <w:r w:rsidRPr="00E52145">
        <w:rPr>
          <w:rFonts w:ascii="Tahoma" w:hAnsi="Tahoma" w:cs="Tahoma"/>
          <w:spacing w:val="9"/>
          <w:sz w:val="20"/>
          <w:szCs w:val="20"/>
        </w:rPr>
        <w:t xml:space="preserve"> </w:t>
      </w:r>
      <w:r w:rsidRPr="00E52145">
        <w:rPr>
          <w:rFonts w:ascii="Tahoma" w:hAnsi="Tahoma" w:cs="Tahoma"/>
          <w:sz w:val="20"/>
          <w:szCs w:val="20"/>
        </w:rPr>
        <w:t>Rupa</w:t>
      </w:r>
      <w:r w:rsidRPr="00E52145">
        <w:rPr>
          <w:rFonts w:ascii="Tahoma" w:hAnsi="Tahoma" w:cs="Tahoma"/>
          <w:spacing w:val="9"/>
          <w:sz w:val="20"/>
          <w:szCs w:val="20"/>
        </w:rPr>
        <w:t xml:space="preserve"> </w:t>
      </w:r>
      <w:r w:rsidRPr="00E52145">
        <w:rPr>
          <w:rFonts w:ascii="Tahoma" w:hAnsi="Tahoma" w:cs="Tahoma"/>
          <w:sz w:val="20"/>
          <w:szCs w:val="20"/>
        </w:rPr>
        <w:t>Ki</w:t>
      </w:r>
      <w:r w:rsidRPr="00E52145">
        <w:rPr>
          <w:rFonts w:ascii="Tahoma" w:hAnsi="Tahoma" w:cs="Tahoma"/>
          <w:spacing w:val="9"/>
          <w:sz w:val="20"/>
          <w:szCs w:val="20"/>
        </w:rPr>
        <w:t xml:space="preserve"> </w:t>
      </w:r>
      <w:r w:rsidRPr="00E52145">
        <w:rPr>
          <w:rFonts w:ascii="Tahoma" w:hAnsi="Tahoma" w:cs="Tahoma"/>
          <w:sz w:val="20"/>
          <w:szCs w:val="20"/>
        </w:rPr>
        <w:t>Nangal,</w:t>
      </w:r>
      <w:r w:rsidRPr="00E52145">
        <w:rPr>
          <w:rFonts w:ascii="Tahoma" w:hAnsi="Tahoma" w:cs="Tahoma"/>
          <w:spacing w:val="9"/>
          <w:sz w:val="20"/>
          <w:szCs w:val="20"/>
        </w:rPr>
        <w:t xml:space="preserve"> </w:t>
      </w:r>
      <w:r w:rsidRPr="00E52145">
        <w:rPr>
          <w:rFonts w:ascii="Tahoma" w:hAnsi="Tahoma" w:cs="Tahoma"/>
          <w:sz w:val="20"/>
          <w:szCs w:val="20"/>
        </w:rPr>
        <w:t>Post</w:t>
      </w:r>
      <w:r w:rsidRPr="00E52145">
        <w:rPr>
          <w:rFonts w:ascii="Tahoma" w:hAnsi="Tahoma" w:cs="Tahoma"/>
          <w:spacing w:val="13"/>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Sumel,</w:t>
      </w:r>
      <w:r w:rsidRPr="00E52145">
        <w:rPr>
          <w:rFonts w:ascii="Tahoma" w:hAnsi="Tahoma" w:cs="Tahoma"/>
          <w:spacing w:val="9"/>
          <w:sz w:val="20"/>
          <w:szCs w:val="20"/>
        </w:rPr>
        <w:t xml:space="preserve"> </w:t>
      </w:r>
      <w:r w:rsidRPr="00E52145">
        <w:rPr>
          <w:rFonts w:ascii="Tahoma" w:hAnsi="Tahoma" w:cs="Tahoma"/>
          <w:sz w:val="20"/>
          <w:szCs w:val="20"/>
        </w:rPr>
        <w:t>Via</w:t>
      </w:r>
      <w:r w:rsidRPr="00E52145">
        <w:rPr>
          <w:rFonts w:ascii="Tahoma" w:hAnsi="Tahoma" w:cs="Tahoma"/>
          <w:spacing w:val="10"/>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Jamdoli,</w:t>
      </w:r>
      <w:r w:rsidRPr="00E52145">
        <w:rPr>
          <w:rFonts w:ascii="Tahoma" w:hAnsi="Tahoma" w:cs="Tahoma"/>
          <w:spacing w:val="7"/>
          <w:sz w:val="20"/>
          <w:szCs w:val="20"/>
        </w:rPr>
        <w:t xml:space="preserve"> </w:t>
      </w:r>
      <w:r w:rsidRPr="00E52145">
        <w:rPr>
          <w:rFonts w:ascii="Tahoma" w:hAnsi="Tahoma" w:cs="Tahoma"/>
          <w:sz w:val="20"/>
          <w:szCs w:val="20"/>
        </w:rPr>
        <w:t>Jaipur-</w:t>
      </w:r>
      <w:r w:rsidRPr="00E52145">
        <w:rPr>
          <w:rFonts w:ascii="Tahoma" w:hAnsi="Tahoma" w:cs="Tahoma"/>
          <w:spacing w:val="6"/>
          <w:sz w:val="20"/>
          <w:szCs w:val="20"/>
        </w:rPr>
        <w:t xml:space="preserve"> </w:t>
      </w:r>
      <w:r w:rsidRPr="00E52145">
        <w:rPr>
          <w:rFonts w:ascii="Tahoma" w:hAnsi="Tahoma" w:cs="Tahoma"/>
          <w:sz w:val="20"/>
          <w:szCs w:val="20"/>
        </w:rPr>
        <w:t>302031</w:t>
      </w:r>
    </w:p>
    <w:p w14:paraId="3E137C5F" w14:textId="78D07D3D" w:rsidR="00BB57A4" w:rsidRPr="00E52145" w:rsidRDefault="008826FA"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b/>
          <w:sz w:val="20"/>
          <w:szCs w:val="20"/>
        </w:rPr>
        <w:t>The bid</w:t>
      </w:r>
      <w:r w:rsidRPr="00E52145">
        <w:rPr>
          <w:rFonts w:ascii="Tahoma" w:hAnsi="Tahoma" w:cs="Tahoma"/>
          <w:b/>
          <w:spacing w:val="21"/>
          <w:sz w:val="20"/>
          <w:szCs w:val="20"/>
        </w:rPr>
        <w:t xml:space="preserve"> </w:t>
      </w:r>
      <w:r w:rsidRPr="00E52145">
        <w:rPr>
          <w:rFonts w:ascii="Tahoma" w:hAnsi="Tahoma" w:cs="Tahoma"/>
          <w:b/>
          <w:sz w:val="20"/>
          <w:szCs w:val="20"/>
        </w:rPr>
        <w:t>should</w:t>
      </w:r>
      <w:r w:rsidRPr="00E52145">
        <w:rPr>
          <w:rFonts w:ascii="Tahoma" w:hAnsi="Tahoma" w:cs="Tahoma"/>
          <w:b/>
          <w:spacing w:val="22"/>
          <w:sz w:val="20"/>
          <w:szCs w:val="20"/>
        </w:rPr>
        <w:t xml:space="preserve"> </w:t>
      </w:r>
      <w:r w:rsidRPr="00E52145">
        <w:rPr>
          <w:rFonts w:ascii="Tahoma" w:hAnsi="Tahoma" w:cs="Tahoma"/>
          <w:b/>
          <w:sz w:val="20"/>
          <w:szCs w:val="20"/>
        </w:rPr>
        <w:t>be</w:t>
      </w:r>
      <w:r w:rsidRPr="00E52145">
        <w:rPr>
          <w:rFonts w:ascii="Tahoma" w:hAnsi="Tahoma" w:cs="Tahoma"/>
          <w:b/>
          <w:spacing w:val="24"/>
          <w:sz w:val="20"/>
          <w:szCs w:val="20"/>
        </w:rPr>
        <w:t xml:space="preserve"> </w:t>
      </w:r>
      <w:r w:rsidRPr="00E52145">
        <w:rPr>
          <w:rFonts w:ascii="Tahoma" w:hAnsi="Tahoma" w:cs="Tahoma"/>
          <w:b/>
          <w:sz w:val="20"/>
          <w:szCs w:val="20"/>
        </w:rPr>
        <w:t>valid</w:t>
      </w:r>
      <w:r w:rsidRPr="00E52145">
        <w:rPr>
          <w:rFonts w:ascii="Tahoma" w:hAnsi="Tahoma" w:cs="Tahoma"/>
          <w:b/>
          <w:spacing w:val="22"/>
          <w:sz w:val="20"/>
          <w:szCs w:val="20"/>
        </w:rPr>
        <w:t xml:space="preserve"> </w:t>
      </w:r>
      <w:r w:rsidRPr="00E52145">
        <w:rPr>
          <w:rFonts w:ascii="Tahoma" w:hAnsi="Tahoma" w:cs="Tahoma"/>
          <w:b/>
          <w:sz w:val="20"/>
          <w:szCs w:val="20"/>
        </w:rPr>
        <w:t>for</w:t>
      </w:r>
      <w:r w:rsidRPr="00E52145">
        <w:rPr>
          <w:rFonts w:ascii="Tahoma" w:hAnsi="Tahoma" w:cs="Tahoma"/>
          <w:b/>
          <w:spacing w:val="24"/>
          <w:sz w:val="20"/>
          <w:szCs w:val="20"/>
        </w:rPr>
        <w:t xml:space="preserve"> </w:t>
      </w:r>
      <w:r w:rsidRPr="00E52145">
        <w:rPr>
          <w:rFonts w:ascii="Tahoma" w:hAnsi="Tahoma" w:cs="Tahoma"/>
          <w:b/>
          <w:sz w:val="20"/>
          <w:szCs w:val="20"/>
        </w:rPr>
        <w:t>a</w:t>
      </w:r>
      <w:r w:rsidRPr="00E52145">
        <w:rPr>
          <w:rFonts w:ascii="Tahoma" w:hAnsi="Tahoma" w:cs="Tahoma"/>
          <w:b/>
          <w:spacing w:val="21"/>
          <w:sz w:val="20"/>
          <w:szCs w:val="20"/>
        </w:rPr>
        <w:t xml:space="preserve"> </w:t>
      </w:r>
      <w:r w:rsidRPr="00E52145">
        <w:rPr>
          <w:rFonts w:ascii="Tahoma" w:hAnsi="Tahoma" w:cs="Tahoma"/>
          <w:b/>
          <w:sz w:val="20"/>
          <w:szCs w:val="20"/>
        </w:rPr>
        <w:t>minimum</w:t>
      </w:r>
      <w:r w:rsidRPr="00E52145">
        <w:rPr>
          <w:rFonts w:ascii="Tahoma" w:hAnsi="Tahoma" w:cs="Tahoma"/>
          <w:b/>
          <w:spacing w:val="22"/>
          <w:sz w:val="20"/>
          <w:szCs w:val="20"/>
        </w:rPr>
        <w:t xml:space="preserve"> </w:t>
      </w:r>
      <w:r w:rsidRPr="00E52145">
        <w:rPr>
          <w:rFonts w:ascii="Tahoma" w:hAnsi="Tahoma" w:cs="Tahoma"/>
          <w:b/>
          <w:sz w:val="20"/>
          <w:szCs w:val="20"/>
        </w:rPr>
        <w:t>period</w:t>
      </w:r>
      <w:r w:rsidRPr="00E52145">
        <w:rPr>
          <w:rFonts w:ascii="Tahoma" w:hAnsi="Tahoma" w:cs="Tahoma"/>
          <w:b/>
          <w:spacing w:val="22"/>
          <w:sz w:val="20"/>
          <w:szCs w:val="20"/>
        </w:rPr>
        <w:t xml:space="preserve"> </w:t>
      </w:r>
      <w:r w:rsidRPr="00E52145">
        <w:rPr>
          <w:rFonts w:ascii="Tahoma" w:hAnsi="Tahoma" w:cs="Tahoma"/>
          <w:b/>
          <w:sz w:val="20"/>
          <w:szCs w:val="20"/>
        </w:rPr>
        <w:t>of</w:t>
      </w:r>
      <w:r w:rsidRPr="00E52145">
        <w:rPr>
          <w:rFonts w:ascii="Tahoma" w:hAnsi="Tahoma" w:cs="Tahoma"/>
          <w:b/>
          <w:spacing w:val="23"/>
          <w:sz w:val="20"/>
          <w:szCs w:val="20"/>
        </w:rPr>
        <w:t xml:space="preserve"> </w:t>
      </w:r>
      <w:r w:rsidRPr="00E52145">
        <w:rPr>
          <w:rFonts w:ascii="Tahoma" w:hAnsi="Tahoma" w:cs="Tahoma"/>
          <w:b/>
          <w:sz w:val="20"/>
          <w:szCs w:val="20"/>
        </w:rPr>
        <w:t>30</w:t>
      </w:r>
      <w:r w:rsidRPr="00E52145">
        <w:rPr>
          <w:rFonts w:ascii="Tahoma" w:hAnsi="Tahoma" w:cs="Tahoma"/>
          <w:b/>
          <w:spacing w:val="21"/>
          <w:sz w:val="20"/>
          <w:szCs w:val="20"/>
        </w:rPr>
        <w:t xml:space="preserve"> </w:t>
      </w:r>
      <w:r w:rsidRPr="00E52145">
        <w:rPr>
          <w:rFonts w:ascii="Tahoma" w:hAnsi="Tahoma" w:cs="Tahoma"/>
          <w:b/>
          <w:sz w:val="20"/>
          <w:szCs w:val="20"/>
        </w:rPr>
        <w:t>days.</w:t>
      </w:r>
      <w:r w:rsidRPr="00E52145">
        <w:rPr>
          <w:rFonts w:ascii="Tahoma" w:hAnsi="Tahoma" w:cs="Tahoma"/>
          <w:b/>
          <w:spacing w:val="23"/>
          <w:sz w:val="20"/>
          <w:szCs w:val="20"/>
        </w:rPr>
        <w:t xml:space="preserve"> </w:t>
      </w:r>
      <w:r w:rsidRPr="00E52145">
        <w:rPr>
          <w:rFonts w:ascii="Tahoma" w:hAnsi="Tahoma" w:cs="Tahoma"/>
          <w:b/>
          <w:sz w:val="20"/>
          <w:szCs w:val="20"/>
        </w:rPr>
        <w:t>The</w:t>
      </w:r>
      <w:r w:rsidRPr="00E52145">
        <w:rPr>
          <w:rFonts w:ascii="Tahoma" w:hAnsi="Tahoma" w:cs="Tahoma"/>
          <w:b/>
          <w:spacing w:val="21"/>
          <w:sz w:val="20"/>
          <w:szCs w:val="20"/>
        </w:rPr>
        <w:t xml:space="preserve"> </w:t>
      </w:r>
      <w:r w:rsidRPr="00E52145">
        <w:rPr>
          <w:rFonts w:ascii="Tahoma" w:hAnsi="Tahoma" w:cs="Tahoma"/>
          <w:b/>
          <w:sz w:val="20"/>
          <w:szCs w:val="20"/>
        </w:rPr>
        <w:t>Change</w:t>
      </w:r>
      <w:r w:rsidRPr="00E52145">
        <w:rPr>
          <w:rFonts w:ascii="Tahoma" w:hAnsi="Tahoma" w:cs="Tahoma"/>
          <w:b/>
          <w:spacing w:val="24"/>
          <w:sz w:val="20"/>
          <w:szCs w:val="20"/>
        </w:rPr>
        <w:t xml:space="preserve"> </w:t>
      </w:r>
      <w:r w:rsidRPr="00E52145">
        <w:rPr>
          <w:rFonts w:ascii="Tahoma" w:hAnsi="Tahoma" w:cs="Tahoma"/>
          <w:b/>
          <w:sz w:val="20"/>
          <w:szCs w:val="20"/>
        </w:rPr>
        <w:t>in</w:t>
      </w:r>
      <w:r w:rsidRPr="00E52145">
        <w:rPr>
          <w:rFonts w:ascii="Tahoma" w:hAnsi="Tahoma" w:cs="Tahoma"/>
          <w:b/>
          <w:spacing w:val="22"/>
          <w:sz w:val="20"/>
          <w:szCs w:val="20"/>
        </w:rPr>
        <w:t xml:space="preserve"> </w:t>
      </w:r>
      <w:r w:rsidRPr="00E52145">
        <w:rPr>
          <w:rFonts w:ascii="Tahoma" w:hAnsi="Tahoma" w:cs="Tahoma"/>
          <w:b/>
          <w:sz w:val="20"/>
          <w:szCs w:val="20"/>
        </w:rPr>
        <w:t>prices</w:t>
      </w:r>
      <w:r w:rsidRPr="00E52145">
        <w:rPr>
          <w:rFonts w:ascii="Tahoma" w:hAnsi="Tahoma" w:cs="Tahoma"/>
          <w:b/>
          <w:spacing w:val="23"/>
          <w:sz w:val="20"/>
          <w:szCs w:val="20"/>
        </w:rPr>
        <w:t xml:space="preserve"> </w:t>
      </w:r>
      <w:r w:rsidRPr="00E52145">
        <w:rPr>
          <w:rFonts w:ascii="Tahoma" w:hAnsi="Tahoma" w:cs="Tahoma"/>
          <w:b/>
          <w:sz w:val="20"/>
          <w:szCs w:val="20"/>
        </w:rPr>
        <w:t>shall</w:t>
      </w:r>
      <w:r w:rsidRPr="00E52145">
        <w:rPr>
          <w:rFonts w:ascii="Tahoma" w:hAnsi="Tahoma" w:cs="Tahoma"/>
          <w:b/>
          <w:spacing w:val="19"/>
          <w:sz w:val="20"/>
          <w:szCs w:val="20"/>
        </w:rPr>
        <w:t xml:space="preserve"> </w:t>
      </w:r>
      <w:r w:rsidRPr="00E52145">
        <w:rPr>
          <w:rFonts w:ascii="Tahoma" w:hAnsi="Tahoma" w:cs="Tahoma"/>
          <w:b/>
          <w:sz w:val="20"/>
          <w:szCs w:val="20"/>
        </w:rPr>
        <w:t>not</w:t>
      </w:r>
      <w:r w:rsidRPr="00E52145">
        <w:rPr>
          <w:rFonts w:ascii="Tahoma" w:hAnsi="Tahoma" w:cs="Tahoma"/>
          <w:b/>
          <w:spacing w:val="21"/>
          <w:sz w:val="20"/>
          <w:szCs w:val="20"/>
        </w:rPr>
        <w:t xml:space="preserve"> </w:t>
      </w:r>
      <w:r w:rsidRPr="00E52145">
        <w:rPr>
          <w:rFonts w:ascii="Tahoma" w:hAnsi="Tahoma" w:cs="Tahoma"/>
          <w:b/>
          <w:sz w:val="20"/>
          <w:szCs w:val="20"/>
        </w:rPr>
        <w:t>be</w:t>
      </w:r>
      <w:r w:rsidRPr="00E52145">
        <w:rPr>
          <w:rFonts w:ascii="Tahoma" w:hAnsi="Tahoma" w:cs="Tahoma"/>
          <w:b/>
          <w:spacing w:val="21"/>
          <w:sz w:val="20"/>
          <w:szCs w:val="20"/>
        </w:rPr>
        <w:t xml:space="preserve"> </w:t>
      </w:r>
      <w:r w:rsidRPr="00E52145">
        <w:rPr>
          <w:rFonts w:ascii="Tahoma" w:hAnsi="Tahoma" w:cs="Tahoma"/>
          <w:sz w:val="20"/>
          <w:szCs w:val="20"/>
        </w:rPr>
        <w:t>accepted within the validity period.</w:t>
      </w:r>
    </w:p>
    <w:p w14:paraId="1ACEC23C"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LNMIIT reserves the right to reject any quotation(s) without assigning any reasons.</w:t>
      </w:r>
    </w:p>
    <w:p w14:paraId="08FE3D69"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Payment terms shall be decided mutually.</w:t>
      </w:r>
    </w:p>
    <w:p w14:paraId="1C868ECF"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There should not be any conflict of interest (Declaration to be submitted by the Vendor).</w:t>
      </w:r>
    </w:p>
    <w:p w14:paraId="71214E5F" w14:textId="76851685" w:rsidR="00BB57A4" w:rsidRPr="00E52145" w:rsidRDefault="00842473"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bid</w:t>
      </w:r>
      <w:r w:rsidR="005E2D77" w:rsidRPr="00E52145">
        <w:rPr>
          <w:rFonts w:ascii="Tahoma" w:hAnsi="Tahoma" w:cs="Tahoma"/>
          <w:sz w:val="20"/>
          <w:szCs w:val="20"/>
        </w:rPr>
        <w:t xml:space="preserve"> should be on the company’s letterhead and should submit their bid in the LNMIIT format </w:t>
      </w:r>
      <w:r w:rsidR="008826FA" w:rsidRPr="00E52145">
        <w:rPr>
          <w:rFonts w:ascii="Tahoma" w:hAnsi="Tahoma" w:cs="Tahoma"/>
          <w:sz w:val="20"/>
          <w:szCs w:val="20"/>
        </w:rPr>
        <w:t>only.</w:t>
      </w:r>
    </w:p>
    <w:p w14:paraId="25C8950A"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Item/Service not supplied by the supplier/service provider should be mentioned separately.</w:t>
      </w:r>
    </w:p>
    <w:p w14:paraId="1B0A644C"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Vendor should provide a photocopy of the cheque/cancelled cheque while presenting the Invoice to LNMIIT.</w:t>
      </w:r>
    </w:p>
    <w:p w14:paraId="34AC7B4C" w14:textId="77777777" w:rsidR="00F84C31"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 xml:space="preserve">All charges applicable </w:t>
      </w:r>
      <w:proofErr w:type="gramStart"/>
      <w:r w:rsidRPr="00E52145">
        <w:rPr>
          <w:rFonts w:ascii="Tahoma" w:hAnsi="Tahoma" w:cs="Tahoma"/>
          <w:sz w:val="20"/>
          <w:szCs w:val="20"/>
        </w:rPr>
        <w:t>shall</w:t>
      </w:r>
      <w:proofErr w:type="gramEnd"/>
      <w:r w:rsidRPr="00E52145">
        <w:rPr>
          <w:rFonts w:ascii="Tahoma" w:hAnsi="Tahoma" w:cs="Tahoma"/>
          <w:sz w:val="20"/>
          <w:szCs w:val="20"/>
        </w:rPr>
        <w:t xml:space="preserve"> be clearly mentioned </w:t>
      </w:r>
      <w:r w:rsidR="008826FA" w:rsidRPr="00E52145">
        <w:rPr>
          <w:rFonts w:ascii="Tahoma" w:hAnsi="Tahoma" w:cs="Tahoma"/>
          <w:sz w:val="20"/>
          <w:szCs w:val="20"/>
        </w:rPr>
        <w:t>in</w:t>
      </w:r>
      <w:r w:rsidRPr="00E52145">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52145" w:rsidRDefault="00F84C31" w:rsidP="0034563E">
      <w:pPr>
        <w:pStyle w:val="ListParagraph"/>
        <w:tabs>
          <w:tab w:val="left" w:pos="1199"/>
        </w:tabs>
        <w:ind w:left="361" w:firstLine="0"/>
        <w:rPr>
          <w:rFonts w:ascii="Tahoma" w:hAnsi="Tahoma" w:cs="Tahoma"/>
          <w:sz w:val="20"/>
          <w:szCs w:val="20"/>
        </w:rPr>
      </w:pPr>
    </w:p>
    <w:p w14:paraId="7E2949B4" w14:textId="77777777" w:rsidR="001D455E" w:rsidRPr="00E52145" w:rsidRDefault="001D455E" w:rsidP="0034563E">
      <w:pPr>
        <w:pStyle w:val="ListParagraph"/>
        <w:tabs>
          <w:tab w:val="left" w:pos="1199"/>
        </w:tabs>
        <w:ind w:left="0" w:firstLine="0"/>
        <w:rPr>
          <w:rFonts w:ascii="Tahoma" w:hAnsi="Tahoma" w:cs="Tahoma"/>
          <w:sz w:val="18"/>
          <w:szCs w:val="18"/>
        </w:rPr>
      </w:pPr>
    </w:p>
    <w:p w14:paraId="66CC0C1A" w14:textId="77777777" w:rsidR="001D455E" w:rsidRPr="00E52145" w:rsidRDefault="001D455E" w:rsidP="0034563E">
      <w:pPr>
        <w:pStyle w:val="ListParagraph"/>
        <w:tabs>
          <w:tab w:val="left" w:pos="1199"/>
        </w:tabs>
        <w:ind w:left="0" w:firstLine="0"/>
        <w:rPr>
          <w:rFonts w:ascii="Tahoma" w:hAnsi="Tahoma" w:cs="Tahoma"/>
          <w:sz w:val="18"/>
          <w:szCs w:val="18"/>
        </w:rPr>
      </w:pPr>
    </w:p>
    <w:p w14:paraId="27987677" w14:textId="1F208B54" w:rsidR="00BB57A4" w:rsidRPr="00842473" w:rsidRDefault="005E2D77" w:rsidP="0034563E">
      <w:pPr>
        <w:pStyle w:val="ListParagraph"/>
        <w:tabs>
          <w:tab w:val="left" w:pos="1199"/>
        </w:tabs>
        <w:ind w:left="0" w:firstLine="0"/>
        <w:jc w:val="right"/>
        <w:rPr>
          <w:rFonts w:ascii="Tahoma" w:hAnsi="Tahoma" w:cs="Tahoma"/>
          <w:sz w:val="18"/>
          <w:szCs w:val="18"/>
        </w:rPr>
      </w:pPr>
      <w:r w:rsidRPr="00E52145">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51FFD"/>
    <w:rsid w:val="00095F17"/>
    <w:rsid w:val="000D3837"/>
    <w:rsid w:val="000E644E"/>
    <w:rsid w:val="001303F8"/>
    <w:rsid w:val="001600FD"/>
    <w:rsid w:val="00160A9C"/>
    <w:rsid w:val="0018699B"/>
    <w:rsid w:val="0019560D"/>
    <w:rsid w:val="001C6025"/>
    <w:rsid w:val="001D455E"/>
    <w:rsid w:val="002120BC"/>
    <w:rsid w:val="00217353"/>
    <w:rsid w:val="002334E3"/>
    <w:rsid w:val="00233918"/>
    <w:rsid w:val="00243B31"/>
    <w:rsid w:val="00263708"/>
    <w:rsid w:val="00293C8B"/>
    <w:rsid w:val="00316F72"/>
    <w:rsid w:val="003276BE"/>
    <w:rsid w:val="00330C3E"/>
    <w:rsid w:val="0034563E"/>
    <w:rsid w:val="00383BA6"/>
    <w:rsid w:val="003914B1"/>
    <w:rsid w:val="00394589"/>
    <w:rsid w:val="003D1997"/>
    <w:rsid w:val="003D2496"/>
    <w:rsid w:val="003D390D"/>
    <w:rsid w:val="004432C5"/>
    <w:rsid w:val="00445370"/>
    <w:rsid w:val="00472D98"/>
    <w:rsid w:val="0048270C"/>
    <w:rsid w:val="00490F22"/>
    <w:rsid w:val="004B33EE"/>
    <w:rsid w:val="004C5C1B"/>
    <w:rsid w:val="0053021C"/>
    <w:rsid w:val="0054740B"/>
    <w:rsid w:val="005474DA"/>
    <w:rsid w:val="0055568C"/>
    <w:rsid w:val="00572D9A"/>
    <w:rsid w:val="00577943"/>
    <w:rsid w:val="00583058"/>
    <w:rsid w:val="005B00D2"/>
    <w:rsid w:val="005D2C0E"/>
    <w:rsid w:val="005E2D77"/>
    <w:rsid w:val="005E769A"/>
    <w:rsid w:val="005E7C3E"/>
    <w:rsid w:val="00621C55"/>
    <w:rsid w:val="00632DBC"/>
    <w:rsid w:val="00641B8E"/>
    <w:rsid w:val="00645011"/>
    <w:rsid w:val="00664EE4"/>
    <w:rsid w:val="00666132"/>
    <w:rsid w:val="0067351A"/>
    <w:rsid w:val="006A32D4"/>
    <w:rsid w:val="006A3E60"/>
    <w:rsid w:val="006B5114"/>
    <w:rsid w:val="006E43E4"/>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6336"/>
    <w:rsid w:val="0096720D"/>
    <w:rsid w:val="00986050"/>
    <w:rsid w:val="00990EDD"/>
    <w:rsid w:val="009C57E5"/>
    <w:rsid w:val="009E2EC3"/>
    <w:rsid w:val="009F620A"/>
    <w:rsid w:val="00A10BA4"/>
    <w:rsid w:val="00A730B8"/>
    <w:rsid w:val="00AA474C"/>
    <w:rsid w:val="00AB376C"/>
    <w:rsid w:val="00B03DD4"/>
    <w:rsid w:val="00B856F7"/>
    <w:rsid w:val="00BB57A4"/>
    <w:rsid w:val="00BC0DFC"/>
    <w:rsid w:val="00BC175F"/>
    <w:rsid w:val="00BC770B"/>
    <w:rsid w:val="00BD0229"/>
    <w:rsid w:val="00BD2179"/>
    <w:rsid w:val="00BE7FF0"/>
    <w:rsid w:val="00C2266F"/>
    <w:rsid w:val="00C64E48"/>
    <w:rsid w:val="00C659BB"/>
    <w:rsid w:val="00C756B6"/>
    <w:rsid w:val="00C82537"/>
    <w:rsid w:val="00CA2FF5"/>
    <w:rsid w:val="00CD5497"/>
    <w:rsid w:val="00CF40CB"/>
    <w:rsid w:val="00D01B22"/>
    <w:rsid w:val="00D06625"/>
    <w:rsid w:val="00D1447B"/>
    <w:rsid w:val="00D30E23"/>
    <w:rsid w:val="00D43415"/>
    <w:rsid w:val="00D916A4"/>
    <w:rsid w:val="00DA50B2"/>
    <w:rsid w:val="00DB1873"/>
    <w:rsid w:val="00DC3B30"/>
    <w:rsid w:val="00DE53AC"/>
    <w:rsid w:val="00E03BF9"/>
    <w:rsid w:val="00E049D1"/>
    <w:rsid w:val="00E15BBC"/>
    <w:rsid w:val="00E52145"/>
    <w:rsid w:val="00E72997"/>
    <w:rsid w:val="00EA4205"/>
    <w:rsid w:val="00EB0396"/>
    <w:rsid w:val="00EE0C9C"/>
    <w:rsid w:val="00F0206A"/>
    <w:rsid w:val="00F163FC"/>
    <w:rsid w:val="00F55192"/>
    <w:rsid w:val="00F70D22"/>
    <w:rsid w:val="00F7478C"/>
    <w:rsid w:val="00F84C31"/>
    <w:rsid w:val="00FA504C"/>
    <w:rsid w:val="00FB3657"/>
    <w:rsid w:val="00FB5F34"/>
    <w:rsid w:val="00FF421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table" w:styleId="TableGrid">
    <w:name w:val="Table Grid"/>
    <w:basedOn w:val="TableNormal"/>
    <w:uiPriority w:val="39"/>
    <w:rsid w:val="006E4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1552</Words>
  <Characters>8851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2025-09-17T07:50:00Z</cp:lastPrinted>
  <dcterms:created xsi:type="dcterms:W3CDTF">2025-09-23T12:43:00Z</dcterms:created>
  <dcterms:modified xsi:type="dcterms:W3CDTF">2025-09-23T12:43:00Z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