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05B1B515" w:rsidR="00F84C31" w:rsidRPr="00EE5C3B"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EE5C3B">
        <w:rPr>
          <w:rFonts w:ascii="Tahoma" w:hAnsi="Tahoma" w:cs="Tahoma"/>
          <w:b/>
          <w:bCs/>
          <w:color w:val="000000"/>
          <w:sz w:val="18"/>
          <w:szCs w:val="18"/>
          <w:u w:val="single"/>
        </w:rPr>
        <w:t xml:space="preserve">Tender </w:t>
      </w:r>
      <w:proofErr w:type="gramStart"/>
      <w:r w:rsidRPr="00EE5C3B">
        <w:rPr>
          <w:rFonts w:ascii="Tahoma" w:hAnsi="Tahoma" w:cs="Tahoma"/>
          <w:b/>
          <w:bCs/>
          <w:color w:val="000000"/>
          <w:sz w:val="18"/>
          <w:szCs w:val="18"/>
          <w:u w:val="single"/>
        </w:rPr>
        <w:t>No:.</w:t>
      </w:r>
      <w:proofErr w:type="gramEnd"/>
      <w:r w:rsidRPr="00EE5C3B">
        <w:rPr>
          <w:rFonts w:ascii="Tahoma" w:hAnsi="Tahoma" w:cs="Tahoma"/>
          <w:b/>
          <w:color w:val="4F81BD" w:themeColor="accent1"/>
          <w:sz w:val="18"/>
          <w:szCs w:val="18"/>
        </w:rPr>
        <w:t xml:space="preserve"> 202</w:t>
      </w:r>
      <w:r w:rsidR="00D55867" w:rsidRPr="00EE5C3B">
        <w:rPr>
          <w:rFonts w:ascii="Tahoma" w:hAnsi="Tahoma" w:cs="Tahoma"/>
          <w:b/>
          <w:color w:val="4F81BD" w:themeColor="accent1"/>
          <w:sz w:val="18"/>
          <w:szCs w:val="18"/>
        </w:rPr>
        <w:t>5</w:t>
      </w:r>
      <w:r w:rsidRPr="00EE5C3B">
        <w:rPr>
          <w:rFonts w:ascii="Tahoma" w:hAnsi="Tahoma" w:cs="Tahoma"/>
          <w:b/>
          <w:color w:val="4F81BD" w:themeColor="accent1"/>
          <w:sz w:val="18"/>
          <w:szCs w:val="18"/>
        </w:rPr>
        <w:t>-2</w:t>
      </w:r>
      <w:r w:rsidR="00D55867" w:rsidRPr="00EE5C3B">
        <w:rPr>
          <w:rFonts w:ascii="Tahoma" w:hAnsi="Tahoma" w:cs="Tahoma"/>
          <w:b/>
          <w:color w:val="4F81BD" w:themeColor="accent1"/>
          <w:sz w:val="18"/>
          <w:szCs w:val="18"/>
        </w:rPr>
        <w:t>6</w:t>
      </w:r>
      <w:r w:rsidRPr="00EE5C3B">
        <w:rPr>
          <w:rFonts w:ascii="Tahoma" w:hAnsi="Tahoma" w:cs="Tahoma"/>
          <w:b/>
          <w:color w:val="4F81BD" w:themeColor="accent1"/>
          <w:sz w:val="18"/>
          <w:szCs w:val="18"/>
        </w:rPr>
        <w:t>/</w:t>
      </w:r>
      <w:r w:rsidR="00D55867" w:rsidRPr="00EE5C3B">
        <w:rPr>
          <w:rFonts w:ascii="Tahoma" w:hAnsi="Tahoma" w:cs="Tahoma"/>
          <w:b/>
          <w:color w:val="4F81BD" w:themeColor="accent1"/>
          <w:sz w:val="18"/>
          <w:szCs w:val="18"/>
        </w:rPr>
        <w:t>Estate</w:t>
      </w:r>
      <w:r w:rsidRPr="00EE5C3B">
        <w:rPr>
          <w:rFonts w:ascii="Tahoma" w:hAnsi="Tahoma" w:cs="Tahoma"/>
          <w:b/>
          <w:color w:val="4F81BD" w:themeColor="accent1"/>
          <w:sz w:val="18"/>
          <w:szCs w:val="18"/>
        </w:rPr>
        <w:t>/2B/LNM-</w:t>
      </w:r>
      <w:r w:rsidR="00D55867" w:rsidRPr="00EE5C3B">
        <w:rPr>
          <w:rFonts w:ascii="Tahoma" w:hAnsi="Tahoma" w:cs="Tahoma"/>
          <w:b/>
          <w:color w:val="4F81BD" w:themeColor="accent1"/>
          <w:sz w:val="18"/>
          <w:szCs w:val="18"/>
        </w:rPr>
        <w:t>1162</w:t>
      </w:r>
    </w:p>
    <w:p w14:paraId="6F608526" w14:textId="77777777" w:rsidR="005179CE" w:rsidRPr="00EE5C3B"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EE5C3B" w:rsidRDefault="00F84C31" w:rsidP="008F4155">
      <w:pPr>
        <w:pStyle w:val="NormalWeb"/>
        <w:spacing w:before="0" w:beforeAutospacing="0" w:after="0" w:afterAutospacing="0"/>
        <w:jc w:val="center"/>
        <w:rPr>
          <w:rFonts w:ascii="Tahoma" w:hAnsi="Tahoma" w:cs="Tahoma"/>
          <w:sz w:val="30"/>
          <w:szCs w:val="30"/>
        </w:rPr>
      </w:pPr>
      <w:r w:rsidRPr="00EE5C3B">
        <w:rPr>
          <w:rFonts w:ascii="Tahoma" w:hAnsi="Tahoma" w:cs="Tahoma"/>
          <w:b/>
          <w:bCs/>
          <w:color w:val="000000"/>
          <w:sz w:val="30"/>
          <w:szCs w:val="30"/>
          <w:u w:val="single"/>
        </w:rPr>
        <w:t>The LNM Institute of Information Technology, Jaipur</w:t>
      </w:r>
    </w:p>
    <w:p w14:paraId="3E14678F" w14:textId="77777777" w:rsidR="00F84C31" w:rsidRPr="00EE5C3B" w:rsidRDefault="00F84C31" w:rsidP="008F4155">
      <w:pPr>
        <w:rPr>
          <w:rFonts w:ascii="Tahoma" w:hAnsi="Tahoma" w:cs="Tahoma"/>
          <w:sz w:val="20"/>
          <w:szCs w:val="20"/>
        </w:rPr>
      </w:pPr>
    </w:p>
    <w:p w14:paraId="2FD5AEE5" w14:textId="77777777" w:rsidR="00F84C31" w:rsidRPr="00EE5C3B"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EE5C3B">
        <w:rPr>
          <w:rFonts w:ascii="Tahoma" w:hAnsi="Tahoma" w:cs="Tahoma"/>
          <w:b/>
          <w:bCs/>
          <w:color w:val="000000"/>
          <w:sz w:val="20"/>
          <w:szCs w:val="20"/>
          <w:u w:val="single"/>
        </w:rPr>
        <w:t>TENDER NOTICE</w:t>
      </w:r>
    </w:p>
    <w:p w14:paraId="44DAB502" w14:textId="77777777" w:rsidR="00095749" w:rsidRPr="00EE5C3B"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EE5C3B" w:rsidRDefault="00F84C31" w:rsidP="008F4155">
      <w:pPr>
        <w:pStyle w:val="NormalWeb"/>
        <w:spacing w:before="0" w:beforeAutospacing="0" w:after="0" w:afterAutospacing="0"/>
        <w:jc w:val="both"/>
        <w:rPr>
          <w:rFonts w:ascii="Tahoma" w:hAnsi="Tahoma" w:cs="Tahoma"/>
          <w:sz w:val="20"/>
          <w:szCs w:val="20"/>
        </w:rPr>
      </w:pPr>
      <w:r w:rsidRPr="00EE5C3B">
        <w:rPr>
          <w:rFonts w:ascii="Tahoma" w:hAnsi="Tahoma" w:cs="Tahoma"/>
          <w:color w:val="000000"/>
          <w:sz w:val="20"/>
          <w:szCs w:val="20"/>
        </w:rPr>
        <w:t xml:space="preserve">The LNM Institute of Information Technology, Jaipur is a Deemed-to-be-University, set up as a </w:t>
      </w:r>
      <w:r w:rsidR="005179CE" w:rsidRPr="00EE5C3B">
        <w:rPr>
          <w:rFonts w:ascii="Tahoma" w:hAnsi="Tahoma" w:cs="Tahoma"/>
          <w:color w:val="000000"/>
          <w:sz w:val="20"/>
          <w:szCs w:val="20"/>
        </w:rPr>
        <w:t>Non-Profit</w:t>
      </w:r>
      <w:r w:rsidRPr="00EE5C3B">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41B183D" w:rsidR="00F84C31" w:rsidRPr="00EE5C3B" w:rsidRDefault="00F84C31" w:rsidP="008F4155">
      <w:pPr>
        <w:pStyle w:val="NormalWeb"/>
        <w:spacing w:before="200" w:beforeAutospacing="0" w:after="0" w:afterAutospacing="0"/>
        <w:jc w:val="both"/>
        <w:rPr>
          <w:rFonts w:ascii="Tahoma" w:hAnsi="Tahoma" w:cs="Tahoma"/>
          <w:sz w:val="20"/>
          <w:szCs w:val="20"/>
        </w:rPr>
      </w:pPr>
      <w:r w:rsidRPr="00EE5C3B">
        <w:rPr>
          <w:rFonts w:ascii="Tahoma" w:hAnsi="Tahoma" w:cs="Tahoma"/>
          <w:color w:val="000000"/>
          <w:sz w:val="20"/>
          <w:szCs w:val="20"/>
        </w:rPr>
        <w:t xml:space="preserve">The institute invites proposals from competent vendors </w:t>
      </w:r>
      <w:r w:rsidRPr="00EE5C3B">
        <w:rPr>
          <w:rFonts w:ascii="Tahoma" w:hAnsi="Tahoma" w:cs="Tahoma"/>
          <w:b/>
          <w:bCs/>
          <w:color w:val="000000"/>
          <w:sz w:val="20"/>
          <w:szCs w:val="20"/>
        </w:rPr>
        <w:t xml:space="preserve">for </w:t>
      </w:r>
      <w:bookmarkStart w:id="0" w:name="_Hlk210818843"/>
      <w:bookmarkStart w:id="1" w:name="_Hlk210899538"/>
      <w:r w:rsidRPr="00EE5C3B">
        <w:rPr>
          <w:rFonts w:ascii="Tahoma" w:hAnsi="Tahoma" w:cs="Tahoma"/>
          <w:b/>
          <w:bCs/>
          <w:color w:val="000000"/>
          <w:sz w:val="16"/>
          <w:szCs w:val="16"/>
        </w:rPr>
        <w:t>“</w:t>
      </w:r>
      <w:r w:rsidR="008F1364" w:rsidRPr="00EE5C3B">
        <w:rPr>
          <w:rStyle w:val="Strong"/>
        </w:rPr>
        <w:t>Rehabilitation, repair, and re-waterproofing of terrace water tanks</w:t>
      </w:r>
      <w:r w:rsidR="008F1364" w:rsidRPr="00EE5C3B">
        <w:t xml:space="preserve"> </w:t>
      </w:r>
      <w:r w:rsidR="008F1364" w:rsidRPr="00EE5C3B">
        <w:rPr>
          <w:b/>
          <w:bCs/>
        </w:rPr>
        <w:t>of the G+6 hostel building</w:t>
      </w:r>
      <w:r w:rsidRPr="00EE5C3B">
        <w:rPr>
          <w:rFonts w:ascii="Tahoma" w:hAnsi="Tahoma" w:cs="Tahoma"/>
          <w:b/>
          <w:bCs/>
          <w:color w:val="000000"/>
          <w:sz w:val="16"/>
          <w:szCs w:val="16"/>
        </w:rPr>
        <w:t>”</w:t>
      </w:r>
      <w:bookmarkEnd w:id="0"/>
      <w:r w:rsidRPr="00EE5C3B">
        <w:rPr>
          <w:rFonts w:ascii="Tahoma" w:hAnsi="Tahoma" w:cs="Tahoma"/>
          <w:b/>
          <w:bCs/>
          <w:color w:val="000000"/>
          <w:sz w:val="18"/>
          <w:szCs w:val="18"/>
        </w:rPr>
        <w:t>.</w:t>
      </w:r>
      <w:r w:rsidRPr="00EE5C3B">
        <w:rPr>
          <w:rFonts w:ascii="Tahoma" w:hAnsi="Tahoma" w:cs="Tahoma"/>
          <w:color w:val="000000"/>
          <w:sz w:val="18"/>
          <w:szCs w:val="18"/>
        </w:rPr>
        <w:t xml:space="preserve"> </w:t>
      </w:r>
      <w:bookmarkEnd w:id="1"/>
      <w:r w:rsidRPr="00EE5C3B">
        <w:rPr>
          <w:rFonts w:ascii="Tahoma" w:hAnsi="Tahoma" w:cs="Tahoma"/>
          <w:color w:val="000000"/>
          <w:sz w:val="20"/>
          <w:szCs w:val="20"/>
        </w:rPr>
        <w:t xml:space="preserve">Bidders can submit their sealed </w:t>
      </w:r>
      <w:r w:rsidR="005179CE" w:rsidRPr="00EE5C3B">
        <w:rPr>
          <w:rFonts w:ascii="Tahoma" w:hAnsi="Tahoma" w:cs="Tahoma"/>
          <w:color w:val="000000"/>
          <w:sz w:val="20"/>
          <w:szCs w:val="20"/>
        </w:rPr>
        <w:t>offers</w:t>
      </w:r>
      <w:r w:rsidRPr="00EE5C3B">
        <w:rPr>
          <w:rFonts w:ascii="Tahoma" w:hAnsi="Tahoma" w:cs="Tahoma"/>
          <w:color w:val="000000"/>
          <w:sz w:val="20"/>
          <w:szCs w:val="20"/>
        </w:rPr>
        <w:t xml:space="preserve">/s at the following address by Email/Speed-Post/ Registered Post/ By-hand/courier before 05:00 PM on </w:t>
      </w:r>
      <w:r w:rsidR="00D55867" w:rsidRPr="00EE5C3B">
        <w:rPr>
          <w:rFonts w:ascii="Tahoma" w:hAnsi="Tahoma" w:cs="Tahoma"/>
          <w:b/>
          <w:bCs/>
          <w:color w:val="000000"/>
          <w:sz w:val="20"/>
          <w:szCs w:val="20"/>
        </w:rPr>
        <w:t>31</w:t>
      </w:r>
      <w:r w:rsidR="00FB536F" w:rsidRPr="00EE5C3B">
        <w:rPr>
          <w:rFonts w:ascii="Tahoma" w:hAnsi="Tahoma" w:cs="Tahoma"/>
          <w:b/>
          <w:bCs/>
          <w:color w:val="000000"/>
          <w:sz w:val="20"/>
          <w:szCs w:val="20"/>
        </w:rPr>
        <w:t>/</w:t>
      </w:r>
      <w:r w:rsidR="007C79EA" w:rsidRPr="00EE5C3B">
        <w:rPr>
          <w:rFonts w:ascii="Tahoma" w:hAnsi="Tahoma" w:cs="Tahoma"/>
          <w:b/>
          <w:bCs/>
          <w:color w:val="000000"/>
          <w:sz w:val="20"/>
          <w:szCs w:val="20"/>
        </w:rPr>
        <w:t>1</w:t>
      </w:r>
      <w:r w:rsidR="00D55867" w:rsidRPr="00EE5C3B">
        <w:rPr>
          <w:rFonts w:ascii="Tahoma" w:hAnsi="Tahoma" w:cs="Tahoma"/>
          <w:b/>
          <w:bCs/>
          <w:color w:val="000000"/>
          <w:sz w:val="20"/>
          <w:szCs w:val="20"/>
        </w:rPr>
        <w:t>0</w:t>
      </w:r>
      <w:r w:rsidR="00FB536F" w:rsidRPr="00EE5C3B">
        <w:rPr>
          <w:rFonts w:ascii="Tahoma" w:hAnsi="Tahoma" w:cs="Tahoma"/>
          <w:b/>
          <w:bCs/>
          <w:color w:val="000000"/>
          <w:sz w:val="20"/>
          <w:szCs w:val="20"/>
        </w:rPr>
        <w:t>/2025</w:t>
      </w:r>
      <w:r w:rsidR="00095749" w:rsidRPr="00EE5C3B">
        <w:rPr>
          <w:rFonts w:ascii="Tahoma" w:hAnsi="Tahoma" w:cs="Tahoma"/>
          <w:b/>
          <w:bCs/>
          <w:color w:val="000000"/>
          <w:sz w:val="20"/>
          <w:szCs w:val="20"/>
        </w:rPr>
        <w:t xml:space="preserve"> (Last date of bid submission)</w:t>
      </w:r>
      <w:r w:rsidRPr="00EE5C3B">
        <w:rPr>
          <w:rFonts w:ascii="Tahoma" w:hAnsi="Tahoma" w:cs="Tahoma"/>
          <w:b/>
          <w:bCs/>
          <w:color w:val="000000"/>
          <w:sz w:val="20"/>
          <w:szCs w:val="20"/>
        </w:rPr>
        <w:t>.</w:t>
      </w:r>
    </w:p>
    <w:p w14:paraId="7E4ECC6C" w14:textId="77777777" w:rsidR="00F84C31" w:rsidRPr="00EE5C3B" w:rsidRDefault="00F84C31" w:rsidP="008F4155">
      <w:pPr>
        <w:pStyle w:val="NormalWeb"/>
        <w:spacing w:before="200" w:beforeAutospacing="0" w:after="0" w:afterAutospacing="0"/>
        <w:jc w:val="both"/>
        <w:rPr>
          <w:rFonts w:ascii="Tahoma" w:hAnsi="Tahoma" w:cs="Tahoma"/>
          <w:sz w:val="20"/>
          <w:szCs w:val="20"/>
        </w:rPr>
      </w:pPr>
      <w:r w:rsidRPr="00EE5C3B">
        <w:rPr>
          <w:rFonts w:ascii="Tahoma" w:hAnsi="Tahoma" w:cs="Tahoma"/>
          <w:b/>
          <w:bCs/>
          <w:color w:val="000000"/>
          <w:sz w:val="20"/>
          <w:szCs w:val="20"/>
          <w:u w:val="single"/>
        </w:rPr>
        <w:t>Filing of Tender:</w:t>
      </w:r>
    </w:p>
    <w:p w14:paraId="30053AE1" w14:textId="77777777" w:rsidR="00F84C31" w:rsidRPr="00EE5C3B" w:rsidRDefault="00F84C31" w:rsidP="008F4155">
      <w:pPr>
        <w:pStyle w:val="NormalWeb"/>
        <w:spacing w:before="200" w:beforeAutospacing="0" w:after="0" w:afterAutospacing="0"/>
        <w:jc w:val="both"/>
        <w:rPr>
          <w:rFonts w:ascii="Tahoma" w:hAnsi="Tahoma" w:cs="Tahoma"/>
          <w:b/>
          <w:bCs/>
          <w:sz w:val="20"/>
          <w:szCs w:val="20"/>
          <w:u w:val="single"/>
        </w:rPr>
      </w:pPr>
      <w:r w:rsidRPr="00EE5C3B">
        <w:rPr>
          <w:rFonts w:ascii="Tahoma" w:hAnsi="Tahoma" w:cs="Tahoma"/>
          <w:b/>
          <w:bCs/>
          <w:color w:val="000000"/>
          <w:sz w:val="20"/>
          <w:szCs w:val="20"/>
          <w:u w:val="single"/>
        </w:rPr>
        <w:t>Option 1: Physical submission of offers (hard copy) in sealed envelopes.</w:t>
      </w:r>
    </w:p>
    <w:p w14:paraId="53B09617" w14:textId="14B6D70E" w:rsidR="00F84C31" w:rsidRPr="00EE5C3B" w:rsidRDefault="00F84C31" w:rsidP="008F4155">
      <w:pPr>
        <w:pStyle w:val="NormalWeb"/>
        <w:spacing w:before="0" w:beforeAutospacing="0" w:after="0" w:afterAutospacing="0"/>
        <w:jc w:val="both"/>
        <w:rPr>
          <w:rFonts w:ascii="Tahoma" w:hAnsi="Tahoma" w:cs="Tahoma"/>
          <w:sz w:val="20"/>
          <w:szCs w:val="20"/>
        </w:rPr>
      </w:pPr>
      <w:r w:rsidRPr="00EE5C3B">
        <w:rPr>
          <w:rFonts w:ascii="Tahoma" w:hAnsi="Tahoma" w:cs="Tahoma"/>
          <w:color w:val="000000"/>
          <w:sz w:val="20"/>
          <w:szCs w:val="20"/>
        </w:rPr>
        <w:t>Bids shall be addressed to the undersigned and deposited in the tender box available at the main gate</w:t>
      </w:r>
      <w:r w:rsidR="006C5167" w:rsidRPr="00EE5C3B">
        <w:rPr>
          <w:rFonts w:ascii="Tahoma" w:hAnsi="Tahoma" w:cs="Tahoma"/>
          <w:color w:val="000000"/>
          <w:sz w:val="20"/>
          <w:szCs w:val="20"/>
        </w:rPr>
        <w:t xml:space="preserve"> of the institute</w:t>
      </w:r>
      <w:r w:rsidRPr="00EE5C3B">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EE5C3B" w:rsidRDefault="00F84C31" w:rsidP="008F4155">
      <w:pPr>
        <w:pStyle w:val="NormalWeb"/>
        <w:spacing w:before="200" w:beforeAutospacing="0" w:after="0" w:afterAutospacing="0"/>
        <w:jc w:val="both"/>
        <w:rPr>
          <w:rFonts w:ascii="Tahoma" w:hAnsi="Tahoma" w:cs="Tahoma"/>
          <w:sz w:val="20"/>
          <w:szCs w:val="20"/>
        </w:rPr>
      </w:pPr>
      <w:r w:rsidRPr="00EE5C3B">
        <w:rPr>
          <w:rFonts w:ascii="Tahoma" w:hAnsi="Tahoma" w:cs="Tahoma"/>
          <w:color w:val="000000"/>
          <w:sz w:val="20"/>
          <w:szCs w:val="20"/>
        </w:rPr>
        <w:t>The tender subject and reference number must be mentioned on the envelope. </w:t>
      </w:r>
    </w:p>
    <w:p w14:paraId="5A32CBC2" w14:textId="77777777" w:rsidR="00F84C31" w:rsidRPr="00EE5C3B" w:rsidRDefault="00F84C31" w:rsidP="008F4155">
      <w:pPr>
        <w:rPr>
          <w:rFonts w:ascii="Tahoma" w:hAnsi="Tahoma" w:cs="Tahoma"/>
          <w:sz w:val="20"/>
          <w:szCs w:val="20"/>
        </w:rPr>
      </w:pPr>
    </w:p>
    <w:p w14:paraId="69BFA8FE" w14:textId="77777777" w:rsidR="00F84C31" w:rsidRPr="00EE5C3B" w:rsidRDefault="00F84C31" w:rsidP="008F4155">
      <w:pPr>
        <w:pStyle w:val="NormalWeb"/>
        <w:spacing w:before="0" w:beforeAutospacing="0" w:after="0" w:afterAutospacing="0"/>
        <w:jc w:val="center"/>
        <w:rPr>
          <w:rFonts w:ascii="Tahoma" w:hAnsi="Tahoma" w:cs="Tahoma"/>
          <w:sz w:val="20"/>
          <w:szCs w:val="20"/>
        </w:rPr>
      </w:pPr>
      <w:r w:rsidRPr="00EE5C3B">
        <w:rPr>
          <w:rFonts w:ascii="Tahoma" w:hAnsi="Tahoma" w:cs="Tahoma"/>
          <w:b/>
          <w:bCs/>
          <w:color w:val="000000"/>
          <w:sz w:val="20"/>
          <w:szCs w:val="20"/>
        </w:rPr>
        <w:t>Director</w:t>
      </w:r>
    </w:p>
    <w:p w14:paraId="78C2F81B" w14:textId="77777777" w:rsidR="00F84C31" w:rsidRPr="00EE5C3B" w:rsidRDefault="00F84C31" w:rsidP="008F4155">
      <w:pPr>
        <w:pStyle w:val="NormalWeb"/>
        <w:spacing w:before="0" w:beforeAutospacing="0" w:after="0" w:afterAutospacing="0"/>
        <w:jc w:val="center"/>
        <w:rPr>
          <w:rFonts w:ascii="Tahoma" w:hAnsi="Tahoma" w:cs="Tahoma"/>
          <w:sz w:val="20"/>
          <w:szCs w:val="20"/>
        </w:rPr>
      </w:pPr>
      <w:r w:rsidRPr="00EE5C3B">
        <w:rPr>
          <w:rFonts w:ascii="Tahoma" w:hAnsi="Tahoma" w:cs="Tahoma"/>
          <w:b/>
          <w:bCs/>
          <w:color w:val="000000"/>
          <w:sz w:val="20"/>
          <w:szCs w:val="20"/>
        </w:rPr>
        <w:t>The LNM Institute of Information Technology,</w:t>
      </w:r>
    </w:p>
    <w:p w14:paraId="6AB509DC" w14:textId="77777777" w:rsidR="00F84C31" w:rsidRPr="00EE5C3B" w:rsidRDefault="00F84C31" w:rsidP="008F4155">
      <w:pPr>
        <w:pStyle w:val="NormalWeb"/>
        <w:spacing w:before="0" w:beforeAutospacing="0" w:after="0" w:afterAutospacing="0"/>
        <w:jc w:val="center"/>
        <w:rPr>
          <w:rFonts w:ascii="Tahoma" w:hAnsi="Tahoma" w:cs="Tahoma"/>
          <w:sz w:val="20"/>
          <w:szCs w:val="20"/>
        </w:rPr>
      </w:pPr>
      <w:r w:rsidRPr="00EE5C3B">
        <w:rPr>
          <w:rFonts w:ascii="Tahoma" w:hAnsi="Tahoma" w:cs="Tahoma"/>
          <w:color w:val="000000"/>
          <w:sz w:val="20"/>
          <w:szCs w:val="20"/>
        </w:rPr>
        <w:t>Gram – Rupa Ki Nangal, Post – Sumel,</w:t>
      </w:r>
    </w:p>
    <w:p w14:paraId="3E48260C" w14:textId="77777777" w:rsidR="00F84C31" w:rsidRPr="00EE5C3B" w:rsidRDefault="00F84C31" w:rsidP="008F4155">
      <w:pPr>
        <w:pStyle w:val="NormalWeb"/>
        <w:spacing w:before="0" w:beforeAutospacing="0" w:after="0" w:afterAutospacing="0"/>
        <w:jc w:val="center"/>
        <w:rPr>
          <w:rFonts w:ascii="Tahoma" w:hAnsi="Tahoma" w:cs="Tahoma"/>
          <w:sz w:val="20"/>
          <w:szCs w:val="20"/>
        </w:rPr>
      </w:pPr>
      <w:r w:rsidRPr="00EE5C3B">
        <w:rPr>
          <w:rFonts w:ascii="Tahoma" w:hAnsi="Tahoma" w:cs="Tahoma"/>
          <w:color w:val="000000"/>
          <w:sz w:val="20"/>
          <w:szCs w:val="20"/>
        </w:rPr>
        <w:t>Via – Jamdoli, Jaipur- 302031</w:t>
      </w:r>
    </w:p>
    <w:p w14:paraId="1FD5C4AD" w14:textId="77777777" w:rsidR="00F84C31" w:rsidRPr="00EE5C3B" w:rsidRDefault="00F84C31" w:rsidP="008F4155">
      <w:pPr>
        <w:rPr>
          <w:rFonts w:ascii="Tahoma" w:hAnsi="Tahoma" w:cs="Tahoma"/>
          <w:sz w:val="20"/>
          <w:szCs w:val="20"/>
        </w:rPr>
      </w:pPr>
    </w:p>
    <w:p w14:paraId="66E6EED9" w14:textId="77777777" w:rsidR="00F84C31" w:rsidRPr="00EE5C3B" w:rsidRDefault="00F84C31" w:rsidP="008F4155">
      <w:pPr>
        <w:pStyle w:val="NormalWeb"/>
        <w:spacing w:before="0" w:beforeAutospacing="0" w:after="0" w:afterAutospacing="0"/>
        <w:jc w:val="both"/>
        <w:rPr>
          <w:rFonts w:ascii="Tahoma" w:hAnsi="Tahoma" w:cs="Tahoma"/>
          <w:b/>
          <w:bCs/>
          <w:sz w:val="20"/>
          <w:szCs w:val="20"/>
          <w:u w:val="single"/>
        </w:rPr>
      </w:pPr>
      <w:r w:rsidRPr="00EE5C3B">
        <w:rPr>
          <w:rFonts w:ascii="Tahoma" w:hAnsi="Tahoma" w:cs="Tahoma"/>
          <w:b/>
          <w:bCs/>
          <w:color w:val="000000"/>
          <w:sz w:val="20"/>
          <w:szCs w:val="20"/>
          <w:u w:val="single"/>
        </w:rPr>
        <w:t xml:space="preserve">Option 2: Password-protected online submission via </w:t>
      </w:r>
      <w:proofErr w:type="gramStart"/>
      <w:r w:rsidRPr="00EE5C3B">
        <w:rPr>
          <w:rFonts w:ascii="Tahoma" w:hAnsi="Tahoma" w:cs="Tahoma"/>
          <w:b/>
          <w:bCs/>
          <w:color w:val="000000"/>
          <w:sz w:val="20"/>
          <w:szCs w:val="20"/>
          <w:u w:val="single"/>
        </w:rPr>
        <w:t>Email</w:t>
      </w:r>
      <w:proofErr w:type="gramEnd"/>
      <w:r w:rsidRPr="00EE5C3B">
        <w:rPr>
          <w:rFonts w:ascii="Tahoma" w:hAnsi="Tahoma" w:cs="Tahoma"/>
          <w:b/>
          <w:bCs/>
          <w:color w:val="000000"/>
          <w:sz w:val="20"/>
          <w:szCs w:val="20"/>
          <w:u w:val="single"/>
        </w:rPr>
        <w:t> </w:t>
      </w:r>
    </w:p>
    <w:p w14:paraId="4465D80B" w14:textId="77777777" w:rsidR="00F84C31" w:rsidRPr="00EE5C3B" w:rsidRDefault="00F84C31" w:rsidP="008F4155">
      <w:pPr>
        <w:pStyle w:val="NormalWeb"/>
        <w:spacing w:before="0" w:beforeAutospacing="0" w:after="0" w:afterAutospacing="0"/>
        <w:jc w:val="both"/>
        <w:rPr>
          <w:rFonts w:ascii="Tahoma" w:hAnsi="Tahoma" w:cs="Tahoma"/>
          <w:sz w:val="20"/>
          <w:szCs w:val="20"/>
        </w:rPr>
      </w:pPr>
      <w:r w:rsidRPr="00EE5C3B">
        <w:rPr>
          <w:rFonts w:ascii="Tahoma" w:hAnsi="Tahoma" w:cs="Tahoma"/>
          <w:color w:val="000000"/>
          <w:sz w:val="20"/>
          <w:szCs w:val="20"/>
        </w:rPr>
        <w:t>Password-protected offers can be submitted by the bidders via email at the below-mentioned email IDs.</w:t>
      </w:r>
    </w:p>
    <w:p w14:paraId="121DF657" w14:textId="77777777" w:rsidR="00F84C31" w:rsidRPr="00EE5C3B" w:rsidRDefault="00F84C31" w:rsidP="008F4155">
      <w:pPr>
        <w:rPr>
          <w:rFonts w:ascii="Tahoma" w:hAnsi="Tahoma" w:cs="Tahoma"/>
          <w:sz w:val="20"/>
          <w:szCs w:val="20"/>
        </w:rPr>
      </w:pPr>
    </w:p>
    <w:p w14:paraId="22802101" w14:textId="77777777" w:rsidR="00F84C31" w:rsidRPr="00EE5C3B" w:rsidRDefault="00F84C31" w:rsidP="008F4155">
      <w:pPr>
        <w:pStyle w:val="NormalWeb"/>
        <w:spacing w:before="0" w:beforeAutospacing="0" w:after="0" w:afterAutospacing="0"/>
        <w:jc w:val="both"/>
        <w:rPr>
          <w:rFonts w:ascii="Tahoma" w:hAnsi="Tahoma" w:cs="Tahoma"/>
          <w:sz w:val="20"/>
          <w:szCs w:val="20"/>
        </w:rPr>
      </w:pPr>
      <w:hyperlink r:id="rId5" w:history="1">
        <w:r w:rsidRPr="00EE5C3B">
          <w:rPr>
            <w:rStyle w:val="Hyperlink"/>
            <w:rFonts w:ascii="Tahoma" w:eastAsiaTheme="majorEastAsia" w:hAnsi="Tahoma" w:cs="Tahoma"/>
            <w:b/>
            <w:bCs/>
            <w:sz w:val="20"/>
            <w:szCs w:val="20"/>
          </w:rPr>
          <w:t>tender-document@lnmiit.ac.in</w:t>
        </w:r>
      </w:hyperlink>
      <w:r w:rsidRPr="00EE5C3B">
        <w:rPr>
          <w:rFonts w:ascii="Tahoma" w:hAnsi="Tahoma" w:cs="Tahoma"/>
          <w:b/>
          <w:bCs/>
          <w:color w:val="0000FF"/>
          <w:sz w:val="20"/>
          <w:szCs w:val="20"/>
          <w:u w:val="single"/>
        </w:rPr>
        <w:t xml:space="preserve"> </w:t>
      </w:r>
      <w:r w:rsidRPr="00EE5C3B">
        <w:rPr>
          <w:rFonts w:ascii="Tahoma" w:hAnsi="Tahoma" w:cs="Tahoma"/>
          <w:b/>
          <w:bCs/>
          <w:color w:val="000000"/>
          <w:sz w:val="20"/>
          <w:szCs w:val="20"/>
        </w:rPr>
        <w:t>(password-protected document)</w:t>
      </w:r>
    </w:p>
    <w:p w14:paraId="287EDC16" w14:textId="77777777" w:rsidR="00F84C31" w:rsidRPr="00EE5C3B" w:rsidRDefault="00F84C31" w:rsidP="008F4155">
      <w:pPr>
        <w:pStyle w:val="NormalWeb"/>
        <w:spacing w:before="0" w:beforeAutospacing="0" w:after="0" w:afterAutospacing="0"/>
        <w:jc w:val="both"/>
        <w:rPr>
          <w:rFonts w:ascii="Tahoma" w:hAnsi="Tahoma" w:cs="Tahoma"/>
          <w:sz w:val="20"/>
          <w:szCs w:val="20"/>
        </w:rPr>
      </w:pPr>
      <w:hyperlink r:id="rId6" w:history="1">
        <w:r w:rsidRPr="00EE5C3B">
          <w:rPr>
            <w:rStyle w:val="Hyperlink"/>
            <w:rFonts w:ascii="Tahoma" w:eastAsiaTheme="majorEastAsia" w:hAnsi="Tahoma" w:cs="Tahoma"/>
            <w:b/>
            <w:bCs/>
            <w:sz w:val="20"/>
            <w:szCs w:val="20"/>
          </w:rPr>
          <w:t>tender-password@lnmiit.ac.in</w:t>
        </w:r>
      </w:hyperlink>
      <w:r w:rsidRPr="00EE5C3B">
        <w:rPr>
          <w:rFonts w:ascii="Tahoma" w:hAnsi="Tahoma" w:cs="Tahoma"/>
          <w:b/>
          <w:bCs/>
          <w:color w:val="0000FF"/>
          <w:sz w:val="20"/>
          <w:szCs w:val="20"/>
          <w:u w:val="single"/>
        </w:rPr>
        <w:t xml:space="preserve"> </w:t>
      </w:r>
      <w:r w:rsidRPr="00EE5C3B">
        <w:rPr>
          <w:rFonts w:ascii="Tahoma" w:hAnsi="Tahoma" w:cs="Tahoma"/>
          <w:b/>
          <w:bCs/>
          <w:color w:val="000000"/>
          <w:sz w:val="20"/>
          <w:szCs w:val="20"/>
        </w:rPr>
        <w:t>(password only)</w:t>
      </w:r>
    </w:p>
    <w:p w14:paraId="25CDFEBA" w14:textId="77777777" w:rsidR="00F84C31" w:rsidRPr="00EE5C3B" w:rsidRDefault="00F84C31" w:rsidP="008F4155">
      <w:pPr>
        <w:pStyle w:val="NormalWeb"/>
        <w:spacing w:before="200" w:beforeAutospacing="0" w:after="0" w:afterAutospacing="0"/>
        <w:jc w:val="both"/>
        <w:rPr>
          <w:rFonts w:ascii="Tahoma" w:hAnsi="Tahoma" w:cs="Tahoma"/>
          <w:sz w:val="20"/>
          <w:szCs w:val="20"/>
        </w:rPr>
      </w:pPr>
      <w:r w:rsidRPr="00EE5C3B">
        <w:rPr>
          <w:rFonts w:ascii="Tahoma" w:hAnsi="Tahoma" w:cs="Tahoma"/>
          <w:b/>
          <w:bCs/>
          <w:color w:val="000000"/>
          <w:sz w:val="20"/>
          <w:szCs w:val="20"/>
        </w:rPr>
        <w:t>The tender subject and reference number must be mentioned in the subject line of the emails. </w:t>
      </w:r>
    </w:p>
    <w:p w14:paraId="73BB10FA" w14:textId="77777777" w:rsidR="000054FC" w:rsidRPr="00EE5C3B"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EE5C3B" w:rsidRDefault="00F84C31" w:rsidP="008F4155">
      <w:pPr>
        <w:pStyle w:val="NormalWeb"/>
        <w:spacing w:before="0" w:beforeAutospacing="0" w:after="0" w:afterAutospacing="0"/>
        <w:rPr>
          <w:rFonts w:ascii="Tahoma" w:hAnsi="Tahoma" w:cs="Tahoma"/>
          <w:sz w:val="20"/>
          <w:szCs w:val="20"/>
        </w:rPr>
      </w:pPr>
      <w:r w:rsidRPr="00EE5C3B">
        <w:rPr>
          <w:rFonts w:ascii="Tahoma" w:hAnsi="Tahoma" w:cs="Tahoma"/>
          <w:b/>
          <w:bCs/>
          <w:color w:val="000000"/>
          <w:sz w:val="20"/>
          <w:szCs w:val="20"/>
        </w:rPr>
        <w:t>Bid Process:</w:t>
      </w:r>
    </w:p>
    <w:p w14:paraId="76AD190D" w14:textId="77777777" w:rsidR="00F84C31" w:rsidRPr="00EE5C3B" w:rsidRDefault="00F84C31" w:rsidP="008F4155">
      <w:pPr>
        <w:pStyle w:val="NormalWeb"/>
        <w:spacing w:before="0" w:beforeAutospacing="0" w:after="280" w:afterAutospacing="0"/>
        <w:jc w:val="both"/>
        <w:rPr>
          <w:rFonts w:ascii="Tahoma" w:hAnsi="Tahoma" w:cs="Tahoma"/>
          <w:sz w:val="20"/>
          <w:szCs w:val="20"/>
        </w:rPr>
      </w:pPr>
      <w:r w:rsidRPr="00EE5C3B">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EE5C3B" w:rsidRDefault="00F84C31" w:rsidP="008F4155">
      <w:pPr>
        <w:pStyle w:val="NormalWeb"/>
        <w:spacing w:before="0" w:beforeAutospacing="0" w:after="0" w:afterAutospacing="0"/>
        <w:jc w:val="both"/>
        <w:rPr>
          <w:rFonts w:ascii="Tahoma" w:hAnsi="Tahoma" w:cs="Tahoma"/>
          <w:sz w:val="20"/>
          <w:szCs w:val="20"/>
        </w:rPr>
      </w:pPr>
      <w:r w:rsidRPr="00EE5C3B">
        <w:rPr>
          <w:rFonts w:ascii="Tahoma" w:hAnsi="Tahoma" w:cs="Tahoma"/>
          <w:color w:val="000000"/>
          <w:sz w:val="20"/>
          <w:szCs w:val="20"/>
        </w:rPr>
        <w:t>Envelopes/Emails should be duly marked as follows: </w:t>
      </w:r>
    </w:p>
    <w:p w14:paraId="7A21736E" w14:textId="6E7D9687" w:rsidR="008F1364" w:rsidRPr="00EE5C3B" w:rsidRDefault="00F84C31" w:rsidP="00D55867">
      <w:pPr>
        <w:pStyle w:val="NormalWeb"/>
        <w:numPr>
          <w:ilvl w:val="0"/>
          <w:numId w:val="12"/>
        </w:numPr>
        <w:spacing w:before="0" w:beforeAutospacing="0" w:after="0" w:afterAutospacing="0"/>
        <w:ind w:left="357" w:hanging="357"/>
        <w:jc w:val="both"/>
        <w:textAlignment w:val="baseline"/>
        <w:rPr>
          <w:rFonts w:ascii="Tahoma" w:hAnsi="Tahoma" w:cs="Tahoma"/>
          <w:sz w:val="20"/>
          <w:szCs w:val="20"/>
        </w:rPr>
      </w:pPr>
      <w:r w:rsidRPr="00EE5C3B">
        <w:rPr>
          <w:rFonts w:ascii="Tahoma" w:hAnsi="Tahoma" w:cs="Tahoma"/>
          <w:b/>
          <w:bCs/>
          <w:color w:val="000000"/>
          <w:sz w:val="20"/>
          <w:szCs w:val="20"/>
        </w:rPr>
        <w:t>Technical bid for</w:t>
      </w:r>
      <w:r w:rsidRPr="00EE5C3B">
        <w:rPr>
          <w:rFonts w:ascii="Tahoma" w:hAnsi="Tahoma" w:cs="Tahoma"/>
          <w:color w:val="000000"/>
          <w:sz w:val="20"/>
          <w:szCs w:val="20"/>
        </w:rPr>
        <w:t xml:space="preserve"> </w:t>
      </w:r>
      <w:r w:rsidR="008F1364" w:rsidRPr="00EE5C3B">
        <w:rPr>
          <w:rFonts w:ascii="Tahoma" w:hAnsi="Tahoma" w:cs="Tahoma"/>
          <w:b/>
          <w:bCs/>
          <w:color w:val="000000"/>
          <w:sz w:val="16"/>
          <w:szCs w:val="16"/>
        </w:rPr>
        <w:t>“</w:t>
      </w:r>
      <w:r w:rsidR="008F1364" w:rsidRPr="00EE5C3B">
        <w:rPr>
          <w:rStyle w:val="Strong"/>
        </w:rPr>
        <w:t>Rehabilitation, repair, and re-waterproofing of terrace water tanks</w:t>
      </w:r>
      <w:r w:rsidR="008F1364" w:rsidRPr="00EE5C3B">
        <w:t xml:space="preserve"> </w:t>
      </w:r>
      <w:r w:rsidR="008F1364" w:rsidRPr="00EE5C3B">
        <w:rPr>
          <w:b/>
          <w:bCs/>
        </w:rPr>
        <w:t>of the G+6 hostel building</w:t>
      </w:r>
      <w:r w:rsidR="008F1364" w:rsidRPr="00EE5C3B">
        <w:rPr>
          <w:rFonts w:ascii="Tahoma" w:hAnsi="Tahoma" w:cs="Tahoma"/>
          <w:b/>
          <w:bCs/>
          <w:color w:val="000000"/>
          <w:sz w:val="16"/>
          <w:szCs w:val="16"/>
        </w:rPr>
        <w:t>”</w:t>
      </w:r>
      <w:r w:rsidR="008F1364" w:rsidRPr="00EE5C3B">
        <w:rPr>
          <w:rFonts w:ascii="Tahoma" w:hAnsi="Tahoma" w:cs="Tahoma"/>
          <w:b/>
          <w:bCs/>
          <w:color w:val="000000"/>
          <w:sz w:val="18"/>
          <w:szCs w:val="18"/>
        </w:rPr>
        <w:t>.</w:t>
      </w:r>
      <w:r w:rsidR="008F1364" w:rsidRPr="00EE5C3B">
        <w:rPr>
          <w:rFonts w:ascii="Tahoma" w:hAnsi="Tahoma" w:cs="Tahoma"/>
          <w:color w:val="000000"/>
          <w:sz w:val="18"/>
          <w:szCs w:val="18"/>
        </w:rPr>
        <w:t xml:space="preserve"> </w:t>
      </w:r>
    </w:p>
    <w:p w14:paraId="36A8C58B" w14:textId="77777777" w:rsidR="008F1364" w:rsidRPr="00EE5C3B" w:rsidRDefault="00F84C31" w:rsidP="00D55867">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EE5C3B">
        <w:rPr>
          <w:rFonts w:ascii="Tahoma" w:hAnsi="Tahoma" w:cs="Tahoma"/>
          <w:b/>
          <w:bCs/>
          <w:color w:val="000000"/>
          <w:sz w:val="20"/>
          <w:szCs w:val="20"/>
        </w:rPr>
        <w:t>Commercial Bid for</w:t>
      </w:r>
      <w:r w:rsidRPr="00EE5C3B">
        <w:rPr>
          <w:rFonts w:ascii="Tahoma" w:hAnsi="Tahoma" w:cs="Tahoma"/>
          <w:color w:val="000000"/>
          <w:sz w:val="20"/>
          <w:szCs w:val="20"/>
        </w:rPr>
        <w:t xml:space="preserve"> </w:t>
      </w:r>
      <w:r w:rsidRPr="00EE5C3B">
        <w:rPr>
          <w:rFonts w:ascii="Tahoma" w:hAnsi="Tahoma" w:cs="Tahoma"/>
          <w:b/>
          <w:bCs/>
          <w:color w:val="000000"/>
          <w:sz w:val="20"/>
          <w:szCs w:val="20"/>
        </w:rPr>
        <w:t>the</w:t>
      </w:r>
      <w:r w:rsidRPr="00EE5C3B">
        <w:rPr>
          <w:rFonts w:ascii="Tahoma" w:hAnsi="Tahoma" w:cs="Tahoma"/>
          <w:color w:val="000000"/>
          <w:sz w:val="20"/>
          <w:szCs w:val="20"/>
        </w:rPr>
        <w:t xml:space="preserve"> </w:t>
      </w:r>
      <w:r w:rsidR="008F1364" w:rsidRPr="00EE5C3B">
        <w:rPr>
          <w:rFonts w:ascii="Tahoma" w:hAnsi="Tahoma" w:cs="Tahoma"/>
          <w:b/>
          <w:bCs/>
          <w:color w:val="000000"/>
          <w:sz w:val="16"/>
          <w:szCs w:val="16"/>
        </w:rPr>
        <w:t>“</w:t>
      </w:r>
      <w:r w:rsidR="008F1364" w:rsidRPr="00EE5C3B">
        <w:rPr>
          <w:rFonts w:ascii="Tahoma" w:hAnsi="Tahoma" w:cs="Tahoma"/>
          <w:b/>
          <w:bCs/>
          <w:sz w:val="16"/>
          <w:szCs w:val="16"/>
        </w:rPr>
        <w:t>_</w:t>
      </w:r>
      <w:r w:rsidR="008F1364" w:rsidRPr="00EE5C3B">
        <w:rPr>
          <w:rStyle w:val="Strong"/>
        </w:rPr>
        <w:t>Rehabilitation, repair, and re-waterproofing of terrace water tanks</w:t>
      </w:r>
      <w:r w:rsidR="008F1364" w:rsidRPr="00EE5C3B">
        <w:t xml:space="preserve"> </w:t>
      </w:r>
      <w:r w:rsidR="008F1364" w:rsidRPr="00EE5C3B">
        <w:rPr>
          <w:b/>
          <w:bCs/>
        </w:rPr>
        <w:t>of the G+6 hostel building</w:t>
      </w:r>
      <w:r w:rsidR="008F1364" w:rsidRPr="00EE5C3B">
        <w:rPr>
          <w:rFonts w:ascii="Tahoma" w:hAnsi="Tahoma" w:cs="Tahoma"/>
          <w:b/>
          <w:bCs/>
          <w:color w:val="000000"/>
          <w:sz w:val="16"/>
          <w:szCs w:val="16"/>
        </w:rPr>
        <w:t>”</w:t>
      </w:r>
      <w:r w:rsidR="008F1364" w:rsidRPr="00EE5C3B">
        <w:rPr>
          <w:rFonts w:ascii="Tahoma" w:hAnsi="Tahoma" w:cs="Tahoma"/>
          <w:b/>
          <w:bCs/>
          <w:color w:val="000000"/>
          <w:sz w:val="18"/>
          <w:szCs w:val="18"/>
        </w:rPr>
        <w:t>.</w:t>
      </w:r>
      <w:r w:rsidR="008F1364" w:rsidRPr="00EE5C3B">
        <w:rPr>
          <w:rFonts w:ascii="Tahoma" w:hAnsi="Tahoma" w:cs="Tahoma"/>
          <w:color w:val="000000"/>
          <w:sz w:val="18"/>
          <w:szCs w:val="18"/>
        </w:rPr>
        <w:t xml:space="preserve"> </w:t>
      </w:r>
    </w:p>
    <w:p w14:paraId="4E3B1F7D" w14:textId="59853FAC" w:rsidR="00F84C31" w:rsidRPr="00EE5C3B" w:rsidRDefault="00F84C31" w:rsidP="00D55867">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EE5C3B">
        <w:rPr>
          <w:rFonts w:ascii="Tahoma" w:hAnsi="Tahoma" w:cs="Tahoma"/>
          <w:color w:val="000000"/>
          <w:sz w:val="20"/>
          <w:szCs w:val="20"/>
        </w:rPr>
        <w:t>Both Envelopes</w:t>
      </w:r>
      <w:r w:rsidR="00D06625" w:rsidRPr="00EE5C3B">
        <w:rPr>
          <w:rFonts w:ascii="Tahoma" w:hAnsi="Tahoma" w:cs="Tahoma"/>
          <w:color w:val="000000"/>
          <w:sz w:val="20"/>
          <w:szCs w:val="20"/>
        </w:rPr>
        <w:t>/files</w:t>
      </w:r>
      <w:r w:rsidRPr="00EE5C3B">
        <w:rPr>
          <w:rFonts w:ascii="Tahoma" w:hAnsi="Tahoma" w:cs="Tahoma"/>
          <w:color w:val="000000"/>
          <w:sz w:val="20"/>
          <w:szCs w:val="20"/>
        </w:rPr>
        <w:t xml:space="preserve"> should be enclosed</w:t>
      </w:r>
      <w:r w:rsidR="00D06625" w:rsidRPr="00EE5C3B">
        <w:rPr>
          <w:rFonts w:ascii="Tahoma" w:hAnsi="Tahoma" w:cs="Tahoma"/>
          <w:color w:val="000000"/>
          <w:sz w:val="20"/>
          <w:szCs w:val="20"/>
        </w:rPr>
        <w:t>/attached</w:t>
      </w:r>
      <w:r w:rsidRPr="00EE5C3B">
        <w:rPr>
          <w:rFonts w:ascii="Tahoma" w:hAnsi="Tahoma" w:cs="Tahoma"/>
          <w:color w:val="000000"/>
          <w:sz w:val="20"/>
          <w:szCs w:val="20"/>
        </w:rPr>
        <w:t xml:space="preserve"> in a single envelope</w:t>
      </w:r>
      <w:r w:rsidR="00D06625" w:rsidRPr="00EE5C3B">
        <w:rPr>
          <w:rFonts w:ascii="Tahoma" w:hAnsi="Tahoma" w:cs="Tahoma"/>
          <w:color w:val="000000"/>
          <w:sz w:val="20"/>
          <w:szCs w:val="20"/>
        </w:rPr>
        <w:t>/email</w:t>
      </w:r>
      <w:r w:rsidRPr="00EE5C3B">
        <w:rPr>
          <w:rFonts w:ascii="Tahoma" w:hAnsi="Tahoma" w:cs="Tahoma"/>
          <w:color w:val="000000"/>
          <w:sz w:val="20"/>
          <w:szCs w:val="20"/>
        </w:rPr>
        <w:t xml:space="preserve"> bearing the heading</w:t>
      </w:r>
      <w:r w:rsidR="00512E11" w:rsidRPr="00EE5C3B">
        <w:rPr>
          <w:rFonts w:ascii="Tahoma" w:hAnsi="Tahoma" w:cs="Tahoma"/>
          <w:color w:val="000000"/>
          <w:sz w:val="20"/>
          <w:szCs w:val="20"/>
        </w:rPr>
        <w:t xml:space="preserve"> for </w:t>
      </w:r>
      <w:r w:rsidR="008F1364" w:rsidRPr="00EE5C3B">
        <w:rPr>
          <w:rFonts w:ascii="Tahoma" w:hAnsi="Tahoma" w:cs="Tahoma"/>
          <w:b/>
          <w:bCs/>
          <w:color w:val="000000"/>
          <w:sz w:val="16"/>
          <w:szCs w:val="16"/>
        </w:rPr>
        <w:t>“</w:t>
      </w:r>
      <w:r w:rsidR="008F1364" w:rsidRPr="00EE5C3B">
        <w:rPr>
          <w:rFonts w:ascii="Tahoma" w:hAnsi="Tahoma" w:cs="Tahoma"/>
          <w:b/>
          <w:bCs/>
          <w:sz w:val="16"/>
          <w:szCs w:val="16"/>
        </w:rPr>
        <w:t>_</w:t>
      </w:r>
      <w:r w:rsidR="008F1364" w:rsidRPr="00EE5C3B">
        <w:rPr>
          <w:rStyle w:val="Strong"/>
        </w:rPr>
        <w:t>Rehabilitation, repair, and re-waterproofing of terrace water tanks</w:t>
      </w:r>
      <w:r w:rsidR="008F1364" w:rsidRPr="00EE5C3B">
        <w:t xml:space="preserve"> </w:t>
      </w:r>
      <w:r w:rsidR="008F1364" w:rsidRPr="00EE5C3B">
        <w:rPr>
          <w:b/>
          <w:bCs/>
        </w:rPr>
        <w:t>of the G+6 hostel building</w:t>
      </w:r>
      <w:proofErr w:type="gramStart"/>
      <w:r w:rsidR="008F1364" w:rsidRPr="00EE5C3B">
        <w:rPr>
          <w:rFonts w:ascii="Tahoma" w:hAnsi="Tahoma" w:cs="Tahoma"/>
          <w:b/>
          <w:bCs/>
          <w:color w:val="000000"/>
          <w:sz w:val="16"/>
          <w:szCs w:val="16"/>
        </w:rPr>
        <w:t>”</w:t>
      </w:r>
      <w:r w:rsidR="008F1364" w:rsidRPr="00EE5C3B">
        <w:rPr>
          <w:rFonts w:ascii="Tahoma" w:hAnsi="Tahoma" w:cs="Tahoma"/>
          <w:b/>
          <w:bCs/>
          <w:color w:val="000000"/>
          <w:sz w:val="18"/>
          <w:szCs w:val="18"/>
        </w:rPr>
        <w:t>.</w:t>
      </w:r>
      <w:r w:rsidR="007B0D24" w:rsidRPr="00EE5C3B">
        <w:rPr>
          <w:rFonts w:ascii="Tahoma" w:hAnsi="Tahoma" w:cs="Tahoma"/>
          <w:b/>
          <w:bCs/>
          <w:color w:val="000000"/>
          <w:sz w:val="18"/>
          <w:szCs w:val="18"/>
        </w:rPr>
        <w:t>.</w:t>
      </w:r>
      <w:proofErr w:type="gramEnd"/>
      <w:r w:rsidR="00D06625" w:rsidRPr="00EE5C3B">
        <w:rPr>
          <w:rFonts w:ascii="Tahoma" w:hAnsi="Tahoma" w:cs="Tahoma"/>
          <w:b/>
          <w:sz w:val="20"/>
          <w:szCs w:val="20"/>
        </w:rPr>
        <w:t xml:space="preserve">(Tender No. : </w:t>
      </w:r>
      <w:r w:rsidR="00D06625" w:rsidRPr="00EE5C3B">
        <w:rPr>
          <w:rFonts w:ascii="Tahoma" w:hAnsi="Tahoma" w:cs="Tahoma"/>
          <w:b/>
          <w:color w:val="4F81BD" w:themeColor="accent1"/>
          <w:sz w:val="20"/>
          <w:szCs w:val="20"/>
        </w:rPr>
        <w:t>202</w:t>
      </w:r>
      <w:r w:rsidR="00D55867" w:rsidRPr="00EE5C3B">
        <w:rPr>
          <w:rFonts w:ascii="Tahoma" w:hAnsi="Tahoma" w:cs="Tahoma"/>
          <w:b/>
          <w:color w:val="4F81BD" w:themeColor="accent1"/>
          <w:sz w:val="20"/>
          <w:szCs w:val="20"/>
        </w:rPr>
        <w:t>5</w:t>
      </w:r>
      <w:r w:rsidR="00D06625" w:rsidRPr="00EE5C3B">
        <w:rPr>
          <w:rFonts w:ascii="Tahoma" w:hAnsi="Tahoma" w:cs="Tahoma"/>
          <w:b/>
          <w:color w:val="4F81BD" w:themeColor="accent1"/>
          <w:sz w:val="20"/>
          <w:szCs w:val="20"/>
        </w:rPr>
        <w:t>-2</w:t>
      </w:r>
      <w:r w:rsidR="00D55867" w:rsidRPr="00EE5C3B">
        <w:rPr>
          <w:rFonts w:ascii="Tahoma" w:hAnsi="Tahoma" w:cs="Tahoma"/>
          <w:b/>
          <w:color w:val="4F81BD" w:themeColor="accent1"/>
          <w:sz w:val="20"/>
          <w:szCs w:val="20"/>
        </w:rPr>
        <w:t>6</w:t>
      </w:r>
      <w:r w:rsidR="00D06625" w:rsidRPr="00EE5C3B">
        <w:rPr>
          <w:rFonts w:ascii="Tahoma" w:hAnsi="Tahoma" w:cs="Tahoma"/>
          <w:b/>
          <w:color w:val="4F81BD" w:themeColor="accent1"/>
          <w:sz w:val="20"/>
          <w:szCs w:val="20"/>
        </w:rPr>
        <w:t>/</w:t>
      </w:r>
      <w:r w:rsidR="00D55867" w:rsidRPr="00EE5C3B">
        <w:rPr>
          <w:rFonts w:ascii="Tahoma" w:hAnsi="Tahoma" w:cs="Tahoma"/>
          <w:b/>
          <w:color w:val="4F81BD" w:themeColor="accent1"/>
          <w:sz w:val="20"/>
          <w:szCs w:val="20"/>
        </w:rPr>
        <w:t>Estate</w:t>
      </w:r>
      <w:r w:rsidR="00D06625" w:rsidRPr="00EE5C3B">
        <w:rPr>
          <w:rFonts w:ascii="Tahoma" w:hAnsi="Tahoma" w:cs="Tahoma"/>
          <w:b/>
          <w:color w:val="4F81BD" w:themeColor="accent1"/>
          <w:sz w:val="20"/>
          <w:szCs w:val="20"/>
        </w:rPr>
        <w:t>/2B/LNM-</w:t>
      </w:r>
      <w:r w:rsidR="00D55867" w:rsidRPr="00EE5C3B">
        <w:rPr>
          <w:rFonts w:ascii="Tahoma" w:hAnsi="Tahoma" w:cs="Tahoma"/>
          <w:b/>
          <w:color w:val="4F81BD" w:themeColor="accent1"/>
          <w:sz w:val="20"/>
          <w:szCs w:val="20"/>
        </w:rPr>
        <w:t>1162</w:t>
      </w:r>
      <w:r w:rsidR="00D06625" w:rsidRPr="00EE5C3B">
        <w:rPr>
          <w:rFonts w:ascii="Tahoma" w:hAnsi="Tahoma" w:cs="Tahoma"/>
          <w:b/>
          <w:color w:val="4F81BD" w:themeColor="accent1"/>
          <w:sz w:val="20"/>
          <w:szCs w:val="20"/>
        </w:rPr>
        <w:t xml:space="preserve">) </w:t>
      </w:r>
      <w:r w:rsidRPr="00EE5C3B">
        <w:rPr>
          <w:rFonts w:ascii="Tahoma" w:hAnsi="Tahoma" w:cs="Tahoma"/>
          <w:b/>
          <w:sz w:val="20"/>
          <w:szCs w:val="20"/>
        </w:rPr>
        <w:t>”. </w:t>
      </w:r>
    </w:p>
    <w:p w14:paraId="4D33CCEF" w14:textId="77777777" w:rsidR="00F84C31" w:rsidRPr="00EE5C3B" w:rsidRDefault="00F84C31" w:rsidP="008F4155">
      <w:pPr>
        <w:pStyle w:val="NormalWeb"/>
        <w:spacing w:before="0" w:beforeAutospacing="0" w:after="0" w:afterAutospacing="0"/>
        <w:jc w:val="both"/>
        <w:rPr>
          <w:rFonts w:ascii="Tahoma" w:hAnsi="Tahoma" w:cs="Tahoma"/>
          <w:sz w:val="20"/>
          <w:szCs w:val="20"/>
        </w:rPr>
      </w:pPr>
      <w:r w:rsidRPr="00EE5C3B">
        <w:rPr>
          <w:rFonts w:ascii="Tahoma" w:hAnsi="Tahoma" w:cs="Tahoma"/>
          <w:color w:val="000000"/>
          <w:sz w:val="20"/>
          <w:szCs w:val="20"/>
        </w:rPr>
        <w:t>Bids are liable to be rejected: </w:t>
      </w:r>
    </w:p>
    <w:p w14:paraId="5749D473" w14:textId="77777777" w:rsidR="00F84C31" w:rsidRPr="00EE5C3B"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EE5C3B">
        <w:rPr>
          <w:rFonts w:ascii="Tahoma" w:hAnsi="Tahoma" w:cs="Tahoma"/>
          <w:color w:val="000000"/>
          <w:sz w:val="20"/>
          <w:szCs w:val="20"/>
        </w:rPr>
        <w:t>If the above-mentioned bid submission procedure is not followed.</w:t>
      </w:r>
    </w:p>
    <w:p w14:paraId="466821A2" w14:textId="77777777" w:rsidR="00F84C31" w:rsidRPr="00EE5C3B"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EE5C3B">
        <w:rPr>
          <w:rFonts w:ascii="Tahoma" w:hAnsi="Tahoma" w:cs="Tahoma"/>
          <w:color w:val="000000"/>
          <w:sz w:val="20"/>
          <w:szCs w:val="20"/>
        </w:rPr>
        <w:t>Incomplete and non-conforming bids.</w:t>
      </w:r>
    </w:p>
    <w:p w14:paraId="23DF263C" w14:textId="004ACA89" w:rsidR="00316F72" w:rsidRPr="00EE5C3B"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EE5C3B">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EE5C3B" w:rsidRDefault="00566727" w:rsidP="008F4155">
      <w:pPr>
        <w:rPr>
          <w:rFonts w:ascii="Tahoma" w:hAnsi="Tahoma" w:cs="Tahoma"/>
          <w:b/>
          <w:sz w:val="20"/>
          <w:szCs w:val="20"/>
          <w:u w:val="single"/>
        </w:rPr>
      </w:pPr>
    </w:p>
    <w:p w14:paraId="418BBBFB" w14:textId="77777777" w:rsidR="00D55867" w:rsidRPr="00EE5C3B" w:rsidRDefault="00D55867" w:rsidP="00D55867">
      <w:pPr>
        <w:rPr>
          <w:rFonts w:ascii="Tahoma" w:hAnsi="Tahoma" w:cs="Tahoma"/>
          <w:i/>
          <w:sz w:val="20"/>
          <w:szCs w:val="20"/>
          <w:u w:val="single"/>
        </w:rPr>
      </w:pPr>
      <w:r w:rsidRPr="00EE5C3B">
        <w:rPr>
          <w:rFonts w:ascii="Tahoma" w:hAnsi="Tahoma" w:cs="Tahoma"/>
          <w:b/>
          <w:sz w:val="20"/>
          <w:szCs w:val="20"/>
          <w:u w:val="single"/>
        </w:rPr>
        <w:t>Technical</w:t>
      </w:r>
      <w:r w:rsidRPr="00EE5C3B">
        <w:rPr>
          <w:rFonts w:ascii="Tahoma" w:hAnsi="Tahoma" w:cs="Tahoma"/>
          <w:b/>
          <w:spacing w:val="-3"/>
          <w:sz w:val="20"/>
          <w:szCs w:val="20"/>
          <w:u w:val="single"/>
        </w:rPr>
        <w:t xml:space="preserve"> </w:t>
      </w:r>
      <w:r w:rsidRPr="00EE5C3B">
        <w:rPr>
          <w:rFonts w:ascii="Tahoma" w:hAnsi="Tahoma" w:cs="Tahoma"/>
          <w:b/>
          <w:sz w:val="20"/>
          <w:szCs w:val="20"/>
          <w:u w:val="single"/>
        </w:rPr>
        <w:t>Bid:</w:t>
      </w:r>
      <w:r w:rsidRPr="00EE5C3B">
        <w:rPr>
          <w:rFonts w:ascii="Tahoma" w:hAnsi="Tahoma" w:cs="Tahoma"/>
          <w:b/>
          <w:spacing w:val="-1"/>
          <w:sz w:val="20"/>
          <w:szCs w:val="20"/>
          <w:u w:val="single"/>
        </w:rPr>
        <w:t xml:space="preserve"> </w:t>
      </w:r>
      <w:r w:rsidRPr="00EE5C3B">
        <w:rPr>
          <w:rFonts w:ascii="Tahoma" w:hAnsi="Tahoma" w:cs="Tahoma"/>
          <w:i/>
          <w:sz w:val="20"/>
          <w:szCs w:val="20"/>
          <w:u w:val="single"/>
        </w:rPr>
        <w:t>(in</w:t>
      </w:r>
      <w:r w:rsidRPr="00EE5C3B">
        <w:rPr>
          <w:rFonts w:ascii="Tahoma" w:hAnsi="Tahoma" w:cs="Tahoma"/>
          <w:i/>
          <w:spacing w:val="-3"/>
          <w:sz w:val="20"/>
          <w:szCs w:val="20"/>
          <w:u w:val="single"/>
        </w:rPr>
        <w:t xml:space="preserve"> </w:t>
      </w:r>
      <w:r w:rsidRPr="00EE5C3B">
        <w:rPr>
          <w:rFonts w:ascii="Tahoma" w:hAnsi="Tahoma" w:cs="Tahoma"/>
          <w:i/>
          <w:sz w:val="20"/>
          <w:szCs w:val="20"/>
          <w:u w:val="single"/>
        </w:rPr>
        <w:t>a</w:t>
      </w:r>
      <w:r w:rsidRPr="00EE5C3B">
        <w:rPr>
          <w:rFonts w:ascii="Tahoma" w:hAnsi="Tahoma" w:cs="Tahoma"/>
          <w:i/>
          <w:spacing w:val="-4"/>
          <w:sz w:val="20"/>
          <w:szCs w:val="20"/>
          <w:u w:val="single"/>
        </w:rPr>
        <w:t xml:space="preserve"> </w:t>
      </w:r>
      <w:r w:rsidRPr="00EE5C3B">
        <w:rPr>
          <w:rFonts w:ascii="Tahoma" w:hAnsi="Tahoma" w:cs="Tahoma"/>
          <w:i/>
          <w:sz w:val="20"/>
          <w:szCs w:val="20"/>
          <w:u w:val="single"/>
        </w:rPr>
        <w:t>separate</w:t>
      </w:r>
      <w:r w:rsidRPr="00EE5C3B">
        <w:rPr>
          <w:rFonts w:ascii="Tahoma" w:hAnsi="Tahoma" w:cs="Tahoma"/>
          <w:i/>
          <w:spacing w:val="-1"/>
          <w:sz w:val="20"/>
          <w:szCs w:val="20"/>
          <w:u w:val="single"/>
        </w:rPr>
        <w:t xml:space="preserve"> </w:t>
      </w:r>
      <w:r w:rsidRPr="00EE5C3B">
        <w:rPr>
          <w:rFonts w:ascii="Tahoma" w:hAnsi="Tahoma" w:cs="Tahoma"/>
          <w:i/>
          <w:sz w:val="20"/>
          <w:szCs w:val="20"/>
          <w:u w:val="single"/>
        </w:rPr>
        <w:t>sealed envelope/via email)</w:t>
      </w:r>
    </w:p>
    <w:p w14:paraId="28B77430" w14:textId="77777777" w:rsidR="00D55867" w:rsidRPr="00EE5C3B" w:rsidRDefault="00D55867" w:rsidP="00D55867">
      <w:pPr>
        <w:rPr>
          <w:rFonts w:ascii="Tahoma" w:hAnsi="Tahoma" w:cs="Tahoma"/>
          <w:i/>
          <w:sz w:val="20"/>
          <w:szCs w:val="20"/>
          <w:u w:val="single"/>
        </w:rPr>
      </w:pPr>
    </w:p>
    <w:p w14:paraId="20F10D69" w14:textId="4B8FFBAF" w:rsidR="00D55867" w:rsidRPr="00EE5C3B" w:rsidRDefault="00D55867" w:rsidP="00D55867">
      <w:pPr>
        <w:pStyle w:val="Heading1"/>
        <w:ind w:left="0" w:right="-90"/>
        <w:rPr>
          <w:rFonts w:ascii="Tahoma" w:hAnsi="Tahoma" w:cs="Tahoma"/>
          <w:sz w:val="22"/>
          <w:szCs w:val="22"/>
        </w:rPr>
      </w:pPr>
      <w:r w:rsidRPr="00EE5C3B">
        <w:rPr>
          <w:rFonts w:ascii="Tahoma" w:hAnsi="Tahoma" w:cs="Tahoma"/>
          <w:sz w:val="22"/>
          <w:szCs w:val="22"/>
        </w:rPr>
        <w:t xml:space="preserve">Bid for </w:t>
      </w:r>
      <w:r w:rsidR="00EE5C3B" w:rsidRPr="00EE5C3B">
        <w:rPr>
          <w:rFonts w:ascii="Tahoma" w:hAnsi="Tahoma" w:cs="Tahoma"/>
          <w:sz w:val="22"/>
          <w:szCs w:val="22"/>
        </w:rPr>
        <w:t>Rehabilitation, repair, and re-waterproofing of terrace water tanks of the G+6 hostel building</w:t>
      </w:r>
      <w:r w:rsidRPr="00EE5C3B">
        <w:rPr>
          <w:rFonts w:ascii="Tahoma" w:hAnsi="Tahoma" w:cs="Tahoma"/>
          <w:sz w:val="22"/>
          <w:szCs w:val="22"/>
        </w:rPr>
        <w:t xml:space="preserve"> </w:t>
      </w:r>
    </w:p>
    <w:p w14:paraId="5A9C42EB" w14:textId="308A14D1" w:rsidR="00D55867" w:rsidRPr="00EE5C3B" w:rsidRDefault="00D55867" w:rsidP="00D55867">
      <w:pPr>
        <w:pStyle w:val="Heading1"/>
        <w:ind w:left="0" w:right="-90"/>
        <w:rPr>
          <w:rFonts w:ascii="Tahoma" w:hAnsi="Tahoma" w:cs="Tahoma"/>
          <w:b w:val="0"/>
          <w:sz w:val="20"/>
          <w:szCs w:val="20"/>
        </w:rPr>
      </w:pPr>
      <w:r w:rsidRPr="00EE5C3B">
        <w:rPr>
          <w:b w:val="0"/>
          <w:bCs w:val="0"/>
          <w:sz w:val="22"/>
          <w:szCs w:val="22"/>
          <w:u w:val="none"/>
        </w:rPr>
        <w:t xml:space="preserve"> </w:t>
      </w:r>
      <w:r w:rsidRPr="00EE5C3B">
        <w:rPr>
          <w:rFonts w:ascii="Tahoma" w:hAnsi="Tahoma" w:cs="Tahoma"/>
          <w:sz w:val="18"/>
          <w:szCs w:val="18"/>
        </w:rPr>
        <w:t xml:space="preserve">(Tender </w:t>
      </w:r>
      <w:proofErr w:type="gramStart"/>
      <w:r w:rsidRPr="00EE5C3B">
        <w:rPr>
          <w:rFonts w:ascii="Tahoma" w:hAnsi="Tahoma" w:cs="Tahoma"/>
          <w:sz w:val="18"/>
          <w:szCs w:val="18"/>
        </w:rPr>
        <w:t>No. :</w:t>
      </w:r>
      <w:proofErr w:type="gramEnd"/>
      <w:r w:rsidRPr="00EE5C3B">
        <w:rPr>
          <w:rFonts w:ascii="Tahoma" w:hAnsi="Tahoma" w:cs="Tahoma"/>
          <w:sz w:val="18"/>
          <w:szCs w:val="18"/>
        </w:rPr>
        <w:t xml:space="preserve"> 2025-</w:t>
      </w:r>
      <w:r w:rsidRPr="00EE5C3B">
        <w:rPr>
          <w:rFonts w:ascii="Tahoma" w:hAnsi="Tahoma" w:cs="Tahoma"/>
          <w:sz w:val="20"/>
          <w:szCs w:val="20"/>
        </w:rPr>
        <w:t>26/Estate/2B/LNM-11</w:t>
      </w:r>
      <w:r w:rsidR="00EE5C3B" w:rsidRPr="00EE5C3B">
        <w:rPr>
          <w:rFonts w:ascii="Tahoma" w:hAnsi="Tahoma" w:cs="Tahoma"/>
          <w:sz w:val="20"/>
          <w:szCs w:val="20"/>
        </w:rPr>
        <w:t>62</w:t>
      </w:r>
      <w:r w:rsidRPr="00EE5C3B">
        <w:rPr>
          <w:rFonts w:ascii="Tahoma" w:hAnsi="Tahoma" w:cs="Tahoma"/>
          <w:sz w:val="20"/>
          <w:szCs w:val="20"/>
        </w:rPr>
        <w:t>)</w:t>
      </w:r>
    </w:p>
    <w:p w14:paraId="37C0200A" w14:textId="77777777" w:rsidR="00D55867" w:rsidRPr="00EE5C3B" w:rsidRDefault="00D55867" w:rsidP="00D55867">
      <w:pPr>
        <w:pStyle w:val="BodyText"/>
        <w:rPr>
          <w:rFonts w:ascii="Tahoma" w:hAnsi="Tahoma" w:cs="Tahoma"/>
          <w:b/>
          <w:sz w:val="20"/>
          <w:szCs w:val="20"/>
        </w:rPr>
      </w:pPr>
      <w:r w:rsidRPr="00EE5C3B">
        <w:rPr>
          <w:rFonts w:ascii="Tahoma" w:hAnsi="Tahoma" w:cs="Tahoma"/>
          <w:b/>
          <w:sz w:val="20"/>
          <w:szCs w:val="20"/>
        </w:rPr>
        <w:tab/>
      </w:r>
    </w:p>
    <w:p w14:paraId="5010BC06" w14:textId="09B0D42C" w:rsidR="00D55867" w:rsidRPr="00EE5C3B" w:rsidRDefault="00D55867" w:rsidP="00EE5C3B">
      <w:pPr>
        <w:jc w:val="both"/>
        <w:rPr>
          <w:rFonts w:ascii="Tahoma" w:hAnsi="Tahoma" w:cs="Tahoma"/>
          <w:b/>
          <w:bCs/>
          <w:sz w:val="20"/>
          <w:szCs w:val="20"/>
          <w:u w:val="single"/>
        </w:rPr>
      </w:pPr>
      <w:r w:rsidRPr="00EE5C3B">
        <w:rPr>
          <w:rFonts w:ascii="Tahoma" w:hAnsi="Tahoma" w:cs="Tahoma"/>
          <w:sz w:val="20"/>
          <w:szCs w:val="20"/>
        </w:rPr>
        <w:t>Bidder</w:t>
      </w:r>
      <w:r w:rsidRPr="00EE5C3B">
        <w:rPr>
          <w:rFonts w:ascii="Tahoma" w:hAnsi="Tahoma" w:cs="Tahoma"/>
          <w:spacing w:val="-1"/>
          <w:sz w:val="20"/>
          <w:szCs w:val="20"/>
        </w:rPr>
        <w:t xml:space="preserve"> </w:t>
      </w:r>
      <w:r w:rsidRPr="00EE5C3B">
        <w:rPr>
          <w:rFonts w:ascii="Tahoma" w:hAnsi="Tahoma" w:cs="Tahoma"/>
          <w:sz w:val="20"/>
          <w:szCs w:val="20"/>
        </w:rPr>
        <w:t>is</w:t>
      </w:r>
      <w:r w:rsidRPr="00EE5C3B">
        <w:rPr>
          <w:rFonts w:ascii="Tahoma" w:hAnsi="Tahoma" w:cs="Tahoma"/>
          <w:spacing w:val="-1"/>
          <w:sz w:val="20"/>
          <w:szCs w:val="20"/>
        </w:rPr>
        <w:t xml:space="preserve"> </w:t>
      </w:r>
      <w:r w:rsidRPr="00EE5C3B">
        <w:rPr>
          <w:rFonts w:ascii="Tahoma" w:hAnsi="Tahoma" w:cs="Tahoma"/>
          <w:sz w:val="20"/>
          <w:szCs w:val="20"/>
        </w:rPr>
        <w:t>required</w:t>
      </w:r>
      <w:r w:rsidRPr="00EE5C3B">
        <w:rPr>
          <w:rFonts w:ascii="Tahoma" w:hAnsi="Tahoma" w:cs="Tahoma"/>
          <w:spacing w:val="-3"/>
          <w:sz w:val="20"/>
          <w:szCs w:val="20"/>
        </w:rPr>
        <w:t xml:space="preserve"> </w:t>
      </w:r>
      <w:r w:rsidRPr="00EE5C3B">
        <w:rPr>
          <w:rFonts w:ascii="Tahoma" w:hAnsi="Tahoma" w:cs="Tahoma"/>
          <w:sz w:val="20"/>
          <w:szCs w:val="20"/>
        </w:rPr>
        <w:t>to</w:t>
      </w:r>
      <w:r w:rsidRPr="00EE5C3B">
        <w:rPr>
          <w:rFonts w:ascii="Tahoma" w:hAnsi="Tahoma" w:cs="Tahoma"/>
          <w:spacing w:val="-2"/>
          <w:sz w:val="20"/>
          <w:szCs w:val="20"/>
        </w:rPr>
        <w:t xml:space="preserve"> </w:t>
      </w:r>
      <w:r w:rsidRPr="00EE5C3B">
        <w:rPr>
          <w:rFonts w:ascii="Tahoma" w:hAnsi="Tahoma" w:cs="Tahoma"/>
          <w:sz w:val="20"/>
          <w:szCs w:val="20"/>
        </w:rPr>
        <w:t>furnish</w:t>
      </w:r>
      <w:r w:rsidRPr="00EE5C3B">
        <w:rPr>
          <w:rFonts w:ascii="Tahoma" w:hAnsi="Tahoma" w:cs="Tahoma"/>
          <w:spacing w:val="-1"/>
          <w:sz w:val="20"/>
          <w:szCs w:val="20"/>
        </w:rPr>
        <w:t xml:space="preserve"> </w:t>
      </w:r>
      <w:r w:rsidRPr="00EE5C3B">
        <w:rPr>
          <w:rFonts w:ascii="Tahoma" w:hAnsi="Tahoma" w:cs="Tahoma"/>
          <w:sz w:val="20"/>
          <w:szCs w:val="20"/>
        </w:rPr>
        <w:t>the</w:t>
      </w:r>
      <w:r w:rsidRPr="00EE5C3B">
        <w:rPr>
          <w:rFonts w:ascii="Tahoma" w:hAnsi="Tahoma" w:cs="Tahoma"/>
          <w:spacing w:val="-3"/>
          <w:sz w:val="20"/>
          <w:szCs w:val="20"/>
        </w:rPr>
        <w:t xml:space="preserve"> </w:t>
      </w:r>
      <w:r w:rsidRPr="00EE5C3B">
        <w:rPr>
          <w:rFonts w:ascii="Tahoma" w:hAnsi="Tahoma" w:cs="Tahoma"/>
          <w:sz w:val="20"/>
          <w:szCs w:val="20"/>
        </w:rPr>
        <w:t>requisite details</w:t>
      </w:r>
      <w:r w:rsidRPr="00EE5C3B">
        <w:rPr>
          <w:rFonts w:ascii="Tahoma" w:hAnsi="Tahoma" w:cs="Tahoma"/>
          <w:spacing w:val="-3"/>
          <w:sz w:val="20"/>
          <w:szCs w:val="20"/>
        </w:rPr>
        <w:t xml:space="preserve"> </w:t>
      </w:r>
      <w:r w:rsidRPr="00EE5C3B">
        <w:rPr>
          <w:rFonts w:ascii="Tahoma" w:hAnsi="Tahoma" w:cs="Tahoma"/>
          <w:sz w:val="20"/>
          <w:szCs w:val="20"/>
        </w:rPr>
        <w:t>as</w:t>
      </w:r>
      <w:r w:rsidRPr="00EE5C3B">
        <w:rPr>
          <w:rFonts w:ascii="Tahoma" w:hAnsi="Tahoma" w:cs="Tahoma"/>
          <w:spacing w:val="-1"/>
          <w:sz w:val="20"/>
          <w:szCs w:val="20"/>
        </w:rPr>
        <w:t xml:space="preserve"> </w:t>
      </w:r>
      <w:r w:rsidRPr="00EE5C3B">
        <w:rPr>
          <w:rFonts w:ascii="Tahoma" w:hAnsi="Tahoma" w:cs="Tahoma"/>
          <w:sz w:val="20"/>
          <w:szCs w:val="20"/>
        </w:rPr>
        <w:t>per</w:t>
      </w:r>
      <w:r w:rsidRPr="00EE5C3B">
        <w:rPr>
          <w:rFonts w:ascii="Tahoma" w:hAnsi="Tahoma" w:cs="Tahoma"/>
          <w:spacing w:val="-4"/>
          <w:sz w:val="20"/>
          <w:szCs w:val="20"/>
        </w:rPr>
        <w:t xml:space="preserve"> </w:t>
      </w:r>
      <w:r w:rsidRPr="00EE5C3B">
        <w:rPr>
          <w:rFonts w:ascii="Tahoma" w:hAnsi="Tahoma" w:cs="Tahoma"/>
          <w:sz w:val="20"/>
          <w:szCs w:val="20"/>
        </w:rPr>
        <w:t>the</w:t>
      </w:r>
      <w:r w:rsidRPr="00EE5C3B">
        <w:rPr>
          <w:rFonts w:ascii="Tahoma" w:hAnsi="Tahoma" w:cs="Tahoma"/>
          <w:spacing w:val="-3"/>
          <w:sz w:val="20"/>
          <w:szCs w:val="20"/>
        </w:rPr>
        <w:t xml:space="preserve"> </w:t>
      </w:r>
      <w:r w:rsidRPr="00EE5C3B">
        <w:rPr>
          <w:rFonts w:ascii="Tahoma" w:hAnsi="Tahoma" w:cs="Tahoma"/>
          <w:sz w:val="20"/>
          <w:szCs w:val="20"/>
        </w:rPr>
        <w:t>below</w:t>
      </w:r>
      <w:r w:rsidRPr="00EE5C3B">
        <w:rPr>
          <w:rFonts w:ascii="Tahoma" w:hAnsi="Tahoma" w:cs="Tahoma"/>
          <w:spacing w:val="-4"/>
          <w:sz w:val="20"/>
          <w:szCs w:val="20"/>
        </w:rPr>
        <w:t xml:space="preserve"> </w:t>
      </w:r>
      <w:r w:rsidRPr="00EE5C3B">
        <w:rPr>
          <w:rFonts w:ascii="Tahoma" w:hAnsi="Tahoma" w:cs="Tahoma"/>
          <w:sz w:val="20"/>
          <w:szCs w:val="20"/>
        </w:rPr>
        <w:t>mentioned</w:t>
      </w:r>
      <w:r w:rsidRPr="00EE5C3B">
        <w:rPr>
          <w:rFonts w:ascii="Tahoma" w:hAnsi="Tahoma" w:cs="Tahoma"/>
          <w:spacing w:val="-1"/>
          <w:sz w:val="20"/>
          <w:szCs w:val="20"/>
        </w:rPr>
        <w:t xml:space="preserve"> </w:t>
      </w:r>
      <w:r w:rsidRPr="00EE5C3B">
        <w:rPr>
          <w:rFonts w:ascii="Tahoma" w:hAnsi="Tahoma" w:cs="Tahoma"/>
          <w:sz w:val="20"/>
          <w:szCs w:val="20"/>
        </w:rPr>
        <w:t>table</w:t>
      </w:r>
      <w:r w:rsidRPr="00EE5C3B">
        <w:rPr>
          <w:rFonts w:ascii="Tahoma" w:hAnsi="Tahoma" w:cs="Tahoma"/>
          <w:spacing w:val="-5"/>
          <w:sz w:val="20"/>
          <w:szCs w:val="20"/>
        </w:rPr>
        <w:t xml:space="preserve"> </w:t>
      </w:r>
      <w:r w:rsidRPr="00EE5C3B">
        <w:rPr>
          <w:rFonts w:ascii="Tahoma" w:hAnsi="Tahoma" w:cs="Tahoma"/>
          <w:sz w:val="20"/>
          <w:szCs w:val="20"/>
        </w:rPr>
        <w:t>format</w:t>
      </w:r>
      <w:r w:rsidRPr="00EE5C3B">
        <w:rPr>
          <w:rFonts w:ascii="Tahoma" w:hAnsi="Tahoma" w:cs="Tahoma"/>
          <w:spacing w:val="-3"/>
          <w:sz w:val="20"/>
          <w:szCs w:val="20"/>
        </w:rPr>
        <w:t xml:space="preserve"> </w:t>
      </w:r>
      <w:r w:rsidRPr="00EE5C3B">
        <w:rPr>
          <w:rFonts w:ascii="Tahoma" w:hAnsi="Tahoma" w:cs="Tahoma"/>
          <w:sz w:val="20"/>
          <w:szCs w:val="20"/>
        </w:rPr>
        <w:t>and</w:t>
      </w:r>
      <w:r w:rsidRPr="00EE5C3B">
        <w:rPr>
          <w:rFonts w:ascii="Tahoma" w:hAnsi="Tahoma" w:cs="Tahoma"/>
          <w:spacing w:val="-1"/>
          <w:sz w:val="20"/>
          <w:szCs w:val="20"/>
        </w:rPr>
        <w:t xml:space="preserve"> </w:t>
      </w:r>
      <w:r w:rsidRPr="00EE5C3B">
        <w:rPr>
          <w:rFonts w:ascii="Tahoma" w:hAnsi="Tahoma" w:cs="Tahoma"/>
          <w:sz w:val="20"/>
          <w:szCs w:val="20"/>
        </w:rPr>
        <w:t>proof</w:t>
      </w:r>
      <w:r w:rsidRPr="00EE5C3B">
        <w:rPr>
          <w:rFonts w:ascii="Tahoma" w:hAnsi="Tahoma" w:cs="Tahoma"/>
          <w:spacing w:val="-1"/>
          <w:sz w:val="20"/>
          <w:szCs w:val="20"/>
        </w:rPr>
        <w:t xml:space="preserve"> </w:t>
      </w:r>
      <w:r w:rsidRPr="00EE5C3B">
        <w:rPr>
          <w:rFonts w:ascii="Tahoma" w:hAnsi="Tahoma" w:cs="Tahoma"/>
          <w:sz w:val="20"/>
          <w:szCs w:val="20"/>
        </w:rPr>
        <w:t>of such</w:t>
      </w:r>
      <w:r w:rsidRPr="00EE5C3B">
        <w:rPr>
          <w:rFonts w:ascii="Tahoma" w:hAnsi="Tahoma" w:cs="Tahoma"/>
          <w:spacing w:val="-3"/>
          <w:sz w:val="20"/>
          <w:szCs w:val="20"/>
        </w:rPr>
        <w:t xml:space="preserve"> </w:t>
      </w:r>
      <w:r w:rsidRPr="00EE5C3B">
        <w:rPr>
          <w:rFonts w:ascii="Tahoma" w:hAnsi="Tahoma" w:cs="Tahoma"/>
          <w:sz w:val="20"/>
          <w:szCs w:val="20"/>
        </w:rPr>
        <w:t>documents</w:t>
      </w:r>
      <w:r w:rsidRPr="00EE5C3B">
        <w:rPr>
          <w:rFonts w:ascii="Tahoma" w:hAnsi="Tahoma" w:cs="Tahoma"/>
          <w:spacing w:val="-1"/>
          <w:sz w:val="20"/>
          <w:szCs w:val="20"/>
        </w:rPr>
        <w:t xml:space="preserve"> </w:t>
      </w:r>
      <w:r w:rsidRPr="00EE5C3B">
        <w:rPr>
          <w:rFonts w:ascii="Tahoma" w:hAnsi="Tahoma" w:cs="Tahoma"/>
          <w:sz w:val="20"/>
          <w:szCs w:val="20"/>
        </w:rPr>
        <w:t>to</w:t>
      </w:r>
      <w:r w:rsidRPr="00EE5C3B">
        <w:rPr>
          <w:rFonts w:ascii="Tahoma" w:hAnsi="Tahoma" w:cs="Tahoma"/>
          <w:spacing w:val="-1"/>
          <w:sz w:val="20"/>
          <w:szCs w:val="20"/>
        </w:rPr>
        <w:t xml:space="preserve"> </w:t>
      </w:r>
      <w:r w:rsidRPr="00EE5C3B">
        <w:rPr>
          <w:rFonts w:ascii="Tahoma" w:hAnsi="Tahoma" w:cs="Tahoma"/>
          <w:sz w:val="20"/>
          <w:szCs w:val="20"/>
        </w:rPr>
        <w:t>be</w:t>
      </w:r>
      <w:r w:rsidRPr="00EE5C3B">
        <w:rPr>
          <w:rFonts w:ascii="Tahoma" w:hAnsi="Tahoma" w:cs="Tahoma"/>
          <w:spacing w:val="-1"/>
          <w:sz w:val="20"/>
          <w:szCs w:val="20"/>
        </w:rPr>
        <w:t xml:space="preserve"> </w:t>
      </w:r>
      <w:r w:rsidRPr="00EE5C3B">
        <w:rPr>
          <w:rFonts w:ascii="Tahoma" w:hAnsi="Tahoma" w:cs="Tahoma"/>
          <w:sz w:val="20"/>
          <w:szCs w:val="20"/>
        </w:rPr>
        <w:t>uploaded along with the bid under respective title/ headings as mentioned at column no ‘C’ accordingly.</w:t>
      </w:r>
    </w:p>
    <w:tbl>
      <w:tblPr>
        <w:tblStyle w:val="TableGrid"/>
        <w:tblW w:w="9067" w:type="dxa"/>
        <w:tblLook w:val="04A0" w:firstRow="1" w:lastRow="0" w:firstColumn="1" w:lastColumn="0" w:noHBand="0" w:noVBand="1"/>
      </w:tblPr>
      <w:tblGrid>
        <w:gridCol w:w="805"/>
        <w:gridCol w:w="4293"/>
        <w:gridCol w:w="3969"/>
      </w:tblGrid>
      <w:tr w:rsidR="00D55867" w:rsidRPr="00EE5C3B" w14:paraId="6BF1CD0D" w14:textId="77777777" w:rsidTr="00C304EA">
        <w:tc>
          <w:tcPr>
            <w:tcW w:w="805" w:type="dxa"/>
          </w:tcPr>
          <w:p w14:paraId="2D0A105E" w14:textId="77777777" w:rsidR="00D55867" w:rsidRPr="00EE5C3B" w:rsidRDefault="00D55867" w:rsidP="00C304EA">
            <w:pPr>
              <w:pStyle w:val="Heading2"/>
              <w:ind w:left="0" w:right="0"/>
              <w:jc w:val="center"/>
              <w:rPr>
                <w:rFonts w:ascii="Tahoma" w:hAnsi="Tahoma" w:cs="Tahoma"/>
                <w:spacing w:val="-10"/>
                <w:sz w:val="20"/>
                <w:szCs w:val="20"/>
              </w:rPr>
            </w:pPr>
            <w:r w:rsidRPr="00EE5C3B">
              <w:rPr>
                <w:rFonts w:ascii="Tahoma" w:hAnsi="Tahoma" w:cs="Tahoma"/>
                <w:sz w:val="20"/>
                <w:szCs w:val="20"/>
              </w:rPr>
              <w:t xml:space="preserve">SL </w:t>
            </w:r>
            <w:r w:rsidRPr="00EE5C3B">
              <w:rPr>
                <w:rFonts w:ascii="Tahoma" w:hAnsi="Tahoma" w:cs="Tahoma"/>
                <w:spacing w:val="-5"/>
                <w:sz w:val="20"/>
                <w:szCs w:val="20"/>
              </w:rPr>
              <w:t>NO.</w:t>
            </w:r>
          </w:p>
        </w:tc>
        <w:tc>
          <w:tcPr>
            <w:tcW w:w="4293" w:type="dxa"/>
          </w:tcPr>
          <w:p w14:paraId="7622A5FC" w14:textId="77777777" w:rsidR="00D55867" w:rsidRPr="00EE5C3B" w:rsidRDefault="00D55867" w:rsidP="00C304EA">
            <w:pPr>
              <w:pStyle w:val="Heading2"/>
              <w:ind w:left="0" w:right="0"/>
              <w:jc w:val="center"/>
              <w:rPr>
                <w:rFonts w:ascii="Tahoma" w:hAnsi="Tahoma" w:cs="Tahoma"/>
                <w:sz w:val="20"/>
                <w:szCs w:val="20"/>
              </w:rPr>
            </w:pPr>
            <w:r w:rsidRPr="00EE5C3B">
              <w:rPr>
                <w:rFonts w:ascii="Tahoma" w:hAnsi="Tahoma" w:cs="Tahoma"/>
                <w:sz w:val="20"/>
                <w:szCs w:val="20"/>
              </w:rPr>
              <w:t>Title/</w:t>
            </w:r>
            <w:r w:rsidRPr="00EE5C3B">
              <w:rPr>
                <w:rFonts w:ascii="Tahoma" w:hAnsi="Tahoma" w:cs="Tahoma"/>
                <w:spacing w:val="-2"/>
                <w:sz w:val="20"/>
                <w:szCs w:val="20"/>
              </w:rPr>
              <w:t xml:space="preserve"> Heading</w:t>
            </w:r>
            <w:r w:rsidRPr="00EE5C3B">
              <w:rPr>
                <w:rFonts w:ascii="Tahoma" w:hAnsi="Tahoma" w:cs="Tahoma"/>
                <w:sz w:val="20"/>
                <w:szCs w:val="20"/>
              </w:rPr>
              <w:t xml:space="preserve"> </w:t>
            </w:r>
          </w:p>
          <w:p w14:paraId="2A46AB76" w14:textId="77777777" w:rsidR="00D55867" w:rsidRPr="00EE5C3B" w:rsidRDefault="00D55867" w:rsidP="00C304EA">
            <w:pPr>
              <w:pStyle w:val="Heading2"/>
              <w:ind w:left="0" w:right="0"/>
              <w:jc w:val="center"/>
              <w:rPr>
                <w:rFonts w:ascii="Tahoma" w:hAnsi="Tahoma" w:cs="Tahoma"/>
                <w:spacing w:val="-10"/>
                <w:sz w:val="20"/>
                <w:szCs w:val="20"/>
              </w:rPr>
            </w:pPr>
            <w:r w:rsidRPr="00EE5C3B">
              <w:rPr>
                <w:rFonts w:ascii="Tahoma" w:hAnsi="Tahoma" w:cs="Tahoma"/>
                <w:sz w:val="20"/>
                <w:szCs w:val="20"/>
              </w:rPr>
              <w:t>Details</w:t>
            </w:r>
            <w:r w:rsidRPr="00EE5C3B">
              <w:rPr>
                <w:rFonts w:ascii="Tahoma" w:hAnsi="Tahoma" w:cs="Tahoma"/>
                <w:spacing w:val="-2"/>
                <w:sz w:val="20"/>
                <w:szCs w:val="20"/>
              </w:rPr>
              <w:t xml:space="preserve"> </w:t>
            </w:r>
            <w:r w:rsidRPr="00EE5C3B">
              <w:rPr>
                <w:rFonts w:ascii="Tahoma" w:hAnsi="Tahoma" w:cs="Tahoma"/>
                <w:sz w:val="20"/>
                <w:szCs w:val="20"/>
              </w:rPr>
              <w:t>sought by</w:t>
            </w:r>
            <w:r w:rsidRPr="00EE5C3B">
              <w:rPr>
                <w:rFonts w:ascii="Tahoma" w:hAnsi="Tahoma" w:cs="Tahoma"/>
                <w:spacing w:val="-7"/>
                <w:sz w:val="20"/>
                <w:szCs w:val="20"/>
              </w:rPr>
              <w:t xml:space="preserve"> </w:t>
            </w:r>
            <w:r w:rsidRPr="00EE5C3B">
              <w:rPr>
                <w:rFonts w:ascii="Tahoma" w:hAnsi="Tahoma" w:cs="Tahoma"/>
                <w:spacing w:val="-4"/>
                <w:sz w:val="20"/>
                <w:szCs w:val="20"/>
              </w:rPr>
              <w:t>buyer</w:t>
            </w:r>
          </w:p>
        </w:tc>
        <w:tc>
          <w:tcPr>
            <w:tcW w:w="3969" w:type="dxa"/>
          </w:tcPr>
          <w:p w14:paraId="742C8B88" w14:textId="77777777" w:rsidR="00D55867" w:rsidRPr="00EE5C3B" w:rsidRDefault="00D55867" w:rsidP="00C304EA">
            <w:pPr>
              <w:pStyle w:val="Heading2"/>
              <w:ind w:left="0" w:right="0"/>
              <w:jc w:val="center"/>
              <w:rPr>
                <w:rFonts w:ascii="Tahoma" w:hAnsi="Tahoma" w:cs="Tahoma"/>
                <w:spacing w:val="-10"/>
                <w:sz w:val="20"/>
                <w:szCs w:val="20"/>
              </w:rPr>
            </w:pPr>
            <w:r w:rsidRPr="00EE5C3B">
              <w:rPr>
                <w:rFonts w:ascii="Tahoma" w:hAnsi="Tahoma" w:cs="Tahoma"/>
                <w:sz w:val="20"/>
                <w:szCs w:val="20"/>
              </w:rPr>
              <w:t>Details/</w:t>
            </w:r>
            <w:r w:rsidRPr="00EE5C3B">
              <w:rPr>
                <w:rFonts w:ascii="Tahoma" w:hAnsi="Tahoma" w:cs="Tahoma"/>
                <w:spacing w:val="-4"/>
                <w:sz w:val="20"/>
                <w:szCs w:val="20"/>
              </w:rPr>
              <w:t xml:space="preserve"> </w:t>
            </w:r>
            <w:r w:rsidRPr="00EE5C3B">
              <w:rPr>
                <w:rFonts w:ascii="Tahoma" w:hAnsi="Tahoma" w:cs="Tahoma"/>
                <w:sz w:val="20"/>
                <w:szCs w:val="20"/>
              </w:rPr>
              <w:t>Certificate</w:t>
            </w:r>
            <w:r w:rsidRPr="00EE5C3B">
              <w:rPr>
                <w:rFonts w:ascii="Tahoma" w:hAnsi="Tahoma" w:cs="Tahoma"/>
                <w:spacing w:val="-4"/>
                <w:sz w:val="20"/>
                <w:szCs w:val="20"/>
              </w:rPr>
              <w:t xml:space="preserve"> </w:t>
            </w:r>
            <w:r w:rsidRPr="00EE5C3B">
              <w:rPr>
                <w:rFonts w:ascii="Tahoma" w:hAnsi="Tahoma" w:cs="Tahoma"/>
                <w:spacing w:val="-5"/>
                <w:sz w:val="20"/>
                <w:szCs w:val="20"/>
              </w:rPr>
              <w:t>No. (Attached Y/N)</w:t>
            </w:r>
          </w:p>
        </w:tc>
      </w:tr>
      <w:tr w:rsidR="00D55867" w:rsidRPr="00EE5C3B" w14:paraId="468EE90C" w14:textId="77777777" w:rsidTr="00C304EA">
        <w:tc>
          <w:tcPr>
            <w:tcW w:w="805" w:type="dxa"/>
          </w:tcPr>
          <w:p w14:paraId="36545440" w14:textId="77777777" w:rsidR="00D55867" w:rsidRPr="00EE5C3B" w:rsidRDefault="00D55867" w:rsidP="00C304EA">
            <w:pPr>
              <w:pStyle w:val="Heading2"/>
              <w:ind w:left="0" w:right="0"/>
              <w:jc w:val="center"/>
              <w:rPr>
                <w:rFonts w:ascii="Tahoma" w:hAnsi="Tahoma" w:cs="Tahoma"/>
                <w:spacing w:val="-10"/>
                <w:sz w:val="20"/>
                <w:szCs w:val="20"/>
              </w:rPr>
            </w:pPr>
            <w:r w:rsidRPr="00EE5C3B">
              <w:rPr>
                <w:rFonts w:ascii="Tahoma" w:hAnsi="Tahoma" w:cs="Tahoma"/>
                <w:spacing w:val="-10"/>
                <w:sz w:val="20"/>
                <w:szCs w:val="20"/>
              </w:rPr>
              <w:t>A</w:t>
            </w:r>
          </w:p>
        </w:tc>
        <w:tc>
          <w:tcPr>
            <w:tcW w:w="4293" w:type="dxa"/>
          </w:tcPr>
          <w:p w14:paraId="5C30DDB6" w14:textId="77777777" w:rsidR="00D55867" w:rsidRPr="00EE5C3B" w:rsidRDefault="00D55867" w:rsidP="00C304EA">
            <w:pPr>
              <w:pStyle w:val="Heading2"/>
              <w:ind w:left="0" w:right="0"/>
              <w:jc w:val="center"/>
              <w:rPr>
                <w:rFonts w:ascii="Tahoma" w:hAnsi="Tahoma" w:cs="Tahoma"/>
                <w:sz w:val="20"/>
                <w:szCs w:val="20"/>
              </w:rPr>
            </w:pPr>
            <w:r w:rsidRPr="00EE5C3B">
              <w:rPr>
                <w:rFonts w:ascii="Tahoma" w:hAnsi="Tahoma" w:cs="Tahoma"/>
                <w:sz w:val="20"/>
                <w:szCs w:val="20"/>
              </w:rPr>
              <w:t>B</w:t>
            </w:r>
          </w:p>
        </w:tc>
        <w:tc>
          <w:tcPr>
            <w:tcW w:w="3969" w:type="dxa"/>
          </w:tcPr>
          <w:p w14:paraId="59B66D60" w14:textId="77777777" w:rsidR="00D55867" w:rsidRPr="00EE5C3B" w:rsidRDefault="00D55867" w:rsidP="00C304EA">
            <w:pPr>
              <w:pStyle w:val="Heading2"/>
              <w:ind w:left="0" w:right="0"/>
              <w:jc w:val="center"/>
              <w:rPr>
                <w:rFonts w:ascii="Tahoma" w:hAnsi="Tahoma" w:cs="Tahoma"/>
                <w:sz w:val="20"/>
                <w:szCs w:val="20"/>
              </w:rPr>
            </w:pPr>
            <w:r w:rsidRPr="00EE5C3B">
              <w:rPr>
                <w:rFonts w:ascii="Tahoma" w:hAnsi="Tahoma" w:cs="Tahoma"/>
                <w:sz w:val="20"/>
                <w:szCs w:val="20"/>
              </w:rPr>
              <w:t>C</w:t>
            </w:r>
          </w:p>
        </w:tc>
      </w:tr>
      <w:tr w:rsidR="00D55867" w:rsidRPr="00EE5C3B" w14:paraId="1B69572D" w14:textId="77777777" w:rsidTr="00C304EA">
        <w:tc>
          <w:tcPr>
            <w:tcW w:w="805" w:type="dxa"/>
          </w:tcPr>
          <w:p w14:paraId="738F3DC9" w14:textId="77777777" w:rsidR="00D55867" w:rsidRPr="00EE5C3B" w:rsidRDefault="00D55867" w:rsidP="00C304EA">
            <w:pPr>
              <w:pStyle w:val="Heading2"/>
              <w:ind w:left="0" w:right="0"/>
              <w:jc w:val="center"/>
              <w:rPr>
                <w:rFonts w:ascii="Tahoma" w:hAnsi="Tahoma" w:cs="Tahoma"/>
                <w:b w:val="0"/>
                <w:bCs w:val="0"/>
                <w:spacing w:val="-10"/>
                <w:sz w:val="20"/>
                <w:szCs w:val="20"/>
              </w:rPr>
            </w:pPr>
            <w:r w:rsidRPr="00EE5C3B">
              <w:rPr>
                <w:rFonts w:ascii="Tahoma" w:hAnsi="Tahoma" w:cs="Tahoma"/>
                <w:b w:val="0"/>
                <w:bCs w:val="0"/>
                <w:spacing w:val="-10"/>
                <w:sz w:val="20"/>
                <w:szCs w:val="20"/>
              </w:rPr>
              <w:t>1.</w:t>
            </w:r>
          </w:p>
        </w:tc>
        <w:tc>
          <w:tcPr>
            <w:tcW w:w="4293" w:type="dxa"/>
          </w:tcPr>
          <w:p w14:paraId="59422C59" w14:textId="77777777" w:rsidR="00D55867" w:rsidRPr="00EE5C3B" w:rsidRDefault="00D55867" w:rsidP="00C304EA">
            <w:pPr>
              <w:pStyle w:val="Heading2"/>
              <w:ind w:left="0" w:right="0"/>
              <w:rPr>
                <w:rFonts w:ascii="Tahoma" w:hAnsi="Tahoma" w:cs="Tahoma"/>
                <w:b w:val="0"/>
                <w:bCs w:val="0"/>
                <w:sz w:val="20"/>
                <w:szCs w:val="20"/>
              </w:rPr>
            </w:pPr>
            <w:r w:rsidRPr="00EE5C3B">
              <w:rPr>
                <w:rFonts w:ascii="Tahoma" w:hAnsi="Tahoma" w:cs="Tahoma"/>
                <w:b w:val="0"/>
                <w:bCs w:val="0"/>
                <w:sz w:val="20"/>
                <w:szCs w:val="20"/>
              </w:rPr>
              <w:t>Bidder</w:t>
            </w:r>
            <w:r w:rsidRPr="00EE5C3B">
              <w:rPr>
                <w:rFonts w:ascii="Tahoma" w:hAnsi="Tahoma" w:cs="Tahoma"/>
                <w:b w:val="0"/>
                <w:bCs w:val="0"/>
                <w:spacing w:val="-4"/>
                <w:sz w:val="20"/>
                <w:szCs w:val="20"/>
              </w:rPr>
              <w:t xml:space="preserve"> </w:t>
            </w:r>
            <w:r w:rsidRPr="00EE5C3B">
              <w:rPr>
                <w:rFonts w:ascii="Tahoma" w:hAnsi="Tahoma" w:cs="Tahoma"/>
                <w:b w:val="0"/>
                <w:bCs w:val="0"/>
                <w:sz w:val="20"/>
                <w:szCs w:val="20"/>
              </w:rPr>
              <w:t>Firm</w:t>
            </w:r>
            <w:r w:rsidRPr="00EE5C3B">
              <w:rPr>
                <w:rFonts w:ascii="Tahoma" w:hAnsi="Tahoma" w:cs="Tahoma"/>
                <w:b w:val="0"/>
                <w:bCs w:val="0"/>
                <w:spacing w:val="-3"/>
                <w:sz w:val="20"/>
                <w:szCs w:val="20"/>
              </w:rPr>
              <w:t xml:space="preserve"> </w:t>
            </w:r>
            <w:r w:rsidRPr="00EE5C3B">
              <w:rPr>
                <w:rFonts w:ascii="Tahoma" w:hAnsi="Tahoma" w:cs="Tahoma"/>
                <w:b w:val="0"/>
                <w:bCs w:val="0"/>
                <w:sz w:val="20"/>
                <w:szCs w:val="20"/>
              </w:rPr>
              <w:t>Name</w:t>
            </w:r>
            <w:r w:rsidRPr="00EE5C3B">
              <w:rPr>
                <w:rFonts w:ascii="Tahoma" w:hAnsi="Tahoma" w:cs="Tahoma"/>
                <w:b w:val="0"/>
                <w:bCs w:val="0"/>
                <w:spacing w:val="-4"/>
                <w:sz w:val="20"/>
                <w:szCs w:val="20"/>
              </w:rPr>
              <w:t xml:space="preserve"> </w:t>
            </w:r>
            <w:r w:rsidRPr="00EE5C3B">
              <w:rPr>
                <w:rFonts w:ascii="Tahoma" w:hAnsi="Tahoma" w:cs="Tahoma"/>
                <w:b w:val="0"/>
                <w:bCs w:val="0"/>
                <w:sz w:val="20"/>
                <w:szCs w:val="20"/>
              </w:rPr>
              <w:t>&amp;</w:t>
            </w:r>
            <w:r w:rsidRPr="00EE5C3B">
              <w:rPr>
                <w:rFonts w:ascii="Tahoma" w:hAnsi="Tahoma" w:cs="Tahoma"/>
                <w:b w:val="0"/>
                <w:bCs w:val="0"/>
                <w:spacing w:val="-2"/>
                <w:sz w:val="20"/>
                <w:szCs w:val="20"/>
              </w:rPr>
              <w:t xml:space="preserve"> </w:t>
            </w:r>
            <w:r w:rsidRPr="00EE5C3B">
              <w:rPr>
                <w:rFonts w:ascii="Tahoma" w:hAnsi="Tahoma" w:cs="Tahoma"/>
                <w:b w:val="0"/>
                <w:bCs w:val="0"/>
                <w:sz w:val="20"/>
                <w:szCs w:val="20"/>
              </w:rPr>
              <w:t>Registration</w:t>
            </w:r>
            <w:r w:rsidRPr="00EE5C3B">
              <w:rPr>
                <w:rFonts w:ascii="Tahoma" w:hAnsi="Tahoma" w:cs="Tahoma"/>
                <w:b w:val="0"/>
                <w:bCs w:val="0"/>
                <w:spacing w:val="-3"/>
                <w:sz w:val="20"/>
                <w:szCs w:val="20"/>
              </w:rPr>
              <w:t xml:space="preserve"> </w:t>
            </w:r>
            <w:r w:rsidRPr="00EE5C3B">
              <w:rPr>
                <w:rFonts w:ascii="Tahoma" w:hAnsi="Tahoma" w:cs="Tahoma"/>
                <w:b w:val="0"/>
                <w:bCs w:val="0"/>
                <w:spacing w:val="-5"/>
                <w:sz w:val="20"/>
                <w:szCs w:val="20"/>
              </w:rPr>
              <w:t>No,</w:t>
            </w:r>
          </w:p>
        </w:tc>
        <w:tc>
          <w:tcPr>
            <w:tcW w:w="3969" w:type="dxa"/>
          </w:tcPr>
          <w:p w14:paraId="5AAC3490" w14:textId="77777777" w:rsidR="00D55867" w:rsidRPr="00EE5C3B" w:rsidRDefault="00D55867" w:rsidP="00C304EA">
            <w:pPr>
              <w:pStyle w:val="Heading2"/>
              <w:ind w:left="0" w:right="0"/>
              <w:jc w:val="center"/>
              <w:rPr>
                <w:rFonts w:ascii="Tahoma" w:hAnsi="Tahoma" w:cs="Tahoma"/>
                <w:b w:val="0"/>
                <w:bCs w:val="0"/>
                <w:sz w:val="20"/>
                <w:szCs w:val="20"/>
              </w:rPr>
            </w:pPr>
          </w:p>
        </w:tc>
      </w:tr>
      <w:tr w:rsidR="00D55867" w:rsidRPr="00EE5C3B" w14:paraId="1DD66F43" w14:textId="77777777" w:rsidTr="00C304EA">
        <w:tc>
          <w:tcPr>
            <w:tcW w:w="805" w:type="dxa"/>
          </w:tcPr>
          <w:p w14:paraId="33420B2D" w14:textId="77777777" w:rsidR="00D55867" w:rsidRPr="00EE5C3B" w:rsidRDefault="00D55867" w:rsidP="00C304EA">
            <w:pPr>
              <w:pStyle w:val="Heading2"/>
              <w:ind w:left="0" w:right="0"/>
              <w:jc w:val="center"/>
              <w:rPr>
                <w:rFonts w:ascii="Tahoma" w:hAnsi="Tahoma" w:cs="Tahoma"/>
                <w:b w:val="0"/>
                <w:bCs w:val="0"/>
                <w:spacing w:val="-10"/>
                <w:sz w:val="20"/>
                <w:szCs w:val="20"/>
              </w:rPr>
            </w:pPr>
            <w:r w:rsidRPr="00EE5C3B">
              <w:rPr>
                <w:rFonts w:ascii="Tahoma" w:hAnsi="Tahoma" w:cs="Tahoma"/>
                <w:b w:val="0"/>
                <w:bCs w:val="0"/>
                <w:spacing w:val="-10"/>
                <w:sz w:val="20"/>
                <w:szCs w:val="20"/>
              </w:rPr>
              <w:t>2.</w:t>
            </w:r>
          </w:p>
        </w:tc>
        <w:tc>
          <w:tcPr>
            <w:tcW w:w="4293" w:type="dxa"/>
          </w:tcPr>
          <w:p w14:paraId="07B38F2C" w14:textId="77777777" w:rsidR="00D55867" w:rsidRPr="00EE5C3B" w:rsidRDefault="00D55867" w:rsidP="00C304EA">
            <w:pPr>
              <w:pStyle w:val="Heading2"/>
              <w:ind w:left="0" w:right="0"/>
              <w:rPr>
                <w:rFonts w:ascii="Tahoma" w:hAnsi="Tahoma" w:cs="Tahoma"/>
                <w:b w:val="0"/>
                <w:bCs w:val="0"/>
                <w:sz w:val="20"/>
                <w:szCs w:val="20"/>
              </w:rPr>
            </w:pPr>
            <w:r w:rsidRPr="00EE5C3B">
              <w:rPr>
                <w:rFonts w:ascii="Tahoma" w:hAnsi="Tahoma" w:cs="Tahoma"/>
                <w:b w:val="0"/>
                <w:bCs w:val="0"/>
                <w:sz w:val="20"/>
                <w:szCs w:val="20"/>
              </w:rPr>
              <w:t>Bidder’s Company</w:t>
            </w:r>
            <w:r w:rsidRPr="00EE5C3B">
              <w:rPr>
                <w:rFonts w:ascii="Tahoma" w:hAnsi="Tahoma" w:cs="Tahoma"/>
                <w:b w:val="0"/>
                <w:bCs w:val="0"/>
                <w:spacing w:val="7"/>
                <w:sz w:val="20"/>
                <w:szCs w:val="20"/>
              </w:rPr>
              <w:t xml:space="preserve"> </w:t>
            </w:r>
            <w:r w:rsidRPr="00EE5C3B">
              <w:rPr>
                <w:rFonts w:ascii="Tahoma" w:hAnsi="Tahoma" w:cs="Tahoma"/>
                <w:b w:val="0"/>
                <w:bCs w:val="0"/>
                <w:sz w:val="20"/>
                <w:szCs w:val="20"/>
              </w:rPr>
              <w:t>profile</w:t>
            </w:r>
            <w:r w:rsidRPr="00EE5C3B">
              <w:rPr>
                <w:rFonts w:ascii="Tahoma" w:hAnsi="Tahoma" w:cs="Tahoma"/>
                <w:b w:val="0"/>
                <w:bCs w:val="0"/>
                <w:spacing w:val="9"/>
                <w:sz w:val="20"/>
                <w:szCs w:val="20"/>
              </w:rPr>
              <w:t xml:space="preserve"> </w:t>
            </w:r>
            <w:r w:rsidRPr="00EE5C3B">
              <w:rPr>
                <w:rFonts w:ascii="Tahoma" w:hAnsi="Tahoma" w:cs="Tahoma"/>
                <w:b w:val="0"/>
                <w:bCs w:val="0"/>
                <w:sz w:val="20"/>
                <w:szCs w:val="20"/>
              </w:rPr>
              <w:t>or</w:t>
            </w:r>
            <w:r w:rsidRPr="00EE5C3B">
              <w:rPr>
                <w:rFonts w:ascii="Tahoma" w:hAnsi="Tahoma" w:cs="Tahoma"/>
                <w:b w:val="0"/>
                <w:bCs w:val="0"/>
                <w:spacing w:val="8"/>
                <w:sz w:val="20"/>
                <w:szCs w:val="20"/>
              </w:rPr>
              <w:t xml:space="preserve"> </w:t>
            </w:r>
            <w:r w:rsidRPr="00EE5C3B">
              <w:rPr>
                <w:rFonts w:ascii="Tahoma" w:hAnsi="Tahoma" w:cs="Tahoma"/>
                <w:b w:val="0"/>
                <w:bCs w:val="0"/>
                <w:sz w:val="20"/>
                <w:szCs w:val="20"/>
              </w:rPr>
              <w:t>brief</w:t>
            </w:r>
            <w:r w:rsidRPr="00EE5C3B">
              <w:rPr>
                <w:rFonts w:ascii="Tahoma" w:hAnsi="Tahoma" w:cs="Tahoma"/>
                <w:b w:val="0"/>
                <w:bCs w:val="0"/>
                <w:spacing w:val="14"/>
                <w:sz w:val="20"/>
                <w:szCs w:val="20"/>
              </w:rPr>
              <w:t xml:space="preserve"> </w:t>
            </w:r>
            <w:r w:rsidRPr="00EE5C3B">
              <w:rPr>
                <w:rFonts w:ascii="Tahoma" w:hAnsi="Tahoma" w:cs="Tahoma"/>
                <w:b w:val="0"/>
                <w:bCs w:val="0"/>
                <w:sz w:val="20"/>
                <w:szCs w:val="20"/>
              </w:rPr>
              <w:t>note</w:t>
            </w:r>
          </w:p>
        </w:tc>
        <w:tc>
          <w:tcPr>
            <w:tcW w:w="3969" w:type="dxa"/>
          </w:tcPr>
          <w:p w14:paraId="0E884BF3" w14:textId="77777777" w:rsidR="00D55867" w:rsidRPr="00EE5C3B" w:rsidRDefault="00D55867" w:rsidP="00C304EA">
            <w:pPr>
              <w:pStyle w:val="Heading2"/>
              <w:ind w:left="0" w:right="0"/>
              <w:jc w:val="center"/>
              <w:rPr>
                <w:rFonts w:ascii="Tahoma" w:hAnsi="Tahoma" w:cs="Tahoma"/>
                <w:b w:val="0"/>
                <w:bCs w:val="0"/>
                <w:sz w:val="20"/>
                <w:szCs w:val="20"/>
              </w:rPr>
            </w:pPr>
          </w:p>
        </w:tc>
      </w:tr>
      <w:tr w:rsidR="00D55867" w:rsidRPr="00EE5C3B" w14:paraId="31777B68" w14:textId="77777777" w:rsidTr="00C304EA">
        <w:tc>
          <w:tcPr>
            <w:tcW w:w="805" w:type="dxa"/>
          </w:tcPr>
          <w:p w14:paraId="467729D7" w14:textId="77777777" w:rsidR="00D55867" w:rsidRPr="00EE5C3B" w:rsidRDefault="00D55867" w:rsidP="00C304EA">
            <w:pPr>
              <w:pStyle w:val="Heading2"/>
              <w:ind w:left="0" w:right="0"/>
              <w:jc w:val="center"/>
              <w:rPr>
                <w:rFonts w:ascii="Tahoma" w:hAnsi="Tahoma" w:cs="Tahoma"/>
                <w:b w:val="0"/>
                <w:bCs w:val="0"/>
                <w:spacing w:val="-10"/>
                <w:sz w:val="20"/>
                <w:szCs w:val="20"/>
              </w:rPr>
            </w:pPr>
            <w:r w:rsidRPr="00EE5C3B">
              <w:rPr>
                <w:rFonts w:ascii="Tahoma" w:hAnsi="Tahoma" w:cs="Tahoma"/>
                <w:b w:val="0"/>
                <w:bCs w:val="0"/>
                <w:spacing w:val="-10"/>
                <w:sz w:val="20"/>
                <w:szCs w:val="20"/>
              </w:rPr>
              <w:t>3.</w:t>
            </w:r>
          </w:p>
        </w:tc>
        <w:tc>
          <w:tcPr>
            <w:tcW w:w="4293" w:type="dxa"/>
          </w:tcPr>
          <w:p w14:paraId="648D0867" w14:textId="77777777" w:rsidR="00D55867" w:rsidRPr="00EE5C3B" w:rsidRDefault="00D55867" w:rsidP="00C304EA">
            <w:pPr>
              <w:pStyle w:val="Heading2"/>
              <w:ind w:left="0" w:right="0"/>
              <w:rPr>
                <w:rFonts w:ascii="Tahoma" w:hAnsi="Tahoma" w:cs="Tahoma"/>
                <w:b w:val="0"/>
                <w:bCs w:val="0"/>
                <w:sz w:val="20"/>
                <w:szCs w:val="20"/>
              </w:rPr>
            </w:pPr>
            <w:r w:rsidRPr="00EE5C3B">
              <w:rPr>
                <w:rFonts w:ascii="Tahoma" w:hAnsi="Tahoma" w:cs="Tahoma"/>
                <w:b w:val="0"/>
                <w:bCs w:val="0"/>
                <w:sz w:val="20"/>
                <w:szCs w:val="20"/>
              </w:rPr>
              <w:t>PAN</w:t>
            </w:r>
            <w:r w:rsidRPr="00EE5C3B">
              <w:rPr>
                <w:rFonts w:ascii="Tahoma" w:hAnsi="Tahoma" w:cs="Tahoma"/>
                <w:b w:val="0"/>
                <w:bCs w:val="0"/>
                <w:spacing w:val="-3"/>
                <w:sz w:val="20"/>
                <w:szCs w:val="20"/>
              </w:rPr>
              <w:t xml:space="preserve"> </w:t>
            </w:r>
            <w:r w:rsidRPr="00EE5C3B">
              <w:rPr>
                <w:rFonts w:ascii="Tahoma" w:hAnsi="Tahoma" w:cs="Tahoma"/>
                <w:b w:val="0"/>
                <w:bCs w:val="0"/>
                <w:sz w:val="20"/>
                <w:szCs w:val="20"/>
              </w:rPr>
              <w:t>Card</w:t>
            </w:r>
            <w:r w:rsidRPr="00EE5C3B">
              <w:rPr>
                <w:rFonts w:ascii="Tahoma" w:hAnsi="Tahoma" w:cs="Tahoma"/>
                <w:b w:val="0"/>
                <w:bCs w:val="0"/>
                <w:spacing w:val="-2"/>
                <w:sz w:val="20"/>
                <w:szCs w:val="20"/>
              </w:rPr>
              <w:t xml:space="preserve"> </w:t>
            </w:r>
            <w:proofErr w:type="gramStart"/>
            <w:r w:rsidRPr="00EE5C3B">
              <w:rPr>
                <w:rFonts w:ascii="Tahoma" w:hAnsi="Tahoma" w:cs="Tahoma"/>
                <w:b w:val="0"/>
                <w:bCs w:val="0"/>
                <w:spacing w:val="-4"/>
                <w:sz w:val="20"/>
                <w:szCs w:val="20"/>
              </w:rPr>
              <w:t>No,.</w:t>
            </w:r>
            <w:proofErr w:type="gramEnd"/>
          </w:p>
        </w:tc>
        <w:tc>
          <w:tcPr>
            <w:tcW w:w="3969" w:type="dxa"/>
          </w:tcPr>
          <w:p w14:paraId="11883575" w14:textId="77777777" w:rsidR="00D55867" w:rsidRPr="00EE5C3B" w:rsidRDefault="00D55867" w:rsidP="00C304EA">
            <w:pPr>
              <w:pStyle w:val="Heading2"/>
              <w:ind w:left="0" w:right="0"/>
              <w:jc w:val="center"/>
              <w:rPr>
                <w:rFonts w:ascii="Tahoma" w:hAnsi="Tahoma" w:cs="Tahoma"/>
                <w:b w:val="0"/>
                <w:bCs w:val="0"/>
                <w:sz w:val="20"/>
                <w:szCs w:val="20"/>
              </w:rPr>
            </w:pPr>
          </w:p>
        </w:tc>
      </w:tr>
      <w:tr w:rsidR="00D55867" w:rsidRPr="00EE5C3B" w14:paraId="2FD8A9F1" w14:textId="77777777" w:rsidTr="00C304EA">
        <w:tc>
          <w:tcPr>
            <w:tcW w:w="805" w:type="dxa"/>
          </w:tcPr>
          <w:p w14:paraId="4FC61D92" w14:textId="77777777" w:rsidR="00D55867" w:rsidRPr="00EE5C3B" w:rsidRDefault="00D55867" w:rsidP="00C304EA">
            <w:pPr>
              <w:pStyle w:val="Heading2"/>
              <w:ind w:left="0" w:right="0"/>
              <w:jc w:val="center"/>
              <w:rPr>
                <w:rFonts w:ascii="Tahoma" w:hAnsi="Tahoma" w:cs="Tahoma"/>
                <w:b w:val="0"/>
                <w:bCs w:val="0"/>
                <w:spacing w:val="-10"/>
                <w:sz w:val="20"/>
                <w:szCs w:val="20"/>
              </w:rPr>
            </w:pPr>
            <w:r w:rsidRPr="00EE5C3B">
              <w:rPr>
                <w:rFonts w:ascii="Tahoma" w:hAnsi="Tahoma" w:cs="Tahoma"/>
                <w:b w:val="0"/>
                <w:bCs w:val="0"/>
                <w:spacing w:val="-10"/>
                <w:sz w:val="20"/>
                <w:szCs w:val="20"/>
              </w:rPr>
              <w:t>4.</w:t>
            </w:r>
          </w:p>
        </w:tc>
        <w:tc>
          <w:tcPr>
            <w:tcW w:w="4293" w:type="dxa"/>
          </w:tcPr>
          <w:p w14:paraId="7E694D3E" w14:textId="77777777" w:rsidR="00D55867" w:rsidRPr="00EE5C3B" w:rsidRDefault="00D55867" w:rsidP="00C304EA">
            <w:pPr>
              <w:pStyle w:val="Heading2"/>
              <w:ind w:left="0" w:right="0"/>
              <w:rPr>
                <w:rFonts w:ascii="Tahoma" w:hAnsi="Tahoma" w:cs="Tahoma"/>
                <w:b w:val="0"/>
                <w:bCs w:val="0"/>
                <w:sz w:val="20"/>
                <w:szCs w:val="20"/>
              </w:rPr>
            </w:pPr>
            <w:r w:rsidRPr="00EE5C3B">
              <w:rPr>
                <w:rFonts w:ascii="Tahoma" w:hAnsi="Tahoma" w:cs="Tahoma"/>
                <w:b w:val="0"/>
                <w:bCs w:val="0"/>
                <w:sz w:val="20"/>
                <w:szCs w:val="20"/>
              </w:rPr>
              <w:t>GST Number</w:t>
            </w:r>
          </w:p>
        </w:tc>
        <w:tc>
          <w:tcPr>
            <w:tcW w:w="3969" w:type="dxa"/>
          </w:tcPr>
          <w:p w14:paraId="28C5303F" w14:textId="77777777" w:rsidR="00D55867" w:rsidRPr="00EE5C3B" w:rsidRDefault="00D55867" w:rsidP="00C304EA">
            <w:pPr>
              <w:pStyle w:val="Heading2"/>
              <w:ind w:left="0" w:right="0"/>
              <w:jc w:val="center"/>
              <w:rPr>
                <w:rFonts w:ascii="Tahoma" w:hAnsi="Tahoma" w:cs="Tahoma"/>
                <w:b w:val="0"/>
                <w:bCs w:val="0"/>
                <w:sz w:val="20"/>
                <w:szCs w:val="20"/>
              </w:rPr>
            </w:pPr>
          </w:p>
        </w:tc>
      </w:tr>
      <w:tr w:rsidR="00D55867" w:rsidRPr="00EE5C3B" w14:paraId="3AE923E5" w14:textId="77777777" w:rsidTr="00C304EA">
        <w:tc>
          <w:tcPr>
            <w:tcW w:w="805" w:type="dxa"/>
          </w:tcPr>
          <w:p w14:paraId="25FC6037" w14:textId="77777777" w:rsidR="00D55867" w:rsidRPr="00EE5C3B" w:rsidRDefault="00D55867" w:rsidP="00C304EA">
            <w:pPr>
              <w:pStyle w:val="Heading2"/>
              <w:ind w:left="0" w:right="0"/>
              <w:jc w:val="center"/>
              <w:rPr>
                <w:rFonts w:ascii="Tahoma" w:hAnsi="Tahoma" w:cs="Tahoma"/>
                <w:b w:val="0"/>
                <w:bCs w:val="0"/>
                <w:spacing w:val="-10"/>
                <w:sz w:val="20"/>
                <w:szCs w:val="20"/>
              </w:rPr>
            </w:pPr>
            <w:r w:rsidRPr="00EE5C3B">
              <w:rPr>
                <w:rFonts w:ascii="Tahoma" w:hAnsi="Tahoma" w:cs="Tahoma"/>
                <w:b w:val="0"/>
                <w:bCs w:val="0"/>
                <w:spacing w:val="-10"/>
                <w:sz w:val="20"/>
                <w:szCs w:val="20"/>
              </w:rPr>
              <w:t>5.</w:t>
            </w:r>
          </w:p>
        </w:tc>
        <w:tc>
          <w:tcPr>
            <w:tcW w:w="4293" w:type="dxa"/>
          </w:tcPr>
          <w:p w14:paraId="5E03D367" w14:textId="77777777" w:rsidR="00D55867" w:rsidRPr="00EE5C3B" w:rsidRDefault="00D55867" w:rsidP="00C304EA">
            <w:pPr>
              <w:pStyle w:val="Heading2"/>
              <w:ind w:left="0" w:right="0"/>
              <w:rPr>
                <w:rFonts w:ascii="Tahoma" w:hAnsi="Tahoma" w:cs="Tahoma"/>
                <w:b w:val="0"/>
                <w:bCs w:val="0"/>
                <w:sz w:val="20"/>
                <w:szCs w:val="20"/>
              </w:rPr>
            </w:pPr>
            <w:r w:rsidRPr="00EE5C3B">
              <w:rPr>
                <w:rFonts w:ascii="Tahoma" w:hAnsi="Tahoma" w:cs="Tahoma"/>
                <w:b w:val="0"/>
                <w:bCs w:val="0"/>
                <w:sz w:val="20"/>
                <w:szCs w:val="20"/>
              </w:rPr>
              <w:t>List of Directors/ Partners/Proprietor/ Members of the Bidder’s Firm</w:t>
            </w:r>
          </w:p>
        </w:tc>
        <w:tc>
          <w:tcPr>
            <w:tcW w:w="3969" w:type="dxa"/>
          </w:tcPr>
          <w:p w14:paraId="53D203D0" w14:textId="77777777" w:rsidR="00D55867" w:rsidRPr="00EE5C3B" w:rsidRDefault="00D55867" w:rsidP="00C304EA">
            <w:pPr>
              <w:pStyle w:val="Heading2"/>
              <w:ind w:left="0" w:right="0"/>
              <w:jc w:val="center"/>
              <w:rPr>
                <w:rFonts w:ascii="Tahoma" w:hAnsi="Tahoma" w:cs="Tahoma"/>
                <w:b w:val="0"/>
                <w:bCs w:val="0"/>
                <w:sz w:val="20"/>
                <w:szCs w:val="20"/>
              </w:rPr>
            </w:pPr>
          </w:p>
        </w:tc>
      </w:tr>
      <w:tr w:rsidR="00D55867" w:rsidRPr="00EE5C3B" w14:paraId="024610B1" w14:textId="77777777" w:rsidTr="00C304EA">
        <w:tc>
          <w:tcPr>
            <w:tcW w:w="805" w:type="dxa"/>
          </w:tcPr>
          <w:p w14:paraId="1D12E029" w14:textId="77777777" w:rsidR="00D55867" w:rsidRPr="00EE5C3B" w:rsidRDefault="00D55867" w:rsidP="00C304EA">
            <w:pPr>
              <w:pStyle w:val="Heading2"/>
              <w:ind w:left="0" w:right="0"/>
              <w:jc w:val="center"/>
              <w:rPr>
                <w:rFonts w:ascii="Tahoma" w:hAnsi="Tahoma" w:cs="Tahoma"/>
                <w:b w:val="0"/>
                <w:bCs w:val="0"/>
                <w:spacing w:val="-10"/>
                <w:sz w:val="20"/>
                <w:szCs w:val="20"/>
              </w:rPr>
            </w:pPr>
            <w:r w:rsidRPr="00EE5C3B">
              <w:rPr>
                <w:rFonts w:ascii="Tahoma" w:hAnsi="Tahoma" w:cs="Tahoma"/>
                <w:b w:val="0"/>
                <w:bCs w:val="0"/>
                <w:spacing w:val="-5"/>
                <w:sz w:val="20"/>
                <w:szCs w:val="20"/>
              </w:rPr>
              <w:t>6.</w:t>
            </w:r>
          </w:p>
        </w:tc>
        <w:tc>
          <w:tcPr>
            <w:tcW w:w="4293" w:type="dxa"/>
          </w:tcPr>
          <w:p w14:paraId="782E41CF" w14:textId="77777777" w:rsidR="00D55867" w:rsidRPr="00EE5C3B" w:rsidRDefault="00D55867" w:rsidP="00C304EA">
            <w:pPr>
              <w:pStyle w:val="Heading2"/>
              <w:ind w:left="0" w:right="0"/>
              <w:rPr>
                <w:rFonts w:ascii="Tahoma" w:hAnsi="Tahoma" w:cs="Tahoma"/>
                <w:b w:val="0"/>
                <w:bCs w:val="0"/>
                <w:sz w:val="20"/>
                <w:szCs w:val="20"/>
              </w:rPr>
            </w:pPr>
            <w:proofErr w:type="gramStart"/>
            <w:r w:rsidRPr="00EE5C3B">
              <w:rPr>
                <w:rFonts w:ascii="Tahoma" w:hAnsi="Tahoma" w:cs="Tahoma"/>
                <w:b w:val="0"/>
                <w:bCs w:val="0"/>
                <w:sz w:val="20"/>
                <w:szCs w:val="20"/>
              </w:rPr>
              <w:t>Detail</w:t>
            </w:r>
            <w:proofErr w:type="gramEnd"/>
            <w:r w:rsidRPr="00EE5C3B">
              <w:rPr>
                <w:rFonts w:ascii="Tahoma" w:hAnsi="Tahoma" w:cs="Tahoma"/>
                <w:b w:val="0"/>
                <w:bCs w:val="0"/>
                <w:sz w:val="20"/>
                <w:szCs w:val="20"/>
              </w:rPr>
              <w:t xml:space="preserve"> of other associated/sister concerns (if any) of Directors/Partners/ Proprietor/ Members</w:t>
            </w:r>
          </w:p>
        </w:tc>
        <w:tc>
          <w:tcPr>
            <w:tcW w:w="3969" w:type="dxa"/>
          </w:tcPr>
          <w:p w14:paraId="219F95E4" w14:textId="77777777" w:rsidR="00D55867" w:rsidRPr="00EE5C3B" w:rsidRDefault="00D55867" w:rsidP="00C304EA">
            <w:pPr>
              <w:pStyle w:val="Heading2"/>
              <w:ind w:left="0" w:right="0"/>
              <w:jc w:val="center"/>
              <w:rPr>
                <w:rFonts w:ascii="Tahoma" w:hAnsi="Tahoma" w:cs="Tahoma"/>
                <w:b w:val="0"/>
                <w:bCs w:val="0"/>
                <w:sz w:val="20"/>
                <w:szCs w:val="20"/>
              </w:rPr>
            </w:pPr>
          </w:p>
        </w:tc>
      </w:tr>
      <w:tr w:rsidR="00D55867" w:rsidRPr="00EE5C3B" w14:paraId="0B27C549" w14:textId="77777777" w:rsidTr="00C304EA">
        <w:tc>
          <w:tcPr>
            <w:tcW w:w="805" w:type="dxa"/>
          </w:tcPr>
          <w:p w14:paraId="54FB0701" w14:textId="77777777" w:rsidR="00D55867" w:rsidRPr="00EE5C3B" w:rsidRDefault="00D55867" w:rsidP="00C304EA">
            <w:pPr>
              <w:pStyle w:val="Heading2"/>
              <w:ind w:left="0" w:right="0"/>
              <w:jc w:val="center"/>
              <w:rPr>
                <w:rFonts w:ascii="Tahoma" w:hAnsi="Tahoma" w:cs="Tahoma"/>
                <w:b w:val="0"/>
                <w:bCs w:val="0"/>
                <w:sz w:val="20"/>
                <w:szCs w:val="20"/>
              </w:rPr>
            </w:pPr>
            <w:r w:rsidRPr="00EE5C3B">
              <w:rPr>
                <w:rFonts w:ascii="Tahoma" w:hAnsi="Tahoma" w:cs="Tahoma"/>
                <w:b w:val="0"/>
                <w:bCs w:val="0"/>
                <w:spacing w:val="-5"/>
                <w:sz w:val="20"/>
                <w:szCs w:val="20"/>
              </w:rPr>
              <w:t>7.</w:t>
            </w:r>
          </w:p>
        </w:tc>
        <w:tc>
          <w:tcPr>
            <w:tcW w:w="4293" w:type="dxa"/>
          </w:tcPr>
          <w:p w14:paraId="3D488DC1" w14:textId="77777777" w:rsidR="00D55867" w:rsidRPr="00EE5C3B" w:rsidRDefault="00D55867" w:rsidP="00C304EA">
            <w:pPr>
              <w:pStyle w:val="Heading2"/>
              <w:ind w:left="0" w:right="0"/>
              <w:jc w:val="both"/>
              <w:rPr>
                <w:rFonts w:ascii="Tahoma" w:hAnsi="Tahoma" w:cs="Tahoma"/>
                <w:b w:val="0"/>
                <w:bCs w:val="0"/>
                <w:sz w:val="20"/>
                <w:szCs w:val="20"/>
              </w:rPr>
            </w:pPr>
            <w:r w:rsidRPr="00EE5C3B">
              <w:rPr>
                <w:rFonts w:ascii="Tahoma" w:hAnsi="Tahoma" w:cs="Tahoma"/>
                <w:b w:val="0"/>
                <w:bCs w:val="0"/>
                <w:sz w:val="20"/>
                <w:szCs w:val="20"/>
              </w:rPr>
              <w:t>Bidder Turnover - Average annual turnover for last three years</w:t>
            </w:r>
          </w:p>
        </w:tc>
        <w:tc>
          <w:tcPr>
            <w:tcW w:w="3969" w:type="dxa"/>
          </w:tcPr>
          <w:p w14:paraId="2372EE2C" w14:textId="77777777" w:rsidR="00D55867" w:rsidRPr="00EE5C3B" w:rsidRDefault="00D55867" w:rsidP="00C304EA">
            <w:pPr>
              <w:pStyle w:val="Heading2"/>
              <w:ind w:left="0" w:right="0"/>
              <w:jc w:val="center"/>
              <w:rPr>
                <w:rFonts w:ascii="Tahoma" w:hAnsi="Tahoma" w:cs="Tahoma"/>
                <w:b w:val="0"/>
                <w:bCs w:val="0"/>
                <w:sz w:val="20"/>
                <w:szCs w:val="20"/>
              </w:rPr>
            </w:pPr>
          </w:p>
        </w:tc>
      </w:tr>
      <w:tr w:rsidR="00D55867" w:rsidRPr="00EE5C3B" w14:paraId="066AA1DB" w14:textId="77777777" w:rsidTr="00C304EA">
        <w:tc>
          <w:tcPr>
            <w:tcW w:w="805" w:type="dxa"/>
          </w:tcPr>
          <w:p w14:paraId="0FC836F2" w14:textId="77777777" w:rsidR="00D55867" w:rsidRPr="00EE5C3B" w:rsidRDefault="00D55867" w:rsidP="00C304EA">
            <w:pPr>
              <w:pStyle w:val="Heading2"/>
              <w:ind w:left="0" w:right="0"/>
              <w:jc w:val="center"/>
              <w:rPr>
                <w:rFonts w:ascii="Tahoma" w:hAnsi="Tahoma" w:cs="Tahoma"/>
                <w:b w:val="0"/>
                <w:bCs w:val="0"/>
                <w:spacing w:val="-5"/>
                <w:sz w:val="20"/>
                <w:szCs w:val="20"/>
              </w:rPr>
            </w:pPr>
            <w:r w:rsidRPr="00EE5C3B">
              <w:rPr>
                <w:rFonts w:ascii="Tahoma" w:hAnsi="Tahoma" w:cs="Tahoma"/>
                <w:b w:val="0"/>
                <w:bCs w:val="0"/>
                <w:spacing w:val="-5"/>
                <w:sz w:val="20"/>
                <w:szCs w:val="20"/>
              </w:rPr>
              <w:t>8.</w:t>
            </w:r>
          </w:p>
        </w:tc>
        <w:tc>
          <w:tcPr>
            <w:tcW w:w="4293" w:type="dxa"/>
          </w:tcPr>
          <w:p w14:paraId="0EF0A8F3" w14:textId="77777777" w:rsidR="00D55867" w:rsidRPr="00EE5C3B" w:rsidRDefault="00D55867" w:rsidP="00C304EA">
            <w:pPr>
              <w:pStyle w:val="Heading2"/>
              <w:ind w:left="0" w:right="0"/>
              <w:jc w:val="both"/>
              <w:rPr>
                <w:rFonts w:ascii="Tahoma" w:hAnsi="Tahoma" w:cs="Tahoma"/>
                <w:b w:val="0"/>
                <w:bCs w:val="0"/>
                <w:sz w:val="20"/>
                <w:szCs w:val="20"/>
              </w:rPr>
            </w:pPr>
            <w:r w:rsidRPr="00EE5C3B">
              <w:rPr>
                <w:rFonts w:ascii="Tahoma" w:hAnsi="Tahoma" w:cs="Tahoma"/>
                <w:b w:val="0"/>
                <w:bCs w:val="0"/>
                <w:sz w:val="20"/>
                <w:szCs w:val="20"/>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3969" w:type="dxa"/>
          </w:tcPr>
          <w:p w14:paraId="418E2D3F" w14:textId="77777777" w:rsidR="00D55867" w:rsidRPr="00EE5C3B" w:rsidRDefault="00D55867" w:rsidP="00C304EA">
            <w:pPr>
              <w:pStyle w:val="Heading2"/>
              <w:ind w:left="0" w:right="0"/>
              <w:jc w:val="center"/>
              <w:rPr>
                <w:rFonts w:ascii="Tahoma" w:hAnsi="Tahoma" w:cs="Tahoma"/>
                <w:b w:val="0"/>
                <w:bCs w:val="0"/>
                <w:sz w:val="20"/>
                <w:szCs w:val="20"/>
              </w:rPr>
            </w:pPr>
          </w:p>
        </w:tc>
      </w:tr>
      <w:tr w:rsidR="00D55867" w:rsidRPr="00EE5C3B" w14:paraId="63CEC753" w14:textId="77777777" w:rsidTr="00C304EA">
        <w:tc>
          <w:tcPr>
            <w:tcW w:w="805" w:type="dxa"/>
          </w:tcPr>
          <w:p w14:paraId="43D00B7A" w14:textId="77777777" w:rsidR="00D55867" w:rsidRPr="00EE5C3B" w:rsidRDefault="00D55867" w:rsidP="00C304EA">
            <w:pPr>
              <w:pStyle w:val="Heading2"/>
              <w:ind w:left="0" w:right="0"/>
              <w:jc w:val="center"/>
              <w:rPr>
                <w:rFonts w:ascii="Tahoma" w:hAnsi="Tahoma" w:cs="Tahoma"/>
                <w:b w:val="0"/>
                <w:bCs w:val="0"/>
                <w:spacing w:val="-5"/>
                <w:sz w:val="20"/>
                <w:szCs w:val="20"/>
              </w:rPr>
            </w:pPr>
            <w:r w:rsidRPr="00EE5C3B">
              <w:rPr>
                <w:rFonts w:ascii="Tahoma" w:hAnsi="Tahoma" w:cs="Tahoma"/>
                <w:b w:val="0"/>
                <w:bCs w:val="0"/>
                <w:spacing w:val="-5"/>
                <w:sz w:val="20"/>
                <w:szCs w:val="20"/>
              </w:rPr>
              <w:t>9.</w:t>
            </w:r>
          </w:p>
        </w:tc>
        <w:tc>
          <w:tcPr>
            <w:tcW w:w="4293" w:type="dxa"/>
          </w:tcPr>
          <w:p w14:paraId="1F5514A6" w14:textId="77777777" w:rsidR="00D55867" w:rsidRPr="00EE5C3B" w:rsidRDefault="00D55867" w:rsidP="00C304EA">
            <w:pPr>
              <w:pStyle w:val="Heading2"/>
              <w:ind w:left="0" w:right="0"/>
              <w:jc w:val="both"/>
              <w:rPr>
                <w:rFonts w:ascii="Tahoma" w:hAnsi="Tahoma" w:cs="Tahoma"/>
                <w:b w:val="0"/>
                <w:bCs w:val="0"/>
                <w:sz w:val="20"/>
                <w:szCs w:val="20"/>
              </w:rPr>
            </w:pPr>
            <w:r w:rsidRPr="00EE5C3B">
              <w:rPr>
                <w:rFonts w:ascii="Tahoma" w:hAnsi="Tahoma" w:cs="Tahoma"/>
                <w:b w:val="0"/>
                <w:bCs w:val="0"/>
                <w:sz w:val="20"/>
                <w:szCs w:val="20"/>
              </w:rPr>
              <w:t>If the bidder is authorized by the OEM/Manufacturer. Proof of the same is to be submitted with the Technical Bid</w:t>
            </w:r>
          </w:p>
        </w:tc>
        <w:tc>
          <w:tcPr>
            <w:tcW w:w="3969" w:type="dxa"/>
          </w:tcPr>
          <w:p w14:paraId="1E05E92B" w14:textId="77777777" w:rsidR="00D55867" w:rsidRPr="00EE5C3B" w:rsidRDefault="00D55867" w:rsidP="00C304EA">
            <w:pPr>
              <w:pStyle w:val="Heading2"/>
              <w:ind w:left="0" w:right="0"/>
              <w:jc w:val="center"/>
              <w:rPr>
                <w:rFonts w:ascii="Tahoma" w:hAnsi="Tahoma" w:cs="Tahoma"/>
                <w:b w:val="0"/>
                <w:bCs w:val="0"/>
                <w:sz w:val="20"/>
                <w:szCs w:val="20"/>
              </w:rPr>
            </w:pPr>
          </w:p>
        </w:tc>
      </w:tr>
    </w:tbl>
    <w:p w14:paraId="6D1CEACB" w14:textId="1157B8E7" w:rsidR="00EF1741" w:rsidRPr="00EE5C3B" w:rsidRDefault="009A6B68" w:rsidP="00D55867">
      <w:pPr>
        <w:pStyle w:val="NormalWeb"/>
        <w:spacing w:before="0" w:beforeAutospacing="0" w:after="0" w:afterAutospacing="0"/>
        <w:rPr>
          <w:rFonts w:ascii="Tahoma" w:hAnsi="Tahoma" w:cs="Tahoma"/>
          <w:sz w:val="20"/>
          <w:szCs w:val="20"/>
        </w:rPr>
      </w:pPr>
      <w:r w:rsidRPr="00EE5C3B">
        <w:rPr>
          <w:rStyle w:val="Strong"/>
          <w:rFonts w:ascii="Tahoma" w:hAnsi="Tahoma" w:cs="Tahoma"/>
          <w:sz w:val="20"/>
          <w:szCs w:val="20"/>
        </w:rPr>
        <w:t>Scope of Work:</w:t>
      </w:r>
      <w:r w:rsidRPr="00EE5C3B">
        <w:rPr>
          <w:rFonts w:ascii="Tahoma" w:hAnsi="Tahoma" w:cs="Tahoma"/>
          <w:sz w:val="20"/>
          <w:szCs w:val="20"/>
        </w:rPr>
        <w:br/>
        <w:t xml:space="preserve">The work involves </w:t>
      </w:r>
      <w:r w:rsidRPr="00EE5C3B">
        <w:rPr>
          <w:rStyle w:val="Strong"/>
          <w:rFonts w:ascii="Tahoma" w:hAnsi="Tahoma" w:cs="Tahoma"/>
          <w:sz w:val="20"/>
          <w:szCs w:val="20"/>
        </w:rPr>
        <w:t>rehabilitation, repair, and re-waterproofing of terrace water tanks</w:t>
      </w:r>
      <w:r w:rsidRPr="00EE5C3B">
        <w:rPr>
          <w:rFonts w:ascii="Tahoma" w:hAnsi="Tahoma" w:cs="Tahoma"/>
          <w:sz w:val="20"/>
          <w:szCs w:val="20"/>
        </w:rPr>
        <w:t xml:space="preserve"> of the G+6 hostel building for 240 students, including potable water tanks, flushing water tanks, and the fire water tank. The contractor shall carry out all necessary preparatory, repair, waterproofing, testing, and handover activities as per the approved methodology.</w:t>
      </w:r>
    </w:p>
    <w:p w14:paraId="09684FE8" w14:textId="12222E61" w:rsidR="00EF1741" w:rsidRPr="00EE5C3B" w:rsidRDefault="00EF1741" w:rsidP="00D55867">
      <w:pPr>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The tanks include:</w:t>
      </w:r>
    </w:p>
    <w:p w14:paraId="01CE28F6" w14:textId="52111D4E" w:rsidR="00EF1741" w:rsidRPr="00EE5C3B" w:rsidRDefault="00EF1741" w:rsidP="00D55867">
      <w:pPr>
        <w:widowControl/>
        <w:numPr>
          <w:ilvl w:val="0"/>
          <w:numId w:val="56"/>
        </w:numPr>
        <w:autoSpaceDE/>
        <w:autoSpaceDN/>
        <w:ind w:left="714" w:hanging="357"/>
        <w:rPr>
          <w:rFonts w:ascii="Times New Roman" w:eastAsia="Times New Roman" w:hAnsi="Times New Roman" w:cs="Times New Roman"/>
          <w:sz w:val="24"/>
          <w:szCs w:val="24"/>
          <w:lang w:bidi="hi-IN"/>
        </w:rPr>
      </w:pPr>
      <w:r w:rsidRPr="00EE5C3B">
        <w:rPr>
          <w:rFonts w:ascii="Times New Roman" w:eastAsia="Times New Roman" w:hAnsi="Times New Roman" w:cs="Times New Roman"/>
          <w:b/>
          <w:bCs/>
          <w:sz w:val="24"/>
          <w:szCs w:val="24"/>
          <w:lang w:bidi="hi-IN"/>
        </w:rPr>
        <w:t xml:space="preserve"> </w:t>
      </w:r>
      <w:r w:rsidR="0026537F" w:rsidRPr="00EE5C3B">
        <w:rPr>
          <w:rFonts w:ascii="Times New Roman" w:eastAsia="Times New Roman" w:hAnsi="Times New Roman" w:cs="Times New Roman"/>
          <w:b/>
          <w:bCs/>
          <w:sz w:val="24"/>
          <w:szCs w:val="24"/>
          <w:lang w:bidi="hi-IN"/>
        </w:rPr>
        <w:t>P</w:t>
      </w:r>
      <w:r w:rsidRPr="00EE5C3B">
        <w:rPr>
          <w:rFonts w:ascii="Times New Roman" w:eastAsia="Times New Roman" w:hAnsi="Times New Roman" w:cs="Times New Roman"/>
          <w:b/>
          <w:bCs/>
          <w:sz w:val="24"/>
          <w:szCs w:val="24"/>
          <w:lang w:bidi="hi-IN"/>
        </w:rPr>
        <w:t>otable water tanks</w:t>
      </w:r>
    </w:p>
    <w:p w14:paraId="5D062940" w14:textId="4AD42838" w:rsidR="00EF1741" w:rsidRPr="00EE5C3B" w:rsidRDefault="00EF1741" w:rsidP="00EF1741">
      <w:pPr>
        <w:widowControl/>
        <w:numPr>
          <w:ilvl w:val="0"/>
          <w:numId w:val="56"/>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b/>
          <w:bCs/>
          <w:sz w:val="24"/>
          <w:szCs w:val="24"/>
          <w:lang w:bidi="hi-IN"/>
        </w:rPr>
        <w:t xml:space="preserve"> </w:t>
      </w:r>
      <w:r w:rsidR="0026537F" w:rsidRPr="00EE5C3B">
        <w:rPr>
          <w:rFonts w:ascii="Times New Roman" w:eastAsia="Times New Roman" w:hAnsi="Times New Roman" w:cs="Times New Roman"/>
          <w:b/>
          <w:bCs/>
          <w:sz w:val="24"/>
          <w:szCs w:val="24"/>
          <w:lang w:bidi="hi-IN"/>
        </w:rPr>
        <w:t>F</w:t>
      </w:r>
      <w:r w:rsidRPr="00EE5C3B">
        <w:rPr>
          <w:rFonts w:ascii="Times New Roman" w:eastAsia="Times New Roman" w:hAnsi="Times New Roman" w:cs="Times New Roman"/>
          <w:b/>
          <w:bCs/>
          <w:sz w:val="24"/>
          <w:szCs w:val="24"/>
          <w:lang w:bidi="hi-IN"/>
        </w:rPr>
        <w:t>lushing water tanks</w:t>
      </w:r>
    </w:p>
    <w:p w14:paraId="50696BD2" w14:textId="54B2F861" w:rsidR="00EF1741" w:rsidRPr="00EE5C3B" w:rsidRDefault="0026537F" w:rsidP="00EF1741">
      <w:pPr>
        <w:widowControl/>
        <w:numPr>
          <w:ilvl w:val="0"/>
          <w:numId w:val="56"/>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b/>
          <w:bCs/>
          <w:sz w:val="24"/>
          <w:szCs w:val="24"/>
          <w:lang w:bidi="hi-IN"/>
        </w:rPr>
        <w:t>F</w:t>
      </w:r>
      <w:r w:rsidR="00EF1741" w:rsidRPr="00EE5C3B">
        <w:rPr>
          <w:rFonts w:ascii="Times New Roman" w:eastAsia="Times New Roman" w:hAnsi="Times New Roman" w:cs="Times New Roman"/>
          <w:b/>
          <w:bCs/>
          <w:sz w:val="24"/>
          <w:szCs w:val="24"/>
          <w:lang w:bidi="hi-IN"/>
        </w:rPr>
        <w:t>ire-fighting water tank</w:t>
      </w:r>
    </w:p>
    <w:p w14:paraId="775A3386" w14:textId="77777777" w:rsidR="00EF1741" w:rsidRPr="00EE5C3B" w:rsidRDefault="00EF1741" w:rsidP="00EF1741">
      <w:pPr>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 xml:space="preserve">The tanks have reported </w:t>
      </w:r>
      <w:r w:rsidRPr="00EE5C3B">
        <w:rPr>
          <w:rFonts w:ascii="Times New Roman" w:eastAsia="Times New Roman" w:hAnsi="Times New Roman" w:cs="Times New Roman"/>
          <w:b/>
          <w:bCs/>
          <w:sz w:val="24"/>
          <w:szCs w:val="24"/>
          <w:lang w:bidi="hi-IN"/>
        </w:rPr>
        <w:t>dampness, leaks, and minor structural defects</w:t>
      </w:r>
      <w:r w:rsidRPr="00EE5C3B">
        <w:rPr>
          <w:rFonts w:ascii="Times New Roman" w:eastAsia="Times New Roman" w:hAnsi="Times New Roman" w:cs="Times New Roman"/>
          <w:sz w:val="24"/>
          <w:szCs w:val="24"/>
          <w:lang w:bidi="hi-IN"/>
        </w:rPr>
        <w:t xml:space="preserve">, requiring a combination of </w:t>
      </w:r>
      <w:r w:rsidRPr="00EE5C3B">
        <w:rPr>
          <w:rFonts w:ascii="Times New Roman" w:eastAsia="Times New Roman" w:hAnsi="Times New Roman" w:cs="Times New Roman"/>
          <w:b/>
          <w:bCs/>
          <w:sz w:val="24"/>
          <w:szCs w:val="24"/>
          <w:lang w:bidi="hi-IN"/>
        </w:rPr>
        <w:t>structural repair, PU waterproofing, GP2 external plastering, and testing</w:t>
      </w:r>
      <w:r w:rsidRPr="00EE5C3B">
        <w:rPr>
          <w:rFonts w:ascii="Times New Roman" w:eastAsia="Times New Roman" w:hAnsi="Times New Roman" w:cs="Times New Roman"/>
          <w:sz w:val="24"/>
          <w:szCs w:val="24"/>
          <w:lang w:bidi="hi-IN"/>
        </w:rPr>
        <w:t xml:space="preserve"> to restore full serviceability and watertightness.</w:t>
      </w:r>
    </w:p>
    <w:p w14:paraId="3756B970" w14:textId="08A99E64" w:rsidR="00EF1741" w:rsidRPr="00EE5C3B" w:rsidRDefault="00EF1741" w:rsidP="00EF1741">
      <w:pPr>
        <w:rPr>
          <w:rFonts w:ascii="Times New Roman" w:eastAsia="Times New Roman" w:hAnsi="Times New Roman" w:cs="Times New Roman"/>
          <w:b/>
          <w:bCs/>
          <w:sz w:val="24"/>
          <w:szCs w:val="24"/>
          <w:lang w:bidi="hi-IN"/>
        </w:rPr>
      </w:pPr>
      <w:r w:rsidRPr="00EE5C3B">
        <w:rPr>
          <w:rFonts w:ascii="Times New Roman" w:eastAsia="Times New Roman" w:hAnsi="Times New Roman" w:cs="Times New Roman"/>
          <w:b/>
          <w:bCs/>
          <w:sz w:val="24"/>
          <w:szCs w:val="24"/>
          <w:lang w:bidi="hi-IN"/>
        </w:rPr>
        <w:t>Contractor Responsibilities</w:t>
      </w:r>
    </w:p>
    <w:p w14:paraId="254BDF92" w14:textId="77777777" w:rsidR="00D55867" w:rsidRPr="00EE5C3B" w:rsidRDefault="00D55867" w:rsidP="00EF1741">
      <w:pPr>
        <w:rPr>
          <w:rFonts w:ascii="Times New Roman" w:eastAsia="Times New Roman" w:hAnsi="Times New Roman" w:cs="Times New Roman"/>
          <w:sz w:val="18"/>
          <w:szCs w:val="18"/>
          <w:lang w:bidi="hi-IN"/>
        </w:rPr>
      </w:pPr>
    </w:p>
    <w:p w14:paraId="1514BF7A" w14:textId="77777777" w:rsidR="00EF1741" w:rsidRPr="00EE5C3B" w:rsidRDefault="00EF1741" w:rsidP="00D55867">
      <w:pPr>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The contractor shall be responsible for:</w:t>
      </w:r>
    </w:p>
    <w:p w14:paraId="5802713A" w14:textId="77777777" w:rsidR="00EF1741" w:rsidRPr="00EE5C3B" w:rsidRDefault="00EF1741" w:rsidP="00D55867">
      <w:pPr>
        <w:widowControl/>
        <w:numPr>
          <w:ilvl w:val="0"/>
          <w:numId w:val="57"/>
        </w:numPr>
        <w:autoSpaceDE/>
        <w:autoSpaceDN/>
        <w:ind w:left="714" w:hanging="357"/>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Providing all labour, tools, scaffolding, safety equipment, and materials.</w:t>
      </w:r>
    </w:p>
    <w:p w14:paraId="70BEA9F7" w14:textId="77777777" w:rsidR="00EF1741" w:rsidRPr="00EE5C3B" w:rsidRDefault="00EF1741" w:rsidP="00EF1741">
      <w:pPr>
        <w:widowControl/>
        <w:numPr>
          <w:ilvl w:val="0"/>
          <w:numId w:val="57"/>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 xml:space="preserve">Carrying out </w:t>
      </w:r>
      <w:r w:rsidRPr="00EE5C3B">
        <w:rPr>
          <w:rFonts w:ascii="Times New Roman" w:eastAsia="Times New Roman" w:hAnsi="Times New Roman" w:cs="Times New Roman"/>
          <w:b/>
          <w:bCs/>
          <w:sz w:val="24"/>
          <w:szCs w:val="24"/>
          <w:lang w:bidi="hi-IN"/>
        </w:rPr>
        <w:t>preparatory, repair, rehabilitation, waterproofing, testing, and handover activities</w:t>
      </w:r>
      <w:r w:rsidRPr="00EE5C3B">
        <w:rPr>
          <w:rFonts w:ascii="Times New Roman" w:eastAsia="Times New Roman" w:hAnsi="Times New Roman" w:cs="Times New Roman"/>
          <w:sz w:val="24"/>
          <w:szCs w:val="24"/>
          <w:lang w:bidi="hi-IN"/>
        </w:rPr>
        <w:t xml:space="preserve"> as per approved methodology.</w:t>
      </w:r>
    </w:p>
    <w:p w14:paraId="5D8B5826" w14:textId="77777777" w:rsidR="00EF1741" w:rsidRPr="00EE5C3B" w:rsidRDefault="00EF1741" w:rsidP="00EF1741">
      <w:pPr>
        <w:widowControl/>
        <w:numPr>
          <w:ilvl w:val="0"/>
          <w:numId w:val="57"/>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 xml:space="preserve">Ensuring </w:t>
      </w:r>
      <w:r w:rsidRPr="00EE5C3B">
        <w:rPr>
          <w:rFonts w:ascii="Times New Roman" w:eastAsia="Times New Roman" w:hAnsi="Times New Roman" w:cs="Times New Roman"/>
          <w:b/>
          <w:bCs/>
          <w:sz w:val="24"/>
          <w:szCs w:val="24"/>
          <w:lang w:bidi="hi-IN"/>
        </w:rPr>
        <w:t>potable water safety</w:t>
      </w:r>
      <w:r w:rsidRPr="00EE5C3B">
        <w:rPr>
          <w:rFonts w:ascii="Times New Roman" w:eastAsia="Times New Roman" w:hAnsi="Times New Roman" w:cs="Times New Roman"/>
          <w:sz w:val="24"/>
          <w:szCs w:val="24"/>
          <w:lang w:bidi="hi-IN"/>
        </w:rPr>
        <w:t xml:space="preserve"> by using only approved potable-grade materials inside potable tanks.</w:t>
      </w:r>
    </w:p>
    <w:p w14:paraId="45C1878A" w14:textId="77777777" w:rsidR="00EF1741" w:rsidRPr="00EE5C3B" w:rsidRDefault="00EF1741" w:rsidP="00EF1741">
      <w:pPr>
        <w:widowControl/>
        <w:numPr>
          <w:ilvl w:val="0"/>
          <w:numId w:val="57"/>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 xml:space="preserve">Maintaining </w:t>
      </w:r>
      <w:r w:rsidRPr="00EE5C3B">
        <w:rPr>
          <w:rFonts w:ascii="Times New Roman" w:eastAsia="Times New Roman" w:hAnsi="Times New Roman" w:cs="Times New Roman"/>
          <w:b/>
          <w:bCs/>
          <w:sz w:val="24"/>
          <w:szCs w:val="24"/>
          <w:lang w:bidi="hi-IN"/>
        </w:rPr>
        <w:t>safety and access</w:t>
      </w:r>
      <w:r w:rsidRPr="00EE5C3B">
        <w:rPr>
          <w:rFonts w:ascii="Times New Roman" w:eastAsia="Times New Roman" w:hAnsi="Times New Roman" w:cs="Times New Roman"/>
          <w:sz w:val="24"/>
          <w:szCs w:val="24"/>
          <w:lang w:bidi="hi-IN"/>
        </w:rPr>
        <w:t xml:space="preserve"> to the terrace and tanks during all works.</w:t>
      </w:r>
    </w:p>
    <w:p w14:paraId="2C799BE4" w14:textId="77777777" w:rsidR="00EF1741" w:rsidRPr="00EE5C3B" w:rsidRDefault="00EF1741" w:rsidP="00EF1741">
      <w:pPr>
        <w:widowControl/>
        <w:numPr>
          <w:ilvl w:val="0"/>
          <w:numId w:val="57"/>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Coordinating with the Engineer-in-Charge for inspections, approvals, and testing.</w:t>
      </w:r>
    </w:p>
    <w:p w14:paraId="54584B09" w14:textId="77777777" w:rsidR="00EF1741" w:rsidRPr="00EE5C3B" w:rsidRDefault="00EF1741" w:rsidP="00D55867">
      <w:pPr>
        <w:rPr>
          <w:rFonts w:ascii="Times New Roman" w:eastAsia="Times New Roman" w:hAnsi="Times New Roman" w:cs="Times New Roman"/>
          <w:sz w:val="20"/>
          <w:szCs w:val="20"/>
          <w:lang w:bidi="hi-IN"/>
        </w:rPr>
      </w:pPr>
      <w:r w:rsidRPr="00EE5C3B">
        <w:rPr>
          <w:rFonts w:ascii="Times New Roman" w:eastAsia="Times New Roman" w:hAnsi="Times New Roman" w:cs="Times New Roman"/>
          <w:b/>
          <w:bCs/>
          <w:sz w:val="28"/>
          <w:szCs w:val="28"/>
          <w:lang w:bidi="hi-IN"/>
        </w:rPr>
        <w:lastRenderedPageBreak/>
        <w:t>Detailed Work Components</w:t>
      </w:r>
    </w:p>
    <w:p w14:paraId="0713EA99" w14:textId="5A437A46" w:rsidR="00EF1741" w:rsidRPr="00EE5C3B" w:rsidRDefault="00EF1741" w:rsidP="00D55867">
      <w:pPr>
        <w:rPr>
          <w:rFonts w:ascii="Times New Roman" w:eastAsia="Times New Roman" w:hAnsi="Times New Roman" w:cs="Times New Roman"/>
          <w:lang w:bidi="hi-IN"/>
        </w:rPr>
      </w:pPr>
      <w:r w:rsidRPr="00EE5C3B">
        <w:rPr>
          <w:rFonts w:ascii="Times New Roman" w:eastAsia="Times New Roman" w:hAnsi="Times New Roman" w:cs="Times New Roman"/>
          <w:b/>
          <w:bCs/>
          <w:sz w:val="24"/>
          <w:szCs w:val="24"/>
          <w:lang w:bidi="hi-IN"/>
        </w:rPr>
        <w:t>Preliminary Works</w:t>
      </w:r>
    </w:p>
    <w:p w14:paraId="221B97E5" w14:textId="77777777" w:rsidR="00EF1741" w:rsidRPr="00EE5C3B" w:rsidRDefault="00EF1741" w:rsidP="00D55867">
      <w:pPr>
        <w:widowControl/>
        <w:numPr>
          <w:ilvl w:val="0"/>
          <w:numId w:val="58"/>
        </w:numPr>
        <w:autoSpaceDE/>
        <w:autoSpaceDN/>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Mobilization of labor, materials, and equipment.</w:t>
      </w:r>
    </w:p>
    <w:p w14:paraId="179EFB65" w14:textId="77777777" w:rsidR="00EF1741" w:rsidRPr="00EE5C3B" w:rsidRDefault="00EF1741" w:rsidP="00EF1741">
      <w:pPr>
        <w:widowControl/>
        <w:numPr>
          <w:ilvl w:val="0"/>
          <w:numId w:val="58"/>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Preparation of access and scaffolding to safely reach all tanks.</w:t>
      </w:r>
    </w:p>
    <w:p w14:paraId="491F04F1" w14:textId="5CD06846" w:rsidR="00EF1741" w:rsidRPr="00EE5C3B" w:rsidRDefault="00EF1741" w:rsidP="00EF1741">
      <w:pPr>
        <w:widowControl/>
        <w:numPr>
          <w:ilvl w:val="0"/>
          <w:numId w:val="58"/>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Draining of tanks, isolation from water supply, and temporary water management</w:t>
      </w:r>
      <w:r w:rsidR="003C78E8" w:rsidRPr="00EE5C3B">
        <w:rPr>
          <w:rFonts w:ascii="Times New Roman" w:eastAsia="Times New Roman" w:hAnsi="Times New Roman" w:cs="Times New Roman"/>
          <w:sz w:val="24"/>
          <w:szCs w:val="24"/>
          <w:lang w:bidi="hi-IN"/>
        </w:rPr>
        <w:t xml:space="preserve"> (Arrange temporary HDPE tanks to maintain hostel water supply)</w:t>
      </w:r>
      <w:r w:rsidRPr="00EE5C3B">
        <w:rPr>
          <w:rFonts w:ascii="Times New Roman" w:eastAsia="Times New Roman" w:hAnsi="Times New Roman" w:cs="Times New Roman"/>
          <w:sz w:val="24"/>
          <w:szCs w:val="24"/>
          <w:lang w:bidi="hi-IN"/>
        </w:rPr>
        <w:t>.</w:t>
      </w:r>
    </w:p>
    <w:p w14:paraId="460D74AE" w14:textId="77777777" w:rsidR="00EF1741" w:rsidRPr="00EE5C3B" w:rsidRDefault="00EF1741" w:rsidP="00EF1741">
      <w:pPr>
        <w:widowControl/>
        <w:numPr>
          <w:ilvl w:val="0"/>
          <w:numId w:val="58"/>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Site inspection and documentation of existing conditions (cracks, dampness, leakage, concrete defects).</w:t>
      </w:r>
    </w:p>
    <w:p w14:paraId="3C5DFCD5" w14:textId="582E41C9" w:rsidR="00EF1741" w:rsidRPr="00EE5C3B" w:rsidRDefault="00EF1741" w:rsidP="00D55867">
      <w:pPr>
        <w:rPr>
          <w:rFonts w:ascii="Times New Roman" w:eastAsia="Times New Roman" w:hAnsi="Times New Roman" w:cs="Times New Roman"/>
          <w:lang w:bidi="hi-IN"/>
        </w:rPr>
      </w:pPr>
      <w:r w:rsidRPr="00EE5C3B">
        <w:rPr>
          <w:rFonts w:ascii="Times New Roman" w:eastAsia="Times New Roman" w:hAnsi="Times New Roman" w:cs="Times New Roman"/>
          <w:b/>
          <w:bCs/>
          <w:sz w:val="24"/>
          <w:szCs w:val="24"/>
          <w:lang w:bidi="hi-IN"/>
        </w:rPr>
        <w:t>Dewatering, Cleaning, and Surface Preparation</w:t>
      </w:r>
    </w:p>
    <w:p w14:paraId="7CB94DB1" w14:textId="61783D31" w:rsidR="00EF1741" w:rsidRPr="00EE5C3B" w:rsidRDefault="00EF1741" w:rsidP="00D55867">
      <w:pPr>
        <w:widowControl/>
        <w:numPr>
          <w:ilvl w:val="0"/>
          <w:numId w:val="59"/>
        </w:numPr>
        <w:autoSpaceDE/>
        <w:autoSpaceDN/>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Complete dewatering of all tanks using pumps.</w:t>
      </w:r>
      <w:r w:rsidR="003C78E8" w:rsidRPr="00EE5C3B">
        <w:rPr>
          <w:rFonts w:ascii="Times New Roman" w:eastAsia="Times New Roman" w:hAnsi="Times New Roman" w:cs="Times New Roman"/>
          <w:sz w:val="24"/>
          <w:szCs w:val="24"/>
          <w:lang w:bidi="hi-IN"/>
        </w:rPr>
        <w:t xml:space="preserve"> </w:t>
      </w:r>
    </w:p>
    <w:p w14:paraId="6BE68917" w14:textId="77777777" w:rsidR="00EF1741" w:rsidRPr="00EE5C3B" w:rsidRDefault="00EF1741" w:rsidP="00EF1741">
      <w:pPr>
        <w:widowControl/>
        <w:numPr>
          <w:ilvl w:val="0"/>
          <w:numId w:val="59"/>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Removal of silt, debris, and loose particles.</w:t>
      </w:r>
    </w:p>
    <w:p w14:paraId="0626390F" w14:textId="77777777" w:rsidR="00EF1741" w:rsidRPr="00EE5C3B" w:rsidRDefault="00EF1741" w:rsidP="00EF1741">
      <w:pPr>
        <w:widowControl/>
        <w:numPr>
          <w:ilvl w:val="0"/>
          <w:numId w:val="59"/>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High-pressure water jet cleaning of internal surfaces (walls, floors, corners).</w:t>
      </w:r>
    </w:p>
    <w:p w14:paraId="0367B81D" w14:textId="77777777" w:rsidR="00EF1741" w:rsidRPr="00EE5C3B" w:rsidRDefault="00EF1741" w:rsidP="00EF1741">
      <w:pPr>
        <w:widowControl/>
        <w:numPr>
          <w:ilvl w:val="0"/>
          <w:numId w:val="59"/>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Mechanical chipping of delaminated, honeycombed, or weak concrete.</w:t>
      </w:r>
    </w:p>
    <w:p w14:paraId="3D0EE4D6" w14:textId="77777777" w:rsidR="00EF1741" w:rsidRPr="00EE5C3B" w:rsidRDefault="00EF1741" w:rsidP="00EF1741">
      <w:pPr>
        <w:widowControl/>
        <w:numPr>
          <w:ilvl w:val="0"/>
          <w:numId w:val="59"/>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Cutting fillets and edges where required to prepare surfaces for rehabilitation.</w:t>
      </w:r>
    </w:p>
    <w:p w14:paraId="2F1F5707" w14:textId="019E9C75" w:rsidR="00EF1741" w:rsidRPr="00EE5C3B" w:rsidRDefault="00EF1741" w:rsidP="00D55867">
      <w:pPr>
        <w:rPr>
          <w:rFonts w:ascii="Times New Roman" w:eastAsia="Times New Roman" w:hAnsi="Times New Roman" w:cs="Times New Roman"/>
          <w:lang w:bidi="hi-IN"/>
        </w:rPr>
      </w:pPr>
      <w:r w:rsidRPr="00EE5C3B">
        <w:rPr>
          <w:rFonts w:ascii="Times New Roman" w:eastAsia="Times New Roman" w:hAnsi="Times New Roman" w:cs="Times New Roman"/>
          <w:b/>
          <w:bCs/>
          <w:sz w:val="24"/>
          <w:szCs w:val="24"/>
          <w:lang w:bidi="hi-IN"/>
        </w:rPr>
        <w:t>Structural Repair and Rehabilitation</w:t>
      </w:r>
    </w:p>
    <w:p w14:paraId="605A79E3" w14:textId="77777777" w:rsidR="00EF1741" w:rsidRPr="00EE5C3B" w:rsidRDefault="00EF1741" w:rsidP="00D55867">
      <w:pPr>
        <w:widowControl/>
        <w:numPr>
          <w:ilvl w:val="0"/>
          <w:numId w:val="60"/>
        </w:numPr>
        <w:autoSpaceDE/>
        <w:autoSpaceDN/>
        <w:rPr>
          <w:rFonts w:ascii="Times New Roman" w:eastAsia="Times New Roman" w:hAnsi="Times New Roman" w:cs="Times New Roman"/>
          <w:sz w:val="24"/>
          <w:szCs w:val="24"/>
          <w:lang w:bidi="hi-IN"/>
        </w:rPr>
      </w:pPr>
      <w:r w:rsidRPr="00EE5C3B">
        <w:rPr>
          <w:rFonts w:ascii="Times New Roman" w:eastAsia="Times New Roman" w:hAnsi="Times New Roman" w:cs="Times New Roman"/>
          <w:b/>
          <w:bCs/>
          <w:sz w:val="24"/>
          <w:szCs w:val="24"/>
          <w:lang w:bidi="hi-IN"/>
        </w:rPr>
        <w:t>Crack Treatment:</w:t>
      </w:r>
    </w:p>
    <w:p w14:paraId="0A02EB36" w14:textId="77777777" w:rsidR="00EF1741" w:rsidRPr="00EE5C3B" w:rsidRDefault="00EF1741" w:rsidP="00D55867">
      <w:pPr>
        <w:widowControl/>
        <w:numPr>
          <w:ilvl w:val="1"/>
          <w:numId w:val="71"/>
        </w:numPr>
        <w:autoSpaceDE/>
        <w:autoSpaceDN/>
        <w:ind w:left="360" w:firstLine="0"/>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Inject epoxy or PU grout into cracks &gt;0.3 mm width.</w:t>
      </w:r>
    </w:p>
    <w:p w14:paraId="2D061FC1" w14:textId="77777777" w:rsidR="00EF1741" w:rsidRPr="00EE5C3B" w:rsidRDefault="00EF1741" w:rsidP="00D55867">
      <w:pPr>
        <w:widowControl/>
        <w:numPr>
          <w:ilvl w:val="1"/>
          <w:numId w:val="71"/>
        </w:numPr>
        <w:autoSpaceDE/>
        <w:autoSpaceDN/>
        <w:ind w:left="720"/>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Ensure complete penetration and sealing of all active cracks.</w:t>
      </w:r>
    </w:p>
    <w:p w14:paraId="5CFEEFA8" w14:textId="77777777" w:rsidR="00D55867" w:rsidRPr="00EE5C3B" w:rsidRDefault="00D55867" w:rsidP="00D55867">
      <w:pPr>
        <w:widowControl/>
        <w:autoSpaceDE/>
        <w:autoSpaceDN/>
        <w:ind w:left="720"/>
        <w:rPr>
          <w:rFonts w:ascii="Times New Roman" w:eastAsia="Times New Roman" w:hAnsi="Times New Roman" w:cs="Times New Roman"/>
          <w:sz w:val="24"/>
          <w:szCs w:val="24"/>
          <w:lang w:bidi="hi-IN"/>
        </w:rPr>
      </w:pPr>
    </w:p>
    <w:p w14:paraId="5EFCFE3C" w14:textId="77777777" w:rsidR="00EF1741" w:rsidRPr="00EE5C3B" w:rsidRDefault="00EF1741" w:rsidP="00D55867">
      <w:pPr>
        <w:widowControl/>
        <w:numPr>
          <w:ilvl w:val="0"/>
          <w:numId w:val="60"/>
        </w:numPr>
        <w:autoSpaceDE/>
        <w:autoSpaceDN/>
        <w:rPr>
          <w:rFonts w:ascii="Times New Roman" w:eastAsia="Times New Roman" w:hAnsi="Times New Roman" w:cs="Times New Roman"/>
          <w:sz w:val="24"/>
          <w:szCs w:val="24"/>
          <w:lang w:bidi="hi-IN"/>
        </w:rPr>
      </w:pPr>
      <w:r w:rsidRPr="00EE5C3B">
        <w:rPr>
          <w:rFonts w:ascii="Times New Roman" w:eastAsia="Times New Roman" w:hAnsi="Times New Roman" w:cs="Times New Roman"/>
          <w:b/>
          <w:bCs/>
          <w:sz w:val="24"/>
          <w:szCs w:val="24"/>
          <w:lang w:bidi="hi-IN"/>
        </w:rPr>
        <w:t>Honeycombs / Spalled Areas:</w:t>
      </w:r>
    </w:p>
    <w:p w14:paraId="2AB23CCF" w14:textId="77777777" w:rsidR="00EF1741" w:rsidRPr="00EE5C3B" w:rsidRDefault="00EF1741" w:rsidP="00D55867">
      <w:pPr>
        <w:widowControl/>
        <w:numPr>
          <w:ilvl w:val="1"/>
          <w:numId w:val="72"/>
        </w:numPr>
        <w:autoSpaceDE/>
        <w:autoSpaceDN/>
        <w:ind w:left="450" w:hanging="90"/>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Apply polymer-modified mortar or cementitious repair mortar.</w:t>
      </w:r>
    </w:p>
    <w:p w14:paraId="12D39217" w14:textId="77777777" w:rsidR="00EF1741" w:rsidRPr="00EE5C3B" w:rsidRDefault="00EF1741" w:rsidP="006A43E5">
      <w:pPr>
        <w:widowControl/>
        <w:numPr>
          <w:ilvl w:val="1"/>
          <w:numId w:val="72"/>
        </w:numPr>
        <w:autoSpaceDE/>
        <w:autoSpaceDN/>
        <w:spacing w:before="100" w:beforeAutospacing="1" w:after="100" w:afterAutospacing="1"/>
        <w:ind w:left="720"/>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Restore profile to original dimensions.</w:t>
      </w:r>
    </w:p>
    <w:p w14:paraId="59983B5E" w14:textId="77777777" w:rsidR="00EF1741" w:rsidRPr="00EE5C3B" w:rsidRDefault="00EF1741" w:rsidP="00D55867">
      <w:pPr>
        <w:widowControl/>
        <w:numPr>
          <w:ilvl w:val="0"/>
          <w:numId w:val="60"/>
        </w:numPr>
        <w:autoSpaceDE/>
        <w:autoSpaceDN/>
        <w:rPr>
          <w:rFonts w:ascii="Times New Roman" w:eastAsia="Times New Roman" w:hAnsi="Times New Roman" w:cs="Times New Roman"/>
          <w:sz w:val="24"/>
          <w:szCs w:val="24"/>
          <w:lang w:bidi="hi-IN"/>
        </w:rPr>
      </w:pPr>
      <w:r w:rsidRPr="00EE5C3B">
        <w:rPr>
          <w:rFonts w:ascii="Times New Roman" w:eastAsia="Times New Roman" w:hAnsi="Times New Roman" w:cs="Times New Roman"/>
          <w:b/>
          <w:bCs/>
          <w:sz w:val="24"/>
          <w:szCs w:val="24"/>
          <w:lang w:bidi="hi-IN"/>
        </w:rPr>
        <w:t>Reinforcement Repair:</w:t>
      </w:r>
    </w:p>
    <w:p w14:paraId="402A7C23" w14:textId="77777777" w:rsidR="00EF1741" w:rsidRPr="00EE5C3B" w:rsidRDefault="00EF1741" w:rsidP="00D55867">
      <w:pPr>
        <w:widowControl/>
        <w:numPr>
          <w:ilvl w:val="1"/>
          <w:numId w:val="73"/>
        </w:numPr>
        <w:autoSpaceDE/>
        <w:autoSpaceDN/>
        <w:ind w:left="720"/>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Expose and treat corroded steel.</w:t>
      </w:r>
    </w:p>
    <w:p w14:paraId="38E90F46" w14:textId="77777777" w:rsidR="00EF1741" w:rsidRPr="00EE5C3B" w:rsidRDefault="00EF1741" w:rsidP="006A43E5">
      <w:pPr>
        <w:widowControl/>
        <w:numPr>
          <w:ilvl w:val="1"/>
          <w:numId w:val="73"/>
        </w:numPr>
        <w:autoSpaceDE/>
        <w:autoSpaceDN/>
        <w:spacing w:before="100" w:beforeAutospacing="1" w:after="100" w:afterAutospacing="1"/>
        <w:ind w:left="720"/>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Replace or supplement reinforcement if required.</w:t>
      </w:r>
    </w:p>
    <w:p w14:paraId="5FFBD1FC" w14:textId="77777777" w:rsidR="00EF1741" w:rsidRPr="00EE5C3B" w:rsidRDefault="00EF1741" w:rsidP="00D55867">
      <w:pPr>
        <w:widowControl/>
        <w:numPr>
          <w:ilvl w:val="0"/>
          <w:numId w:val="60"/>
        </w:numPr>
        <w:autoSpaceDE/>
        <w:autoSpaceDN/>
        <w:rPr>
          <w:rFonts w:ascii="Times New Roman" w:eastAsia="Times New Roman" w:hAnsi="Times New Roman" w:cs="Times New Roman"/>
          <w:sz w:val="24"/>
          <w:szCs w:val="24"/>
          <w:lang w:bidi="hi-IN"/>
        </w:rPr>
      </w:pPr>
      <w:r w:rsidRPr="00EE5C3B">
        <w:rPr>
          <w:rFonts w:ascii="Times New Roman" w:eastAsia="Times New Roman" w:hAnsi="Times New Roman" w:cs="Times New Roman"/>
          <w:b/>
          <w:bCs/>
          <w:sz w:val="24"/>
          <w:szCs w:val="24"/>
          <w:lang w:bidi="hi-IN"/>
        </w:rPr>
        <w:t>Fillets:</w:t>
      </w:r>
    </w:p>
    <w:p w14:paraId="5AB39D6B" w14:textId="77777777" w:rsidR="00EF1741" w:rsidRPr="00EE5C3B" w:rsidRDefault="00EF1741" w:rsidP="00D55867">
      <w:pPr>
        <w:widowControl/>
        <w:numPr>
          <w:ilvl w:val="1"/>
          <w:numId w:val="74"/>
        </w:numPr>
        <w:autoSpaceDE/>
        <w:autoSpaceDN/>
        <w:ind w:left="720"/>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Form 50×50 mm fillets at wall-floor and wall-wall junctions using polymer mortar.</w:t>
      </w:r>
    </w:p>
    <w:p w14:paraId="32B15BD5" w14:textId="3CAF7B5B" w:rsidR="00EF1741" w:rsidRPr="00EE5C3B" w:rsidRDefault="00EF1741" w:rsidP="00D55867">
      <w:pPr>
        <w:rPr>
          <w:rFonts w:ascii="Times New Roman" w:eastAsia="Times New Roman" w:hAnsi="Times New Roman" w:cs="Times New Roman"/>
          <w:lang w:bidi="hi-IN"/>
        </w:rPr>
      </w:pPr>
      <w:r w:rsidRPr="00EE5C3B">
        <w:rPr>
          <w:rFonts w:ascii="Times New Roman" w:eastAsia="Times New Roman" w:hAnsi="Times New Roman" w:cs="Times New Roman"/>
          <w:b/>
          <w:bCs/>
          <w:sz w:val="24"/>
          <w:szCs w:val="24"/>
          <w:lang w:bidi="hi-IN"/>
        </w:rPr>
        <w:t>Primer / Bond Coat</w:t>
      </w:r>
    </w:p>
    <w:p w14:paraId="591CDB09" w14:textId="77777777" w:rsidR="00EF1741" w:rsidRPr="00EE5C3B" w:rsidRDefault="00EF1741" w:rsidP="00D55867">
      <w:pPr>
        <w:widowControl/>
        <w:numPr>
          <w:ilvl w:val="0"/>
          <w:numId w:val="61"/>
        </w:numPr>
        <w:autoSpaceDE/>
        <w:autoSpaceDN/>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 xml:space="preserve">Apply potable-grade </w:t>
      </w:r>
      <w:r w:rsidRPr="00EE5C3B">
        <w:rPr>
          <w:rFonts w:ascii="Times New Roman" w:eastAsia="Times New Roman" w:hAnsi="Times New Roman" w:cs="Times New Roman"/>
          <w:b/>
          <w:bCs/>
          <w:sz w:val="24"/>
          <w:szCs w:val="24"/>
          <w:lang w:bidi="hi-IN"/>
        </w:rPr>
        <w:t>PU primer</w:t>
      </w:r>
      <w:r w:rsidRPr="00EE5C3B">
        <w:rPr>
          <w:rFonts w:ascii="Times New Roman" w:eastAsia="Times New Roman" w:hAnsi="Times New Roman" w:cs="Times New Roman"/>
          <w:sz w:val="24"/>
          <w:szCs w:val="24"/>
          <w:lang w:bidi="hi-IN"/>
        </w:rPr>
        <w:t xml:space="preserve"> to all prepared internal surfaces.</w:t>
      </w:r>
    </w:p>
    <w:p w14:paraId="430BCE3F" w14:textId="77777777" w:rsidR="00EF1741" w:rsidRPr="00EE5C3B" w:rsidRDefault="00EF1741" w:rsidP="00EF1741">
      <w:pPr>
        <w:widowControl/>
        <w:numPr>
          <w:ilvl w:val="0"/>
          <w:numId w:val="61"/>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Ensure complete and uniform coverage to achieve proper adhesion of waterproofing membrane.</w:t>
      </w:r>
    </w:p>
    <w:p w14:paraId="4FD1A325" w14:textId="335408FD" w:rsidR="00EF1741" w:rsidRPr="00EE5C3B" w:rsidRDefault="00EF1741" w:rsidP="00D55867">
      <w:pPr>
        <w:rPr>
          <w:rFonts w:ascii="Times New Roman" w:eastAsia="Times New Roman" w:hAnsi="Times New Roman" w:cs="Times New Roman"/>
          <w:lang w:bidi="hi-IN"/>
        </w:rPr>
      </w:pPr>
      <w:r w:rsidRPr="00EE5C3B">
        <w:rPr>
          <w:rFonts w:ascii="Times New Roman" w:eastAsia="Times New Roman" w:hAnsi="Times New Roman" w:cs="Times New Roman"/>
          <w:b/>
          <w:bCs/>
          <w:sz w:val="24"/>
          <w:szCs w:val="24"/>
          <w:lang w:bidi="hi-IN"/>
        </w:rPr>
        <w:t>PU Waterproofing Membrane Application</w:t>
      </w:r>
    </w:p>
    <w:p w14:paraId="386CA6FF" w14:textId="77777777" w:rsidR="00EF1741" w:rsidRPr="00EE5C3B" w:rsidRDefault="00EF1741" w:rsidP="00D55867">
      <w:pPr>
        <w:widowControl/>
        <w:numPr>
          <w:ilvl w:val="0"/>
          <w:numId w:val="62"/>
        </w:numPr>
        <w:autoSpaceDE/>
        <w:autoSpaceDN/>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 xml:space="preserve">Apply </w:t>
      </w:r>
      <w:r w:rsidRPr="00EE5C3B">
        <w:rPr>
          <w:rFonts w:ascii="Times New Roman" w:eastAsia="Times New Roman" w:hAnsi="Times New Roman" w:cs="Times New Roman"/>
          <w:b/>
          <w:bCs/>
          <w:sz w:val="24"/>
          <w:szCs w:val="24"/>
          <w:lang w:bidi="hi-IN"/>
        </w:rPr>
        <w:t>potable-grade PU waterproofing</w:t>
      </w:r>
      <w:r w:rsidRPr="00EE5C3B">
        <w:rPr>
          <w:rFonts w:ascii="Times New Roman" w:eastAsia="Times New Roman" w:hAnsi="Times New Roman" w:cs="Times New Roman"/>
          <w:sz w:val="24"/>
          <w:szCs w:val="24"/>
          <w:lang w:bidi="hi-IN"/>
        </w:rPr>
        <w:t xml:space="preserve"> in two coats:</w:t>
      </w:r>
    </w:p>
    <w:p w14:paraId="3B4F5556" w14:textId="77777777" w:rsidR="00EF1741" w:rsidRPr="00EE5C3B" w:rsidRDefault="00EF1741" w:rsidP="00D55867">
      <w:pPr>
        <w:pStyle w:val="ListParagraph"/>
        <w:widowControl/>
        <w:numPr>
          <w:ilvl w:val="0"/>
          <w:numId w:val="70"/>
        </w:numPr>
        <w:autoSpaceDE/>
        <w:autoSpaceDN/>
        <w:ind w:left="810"/>
        <w:rPr>
          <w:rFonts w:ascii="Times New Roman" w:eastAsia="Times New Roman" w:hAnsi="Times New Roman" w:cs="Times New Roman"/>
          <w:sz w:val="24"/>
          <w:szCs w:val="24"/>
          <w:lang w:bidi="hi-IN"/>
        </w:rPr>
      </w:pPr>
      <w:r w:rsidRPr="00EE5C3B">
        <w:rPr>
          <w:rFonts w:ascii="Times New Roman" w:eastAsia="Times New Roman" w:hAnsi="Times New Roman" w:cs="Times New Roman"/>
          <w:b/>
          <w:bCs/>
          <w:sz w:val="24"/>
          <w:szCs w:val="24"/>
          <w:lang w:bidi="hi-IN"/>
        </w:rPr>
        <w:t>First coat:</w:t>
      </w:r>
      <w:r w:rsidRPr="00EE5C3B">
        <w:rPr>
          <w:rFonts w:ascii="Times New Roman" w:eastAsia="Times New Roman" w:hAnsi="Times New Roman" w:cs="Times New Roman"/>
          <w:sz w:val="24"/>
          <w:szCs w:val="24"/>
          <w:lang w:bidi="hi-IN"/>
        </w:rPr>
        <w:t xml:space="preserve"> ~0.6 mm thickness</w:t>
      </w:r>
    </w:p>
    <w:p w14:paraId="6D898FC4" w14:textId="77777777" w:rsidR="00EF1741" w:rsidRPr="00EE5C3B" w:rsidRDefault="00EF1741" w:rsidP="006A43E5">
      <w:pPr>
        <w:pStyle w:val="ListParagraph"/>
        <w:widowControl/>
        <w:numPr>
          <w:ilvl w:val="0"/>
          <w:numId w:val="70"/>
        </w:numPr>
        <w:autoSpaceDE/>
        <w:autoSpaceDN/>
        <w:spacing w:before="100" w:beforeAutospacing="1" w:after="100" w:afterAutospacing="1"/>
        <w:ind w:left="810"/>
        <w:rPr>
          <w:rFonts w:ascii="Times New Roman" w:eastAsia="Times New Roman" w:hAnsi="Times New Roman" w:cs="Times New Roman"/>
          <w:sz w:val="24"/>
          <w:szCs w:val="24"/>
          <w:lang w:bidi="hi-IN"/>
        </w:rPr>
      </w:pPr>
      <w:r w:rsidRPr="00EE5C3B">
        <w:rPr>
          <w:rFonts w:ascii="Times New Roman" w:eastAsia="Times New Roman" w:hAnsi="Times New Roman" w:cs="Times New Roman"/>
          <w:b/>
          <w:bCs/>
          <w:sz w:val="24"/>
          <w:szCs w:val="24"/>
          <w:lang w:bidi="hi-IN"/>
        </w:rPr>
        <w:t>Second coat:</w:t>
      </w:r>
      <w:r w:rsidRPr="00EE5C3B">
        <w:rPr>
          <w:rFonts w:ascii="Times New Roman" w:eastAsia="Times New Roman" w:hAnsi="Times New Roman" w:cs="Times New Roman"/>
          <w:sz w:val="24"/>
          <w:szCs w:val="24"/>
          <w:lang w:bidi="hi-IN"/>
        </w:rPr>
        <w:t xml:space="preserve"> perpendicular to first, total DFT ~1.2 mm</w:t>
      </w:r>
    </w:p>
    <w:p w14:paraId="515D5600" w14:textId="77777777" w:rsidR="00EF1741" w:rsidRPr="00EE5C3B" w:rsidRDefault="00EF1741" w:rsidP="00EF1741">
      <w:pPr>
        <w:widowControl/>
        <w:numPr>
          <w:ilvl w:val="0"/>
          <w:numId w:val="62"/>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Extend coating to corners, joints, and fillets for seamless coverage.</w:t>
      </w:r>
    </w:p>
    <w:p w14:paraId="04B92B53" w14:textId="77777777" w:rsidR="00EF1741" w:rsidRPr="00EE5C3B" w:rsidRDefault="00EF1741" w:rsidP="00EF1741">
      <w:pPr>
        <w:widowControl/>
        <w:numPr>
          <w:ilvl w:val="0"/>
          <w:numId w:val="62"/>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Ensure proper curing for 48–72 hours before water contact.</w:t>
      </w:r>
    </w:p>
    <w:p w14:paraId="2DAE8B42" w14:textId="3B3CE5B6" w:rsidR="00EF1741" w:rsidRPr="00EE5C3B" w:rsidRDefault="00EF1741" w:rsidP="00D55867">
      <w:pPr>
        <w:rPr>
          <w:rFonts w:ascii="Times New Roman" w:eastAsia="Times New Roman" w:hAnsi="Times New Roman" w:cs="Times New Roman"/>
          <w:lang w:bidi="hi-IN"/>
        </w:rPr>
      </w:pPr>
      <w:r w:rsidRPr="00EE5C3B">
        <w:rPr>
          <w:rFonts w:ascii="Times New Roman" w:eastAsia="Times New Roman" w:hAnsi="Times New Roman" w:cs="Times New Roman"/>
          <w:b/>
          <w:bCs/>
          <w:sz w:val="24"/>
          <w:szCs w:val="24"/>
          <w:lang w:bidi="hi-IN"/>
        </w:rPr>
        <w:t>Floor Protective Screed</w:t>
      </w:r>
    </w:p>
    <w:p w14:paraId="1C211F85" w14:textId="77777777" w:rsidR="00EF1741" w:rsidRPr="00EE5C3B" w:rsidRDefault="00EF1741" w:rsidP="00D55867">
      <w:pPr>
        <w:widowControl/>
        <w:numPr>
          <w:ilvl w:val="0"/>
          <w:numId w:val="63"/>
        </w:numPr>
        <w:autoSpaceDE/>
        <w:autoSpaceDN/>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Apply polymer-modified cement mortar screed (~20 mm thick) over the cured PU membrane on floors.</w:t>
      </w:r>
    </w:p>
    <w:p w14:paraId="3DC3022A" w14:textId="77777777" w:rsidR="00EF1741" w:rsidRPr="00EE5C3B" w:rsidRDefault="00EF1741" w:rsidP="00EF1741">
      <w:pPr>
        <w:widowControl/>
        <w:numPr>
          <w:ilvl w:val="0"/>
          <w:numId w:val="63"/>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Maintain slope toward outlets for drainage.</w:t>
      </w:r>
    </w:p>
    <w:p w14:paraId="7D36DEB8" w14:textId="77777777" w:rsidR="00EF1741" w:rsidRPr="00EE5C3B" w:rsidRDefault="00EF1741" w:rsidP="00EF1741">
      <w:pPr>
        <w:widowControl/>
        <w:numPr>
          <w:ilvl w:val="0"/>
          <w:numId w:val="63"/>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Cure screed for 3 days with wet hessian or misting.</w:t>
      </w:r>
    </w:p>
    <w:p w14:paraId="09E6A621" w14:textId="77777777" w:rsidR="00D55867" w:rsidRPr="00EE5C3B" w:rsidRDefault="00D55867" w:rsidP="00D55867">
      <w:pPr>
        <w:rPr>
          <w:rFonts w:ascii="Times New Roman" w:eastAsia="Times New Roman" w:hAnsi="Times New Roman" w:cs="Times New Roman"/>
          <w:b/>
          <w:bCs/>
          <w:sz w:val="24"/>
          <w:szCs w:val="24"/>
          <w:lang w:bidi="hi-IN"/>
        </w:rPr>
      </w:pPr>
    </w:p>
    <w:p w14:paraId="753F09D5" w14:textId="77777777" w:rsidR="00D55867" w:rsidRPr="00EE5C3B" w:rsidRDefault="00D55867" w:rsidP="00D55867">
      <w:pPr>
        <w:rPr>
          <w:rFonts w:ascii="Times New Roman" w:eastAsia="Times New Roman" w:hAnsi="Times New Roman" w:cs="Times New Roman"/>
          <w:b/>
          <w:bCs/>
          <w:sz w:val="24"/>
          <w:szCs w:val="24"/>
          <w:lang w:bidi="hi-IN"/>
        </w:rPr>
      </w:pPr>
    </w:p>
    <w:p w14:paraId="71E61B1F" w14:textId="707FE347" w:rsidR="00EF1741" w:rsidRPr="00EE5C3B" w:rsidRDefault="00EF1741" w:rsidP="00D55867">
      <w:pPr>
        <w:rPr>
          <w:rFonts w:ascii="Times New Roman" w:eastAsia="Times New Roman" w:hAnsi="Times New Roman" w:cs="Times New Roman"/>
          <w:lang w:bidi="hi-IN"/>
        </w:rPr>
      </w:pPr>
      <w:r w:rsidRPr="00EE5C3B">
        <w:rPr>
          <w:rFonts w:ascii="Times New Roman" w:eastAsia="Times New Roman" w:hAnsi="Times New Roman" w:cs="Times New Roman"/>
          <w:b/>
          <w:bCs/>
          <w:sz w:val="24"/>
          <w:szCs w:val="24"/>
          <w:lang w:bidi="hi-IN"/>
        </w:rPr>
        <w:lastRenderedPageBreak/>
        <w:t>External Bottom Plastering (GP2)</w:t>
      </w:r>
    </w:p>
    <w:p w14:paraId="23AB6DF3" w14:textId="77777777" w:rsidR="00EF1741" w:rsidRPr="00EE5C3B" w:rsidRDefault="00EF1741" w:rsidP="00D55867">
      <w:pPr>
        <w:widowControl/>
        <w:numPr>
          <w:ilvl w:val="0"/>
          <w:numId w:val="64"/>
        </w:numPr>
        <w:autoSpaceDE/>
        <w:autoSpaceDN/>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Clean and roughen external bottom slab.</w:t>
      </w:r>
    </w:p>
    <w:p w14:paraId="02A5B628" w14:textId="77777777" w:rsidR="00EF1741" w:rsidRPr="00EE5C3B" w:rsidRDefault="00EF1741" w:rsidP="00EF1741">
      <w:pPr>
        <w:widowControl/>
        <w:numPr>
          <w:ilvl w:val="0"/>
          <w:numId w:val="64"/>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 xml:space="preserve">Apply </w:t>
      </w:r>
      <w:r w:rsidRPr="00EE5C3B">
        <w:rPr>
          <w:rFonts w:ascii="Times New Roman" w:eastAsia="Times New Roman" w:hAnsi="Times New Roman" w:cs="Times New Roman"/>
          <w:b/>
          <w:bCs/>
          <w:sz w:val="24"/>
          <w:szCs w:val="24"/>
          <w:lang w:bidi="hi-IN"/>
        </w:rPr>
        <w:t>GP2 cementitious plaster (25 mm thick)</w:t>
      </w:r>
      <w:r w:rsidRPr="00EE5C3B">
        <w:rPr>
          <w:rFonts w:ascii="Times New Roman" w:eastAsia="Times New Roman" w:hAnsi="Times New Roman" w:cs="Times New Roman"/>
          <w:sz w:val="24"/>
          <w:szCs w:val="24"/>
          <w:lang w:bidi="hi-IN"/>
        </w:rPr>
        <w:t xml:space="preserve"> for levelling and seepage prevention.</w:t>
      </w:r>
    </w:p>
    <w:p w14:paraId="2A49DCD2" w14:textId="77777777" w:rsidR="00EF1741" w:rsidRPr="00EE5C3B" w:rsidRDefault="00EF1741" w:rsidP="00EF1741">
      <w:pPr>
        <w:widowControl/>
        <w:numPr>
          <w:ilvl w:val="0"/>
          <w:numId w:val="64"/>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 xml:space="preserve">Over GP2, apply </w:t>
      </w:r>
      <w:r w:rsidRPr="00EE5C3B">
        <w:rPr>
          <w:rFonts w:ascii="Times New Roman" w:eastAsia="Times New Roman" w:hAnsi="Times New Roman" w:cs="Times New Roman"/>
          <w:b/>
          <w:bCs/>
          <w:sz w:val="24"/>
          <w:szCs w:val="24"/>
          <w:lang w:bidi="hi-IN"/>
        </w:rPr>
        <w:t>polymer-modified render (~10 mm)</w:t>
      </w:r>
      <w:r w:rsidRPr="00EE5C3B">
        <w:rPr>
          <w:rFonts w:ascii="Times New Roman" w:eastAsia="Times New Roman" w:hAnsi="Times New Roman" w:cs="Times New Roman"/>
          <w:sz w:val="24"/>
          <w:szCs w:val="24"/>
          <w:lang w:bidi="hi-IN"/>
        </w:rPr>
        <w:t xml:space="preserve"> for protection.</w:t>
      </w:r>
    </w:p>
    <w:p w14:paraId="6EA93849" w14:textId="77777777" w:rsidR="00EF1741" w:rsidRPr="00EE5C3B" w:rsidRDefault="00EF1741" w:rsidP="00EF1741">
      <w:pPr>
        <w:widowControl/>
        <w:numPr>
          <w:ilvl w:val="0"/>
          <w:numId w:val="64"/>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Cure plaster for 3 days.</w:t>
      </w:r>
    </w:p>
    <w:p w14:paraId="1531E6B0" w14:textId="438F7A70" w:rsidR="00EF1741" w:rsidRPr="00EE5C3B" w:rsidRDefault="00EF1741" w:rsidP="00D55867">
      <w:pPr>
        <w:rPr>
          <w:rFonts w:ascii="Times New Roman" w:eastAsia="Times New Roman" w:hAnsi="Times New Roman" w:cs="Times New Roman"/>
          <w:lang w:bidi="hi-IN"/>
        </w:rPr>
      </w:pPr>
      <w:r w:rsidRPr="00EE5C3B">
        <w:rPr>
          <w:rFonts w:ascii="Times New Roman" w:eastAsia="Times New Roman" w:hAnsi="Times New Roman" w:cs="Times New Roman"/>
          <w:b/>
          <w:bCs/>
          <w:sz w:val="24"/>
          <w:szCs w:val="24"/>
          <w:lang w:bidi="hi-IN"/>
        </w:rPr>
        <w:t>Pipe Penetrations and Joint Sealing</w:t>
      </w:r>
    </w:p>
    <w:p w14:paraId="366BA6CF" w14:textId="77777777" w:rsidR="00EF1741" w:rsidRPr="00EE5C3B" w:rsidRDefault="00EF1741" w:rsidP="00D55867">
      <w:pPr>
        <w:widowControl/>
        <w:numPr>
          <w:ilvl w:val="0"/>
          <w:numId w:val="65"/>
        </w:numPr>
        <w:autoSpaceDE/>
        <w:autoSpaceDN/>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Expose all inlet, outlet, overflow, and fire connections.</w:t>
      </w:r>
    </w:p>
    <w:p w14:paraId="5AEB27DE" w14:textId="77777777" w:rsidR="00EF1741" w:rsidRPr="00EE5C3B" w:rsidRDefault="00EF1741" w:rsidP="00EF1741">
      <w:pPr>
        <w:widowControl/>
        <w:numPr>
          <w:ilvl w:val="0"/>
          <w:numId w:val="65"/>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Seal pipe collars and penetrations using PU sealant or polymer mortar.</w:t>
      </w:r>
    </w:p>
    <w:p w14:paraId="0A65533B" w14:textId="77777777" w:rsidR="00EF1741" w:rsidRPr="00EE5C3B" w:rsidRDefault="00EF1741" w:rsidP="00EF1741">
      <w:pPr>
        <w:widowControl/>
        <w:numPr>
          <w:ilvl w:val="0"/>
          <w:numId w:val="65"/>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Install mechanical sleeves or puddle flanges where necessary.</w:t>
      </w:r>
    </w:p>
    <w:p w14:paraId="6C36C144" w14:textId="77777777" w:rsidR="00EF1741" w:rsidRPr="00EE5C3B" w:rsidRDefault="00EF1741" w:rsidP="00EF1741">
      <w:pPr>
        <w:widowControl/>
        <w:numPr>
          <w:ilvl w:val="0"/>
          <w:numId w:val="65"/>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Ensure watertight integration with internal PU membrane and external GP2 coat.</w:t>
      </w:r>
    </w:p>
    <w:p w14:paraId="46590D7A" w14:textId="7F323105" w:rsidR="00EF1741" w:rsidRPr="00EE5C3B" w:rsidRDefault="00EF1741" w:rsidP="00D55867">
      <w:pPr>
        <w:rPr>
          <w:rFonts w:ascii="Times New Roman" w:eastAsia="Times New Roman" w:hAnsi="Times New Roman" w:cs="Times New Roman"/>
          <w:lang w:bidi="hi-IN"/>
        </w:rPr>
      </w:pPr>
      <w:r w:rsidRPr="00EE5C3B">
        <w:rPr>
          <w:rFonts w:ascii="Times New Roman" w:eastAsia="Times New Roman" w:hAnsi="Times New Roman" w:cs="Times New Roman"/>
          <w:b/>
          <w:bCs/>
          <w:sz w:val="24"/>
          <w:szCs w:val="24"/>
          <w:lang w:bidi="hi-IN"/>
        </w:rPr>
        <w:t>Hydrostatic (Flood) Testing</w:t>
      </w:r>
    </w:p>
    <w:p w14:paraId="6166D696" w14:textId="77777777" w:rsidR="00EF1741" w:rsidRPr="00EE5C3B" w:rsidRDefault="00EF1741" w:rsidP="00D55867">
      <w:pPr>
        <w:widowControl/>
        <w:numPr>
          <w:ilvl w:val="0"/>
          <w:numId w:val="66"/>
        </w:numPr>
        <w:autoSpaceDE/>
        <w:autoSpaceDN/>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 xml:space="preserve">Conduct </w:t>
      </w:r>
      <w:r w:rsidRPr="00EE5C3B">
        <w:rPr>
          <w:rFonts w:ascii="Times New Roman" w:eastAsia="Times New Roman" w:hAnsi="Times New Roman" w:cs="Times New Roman"/>
          <w:b/>
          <w:bCs/>
          <w:sz w:val="24"/>
          <w:szCs w:val="24"/>
          <w:lang w:bidi="hi-IN"/>
        </w:rPr>
        <w:t>flood test</w:t>
      </w:r>
      <w:r w:rsidRPr="00EE5C3B">
        <w:rPr>
          <w:rFonts w:ascii="Times New Roman" w:eastAsia="Times New Roman" w:hAnsi="Times New Roman" w:cs="Times New Roman"/>
          <w:sz w:val="24"/>
          <w:szCs w:val="24"/>
          <w:lang w:bidi="hi-IN"/>
        </w:rPr>
        <w:t xml:space="preserve"> on all tanks after curing for 72 hours.</w:t>
      </w:r>
    </w:p>
    <w:p w14:paraId="41432D75" w14:textId="77777777" w:rsidR="00EF1741" w:rsidRPr="00EE5C3B" w:rsidRDefault="00EF1741" w:rsidP="00EF1741">
      <w:pPr>
        <w:widowControl/>
        <w:numPr>
          <w:ilvl w:val="0"/>
          <w:numId w:val="66"/>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Inspect all surfaces and joints for leakage or dampness.</w:t>
      </w:r>
    </w:p>
    <w:p w14:paraId="4933A9BC" w14:textId="77777777" w:rsidR="00EF1741" w:rsidRPr="00EE5C3B" w:rsidRDefault="00EF1741" w:rsidP="00EF1741">
      <w:pPr>
        <w:widowControl/>
        <w:numPr>
          <w:ilvl w:val="0"/>
          <w:numId w:val="66"/>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Repair any defects and retest until watertight.</w:t>
      </w:r>
    </w:p>
    <w:p w14:paraId="5E036F08" w14:textId="77777777" w:rsidR="00EF1741" w:rsidRPr="00EE5C3B" w:rsidRDefault="00EF1741" w:rsidP="00EF1741">
      <w:pPr>
        <w:widowControl/>
        <w:numPr>
          <w:ilvl w:val="0"/>
          <w:numId w:val="66"/>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Record testing observations for submission.</w:t>
      </w:r>
    </w:p>
    <w:p w14:paraId="310704AC" w14:textId="59893139" w:rsidR="00EF1741" w:rsidRPr="00EE5C3B" w:rsidRDefault="00EF1741" w:rsidP="00D55867">
      <w:pPr>
        <w:rPr>
          <w:rFonts w:ascii="Times New Roman" w:eastAsia="Times New Roman" w:hAnsi="Times New Roman" w:cs="Times New Roman"/>
          <w:lang w:bidi="hi-IN"/>
        </w:rPr>
      </w:pPr>
      <w:r w:rsidRPr="00EE5C3B">
        <w:rPr>
          <w:rFonts w:ascii="Times New Roman" w:eastAsia="Times New Roman" w:hAnsi="Times New Roman" w:cs="Times New Roman"/>
          <w:b/>
          <w:bCs/>
          <w:sz w:val="24"/>
          <w:szCs w:val="24"/>
          <w:lang w:bidi="hi-IN"/>
        </w:rPr>
        <w:t>Disinfection and Handover</w:t>
      </w:r>
    </w:p>
    <w:p w14:paraId="754AF5D3" w14:textId="77777777" w:rsidR="00EF1741" w:rsidRPr="00EE5C3B" w:rsidRDefault="00EF1741" w:rsidP="00D55867">
      <w:pPr>
        <w:widowControl/>
        <w:numPr>
          <w:ilvl w:val="0"/>
          <w:numId w:val="67"/>
        </w:numPr>
        <w:autoSpaceDE/>
        <w:autoSpaceDN/>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Clean tanks internally with clean water.</w:t>
      </w:r>
    </w:p>
    <w:p w14:paraId="57C59A75" w14:textId="77777777" w:rsidR="00EF1741" w:rsidRPr="00EE5C3B" w:rsidRDefault="00EF1741" w:rsidP="00EF1741">
      <w:pPr>
        <w:widowControl/>
        <w:numPr>
          <w:ilvl w:val="0"/>
          <w:numId w:val="67"/>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 xml:space="preserve">Disinfect potable tanks with </w:t>
      </w:r>
      <w:r w:rsidRPr="00EE5C3B">
        <w:rPr>
          <w:rFonts w:ascii="Times New Roman" w:eastAsia="Times New Roman" w:hAnsi="Times New Roman" w:cs="Times New Roman"/>
          <w:b/>
          <w:bCs/>
          <w:sz w:val="24"/>
          <w:szCs w:val="24"/>
          <w:lang w:bidi="hi-IN"/>
        </w:rPr>
        <w:t>chlorine solution (~50 ppm)</w:t>
      </w:r>
      <w:r w:rsidRPr="00EE5C3B">
        <w:rPr>
          <w:rFonts w:ascii="Times New Roman" w:eastAsia="Times New Roman" w:hAnsi="Times New Roman" w:cs="Times New Roman"/>
          <w:sz w:val="24"/>
          <w:szCs w:val="24"/>
          <w:lang w:bidi="hi-IN"/>
        </w:rPr>
        <w:t>.</w:t>
      </w:r>
    </w:p>
    <w:p w14:paraId="52C36F9E" w14:textId="77777777" w:rsidR="00EF1741" w:rsidRPr="00EE5C3B" w:rsidRDefault="00EF1741" w:rsidP="00EF1741">
      <w:pPr>
        <w:widowControl/>
        <w:numPr>
          <w:ilvl w:val="0"/>
          <w:numId w:val="67"/>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Flush thoroughly to ensure safe potable water supply.</w:t>
      </w:r>
    </w:p>
    <w:p w14:paraId="2E9DD691" w14:textId="77777777" w:rsidR="00EF1741" w:rsidRPr="00EE5C3B" w:rsidRDefault="00EF1741" w:rsidP="00EF1741">
      <w:pPr>
        <w:widowControl/>
        <w:numPr>
          <w:ilvl w:val="0"/>
          <w:numId w:val="67"/>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Submit completion report including test results, photographs, and material approvals.</w:t>
      </w:r>
    </w:p>
    <w:p w14:paraId="62ECAB20" w14:textId="0EFB4B6C" w:rsidR="00EF1741" w:rsidRPr="00EE5C3B" w:rsidRDefault="00EF1741" w:rsidP="00D55867">
      <w:pPr>
        <w:rPr>
          <w:rFonts w:ascii="Times New Roman" w:eastAsia="Times New Roman" w:hAnsi="Times New Roman" w:cs="Times New Roman"/>
          <w:sz w:val="18"/>
          <w:szCs w:val="18"/>
          <w:lang w:bidi="hi-IN"/>
        </w:rPr>
      </w:pPr>
      <w:r w:rsidRPr="00EE5C3B">
        <w:rPr>
          <w:rFonts w:ascii="Times New Roman" w:eastAsia="Times New Roman" w:hAnsi="Times New Roman" w:cs="Times New Roman"/>
          <w:b/>
          <w:bCs/>
          <w:sz w:val="24"/>
          <w:szCs w:val="24"/>
          <w:lang w:bidi="hi-IN"/>
        </w:rPr>
        <w:t>Materials and Standards</w:t>
      </w:r>
    </w:p>
    <w:p w14:paraId="2C6DCCDC" w14:textId="77777777" w:rsidR="00EF1741" w:rsidRPr="00EE5C3B" w:rsidRDefault="00EF1741" w:rsidP="00D55867">
      <w:pPr>
        <w:widowControl/>
        <w:numPr>
          <w:ilvl w:val="0"/>
          <w:numId w:val="68"/>
        </w:numPr>
        <w:autoSpaceDE/>
        <w:autoSpaceDN/>
        <w:rPr>
          <w:rFonts w:ascii="Times New Roman" w:eastAsia="Times New Roman" w:hAnsi="Times New Roman" w:cs="Times New Roman"/>
          <w:sz w:val="24"/>
          <w:szCs w:val="24"/>
          <w:lang w:bidi="hi-IN"/>
        </w:rPr>
      </w:pPr>
      <w:r w:rsidRPr="00EE5C3B">
        <w:rPr>
          <w:rFonts w:ascii="Times New Roman" w:eastAsia="Times New Roman" w:hAnsi="Times New Roman" w:cs="Times New Roman"/>
          <w:b/>
          <w:bCs/>
          <w:sz w:val="24"/>
          <w:szCs w:val="24"/>
          <w:lang w:bidi="hi-IN"/>
        </w:rPr>
        <w:t>PU Waterproofing:</w:t>
      </w:r>
      <w:r w:rsidRPr="00EE5C3B">
        <w:rPr>
          <w:rFonts w:ascii="Times New Roman" w:eastAsia="Times New Roman" w:hAnsi="Times New Roman" w:cs="Times New Roman"/>
          <w:sz w:val="24"/>
          <w:szCs w:val="24"/>
          <w:lang w:bidi="hi-IN"/>
        </w:rPr>
        <w:t xml:space="preserve"> Potable-grade, seamless, UV-resistant, flexible, 1.2 mm DFT (Fosroc, Sika, Dr. Fixit, BASF)</w:t>
      </w:r>
    </w:p>
    <w:p w14:paraId="0B58CC6C" w14:textId="77777777" w:rsidR="00EF1741" w:rsidRPr="00EE5C3B" w:rsidRDefault="00EF1741" w:rsidP="00EF1741">
      <w:pPr>
        <w:widowControl/>
        <w:numPr>
          <w:ilvl w:val="0"/>
          <w:numId w:val="68"/>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b/>
          <w:bCs/>
          <w:sz w:val="24"/>
          <w:szCs w:val="24"/>
          <w:lang w:bidi="hi-IN"/>
        </w:rPr>
        <w:t>GP2 Plastering:</w:t>
      </w:r>
      <w:r w:rsidRPr="00EE5C3B">
        <w:rPr>
          <w:rFonts w:ascii="Times New Roman" w:eastAsia="Times New Roman" w:hAnsi="Times New Roman" w:cs="Times New Roman"/>
          <w:sz w:val="24"/>
          <w:szCs w:val="24"/>
          <w:lang w:bidi="hi-IN"/>
        </w:rPr>
        <w:t xml:space="preserve"> Non-shrink cementitious plaster (Sika Grout 214, Renderoc GP2)</w:t>
      </w:r>
    </w:p>
    <w:p w14:paraId="68A6FD0F" w14:textId="77777777" w:rsidR="00EF1741" w:rsidRPr="00EE5C3B" w:rsidRDefault="00EF1741" w:rsidP="00EF1741">
      <w:pPr>
        <w:widowControl/>
        <w:numPr>
          <w:ilvl w:val="0"/>
          <w:numId w:val="68"/>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b/>
          <w:bCs/>
          <w:sz w:val="24"/>
          <w:szCs w:val="24"/>
          <w:lang w:bidi="hi-IN"/>
        </w:rPr>
        <w:t>Polymer Mortars:</w:t>
      </w:r>
      <w:r w:rsidRPr="00EE5C3B">
        <w:rPr>
          <w:rFonts w:ascii="Times New Roman" w:eastAsia="Times New Roman" w:hAnsi="Times New Roman" w:cs="Times New Roman"/>
          <w:sz w:val="24"/>
          <w:szCs w:val="24"/>
          <w:lang w:bidi="hi-IN"/>
        </w:rPr>
        <w:t xml:space="preserve"> SBR-modified, for repairs and fillets</w:t>
      </w:r>
    </w:p>
    <w:p w14:paraId="694720A2" w14:textId="77777777" w:rsidR="00EF1741" w:rsidRPr="00EE5C3B" w:rsidRDefault="00EF1741" w:rsidP="00EF1741">
      <w:pPr>
        <w:widowControl/>
        <w:numPr>
          <w:ilvl w:val="0"/>
          <w:numId w:val="68"/>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b/>
          <w:bCs/>
          <w:sz w:val="24"/>
          <w:szCs w:val="24"/>
          <w:lang w:bidi="hi-IN"/>
        </w:rPr>
        <w:t>Sealants:</w:t>
      </w:r>
      <w:r w:rsidRPr="00EE5C3B">
        <w:rPr>
          <w:rFonts w:ascii="Times New Roman" w:eastAsia="Times New Roman" w:hAnsi="Times New Roman" w:cs="Times New Roman"/>
          <w:sz w:val="24"/>
          <w:szCs w:val="24"/>
          <w:lang w:bidi="hi-IN"/>
        </w:rPr>
        <w:t xml:space="preserve"> PU-based sealants for joints and penetrations</w:t>
      </w:r>
    </w:p>
    <w:p w14:paraId="68BBCE2D" w14:textId="77777777" w:rsidR="00EF1741" w:rsidRPr="00EE5C3B" w:rsidRDefault="00EF1741" w:rsidP="00EF1741">
      <w:pPr>
        <w:widowControl/>
        <w:numPr>
          <w:ilvl w:val="0"/>
          <w:numId w:val="68"/>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b/>
          <w:bCs/>
          <w:sz w:val="24"/>
          <w:szCs w:val="24"/>
          <w:lang w:bidi="hi-IN"/>
        </w:rPr>
        <w:t>Concrete Repair:</w:t>
      </w:r>
      <w:r w:rsidRPr="00EE5C3B">
        <w:rPr>
          <w:rFonts w:ascii="Times New Roman" w:eastAsia="Times New Roman" w:hAnsi="Times New Roman" w:cs="Times New Roman"/>
          <w:sz w:val="24"/>
          <w:szCs w:val="24"/>
          <w:lang w:bidi="hi-IN"/>
        </w:rPr>
        <w:t xml:space="preserve"> Polymer-modified or epoxy mortars for structural rehabilitation</w:t>
      </w:r>
    </w:p>
    <w:p w14:paraId="07E180B3" w14:textId="77777777" w:rsidR="00EF1741" w:rsidRPr="00EE5C3B" w:rsidRDefault="00EF1741" w:rsidP="00EF1741">
      <w:pPr>
        <w:widowControl/>
        <w:numPr>
          <w:ilvl w:val="0"/>
          <w:numId w:val="68"/>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 xml:space="preserve">All materials to comply with relevant </w:t>
      </w:r>
      <w:r w:rsidRPr="00EE5C3B">
        <w:rPr>
          <w:rFonts w:ascii="Times New Roman" w:eastAsia="Times New Roman" w:hAnsi="Times New Roman" w:cs="Times New Roman"/>
          <w:b/>
          <w:bCs/>
          <w:sz w:val="24"/>
          <w:szCs w:val="24"/>
          <w:lang w:bidi="hi-IN"/>
        </w:rPr>
        <w:t>IS/BS/ASTM standards</w:t>
      </w:r>
      <w:r w:rsidRPr="00EE5C3B">
        <w:rPr>
          <w:rFonts w:ascii="Times New Roman" w:eastAsia="Times New Roman" w:hAnsi="Times New Roman" w:cs="Times New Roman"/>
          <w:sz w:val="24"/>
          <w:szCs w:val="24"/>
          <w:lang w:bidi="hi-IN"/>
        </w:rPr>
        <w:t xml:space="preserve"> for potable water and structural performance.</w:t>
      </w:r>
    </w:p>
    <w:p w14:paraId="7FEDAB8D" w14:textId="0218DDA2" w:rsidR="00EF1741" w:rsidRPr="00EE5C3B" w:rsidRDefault="00EF1741" w:rsidP="00D55867">
      <w:pPr>
        <w:rPr>
          <w:rFonts w:ascii="Times New Roman" w:eastAsia="Times New Roman" w:hAnsi="Times New Roman" w:cs="Times New Roman"/>
          <w:sz w:val="18"/>
          <w:szCs w:val="18"/>
          <w:lang w:bidi="hi-IN"/>
        </w:rPr>
      </w:pPr>
      <w:r w:rsidRPr="00EE5C3B">
        <w:rPr>
          <w:rFonts w:ascii="Times New Roman" w:eastAsia="Times New Roman" w:hAnsi="Times New Roman" w:cs="Times New Roman"/>
          <w:b/>
          <w:bCs/>
          <w:sz w:val="24"/>
          <w:szCs w:val="24"/>
          <w:lang w:bidi="hi-IN"/>
        </w:rPr>
        <w:t>Quality Assurance &amp; Documentation</w:t>
      </w:r>
    </w:p>
    <w:p w14:paraId="5BDB449F" w14:textId="77777777" w:rsidR="00EF1741" w:rsidRPr="00EE5C3B" w:rsidRDefault="00EF1741" w:rsidP="00D55867">
      <w:pPr>
        <w:widowControl/>
        <w:numPr>
          <w:ilvl w:val="0"/>
          <w:numId w:val="69"/>
        </w:numPr>
        <w:autoSpaceDE/>
        <w:autoSpaceDN/>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Material data sheets and manufacturer approvals</w:t>
      </w:r>
    </w:p>
    <w:p w14:paraId="05E4601B" w14:textId="77777777" w:rsidR="00EF1741" w:rsidRPr="00EE5C3B" w:rsidRDefault="00EF1741" w:rsidP="00EF1741">
      <w:pPr>
        <w:widowControl/>
        <w:numPr>
          <w:ilvl w:val="0"/>
          <w:numId w:val="69"/>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Stepwise work completion records</w:t>
      </w:r>
    </w:p>
    <w:p w14:paraId="2547A535" w14:textId="77777777" w:rsidR="00EF1741" w:rsidRPr="00EE5C3B" w:rsidRDefault="00EF1741" w:rsidP="00EF1741">
      <w:pPr>
        <w:widowControl/>
        <w:numPr>
          <w:ilvl w:val="0"/>
          <w:numId w:val="69"/>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Hydrostatic testing reports</w:t>
      </w:r>
    </w:p>
    <w:p w14:paraId="48999AF9" w14:textId="77777777" w:rsidR="00EF1741" w:rsidRPr="00EE5C3B" w:rsidRDefault="00EF1741" w:rsidP="00EF1741">
      <w:pPr>
        <w:widowControl/>
        <w:numPr>
          <w:ilvl w:val="0"/>
          <w:numId w:val="69"/>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Photographic documentation of repairs, waterproofing, and plastering</w:t>
      </w:r>
    </w:p>
    <w:p w14:paraId="5C490AA3" w14:textId="68D47C0D" w:rsidR="00095749" w:rsidRPr="00EE5C3B" w:rsidRDefault="00EF1741" w:rsidP="006A43E5">
      <w:pPr>
        <w:widowControl/>
        <w:numPr>
          <w:ilvl w:val="0"/>
          <w:numId w:val="69"/>
        </w:numPr>
        <w:autoSpaceDE/>
        <w:autoSpaceDN/>
        <w:spacing w:before="100" w:beforeAutospacing="1" w:after="100" w:afterAutospacing="1"/>
        <w:rPr>
          <w:rFonts w:ascii="Times New Roman" w:eastAsia="Times New Roman" w:hAnsi="Times New Roman" w:cs="Times New Roman"/>
          <w:sz w:val="24"/>
          <w:szCs w:val="24"/>
          <w:lang w:bidi="hi-IN"/>
        </w:rPr>
      </w:pPr>
      <w:r w:rsidRPr="00EE5C3B">
        <w:rPr>
          <w:rFonts w:ascii="Times New Roman" w:eastAsia="Times New Roman" w:hAnsi="Times New Roman" w:cs="Times New Roman"/>
          <w:sz w:val="24"/>
          <w:szCs w:val="24"/>
          <w:lang w:bidi="hi-IN"/>
        </w:rPr>
        <w:t>Completion certificate and 5-year waterproofing performance guarantee</w:t>
      </w:r>
    </w:p>
    <w:p w14:paraId="440FAAD8" w14:textId="5A99C737" w:rsidR="00BB57A4" w:rsidRPr="00EE5C3B" w:rsidRDefault="00000000" w:rsidP="00EE5C3B">
      <w:pPr>
        <w:jc w:val="both"/>
        <w:rPr>
          <w:rFonts w:ascii="Tahoma" w:hAnsi="Tahoma" w:cs="Tahoma"/>
          <w:b/>
          <w:sz w:val="20"/>
          <w:szCs w:val="20"/>
        </w:rPr>
      </w:pPr>
      <w:r w:rsidRPr="00EE5C3B">
        <w:rPr>
          <w:rFonts w:ascii="Tahoma" w:hAnsi="Tahoma" w:cs="Tahoma"/>
          <w:b/>
          <w:sz w:val="20"/>
          <w:szCs w:val="20"/>
          <w:u w:val="single"/>
        </w:rPr>
        <w:t>Technical</w:t>
      </w:r>
      <w:r w:rsidRPr="00EE5C3B">
        <w:rPr>
          <w:rFonts w:ascii="Tahoma" w:hAnsi="Tahoma" w:cs="Tahoma"/>
          <w:b/>
          <w:spacing w:val="-5"/>
          <w:sz w:val="20"/>
          <w:szCs w:val="20"/>
          <w:u w:val="single"/>
        </w:rPr>
        <w:t xml:space="preserve"> </w:t>
      </w:r>
      <w:r w:rsidRPr="00EE5C3B">
        <w:rPr>
          <w:rFonts w:ascii="Tahoma" w:hAnsi="Tahoma" w:cs="Tahoma"/>
          <w:b/>
          <w:sz w:val="20"/>
          <w:szCs w:val="20"/>
          <w:u w:val="single"/>
        </w:rPr>
        <w:t>specification:</w:t>
      </w:r>
      <w:r w:rsidRPr="00EE5C3B">
        <w:rPr>
          <w:rFonts w:ascii="Tahoma" w:hAnsi="Tahoma" w:cs="Tahoma"/>
          <w:b/>
          <w:spacing w:val="-10"/>
          <w:sz w:val="20"/>
          <w:szCs w:val="20"/>
          <w:u w:val="single"/>
        </w:rPr>
        <w:t xml:space="preserve"> </w:t>
      </w:r>
      <w:r w:rsidR="008826FA" w:rsidRPr="00EE5C3B">
        <w:rPr>
          <w:rFonts w:ascii="Tahoma" w:hAnsi="Tahoma" w:cs="Tahoma"/>
          <w:b/>
          <w:sz w:val="20"/>
          <w:szCs w:val="20"/>
        </w:rPr>
        <w:tab/>
      </w: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
        <w:gridCol w:w="6289"/>
        <w:gridCol w:w="895"/>
        <w:gridCol w:w="1038"/>
      </w:tblGrid>
      <w:tr w:rsidR="00D55867" w:rsidRPr="00EE5C3B" w14:paraId="5CD5E089" w14:textId="77777777" w:rsidTr="00D55867">
        <w:trPr>
          <w:trHeight w:val="64"/>
          <w:tblHeader/>
          <w:jc w:val="center"/>
        </w:trPr>
        <w:tc>
          <w:tcPr>
            <w:tcW w:w="992" w:type="dxa"/>
          </w:tcPr>
          <w:p w14:paraId="06F52244" w14:textId="4ABCFCA7" w:rsidR="00D55867" w:rsidRPr="00EE5C3B" w:rsidRDefault="00D55867" w:rsidP="008F4155">
            <w:pPr>
              <w:pStyle w:val="TableParagraph"/>
              <w:ind w:left="107"/>
              <w:rPr>
                <w:rFonts w:ascii="Tahoma" w:hAnsi="Tahoma" w:cs="Tahoma"/>
                <w:b/>
                <w:sz w:val="20"/>
                <w:szCs w:val="20"/>
              </w:rPr>
            </w:pPr>
            <w:r w:rsidRPr="00EE5C3B">
              <w:rPr>
                <w:rFonts w:ascii="Tahoma" w:hAnsi="Tahoma" w:cs="Tahoma"/>
                <w:b/>
                <w:sz w:val="20"/>
                <w:szCs w:val="20"/>
              </w:rPr>
              <w:t>Sr. No.</w:t>
            </w:r>
          </w:p>
        </w:tc>
        <w:tc>
          <w:tcPr>
            <w:tcW w:w="6289" w:type="dxa"/>
            <w:tcBorders>
              <w:right w:val="single" w:sz="4" w:space="0" w:color="auto"/>
            </w:tcBorders>
          </w:tcPr>
          <w:p w14:paraId="28426210" w14:textId="6CFF199F" w:rsidR="00D55867" w:rsidRPr="00EE5C3B" w:rsidRDefault="00D55867" w:rsidP="008F4155">
            <w:pPr>
              <w:pStyle w:val="TableParagraph"/>
              <w:ind w:right="-3"/>
              <w:jc w:val="center"/>
              <w:rPr>
                <w:rFonts w:ascii="Tahoma" w:hAnsi="Tahoma" w:cs="Tahoma"/>
                <w:b/>
                <w:sz w:val="20"/>
                <w:szCs w:val="20"/>
              </w:rPr>
            </w:pPr>
            <w:r w:rsidRPr="00EE5C3B">
              <w:rPr>
                <w:rFonts w:ascii="Tahoma" w:hAnsi="Tahoma" w:cs="Tahoma"/>
                <w:b/>
                <w:sz w:val="20"/>
                <w:szCs w:val="20"/>
              </w:rPr>
              <w:t>Item Name</w:t>
            </w:r>
          </w:p>
        </w:tc>
        <w:tc>
          <w:tcPr>
            <w:tcW w:w="895" w:type="dxa"/>
            <w:tcBorders>
              <w:left w:val="single" w:sz="4" w:space="0" w:color="auto"/>
            </w:tcBorders>
          </w:tcPr>
          <w:p w14:paraId="242ABAC7" w14:textId="69BFA59D" w:rsidR="00D55867" w:rsidRPr="00EE5C3B" w:rsidRDefault="00D55867" w:rsidP="008F4155">
            <w:pPr>
              <w:pStyle w:val="TableParagraph"/>
              <w:ind w:left="107"/>
              <w:rPr>
                <w:rFonts w:ascii="Tahoma" w:hAnsi="Tahoma" w:cs="Tahoma"/>
                <w:b/>
                <w:sz w:val="20"/>
                <w:szCs w:val="20"/>
              </w:rPr>
            </w:pPr>
            <w:r w:rsidRPr="00EE5C3B">
              <w:rPr>
                <w:rFonts w:ascii="Tahoma" w:hAnsi="Tahoma" w:cs="Tahoma"/>
                <w:b/>
                <w:sz w:val="20"/>
                <w:szCs w:val="20"/>
              </w:rPr>
              <w:t>Qty.</w:t>
            </w:r>
          </w:p>
        </w:tc>
        <w:tc>
          <w:tcPr>
            <w:tcW w:w="1038" w:type="dxa"/>
          </w:tcPr>
          <w:p w14:paraId="018EC2DA" w14:textId="4A6DEDCD" w:rsidR="00D55867" w:rsidRPr="00EE5C3B" w:rsidRDefault="00D55867" w:rsidP="008F4155">
            <w:pPr>
              <w:pStyle w:val="TableParagraph"/>
              <w:jc w:val="center"/>
              <w:rPr>
                <w:rFonts w:ascii="Tahoma" w:hAnsi="Tahoma" w:cs="Tahoma"/>
                <w:b/>
                <w:sz w:val="20"/>
                <w:szCs w:val="20"/>
              </w:rPr>
            </w:pPr>
            <w:r w:rsidRPr="00EE5C3B">
              <w:rPr>
                <w:rFonts w:ascii="Tahoma" w:hAnsi="Tahoma" w:cs="Tahoma"/>
                <w:b/>
                <w:sz w:val="20"/>
                <w:szCs w:val="20"/>
              </w:rPr>
              <w:t>UOM</w:t>
            </w:r>
          </w:p>
        </w:tc>
      </w:tr>
      <w:tr w:rsidR="00D55867" w:rsidRPr="00EE5C3B" w14:paraId="0EDA9AAD" w14:textId="77777777" w:rsidTr="00D55867">
        <w:trPr>
          <w:trHeight w:val="209"/>
          <w:jc w:val="center"/>
        </w:trPr>
        <w:tc>
          <w:tcPr>
            <w:tcW w:w="992" w:type="dxa"/>
          </w:tcPr>
          <w:p w14:paraId="1413E295" w14:textId="77777777" w:rsidR="00D55867" w:rsidRPr="00EE5C3B" w:rsidRDefault="00D55867" w:rsidP="008F4155">
            <w:pPr>
              <w:pStyle w:val="TableParagraph"/>
              <w:ind w:left="107"/>
              <w:rPr>
                <w:rFonts w:ascii="Tahoma" w:hAnsi="Tahoma" w:cs="Tahoma"/>
                <w:bCs/>
                <w:sz w:val="20"/>
                <w:szCs w:val="20"/>
              </w:rPr>
            </w:pPr>
            <w:r w:rsidRPr="00EE5C3B">
              <w:rPr>
                <w:rFonts w:ascii="Tahoma" w:hAnsi="Tahoma" w:cs="Tahoma"/>
                <w:bCs/>
                <w:sz w:val="20"/>
                <w:szCs w:val="20"/>
              </w:rPr>
              <w:t>1</w:t>
            </w:r>
          </w:p>
        </w:tc>
        <w:tc>
          <w:tcPr>
            <w:tcW w:w="6289" w:type="dxa"/>
          </w:tcPr>
          <w:p w14:paraId="4F89C0BC" w14:textId="7E61E200" w:rsidR="00D55867" w:rsidRPr="00EE5C3B" w:rsidRDefault="00D55867" w:rsidP="008F4155">
            <w:pPr>
              <w:pStyle w:val="TableParagraph"/>
              <w:tabs>
                <w:tab w:val="left" w:pos="827"/>
                <w:tab w:val="left" w:pos="828"/>
              </w:tabs>
              <w:jc w:val="both"/>
              <w:rPr>
                <w:rFonts w:ascii="Tahoma" w:hAnsi="Tahoma" w:cs="Tahoma"/>
                <w:sz w:val="20"/>
                <w:szCs w:val="20"/>
              </w:rPr>
            </w:pPr>
            <w:r w:rsidRPr="00EE5C3B">
              <w:rPr>
                <w:rFonts w:ascii="Tahoma" w:hAnsi="Tahoma" w:cs="Tahoma"/>
                <w:sz w:val="20"/>
                <w:szCs w:val="20"/>
              </w:rPr>
              <w:t>Rehabilitation, repair, and re-waterproofing of terrace water tanks of the G+6 hostel building for 240 students, including potable water tanks, flushing water tanks, and the fire water tank. The contractor shall carry out all necessary preparatory, repair both internal and external, waterproofing, testing, and handover activities as per the approved methodology</w:t>
            </w:r>
            <w:r w:rsidRPr="00EE5C3B">
              <w:rPr>
                <w:rFonts w:ascii="Tahoma" w:hAnsi="Tahoma" w:cs="Tahoma"/>
                <w:b/>
                <w:bCs/>
                <w:sz w:val="20"/>
                <w:szCs w:val="20"/>
              </w:rPr>
              <w:t>.</w:t>
            </w:r>
          </w:p>
        </w:tc>
        <w:tc>
          <w:tcPr>
            <w:tcW w:w="895" w:type="dxa"/>
          </w:tcPr>
          <w:p w14:paraId="3AB5446B" w14:textId="77777777" w:rsidR="00D55867" w:rsidRPr="00EE5C3B" w:rsidRDefault="00D55867" w:rsidP="006A43E5">
            <w:pPr>
              <w:pStyle w:val="TableParagraph"/>
              <w:ind w:left="107"/>
              <w:rPr>
                <w:rFonts w:ascii="Tahoma" w:hAnsi="Tahoma" w:cs="Tahoma"/>
                <w:bCs/>
                <w:sz w:val="20"/>
                <w:szCs w:val="20"/>
              </w:rPr>
            </w:pPr>
          </w:p>
          <w:p w14:paraId="3C4BC820" w14:textId="5432C4D0" w:rsidR="00D55867" w:rsidRPr="00EE5C3B" w:rsidRDefault="00D55867" w:rsidP="006A43E5">
            <w:pPr>
              <w:pStyle w:val="TableParagraph"/>
              <w:ind w:left="107"/>
              <w:rPr>
                <w:rFonts w:ascii="Tahoma" w:hAnsi="Tahoma" w:cs="Tahoma"/>
                <w:bCs/>
                <w:sz w:val="20"/>
                <w:szCs w:val="20"/>
              </w:rPr>
            </w:pPr>
            <w:r w:rsidRPr="00EE5C3B">
              <w:rPr>
                <w:rFonts w:ascii="Tahoma" w:hAnsi="Tahoma" w:cs="Tahoma"/>
                <w:bCs/>
                <w:sz w:val="20"/>
                <w:szCs w:val="20"/>
              </w:rPr>
              <w:t>193.036</w:t>
            </w:r>
          </w:p>
        </w:tc>
        <w:tc>
          <w:tcPr>
            <w:tcW w:w="1038" w:type="dxa"/>
          </w:tcPr>
          <w:p w14:paraId="62C777AC" w14:textId="77777777" w:rsidR="00D55867" w:rsidRPr="00EE5C3B" w:rsidRDefault="00D55867" w:rsidP="008F4155">
            <w:pPr>
              <w:pStyle w:val="TableParagraph"/>
              <w:rPr>
                <w:rFonts w:ascii="Tahoma" w:hAnsi="Tahoma" w:cs="Tahoma"/>
                <w:bCs/>
                <w:sz w:val="20"/>
                <w:szCs w:val="20"/>
              </w:rPr>
            </w:pPr>
          </w:p>
          <w:p w14:paraId="42493DF4" w14:textId="0B04289C" w:rsidR="00D55867" w:rsidRPr="00EE5C3B" w:rsidRDefault="00D55867" w:rsidP="008F4155">
            <w:pPr>
              <w:pStyle w:val="TableParagraph"/>
              <w:rPr>
                <w:rFonts w:ascii="Tahoma" w:hAnsi="Tahoma" w:cs="Tahoma"/>
                <w:bCs/>
                <w:sz w:val="20"/>
                <w:szCs w:val="20"/>
              </w:rPr>
            </w:pPr>
            <w:r w:rsidRPr="00EE5C3B">
              <w:rPr>
                <w:rFonts w:ascii="Tahoma" w:hAnsi="Tahoma" w:cs="Tahoma"/>
                <w:bCs/>
                <w:sz w:val="20"/>
                <w:szCs w:val="20"/>
              </w:rPr>
              <w:t xml:space="preserve">    Sqm</w:t>
            </w:r>
          </w:p>
        </w:tc>
      </w:tr>
    </w:tbl>
    <w:p w14:paraId="48A76513" w14:textId="558DE089" w:rsidR="00DD50CA" w:rsidRPr="00EE5C3B" w:rsidRDefault="009E73A0" w:rsidP="00D55867">
      <w:pPr>
        <w:ind w:right="-43"/>
        <w:jc w:val="both"/>
        <w:rPr>
          <w:rFonts w:ascii="Tahoma" w:hAnsi="Tahoma" w:cs="Tahoma"/>
          <w:sz w:val="18"/>
          <w:szCs w:val="18"/>
        </w:rPr>
      </w:pPr>
      <w:bookmarkStart w:id="2" w:name="_Hlk209019008"/>
      <w:r w:rsidRPr="00EE5C3B">
        <w:rPr>
          <w:rFonts w:ascii="Tahoma" w:hAnsi="Tahoma" w:cs="Tahoma"/>
          <w:i/>
          <w:sz w:val="18"/>
          <w:szCs w:val="18"/>
        </w:rPr>
        <w:t>Note: -</w:t>
      </w:r>
      <w:r w:rsidR="00DD50CA" w:rsidRPr="00EE5C3B">
        <w:rPr>
          <w:rFonts w:ascii="Tahoma" w:hAnsi="Tahoma" w:cs="Tahoma"/>
          <w:i/>
          <w:sz w:val="18"/>
          <w:szCs w:val="18"/>
        </w:rPr>
        <w:t xml:space="preserve"> </w:t>
      </w:r>
      <w:bookmarkEnd w:id="2"/>
      <w:r w:rsidR="000F5EA9" w:rsidRPr="00EE5C3B">
        <w:rPr>
          <w:rFonts w:ascii="Tahoma" w:hAnsi="Tahoma" w:cs="Tahoma"/>
          <w:sz w:val="18"/>
          <w:szCs w:val="18"/>
        </w:rPr>
        <w:t>“The actual scope of work is indicative and may change as per site conditions and the instructions of the Engineer-in-Charge. Final approval shall be obtained at site before execution.”</w:t>
      </w:r>
    </w:p>
    <w:p w14:paraId="74E21D20" w14:textId="77777777" w:rsidR="00A729B8" w:rsidRPr="00EE5C3B" w:rsidRDefault="00A729B8" w:rsidP="00DD50CA">
      <w:pPr>
        <w:ind w:right="1117"/>
      </w:pPr>
    </w:p>
    <w:p w14:paraId="00EDBB18" w14:textId="1881C3D3" w:rsidR="00BB57A4" w:rsidRPr="00EE5C3B" w:rsidRDefault="00DD50CA" w:rsidP="00EE5C3B">
      <w:pPr>
        <w:ind w:right="1117"/>
        <w:jc w:val="right"/>
        <w:rPr>
          <w:rFonts w:ascii="Tahoma" w:hAnsi="Tahoma" w:cs="Tahoma"/>
          <w:i/>
          <w:sz w:val="20"/>
          <w:szCs w:val="20"/>
        </w:rPr>
      </w:pPr>
      <w:r w:rsidRPr="00EE5C3B">
        <w:t xml:space="preserve">                                                                                                     </w:t>
      </w:r>
      <w:r w:rsidRPr="00EE5C3B">
        <w:rPr>
          <w:rFonts w:ascii="Tahoma" w:hAnsi="Tahoma" w:cs="Tahoma"/>
          <w:i/>
          <w:sz w:val="20"/>
          <w:szCs w:val="20"/>
        </w:rPr>
        <w:t>Signature</w:t>
      </w:r>
      <w:r w:rsidRPr="00EE5C3B">
        <w:rPr>
          <w:rFonts w:ascii="Tahoma" w:hAnsi="Tahoma" w:cs="Tahoma"/>
          <w:i/>
          <w:spacing w:val="-2"/>
          <w:sz w:val="20"/>
          <w:szCs w:val="20"/>
        </w:rPr>
        <w:t xml:space="preserve"> </w:t>
      </w:r>
      <w:r w:rsidRPr="00EE5C3B">
        <w:rPr>
          <w:rFonts w:ascii="Tahoma" w:hAnsi="Tahoma" w:cs="Tahoma"/>
          <w:i/>
          <w:sz w:val="20"/>
          <w:szCs w:val="20"/>
        </w:rPr>
        <w:t>with</w:t>
      </w:r>
      <w:r w:rsidRPr="00EE5C3B">
        <w:rPr>
          <w:rFonts w:ascii="Tahoma" w:hAnsi="Tahoma" w:cs="Tahoma"/>
          <w:i/>
          <w:spacing w:val="-2"/>
          <w:sz w:val="20"/>
          <w:szCs w:val="20"/>
        </w:rPr>
        <w:t xml:space="preserve"> </w:t>
      </w:r>
      <w:r w:rsidRPr="00EE5C3B">
        <w:rPr>
          <w:rFonts w:ascii="Tahoma" w:hAnsi="Tahoma" w:cs="Tahoma"/>
          <w:i/>
          <w:sz w:val="20"/>
          <w:szCs w:val="20"/>
        </w:rPr>
        <w:t>seal</w:t>
      </w:r>
    </w:p>
    <w:p w14:paraId="2760BA18" w14:textId="6B8D3858" w:rsidR="00BB57A4" w:rsidRPr="00EE5C3B" w:rsidRDefault="00243B31" w:rsidP="008F4155">
      <w:pPr>
        <w:rPr>
          <w:rFonts w:ascii="Tahoma" w:hAnsi="Tahoma" w:cs="Tahoma"/>
          <w:i/>
          <w:sz w:val="20"/>
          <w:szCs w:val="20"/>
          <w:u w:val="single"/>
        </w:rPr>
      </w:pPr>
      <w:r w:rsidRPr="00EE5C3B">
        <w:rPr>
          <w:rFonts w:ascii="Tahoma" w:hAnsi="Tahoma" w:cs="Tahoma"/>
          <w:i/>
          <w:sz w:val="20"/>
          <w:szCs w:val="20"/>
        </w:rPr>
        <w:br w:type="page"/>
      </w:r>
      <w:r w:rsidRPr="00EE5C3B">
        <w:rPr>
          <w:rFonts w:ascii="Tahoma" w:hAnsi="Tahoma" w:cs="Tahoma"/>
          <w:b/>
          <w:sz w:val="20"/>
          <w:szCs w:val="20"/>
          <w:u w:val="single"/>
        </w:rPr>
        <w:lastRenderedPageBreak/>
        <w:t>Commercial</w:t>
      </w:r>
      <w:r w:rsidRPr="00EE5C3B">
        <w:rPr>
          <w:rFonts w:ascii="Tahoma" w:hAnsi="Tahoma" w:cs="Tahoma"/>
          <w:b/>
          <w:spacing w:val="-2"/>
          <w:sz w:val="20"/>
          <w:szCs w:val="20"/>
          <w:u w:val="single"/>
        </w:rPr>
        <w:t xml:space="preserve"> </w:t>
      </w:r>
      <w:r w:rsidRPr="00EE5C3B">
        <w:rPr>
          <w:rFonts w:ascii="Tahoma" w:hAnsi="Tahoma" w:cs="Tahoma"/>
          <w:b/>
          <w:sz w:val="20"/>
          <w:szCs w:val="20"/>
          <w:u w:val="single"/>
        </w:rPr>
        <w:t>Bid:</w:t>
      </w:r>
      <w:r w:rsidRPr="00EE5C3B">
        <w:rPr>
          <w:rFonts w:ascii="Tahoma" w:hAnsi="Tahoma" w:cs="Tahoma"/>
          <w:b/>
          <w:spacing w:val="-1"/>
          <w:sz w:val="20"/>
          <w:szCs w:val="20"/>
          <w:u w:val="single"/>
        </w:rPr>
        <w:t xml:space="preserve"> </w:t>
      </w:r>
      <w:r w:rsidRPr="00EE5C3B">
        <w:rPr>
          <w:rFonts w:ascii="Tahoma" w:hAnsi="Tahoma" w:cs="Tahoma"/>
          <w:i/>
          <w:sz w:val="20"/>
          <w:szCs w:val="20"/>
          <w:u w:val="single"/>
        </w:rPr>
        <w:t>(in</w:t>
      </w:r>
      <w:r w:rsidRPr="00EE5C3B">
        <w:rPr>
          <w:rFonts w:ascii="Tahoma" w:hAnsi="Tahoma" w:cs="Tahoma"/>
          <w:i/>
          <w:spacing w:val="-3"/>
          <w:sz w:val="20"/>
          <w:szCs w:val="20"/>
          <w:u w:val="single"/>
        </w:rPr>
        <w:t xml:space="preserve"> </w:t>
      </w:r>
      <w:r w:rsidRPr="00EE5C3B">
        <w:rPr>
          <w:rFonts w:ascii="Tahoma" w:hAnsi="Tahoma" w:cs="Tahoma"/>
          <w:i/>
          <w:sz w:val="20"/>
          <w:szCs w:val="20"/>
          <w:u w:val="single"/>
        </w:rPr>
        <w:t>separate</w:t>
      </w:r>
      <w:r w:rsidRPr="00EE5C3B">
        <w:rPr>
          <w:rFonts w:ascii="Tahoma" w:hAnsi="Tahoma" w:cs="Tahoma"/>
          <w:i/>
          <w:spacing w:val="-2"/>
          <w:sz w:val="20"/>
          <w:szCs w:val="20"/>
          <w:u w:val="single"/>
        </w:rPr>
        <w:t xml:space="preserve"> </w:t>
      </w:r>
      <w:r w:rsidRPr="00EE5C3B">
        <w:rPr>
          <w:rFonts w:ascii="Tahoma" w:hAnsi="Tahoma" w:cs="Tahoma"/>
          <w:i/>
          <w:sz w:val="20"/>
          <w:szCs w:val="20"/>
          <w:u w:val="single"/>
        </w:rPr>
        <w:t>sealed</w:t>
      </w:r>
      <w:r w:rsidRPr="00EE5C3B">
        <w:rPr>
          <w:rFonts w:ascii="Tahoma" w:hAnsi="Tahoma" w:cs="Tahoma"/>
          <w:i/>
          <w:spacing w:val="-1"/>
          <w:sz w:val="20"/>
          <w:szCs w:val="20"/>
          <w:u w:val="single"/>
        </w:rPr>
        <w:t xml:space="preserve"> </w:t>
      </w:r>
      <w:r w:rsidRPr="00EE5C3B">
        <w:rPr>
          <w:rFonts w:ascii="Tahoma" w:hAnsi="Tahoma" w:cs="Tahoma"/>
          <w:i/>
          <w:sz w:val="20"/>
          <w:szCs w:val="20"/>
          <w:u w:val="single"/>
        </w:rPr>
        <w:t>envelope</w:t>
      </w:r>
      <w:r w:rsidR="00791F02" w:rsidRPr="00EE5C3B">
        <w:rPr>
          <w:rFonts w:ascii="Tahoma" w:hAnsi="Tahoma" w:cs="Tahoma"/>
          <w:i/>
          <w:sz w:val="20"/>
          <w:szCs w:val="20"/>
          <w:u w:val="single"/>
        </w:rPr>
        <w:t>/password protected file via email</w:t>
      </w:r>
      <w:r w:rsidRPr="00EE5C3B">
        <w:rPr>
          <w:rFonts w:ascii="Tahoma" w:hAnsi="Tahoma" w:cs="Tahoma"/>
          <w:i/>
          <w:sz w:val="20"/>
          <w:szCs w:val="20"/>
          <w:u w:val="single"/>
        </w:rPr>
        <w:t>)</w:t>
      </w:r>
    </w:p>
    <w:p w14:paraId="51A260BB" w14:textId="77777777" w:rsidR="00791F02" w:rsidRPr="00EE5C3B" w:rsidRDefault="00791F02" w:rsidP="008F4155">
      <w:pPr>
        <w:rPr>
          <w:rFonts w:ascii="Tahoma" w:hAnsi="Tahoma" w:cs="Tahoma"/>
          <w:i/>
          <w:sz w:val="20"/>
          <w:szCs w:val="20"/>
        </w:rPr>
      </w:pPr>
    </w:p>
    <w:p w14:paraId="76364508" w14:textId="77777777" w:rsidR="00EE5C3B" w:rsidRPr="00EE5C3B" w:rsidRDefault="00EE5C3B" w:rsidP="00EE5C3B">
      <w:pPr>
        <w:pStyle w:val="Heading1"/>
        <w:ind w:left="0" w:right="-90"/>
        <w:rPr>
          <w:rFonts w:ascii="Tahoma" w:hAnsi="Tahoma" w:cs="Tahoma"/>
          <w:sz w:val="22"/>
          <w:szCs w:val="22"/>
        </w:rPr>
      </w:pPr>
      <w:r w:rsidRPr="00EE5C3B">
        <w:rPr>
          <w:rFonts w:ascii="Tahoma" w:hAnsi="Tahoma" w:cs="Tahoma"/>
          <w:sz w:val="22"/>
          <w:szCs w:val="22"/>
        </w:rPr>
        <w:t xml:space="preserve">Bid for Rehabilitation, repair, and re-waterproofing of terrace water tanks of the G+6 hostel building </w:t>
      </w:r>
    </w:p>
    <w:p w14:paraId="44CAEFF3" w14:textId="1B0335E0" w:rsidR="008F4155" w:rsidRPr="00EE5C3B" w:rsidRDefault="00EE5C3B" w:rsidP="00EE5C3B">
      <w:pPr>
        <w:spacing w:before="44"/>
        <w:jc w:val="center"/>
        <w:rPr>
          <w:rFonts w:ascii="Tahoma" w:hAnsi="Tahoma" w:cs="Tahoma"/>
          <w:sz w:val="20"/>
          <w:szCs w:val="20"/>
        </w:rPr>
      </w:pPr>
      <w:r w:rsidRPr="00EE5C3B">
        <w:t xml:space="preserve"> </w:t>
      </w:r>
      <w:r w:rsidRPr="00EE5C3B">
        <w:rPr>
          <w:rFonts w:ascii="Tahoma" w:hAnsi="Tahoma" w:cs="Tahoma"/>
          <w:sz w:val="18"/>
          <w:szCs w:val="18"/>
        </w:rPr>
        <w:t xml:space="preserve">(Tender </w:t>
      </w:r>
      <w:proofErr w:type="gramStart"/>
      <w:r w:rsidRPr="00EE5C3B">
        <w:rPr>
          <w:rFonts w:ascii="Tahoma" w:hAnsi="Tahoma" w:cs="Tahoma"/>
          <w:sz w:val="18"/>
          <w:szCs w:val="18"/>
        </w:rPr>
        <w:t>No. :</w:t>
      </w:r>
      <w:proofErr w:type="gramEnd"/>
      <w:r w:rsidRPr="00EE5C3B">
        <w:rPr>
          <w:rFonts w:ascii="Tahoma" w:hAnsi="Tahoma" w:cs="Tahoma"/>
          <w:sz w:val="18"/>
          <w:szCs w:val="18"/>
        </w:rPr>
        <w:t xml:space="preserve"> 2025-</w:t>
      </w:r>
      <w:r w:rsidRPr="00EE5C3B">
        <w:rPr>
          <w:rFonts w:ascii="Tahoma" w:hAnsi="Tahoma" w:cs="Tahoma"/>
          <w:sz w:val="20"/>
          <w:szCs w:val="20"/>
        </w:rPr>
        <w:t>26/Estate/2B/LNM-1162)</w:t>
      </w:r>
    </w:p>
    <w:p w14:paraId="47A8B7AF" w14:textId="77777777" w:rsidR="00EE5C3B" w:rsidRPr="00EE5C3B" w:rsidRDefault="00EE5C3B" w:rsidP="00EE5C3B">
      <w:pPr>
        <w:spacing w:before="44"/>
        <w:jc w:val="center"/>
        <w:rPr>
          <w:rFonts w:ascii="Tahoma" w:hAnsi="Tahoma" w:cs="Tahoma"/>
          <w:b/>
          <w:sz w:val="20"/>
          <w:szCs w:val="20"/>
          <w:u w:val="single" w:color="000000"/>
        </w:rPr>
      </w:pPr>
    </w:p>
    <w:tbl>
      <w:tblPr>
        <w:tblW w:w="91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8"/>
        <w:gridCol w:w="4484"/>
        <w:gridCol w:w="810"/>
        <w:gridCol w:w="720"/>
        <w:gridCol w:w="1170"/>
        <w:gridCol w:w="1228"/>
      </w:tblGrid>
      <w:tr w:rsidR="00EE5C3B" w:rsidRPr="00EE5C3B" w14:paraId="1508907D" w14:textId="77777777" w:rsidTr="00E66EED">
        <w:trPr>
          <w:trHeight w:val="297"/>
          <w:jc w:val="center"/>
        </w:trPr>
        <w:tc>
          <w:tcPr>
            <w:tcW w:w="718" w:type="dxa"/>
          </w:tcPr>
          <w:p w14:paraId="03A8DA15" w14:textId="77777777" w:rsidR="00EE5C3B" w:rsidRPr="00EE5C3B" w:rsidRDefault="00EE5C3B" w:rsidP="008F4155">
            <w:pPr>
              <w:pStyle w:val="TableParagraph"/>
              <w:spacing w:before="13"/>
              <w:ind w:left="107"/>
              <w:rPr>
                <w:rFonts w:ascii="Tahoma" w:hAnsi="Tahoma" w:cs="Tahoma"/>
                <w:b/>
                <w:sz w:val="20"/>
                <w:szCs w:val="20"/>
              </w:rPr>
            </w:pPr>
            <w:proofErr w:type="spellStart"/>
            <w:r w:rsidRPr="00EE5C3B">
              <w:rPr>
                <w:rFonts w:ascii="Tahoma" w:hAnsi="Tahoma" w:cs="Tahoma"/>
                <w:b/>
                <w:sz w:val="20"/>
                <w:szCs w:val="20"/>
              </w:rPr>
              <w:t>S.No</w:t>
            </w:r>
            <w:proofErr w:type="spellEnd"/>
            <w:r w:rsidRPr="00EE5C3B">
              <w:rPr>
                <w:rFonts w:ascii="Tahoma" w:hAnsi="Tahoma" w:cs="Tahoma"/>
                <w:b/>
                <w:sz w:val="20"/>
                <w:szCs w:val="20"/>
              </w:rPr>
              <w:t>.</w:t>
            </w:r>
          </w:p>
        </w:tc>
        <w:tc>
          <w:tcPr>
            <w:tcW w:w="4484" w:type="dxa"/>
          </w:tcPr>
          <w:p w14:paraId="7A84E5D8" w14:textId="0AC49C20" w:rsidR="00EE5C3B" w:rsidRPr="00EE5C3B" w:rsidRDefault="00EE5C3B" w:rsidP="008F4155">
            <w:pPr>
              <w:pStyle w:val="TableParagraph"/>
              <w:spacing w:before="13"/>
              <w:jc w:val="center"/>
              <w:rPr>
                <w:rFonts w:ascii="Tahoma" w:hAnsi="Tahoma" w:cs="Tahoma"/>
                <w:b/>
                <w:sz w:val="20"/>
                <w:szCs w:val="20"/>
              </w:rPr>
            </w:pPr>
            <w:r w:rsidRPr="00EE5C3B">
              <w:rPr>
                <w:rFonts w:ascii="Tahoma" w:hAnsi="Tahoma" w:cs="Tahoma"/>
                <w:b/>
                <w:sz w:val="20"/>
                <w:szCs w:val="20"/>
              </w:rPr>
              <w:t>Item</w:t>
            </w:r>
            <w:r w:rsidRPr="00EE5C3B">
              <w:rPr>
                <w:rFonts w:ascii="Tahoma" w:hAnsi="Tahoma" w:cs="Tahoma"/>
                <w:b/>
                <w:spacing w:val="-5"/>
                <w:sz w:val="20"/>
                <w:szCs w:val="20"/>
              </w:rPr>
              <w:t xml:space="preserve"> </w:t>
            </w:r>
            <w:r w:rsidRPr="00EE5C3B">
              <w:rPr>
                <w:rFonts w:ascii="Tahoma" w:hAnsi="Tahoma" w:cs="Tahoma"/>
                <w:b/>
                <w:sz w:val="20"/>
                <w:szCs w:val="20"/>
              </w:rPr>
              <w:t>Name/ Description</w:t>
            </w:r>
          </w:p>
        </w:tc>
        <w:tc>
          <w:tcPr>
            <w:tcW w:w="810" w:type="dxa"/>
          </w:tcPr>
          <w:p w14:paraId="57729703" w14:textId="537EA2E2" w:rsidR="00EE5C3B" w:rsidRPr="00EE5C3B" w:rsidRDefault="00EE5C3B" w:rsidP="008F4155">
            <w:pPr>
              <w:pStyle w:val="TableParagraph"/>
              <w:spacing w:before="13"/>
              <w:ind w:right="10"/>
              <w:jc w:val="center"/>
              <w:rPr>
                <w:rFonts w:ascii="Tahoma" w:hAnsi="Tahoma" w:cs="Tahoma"/>
                <w:b/>
                <w:sz w:val="20"/>
                <w:szCs w:val="20"/>
              </w:rPr>
            </w:pPr>
            <w:r w:rsidRPr="00EE5C3B">
              <w:rPr>
                <w:rFonts w:ascii="Tahoma" w:hAnsi="Tahoma" w:cs="Tahoma"/>
                <w:b/>
                <w:sz w:val="20"/>
                <w:szCs w:val="20"/>
              </w:rPr>
              <w:t>Qty.</w:t>
            </w:r>
          </w:p>
        </w:tc>
        <w:tc>
          <w:tcPr>
            <w:tcW w:w="720" w:type="dxa"/>
          </w:tcPr>
          <w:p w14:paraId="62183E8E" w14:textId="77777777" w:rsidR="00EE5C3B" w:rsidRPr="00EE5C3B" w:rsidRDefault="00EE5C3B" w:rsidP="008F4155">
            <w:pPr>
              <w:pStyle w:val="TableParagraph"/>
              <w:spacing w:before="13"/>
              <w:ind w:left="108"/>
              <w:rPr>
                <w:rFonts w:ascii="Tahoma" w:hAnsi="Tahoma" w:cs="Tahoma"/>
                <w:b/>
                <w:sz w:val="20"/>
                <w:szCs w:val="20"/>
              </w:rPr>
            </w:pPr>
            <w:r w:rsidRPr="00EE5C3B">
              <w:rPr>
                <w:rFonts w:ascii="Tahoma" w:hAnsi="Tahoma" w:cs="Tahoma"/>
                <w:b/>
                <w:sz w:val="20"/>
                <w:szCs w:val="20"/>
              </w:rPr>
              <w:t>UOM</w:t>
            </w:r>
          </w:p>
        </w:tc>
        <w:tc>
          <w:tcPr>
            <w:tcW w:w="1170" w:type="dxa"/>
          </w:tcPr>
          <w:p w14:paraId="5724C013" w14:textId="77777777" w:rsidR="00EE5C3B" w:rsidRPr="00EE5C3B" w:rsidRDefault="00EE5C3B" w:rsidP="008F4155">
            <w:pPr>
              <w:pStyle w:val="TableParagraph"/>
              <w:spacing w:before="13"/>
              <w:ind w:left="108"/>
              <w:jc w:val="center"/>
              <w:rPr>
                <w:rFonts w:ascii="Tahoma" w:hAnsi="Tahoma" w:cs="Tahoma"/>
                <w:b/>
                <w:sz w:val="20"/>
                <w:szCs w:val="20"/>
              </w:rPr>
            </w:pPr>
            <w:r w:rsidRPr="00EE5C3B">
              <w:rPr>
                <w:rFonts w:ascii="Tahoma" w:hAnsi="Tahoma" w:cs="Tahoma"/>
                <w:b/>
                <w:sz w:val="20"/>
                <w:szCs w:val="20"/>
              </w:rPr>
              <w:t>Rate</w:t>
            </w:r>
          </w:p>
        </w:tc>
        <w:tc>
          <w:tcPr>
            <w:tcW w:w="1228" w:type="dxa"/>
          </w:tcPr>
          <w:p w14:paraId="37E987B9" w14:textId="77777777" w:rsidR="00EE5C3B" w:rsidRPr="00EE5C3B" w:rsidRDefault="00EE5C3B" w:rsidP="008F4155">
            <w:pPr>
              <w:pStyle w:val="TableParagraph"/>
              <w:spacing w:before="13"/>
              <w:ind w:left="108"/>
              <w:jc w:val="center"/>
              <w:rPr>
                <w:rFonts w:ascii="Tahoma" w:hAnsi="Tahoma" w:cs="Tahoma"/>
                <w:b/>
                <w:sz w:val="20"/>
                <w:szCs w:val="20"/>
              </w:rPr>
            </w:pPr>
            <w:r w:rsidRPr="00EE5C3B">
              <w:rPr>
                <w:rFonts w:ascii="Tahoma" w:hAnsi="Tahoma" w:cs="Tahoma"/>
                <w:b/>
                <w:sz w:val="20"/>
                <w:szCs w:val="20"/>
              </w:rPr>
              <w:t>Amount</w:t>
            </w:r>
          </w:p>
        </w:tc>
      </w:tr>
      <w:tr w:rsidR="00EE5C3B" w:rsidRPr="00EE5C3B" w14:paraId="49017F06" w14:textId="77777777" w:rsidTr="00E66EED">
        <w:trPr>
          <w:trHeight w:val="1052"/>
          <w:jc w:val="center"/>
        </w:trPr>
        <w:tc>
          <w:tcPr>
            <w:tcW w:w="718" w:type="dxa"/>
          </w:tcPr>
          <w:p w14:paraId="049BBB71" w14:textId="77777777" w:rsidR="00EE5C3B" w:rsidRPr="00EE5C3B" w:rsidRDefault="00EE5C3B" w:rsidP="00EF1741">
            <w:pPr>
              <w:pStyle w:val="TableParagraph"/>
              <w:spacing w:before="1"/>
              <w:ind w:left="107"/>
              <w:rPr>
                <w:rFonts w:ascii="Tahoma" w:hAnsi="Tahoma" w:cs="Tahoma"/>
                <w:sz w:val="20"/>
                <w:szCs w:val="20"/>
              </w:rPr>
            </w:pPr>
            <w:r w:rsidRPr="00EE5C3B">
              <w:rPr>
                <w:rFonts w:ascii="Tahoma" w:hAnsi="Tahoma" w:cs="Tahoma"/>
                <w:sz w:val="20"/>
                <w:szCs w:val="20"/>
              </w:rPr>
              <w:t>1.</w:t>
            </w:r>
          </w:p>
        </w:tc>
        <w:tc>
          <w:tcPr>
            <w:tcW w:w="4484" w:type="dxa"/>
          </w:tcPr>
          <w:p w14:paraId="7241C832" w14:textId="334DDE4F" w:rsidR="00EE5C3B" w:rsidRPr="00EE5C3B" w:rsidRDefault="00EE5C3B" w:rsidP="00E66EED">
            <w:pPr>
              <w:pStyle w:val="TableParagraph"/>
              <w:ind w:left="148" w:right="231"/>
              <w:jc w:val="both"/>
              <w:rPr>
                <w:rFonts w:ascii="Tahoma" w:hAnsi="Tahoma" w:cs="Tahoma"/>
                <w:sz w:val="20"/>
                <w:szCs w:val="20"/>
              </w:rPr>
            </w:pPr>
            <w:r w:rsidRPr="00EE5C3B">
              <w:rPr>
                <w:rFonts w:ascii="Tahoma" w:hAnsi="Tahoma" w:cs="Tahoma"/>
                <w:sz w:val="20"/>
                <w:szCs w:val="20"/>
              </w:rPr>
              <w:t>Rehabilitation, repair, and re-waterproofing of terrace water tanks of the G+6 hostel building for 240 students, including potable water tanks, flushing water tanks, and the fire water tank. The contractor shall carry out all necessary preparatory, repair both internal and external, waterproofing, testing, and handover activities as per the approved methodology</w:t>
            </w:r>
            <w:r w:rsidRPr="00EE5C3B">
              <w:rPr>
                <w:rFonts w:ascii="Tahoma" w:hAnsi="Tahoma" w:cs="Tahoma"/>
                <w:b/>
                <w:bCs/>
                <w:sz w:val="20"/>
                <w:szCs w:val="20"/>
              </w:rPr>
              <w:t>.</w:t>
            </w:r>
          </w:p>
        </w:tc>
        <w:tc>
          <w:tcPr>
            <w:tcW w:w="810" w:type="dxa"/>
          </w:tcPr>
          <w:p w14:paraId="6230C5E0" w14:textId="77777777" w:rsidR="00EE5C3B" w:rsidRPr="00EE5C3B" w:rsidRDefault="00EE5C3B" w:rsidP="00EF1741">
            <w:pPr>
              <w:pStyle w:val="TableParagraph"/>
              <w:ind w:left="9"/>
              <w:jc w:val="center"/>
              <w:rPr>
                <w:rFonts w:ascii="Tahoma" w:hAnsi="Tahoma" w:cs="Tahoma"/>
                <w:sz w:val="20"/>
                <w:szCs w:val="20"/>
              </w:rPr>
            </w:pPr>
          </w:p>
          <w:p w14:paraId="78E54908" w14:textId="2F18B6FD" w:rsidR="00EE5C3B" w:rsidRPr="00EE5C3B" w:rsidRDefault="00EE5C3B" w:rsidP="00EF1741">
            <w:pPr>
              <w:pStyle w:val="TableParagraph"/>
              <w:ind w:left="9"/>
              <w:jc w:val="center"/>
              <w:rPr>
                <w:rFonts w:ascii="Tahoma" w:hAnsi="Tahoma" w:cs="Tahoma"/>
                <w:sz w:val="20"/>
                <w:szCs w:val="20"/>
              </w:rPr>
            </w:pPr>
            <w:r w:rsidRPr="00EE5C3B">
              <w:rPr>
                <w:rFonts w:ascii="Tahoma" w:hAnsi="Tahoma" w:cs="Tahoma"/>
                <w:sz w:val="20"/>
                <w:szCs w:val="20"/>
              </w:rPr>
              <w:t>193.036</w:t>
            </w:r>
          </w:p>
        </w:tc>
        <w:tc>
          <w:tcPr>
            <w:tcW w:w="720" w:type="dxa"/>
          </w:tcPr>
          <w:p w14:paraId="6404F78D" w14:textId="77777777" w:rsidR="00EE5C3B" w:rsidRPr="00EE5C3B" w:rsidRDefault="00EE5C3B" w:rsidP="00EF1741">
            <w:pPr>
              <w:pStyle w:val="TableParagraph"/>
              <w:rPr>
                <w:rFonts w:ascii="Tahoma" w:hAnsi="Tahoma" w:cs="Tahoma"/>
                <w:sz w:val="20"/>
                <w:szCs w:val="20"/>
              </w:rPr>
            </w:pPr>
            <w:r w:rsidRPr="00EE5C3B">
              <w:rPr>
                <w:rFonts w:ascii="Tahoma" w:hAnsi="Tahoma" w:cs="Tahoma"/>
                <w:sz w:val="20"/>
                <w:szCs w:val="20"/>
              </w:rPr>
              <w:t xml:space="preserve"> </w:t>
            </w:r>
          </w:p>
          <w:p w14:paraId="0F2FBABC" w14:textId="7D93EDDA" w:rsidR="00EE5C3B" w:rsidRPr="00EE5C3B" w:rsidRDefault="00EE5C3B" w:rsidP="00EF1741">
            <w:pPr>
              <w:pStyle w:val="TableParagraph"/>
              <w:rPr>
                <w:rFonts w:ascii="Tahoma" w:hAnsi="Tahoma" w:cs="Tahoma"/>
                <w:sz w:val="20"/>
                <w:szCs w:val="20"/>
              </w:rPr>
            </w:pPr>
            <w:r w:rsidRPr="00EE5C3B">
              <w:rPr>
                <w:rFonts w:ascii="Tahoma" w:hAnsi="Tahoma" w:cs="Tahoma"/>
                <w:sz w:val="20"/>
                <w:szCs w:val="20"/>
              </w:rPr>
              <w:t xml:space="preserve">  Sqm</w:t>
            </w:r>
          </w:p>
        </w:tc>
        <w:tc>
          <w:tcPr>
            <w:tcW w:w="1170" w:type="dxa"/>
          </w:tcPr>
          <w:p w14:paraId="351B7778" w14:textId="77777777" w:rsidR="00EE5C3B" w:rsidRPr="00EE5C3B" w:rsidRDefault="00EE5C3B" w:rsidP="00EF1741">
            <w:pPr>
              <w:pStyle w:val="TableParagraph"/>
              <w:rPr>
                <w:rFonts w:ascii="Tahoma" w:hAnsi="Tahoma" w:cs="Tahoma"/>
                <w:sz w:val="20"/>
                <w:szCs w:val="20"/>
              </w:rPr>
            </w:pPr>
          </w:p>
        </w:tc>
        <w:tc>
          <w:tcPr>
            <w:tcW w:w="1228" w:type="dxa"/>
          </w:tcPr>
          <w:p w14:paraId="79C300C5" w14:textId="77777777" w:rsidR="00EE5C3B" w:rsidRPr="00EE5C3B" w:rsidRDefault="00EE5C3B" w:rsidP="00EF1741">
            <w:pPr>
              <w:pStyle w:val="TableParagraph"/>
              <w:rPr>
                <w:rFonts w:ascii="Tahoma" w:hAnsi="Tahoma" w:cs="Tahoma"/>
                <w:sz w:val="20"/>
                <w:szCs w:val="20"/>
              </w:rPr>
            </w:pPr>
          </w:p>
        </w:tc>
      </w:tr>
      <w:tr w:rsidR="00EF1741" w:rsidRPr="00EE5C3B" w14:paraId="49E4F71C" w14:textId="77777777" w:rsidTr="00E66EED">
        <w:trPr>
          <w:trHeight w:val="268"/>
          <w:jc w:val="center"/>
        </w:trPr>
        <w:tc>
          <w:tcPr>
            <w:tcW w:w="7902" w:type="dxa"/>
            <w:gridSpan w:val="5"/>
          </w:tcPr>
          <w:p w14:paraId="40BB72BA" w14:textId="77777777" w:rsidR="00EF1741" w:rsidRPr="00EE5C3B" w:rsidRDefault="00EF1741" w:rsidP="00EF1741">
            <w:pPr>
              <w:pStyle w:val="TableParagraph"/>
              <w:ind w:right="93"/>
              <w:jc w:val="right"/>
              <w:rPr>
                <w:rFonts w:ascii="Tahoma" w:hAnsi="Tahoma" w:cs="Tahoma"/>
                <w:sz w:val="20"/>
                <w:szCs w:val="20"/>
              </w:rPr>
            </w:pPr>
            <w:r w:rsidRPr="00EE5C3B">
              <w:rPr>
                <w:rFonts w:ascii="Tahoma" w:hAnsi="Tahoma" w:cs="Tahoma"/>
                <w:sz w:val="20"/>
                <w:szCs w:val="20"/>
              </w:rPr>
              <w:t>Total</w:t>
            </w:r>
          </w:p>
        </w:tc>
        <w:tc>
          <w:tcPr>
            <w:tcW w:w="1228" w:type="dxa"/>
          </w:tcPr>
          <w:p w14:paraId="722D2B59" w14:textId="77777777" w:rsidR="00EF1741" w:rsidRPr="00EE5C3B" w:rsidRDefault="00EF1741" w:rsidP="00EF1741">
            <w:pPr>
              <w:pStyle w:val="TableParagraph"/>
              <w:rPr>
                <w:rFonts w:ascii="Tahoma" w:hAnsi="Tahoma" w:cs="Tahoma"/>
                <w:sz w:val="20"/>
                <w:szCs w:val="20"/>
              </w:rPr>
            </w:pPr>
          </w:p>
        </w:tc>
      </w:tr>
      <w:tr w:rsidR="00EF1741" w:rsidRPr="00EE5C3B" w14:paraId="38A6A3AF" w14:textId="77777777" w:rsidTr="00E66EED">
        <w:trPr>
          <w:trHeight w:val="268"/>
          <w:jc w:val="center"/>
        </w:trPr>
        <w:tc>
          <w:tcPr>
            <w:tcW w:w="7902" w:type="dxa"/>
            <w:gridSpan w:val="5"/>
          </w:tcPr>
          <w:p w14:paraId="6FE8B7B9" w14:textId="77777777" w:rsidR="00EF1741" w:rsidRPr="00EE5C3B" w:rsidRDefault="00EF1741" w:rsidP="00EF1741">
            <w:pPr>
              <w:pStyle w:val="TableParagraph"/>
              <w:ind w:right="95"/>
              <w:jc w:val="right"/>
              <w:rPr>
                <w:rFonts w:ascii="Tahoma" w:hAnsi="Tahoma" w:cs="Tahoma"/>
                <w:sz w:val="20"/>
                <w:szCs w:val="20"/>
              </w:rPr>
            </w:pPr>
            <w:r w:rsidRPr="00EE5C3B">
              <w:rPr>
                <w:rFonts w:ascii="Tahoma" w:hAnsi="Tahoma" w:cs="Tahoma"/>
                <w:sz w:val="20"/>
                <w:szCs w:val="20"/>
              </w:rPr>
              <w:t>GST</w:t>
            </w:r>
          </w:p>
        </w:tc>
        <w:tc>
          <w:tcPr>
            <w:tcW w:w="1228" w:type="dxa"/>
          </w:tcPr>
          <w:p w14:paraId="4DDD2A25" w14:textId="77777777" w:rsidR="00EF1741" w:rsidRPr="00EE5C3B" w:rsidRDefault="00EF1741" w:rsidP="00EF1741">
            <w:pPr>
              <w:pStyle w:val="TableParagraph"/>
              <w:rPr>
                <w:rFonts w:ascii="Tahoma" w:hAnsi="Tahoma" w:cs="Tahoma"/>
                <w:sz w:val="20"/>
                <w:szCs w:val="20"/>
              </w:rPr>
            </w:pPr>
          </w:p>
        </w:tc>
      </w:tr>
      <w:tr w:rsidR="00EF1741" w:rsidRPr="00EE5C3B" w14:paraId="4627B659" w14:textId="77777777" w:rsidTr="00E66EED">
        <w:trPr>
          <w:trHeight w:val="270"/>
          <w:jc w:val="center"/>
        </w:trPr>
        <w:tc>
          <w:tcPr>
            <w:tcW w:w="7902" w:type="dxa"/>
            <w:gridSpan w:val="5"/>
          </w:tcPr>
          <w:p w14:paraId="6BE24D09" w14:textId="77777777" w:rsidR="00EF1741" w:rsidRPr="00EE5C3B" w:rsidRDefault="00EF1741" w:rsidP="00EF1741">
            <w:pPr>
              <w:pStyle w:val="TableParagraph"/>
              <w:ind w:right="93"/>
              <w:jc w:val="right"/>
              <w:rPr>
                <w:rFonts w:ascii="Tahoma" w:hAnsi="Tahoma" w:cs="Tahoma"/>
                <w:sz w:val="20"/>
                <w:szCs w:val="20"/>
              </w:rPr>
            </w:pPr>
            <w:r w:rsidRPr="00EE5C3B">
              <w:rPr>
                <w:rFonts w:ascii="Tahoma" w:hAnsi="Tahoma" w:cs="Tahoma"/>
                <w:sz w:val="20"/>
                <w:szCs w:val="20"/>
              </w:rPr>
              <w:t>Total</w:t>
            </w:r>
            <w:r w:rsidRPr="00EE5C3B">
              <w:rPr>
                <w:rFonts w:ascii="Tahoma" w:hAnsi="Tahoma" w:cs="Tahoma"/>
                <w:spacing w:val="-3"/>
                <w:sz w:val="20"/>
                <w:szCs w:val="20"/>
              </w:rPr>
              <w:t xml:space="preserve"> </w:t>
            </w:r>
            <w:r w:rsidRPr="00EE5C3B">
              <w:rPr>
                <w:rFonts w:ascii="Tahoma" w:hAnsi="Tahoma" w:cs="Tahoma"/>
                <w:sz w:val="20"/>
                <w:szCs w:val="20"/>
              </w:rPr>
              <w:t>including GST</w:t>
            </w:r>
          </w:p>
        </w:tc>
        <w:tc>
          <w:tcPr>
            <w:tcW w:w="1228" w:type="dxa"/>
          </w:tcPr>
          <w:p w14:paraId="63B231A7" w14:textId="77777777" w:rsidR="00EF1741" w:rsidRPr="00EE5C3B" w:rsidRDefault="00EF1741" w:rsidP="00EF1741">
            <w:pPr>
              <w:pStyle w:val="TableParagraph"/>
              <w:rPr>
                <w:rFonts w:ascii="Tahoma" w:hAnsi="Tahoma" w:cs="Tahoma"/>
                <w:sz w:val="20"/>
                <w:szCs w:val="20"/>
              </w:rPr>
            </w:pPr>
          </w:p>
        </w:tc>
      </w:tr>
    </w:tbl>
    <w:p w14:paraId="23D64AE6" w14:textId="37802980" w:rsidR="002E2713" w:rsidRPr="00EE5C3B" w:rsidRDefault="000F5EA9" w:rsidP="00E66EED">
      <w:pPr>
        <w:tabs>
          <w:tab w:val="left" w:pos="0"/>
        </w:tabs>
        <w:ind w:right="-327"/>
        <w:rPr>
          <w:rFonts w:ascii="Tahoma" w:hAnsi="Tahoma" w:cs="Tahoma"/>
          <w:sz w:val="18"/>
          <w:szCs w:val="18"/>
        </w:rPr>
      </w:pPr>
      <w:r w:rsidRPr="00EE5C3B">
        <w:rPr>
          <w:rFonts w:ascii="Tahoma" w:hAnsi="Tahoma" w:cs="Tahoma"/>
          <w:i/>
          <w:sz w:val="18"/>
          <w:szCs w:val="18"/>
        </w:rPr>
        <w:t xml:space="preserve">Note: - </w:t>
      </w:r>
      <w:r w:rsidR="00A729B8" w:rsidRPr="00EE5C3B">
        <w:rPr>
          <w:rFonts w:ascii="Tahoma" w:hAnsi="Tahoma" w:cs="Tahoma"/>
          <w:sz w:val="18"/>
          <w:szCs w:val="18"/>
        </w:rPr>
        <w:t>“The actual scope of work is indicative and may change as per site conditions and the instructions of the Engineer-in-Charge. Final approval shall be obtained at site before execution.”</w:t>
      </w:r>
    </w:p>
    <w:p w14:paraId="50027530" w14:textId="77777777" w:rsidR="00A729B8" w:rsidRPr="00EE5C3B" w:rsidRDefault="00A729B8" w:rsidP="00A729B8">
      <w:pPr>
        <w:ind w:right="1117"/>
        <w:rPr>
          <w:rFonts w:ascii="Tahoma" w:hAnsi="Tahoma" w:cs="Tahoma"/>
          <w:b/>
          <w:sz w:val="20"/>
          <w:szCs w:val="20"/>
        </w:rPr>
      </w:pPr>
    </w:p>
    <w:p w14:paraId="0887910C" w14:textId="77777777" w:rsidR="00BB57A4" w:rsidRPr="00EE5C3B" w:rsidRDefault="00000000" w:rsidP="008F4155">
      <w:pPr>
        <w:pStyle w:val="ListParagraph"/>
        <w:numPr>
          <w:ilvl w:val="0"/>
          <w:numId w:val="1"/>
        </w:numPr>
        <w:tabs>
          <w:tab w:val="left" w:pos="1199"/>
        </w:tabs>
        <w:ind w:left="0" w:hanging="361"/>
        <w:jc w:val="both"/>
        <w:rPr>
          <w:rFonts w:ascii="Tahoma" w:hAnsi="Tahoma" w:cs="Tahoma"/>
          <w:sz w:val="20"/>
          <w:szCs w:val="20"/>
        </w:rPr>
      </w:pPr>
      <w:r w:rsidRPr="00EE5C3B">
        <w:rPr>
          <w:rFonts w:ascii="Tahoma" w:hAnsi="Tahoma" w:cs="Tahoma"/>
          <w:sz w:val="20"/>
          <w:szCs w:val="20"/>
        </w:rPr>
        <w:t>Taxes</w:t>
      </w:r>
      <w:r w:rsidRPr="00EE5C3B">
        <w:rPr>
          <w:rFonts w:ascii="Tahoma" w:hAnsi="Tahoma" w:cs="Tahoma"/>
          <w:spacing w:val="16"/>
          <w:sz w:val="20"/>
          <w:szCs w:val="20"/>
        </w:rPr>
        <w:t xml:space="preserve"> </w:t>
      </w:r>
      <w:r w:rsidRPr="00EE5C3B">
        <w:rPr>
          <w:rFonts w:ascii="Tahoma" w:hAnsi="Tahoma" w:cs="Tahoma"/>
          <w:sz w:val="20"/>
          <w:szCs w:val="20"/>
        </w:rPr>
        <w:t>like</w:t>
      </w:r>
      <w:r w:rsidRPr="00EE5C3B">
        <w:rPr>
          <w:rFonts w:ascii="Tahoma" w:hAnsi="Tahoma" w:cs="Tahoma"/>
          <w:spacing w:val="13"/>
          <w:sz w:val="20"/>
          <w:szCs w:val="20"/>
        </w:rPr>
        <w:t xml:space="preserve"> </w:t>
      </w:r>
      <w:r w:rsidRPr="00EE5C3B">
        <w:rPr>
          <w:rFonts w:ascii="Tahoma" w:hAnsi="Tahoma" w:cs="Tahoma"/>
          <w:sz w:val="20"/>
          <w:szCs w:val="20"/>
        </w:rPr>
        <w:t>GST</w:t>
      </w:r>
      <w:r w:rsidRPr="00EE5C3B">
        <w:rPr>
          <w:rFonts w:ascii="Tahoma" w:hAnsi="Tahoma" w:cs="Tahoma"/>
          <w:spacing w:val="10"/>
          <w:sz w:val="20"/>
          <w:szCs w:val="20"/>
        </w:rPr>
        <w:t xml:space="preserve"> </w:t>
      </w:r>
      <w:r w:rsidRPr="00EE5C3B">
        <w:rPr>
          <w:rFonts w:ascii="Tahoma" w:hAnsi="Tahoma" w:cs="Tahoma"/>
          <w:sz w:val="20"/>
          <w:szCs w:val="20"/>
        </w:rPr>
        <w:t>shall</w:t>
      </w:r>
      <w:r w:rsidRPr="00EE5C3B">
        <w:rPr>
          <w:rFonts w:ascii="Tahoma" w:hAnsi="Tahoma" w:cs="Tahoma"/>
          <w:spacing w:val="14"/>
          <w:sz w:val="20"/>
          <w:szCs w:val="20"/>
        </w:rPr>
        <w:t xml:space="preserve"> </w:t>
      </w:r>
      <w:r w:rsidRPr="00EE5C3B">
        <w:rPr>
          <w:rFonts w:ascii="Tahoma" w:hAnsi="Tahoma" w:cs="Tahoma"/>
          <w:sz w:val="20"/>
          <w:szCs w:val="20"/>
        </w:rPr>
        <w:t>be</w:t>
      </w:r>
      <w:r w:rsidRPr="00EE5C3B">
        <w:rPr>
          <w:rFonts w:ascii="Tahoma" w:hAnsi="Tahoma" w:cs="Tahoma"/>
          <w:spacing w:val="13"/>
          <w:sz w:val="20"/>
          <w:szCs w:val="20"/>
        </w:rPr>
        <w:t xml:space="preserve"> </w:t>
      </w:r>
      <w:r w:rsidRPr="00EE5C3B">
        <w:rPr>
          <w:rFonts w:ascii="Tahoma" w:hAnsi="Tahoma" w:cs="Tahoma"/>
          <w:sz w:val="20"/>
          <w:szCs w:val="20"/>
        </w:rPr>
        <w:t>clearly</w:t>
      </w:r>
      <w:r w:rsidRPr="00EE5C3B">
        <w:rPr>
          <w:rFonts w:ascii="Tahoma" w:hAnsi="Tahoma" w:cs="Tahoma"/>
          <w:spacing w:val="21"/>
          <w:sz w:val="20"/>
          <w:szCs w:val="20"/>
        </w:rPr>
        <w:t xml:space="preserve"> </w:t>
      </w:r>
      <w:r w:rsidRPr="00EE5C3B">
        <w:rPr>
          <w:rFonts w:ascii="Tahoma" w:hAnsi="Tahoma" w:cs="Tahoma"/>
          <w:sz w:val="20"/>
          <w:szCs w:val="20"/>
        </w:rPr>
        <w:t>mentioned.</w:t>
      </w:r>
      <w:r w:rsidRPr="00EE5C3B">
        <w:rPr>
          <w:rFonts w:ascii="Tahoma" w:hAnsi="Tahoma" w:cs="Tahoma"/>
          <w:spacing w:val="14"/>
          <w:sz w:val="20"/>
          <w:szCs w:val="20"/>
        </w:rPr>
        <w:t xml:space="preserve"> </w:t>
      </w:r>
      <w:r w:rsidRPr="00EE5C3B">
        <w:rPr>
          <w:rFonts w:ascii="Tahoma" w:hAnsi="Tahoma" w:cs="Tahoma"/>
          <w:sz w:val="20"/>
          <w:szCs w:val="20"/>
        </w:rPr>
        <w:t>If</w:t>
      </w:r>
      <w:r w:rsidRPr="00EE5C3B">
        <w:rPr>
          <w:rFonts w:ascii="Tahoma" w:hAnsi="Tahoma" w:cs="Tahoma"/>
          <w:spacing w:val="13"/>
          <w:sz w:val="20"/>
          <w:szCs w:val="20"/>
        </w:rPr>
        <w:t xml:space="preserve"> </w:t>
      </w:r>
      <w:r w:rsidRPr="00EE5C3B">
        <w:rPr>
          <w:rFonts w:ascii="Tahoma" w:hAnsi="Tahoma" w:cs="Tahoma"/>
          <w:sz w:val="20"/>
          <w:szCs w:val="20"/>
        </w:rPr>
        <w:t>nothing</w:t>
      </w:r>
      <w:r w:rsidRPr="00EE5C3B">
        <w:rPr>
          <w:rFonts w:ascii="Tahoma" w:hAnsi="Tahoma" w:cs="Tahoma"/>
          <w:spacing w:val="14"/>
          <w:sz w:val="20"/>
          <w:szCs w:val="20"/>
        </w:rPr>
        <w:t xml:space="preserve"> </w:t>
      </w:r>
      <w:r w:rsidRPr="00EE5C3B">
        <w:rPr>
          <w:rFonts w:ascii="Tahoma" w:hAnsi="Tahoma" w:cs="Tahoma"/>
          <w:sz w:val="20"/>
          <w:szCs w:val="20"/>
        </w:rPr>
        <w:t>is</w:t>
      </w:r>
      <w:r w:rsidRPr="00EE5C3B">
        <w:rPr>
          <w:rFonts w:ascii="Tahoma" w:hAnsi="Tahoma" w:cs="Tahoma"/>
          <w:spacing w:val="17"/>
          <w:sz w:val="20"/>
          <w:szCs w:val="20"/>
        </w:rPr>
        <w:t xml:space="preserve"> </w:t>
      </w:r>
      <w:r w:rsidRPr="00EE5C3B">
        <w:rPr>
          <w:rFonts w:ascii="Tahoma" w:hAnsi="Tahoma" w:cs="Tahoma"/>
          <w:sz w:val="20"/>
          <w:szCs w:val="20"/>
        </w:rPr>
        <w:t>mentioned,</w:t>
      </w:r>
      <w:r w:rsidRPr="00EE5C3B">
        <w:rPr>
          <w:rFonts w:ascii="Tahoma" w:hAnsi="Tahoma" w:cs="Tahoma"/>
          <w:spacing w:val="16"/>
          <w:sz w:val="20"/>
          <w:szCs w:val="20"/>
        </w:rPr>
        <w:t xml:space="preserve"> </w:t>
      </w:r>
      <w:r w:rsidRPr="00EE5C3B">
        <w:rPr>
          <w:rFonts w:ascii="Tahoma" w:hAnsi="Tahoma" w:cs="Tahoma"/>
          <w:sz w:val="20"/>
          <w:szCs w:val="20"/>
        </w:rPr>
        <w:t>these</w:t>
      </w:r>
      <w:r w:rsidRPr="00EE5C3B">
        <w:rPr>
          <w:rFonts w:ascii="Tahoma" w:hAnsi="Tahoma" w:cs="Tahoma"/>
          <w:spacing w:val="13"/>
          <w:sz w:val="20"/>
          <w:szCs w:val="20"/>
        </w:rPr>
        <w:t xml:space="preserve"> </w:t>
      </w:r>
      <w:r w:rsidRPr="00EE5C3B">
        <w:rPr>
          <w:rFonts w:ascii="Tahoma" w:hAnsi="Tahoma" w:cs="Tahoma"/>
          <w:sz w:val="20"/>
          <w:szCs w:val="20"/>
        </w:rPr>
        <w:t>charges</w:t>
      </w:r>
      <w:r w:rsidRPr="00EE5C3B">
        <w:rPr>
          <w:rFonts w:ascii="Tahoma" w:hAnsi="Tahoma" w:cs="Tahoma"/>
          <w:spacing w:val="13"/>
          <w:sz w:val="20"/>
          <w:szCs w:val="20"/>
        </w:rPr>
        <w:t xml:space="preserve"> </w:t>
      </w:r>
      <w:r w:rsidRPr="00EE5C3B">
        <w:rPr>
          <w:rFonts w:ascii="Tahoma" w:hAnsi="Tahoma" w:cs="Tahoma"/>
          <w:sz w:val="20"/>
          <w:szCs w:val="20"/>
        </w:rPr>
        <w:t>shall</w:t>
      </w:r>
      <w:r w:rsidRPr="00EE5C3B">
        <w:rPr>
          <w:rFonts w:ascii="Tahoma" w:hAnsi="Tahoma" w:cs="Tahoma"/>
          <w:spacing w:val="14"/>
          <w:sz w:val="20"/>
          <w:szCs w:val="20"/>
        </w:rPr>
        <w:t xml:space="preserve"> </w:t>
      </w:r>
      <w:r w:rsidRPr="00EE5C3B">
        <w:rPr>
          <w:rFonts w:ascii="Tahoma" w:hAnsi="Tahoma" w:cs="Tahoma"/>
          <w:sz w:val="20"/>
          <w:szCs w:val="20"/>
        </w:rPr>
        <w:t>be</w:t>
      </w:r>
      <w:r w:rsidRPr="00EE5C3B">
        <w:rPr>
          <w:rFonts w:ascii="Tahoma" w:hAnsi="Tahoma" w:cs="Tahoma"/>
          <w:spacing w:val="13"/>
          <w:sz w:val="20"/>
          <w:szCs w:val="20"/>
        </w:rPr>
        <w:t xml:space="preserve"> </w:t>
      </w:r>
      <w:r w:rsidRPr="00EE5C3B">
        <w:rPr>
          <w:rFonts w:ascii="Tahoma" w:hAnsi="Tahoma" w:cs="Tahoma"/>
          <w:sz w:val="20"/>
          <w:szCs w:val="20"/>
        </w:rPr>
        <w:t>deemed</w:t>
      </w:r>
      <w:r w:rsidRPr="00EE5C3B">
        <w:rPr>
          <w:rFonts w:ascii="Tahoma" w:hAnsi="Tahoma" w:cs="Tahoma"/>
          <w:spacing w:val="16"/>
          <w:sz w:val="20"/>
          <w:szCs w:val="20"/>
        </w:rPr>
        <w:t xml:space="preserve"> </w:t>
      </w:r>
      <w:r w:rsidRPr="00EE5C3B">
        <w:rPr>
          <w:rFonts w:ascii="Tahoma" w:hAnsi="Tahoma" w:cs="Tahoma"/>
          <w:sz w:val="20"/>
          <w:szCs w:val="20"/>
        </w:rPr>
        <w:t>included.</w:t>
      </w:r>
    </w:p>
    <w:p w14:paraId="13380825" w14:textId="77777777" w:rsidR="00F84C31" w:rsidRPr="00EE5C3B" w:rsidRDefault="00000000" w:rsidP="008F4155">
      <w:pPr>
        <w:pStyle w:val="ListParagraph"/>
        <w:numPr>
          <w:ilvl w:val="0"/>
          <w:numId w:val="1"/>
        </w:numPr>
        <w:tabs>
          <w:tab w:val="left" w:pos="1199"/>
        </w:tabs>
        <w:ind w:left="0"/>
        <w:jc w:val="both"/>
        <w:rPr>
          <w:rFonts w:ascii="Tahoma" w:hAnsi="Tahoma" w:cs="Tahoma"/>
          <w:sz w:val="20"/>
          <w:szCs w:val="20"/>
        </w:rPr>
      </w:pPr>
      <w:r w:rsidRPr="00EE5C3B">
        <w:rPr>
          <w:rFonts w:ascii="Tahoma" w:hAnsi="Tahoma" w:cs="Tahoma"/>
          <w:sz w:val="20"/>
          <w:szCs w:val="20"/>
        </w:rPr>
        <w:t>If</w:t>
      </w:r>
      <w:r w:rsidRPr="00EE5C3B">
        <w:rPr>
          <w:rFonts w:ascii="Tahoma" w:hAnsi="Tahoma" w:cs="Tahoma"/>
          <w:spacing w:val="18"/>
          <w:sz w:val="20"/>
          <w:szCs w:val="20"/>
        </w:rPr>
        <w:t xml:space="preserve"> </w:t>
      </w:r>
      <w:r w:rsidRPr="00EE5C3B">
        <w:rPr>
          <w:rFonts w:ascii="Tahoma" w:hAnsi="Tahoma" w:cs="Tahoma"/>
          <w:sz w:val="20"/>
          <w:szCs w:val="20"/>
        </w:rPr>
        <w:t>the</w:t>
      </w:r>
      <w:r w:rsidRPr="00EE5C3B">
        <w:rPr>
          <w:rFonts w:ascii="Tahoma" w:hAnsi="Tahoma" w:cs="Tahoma"/>
          <w:spacing w:val="19"/>
          <w:sz w:val="20"/>
          <w:szCs w:val="20"/>
        </w:rPr>
        <w:t xml:space="preserve"> </w:t>
      </w:r>
      <w:r w:rsidRPr="00EE5C3B">
        <w:rPr>
          <w:rFonts w:ascii="Tahoma" w:hAnsi="Tahoma" w:cs="Tahoma"/>
          <w:sz w:val="20"/>
          <w:szCs w:val="20"/>
        </w:rPr>
        <w:t>supplier</w:t>
      </w:r>
      <w:r w:rsidRPr="00EE5C3B">
        <w:rPr>
          <w:rFonts w:ascii="Tahoma" w:hAnsi="Tahoma" w:cs="Tahoma"/>
          <w:spacing w:val="20"/>
          <w:sz w:val="20"/>
          <w:szCs w:val="20"/>
        </w:rPr>
        <w:t xml:space="preserve"> </w:t>
      </w:r>
      <w:r w:rsidRPr="00EE5C3B">
        <w:rPr>
          <w:rFonts w:ascii="Tahoma" w:hAnsi="Tahoma" w:cs="Tahoma"/>
          <w:sz w:val="20"/>
          <w:szCs w:val="20"/>
        </w:rPr>
        <w:t>does</w:t>
      </w:r>
      <w:r w:rsidRPr="00EE5C3B">
        <w:rPr>
          <w:rFonts w:ascii="Tahoma" w:hAnsi="Tahoma" w:cs="Tahoma"/>
          <w:spacing w:val="21"/>
          <w:sz w:val="20"/>
          <w:szCs w:val="20"/>
        </w:rPr>
        <w:t xml:space="preserve"> </w:t>
      </w:r>
      <w:r w:rsidRPr="00EE5C3B">
        <w:rPr>
          <w:rFonts w:ascii="Tahoma" w:hAnsi="Tahoma" w:cs="Tahoma"/>
          <w:sz w:val="20"/>
          <w:szCs w:val="20"/>
        </w:rPr>
        <w:t>not</w:t>
      </w:r>
      <w:r w:rsidRPr="00EE5C3B">
        <w:rPr>
          <w:rFonts w:ascii="Tahoma" w:hAnsi="Tahoma" w:cs="Tahoma"/>
          <w:spacing w:val="19"/>
          <w:sz w:val="20"/>
          <w:szCs w:val="20"/>
        </w:rPr>
        <w:t xml:space="preserve"> </w:t>
      </w:r>
      <w:r w:rsidRPr="00EE5C3B">
        <w:rPr>
          <w:rFonts w:ascii="Tahoma" w:hAnsi="Tahoma" w:cs="Tahoma"/>
          <w:sz w:val="20"/>
          <w:szCs w:val="20"/>
        </w:rPr>
        <w:t>have</w:t>
      </w:r>
      <w:r w:rsidRPr="00EE5C3B">
        <w:rPr>
          <w:rFonts w:ascii="Tahoma" w:hAnsi="Tahoma" w:cs="Tahoma"/>
          <w:spacing w:val="21"/>
          <w:sz w:val="20"/>
          <w:szCs w:val="20"/>
        </w:rPr>
        <w:t xml:space="preserve"> </w:t>
      </w:r>
      <w:r w:rsidRPr="00EE5C3B">
        <w:rPr>
          <w:rFonts w:ascii="Tahoma" w:hAnsi="Tahoma" w:cs="Tahoma"/>
          <w:sz w:val="20"/>
          <w:szCs w:val="20"/>
        </w:rPr>
        <w:t>a</w:t>
      </w:r>
      <w:r w:rsidRPr="00EE5C3B">
        <w:rPr>
          <w:rFonts w:ascii="Tahoma" w:hAnsi="Tahoma" w:cs="Tahoma"/>
          <w:spacing w:val="20"/>
          <w:sz w:val="20"/>
          <w:szCs w:val="20"/>
        </w:rPr>
        <w:t xml:space="preserve"> </w:t>
      </w:r>
      <w:r w:rsidRPr="00EE5C3B">
        <w:rPr>
          <w:rFonts w:ascii="Tahoma" w:hAnsi="Tahoma" w:cs="Tahoma"/>
          <w:sz w:val="20"/>
          <w:szCs w:val="20"/>
        </w:rPr>
        <w:t>particular</w:t>
      </w:r>
      <w:r w:rsidRPr="00EE5C3B">
        <w:rPr>
          <w:rFonts w:ascii="Tahoma" w:hAnsi="Tahoma" w:cs="Tahoma"/>
          <w:spacing w:val="20"/>
          <w:sz w:val="20"/>
          <w:szCs w:val="20"/>
        </w:rPr>
        <w:t xml:space="preserve"> </w:t>
      </w:r>
      <w:r w:rsidRPr="00EE5C3B">
        <w:rPr>
          <w:rFonts w:ascii="Tahoma" w:hAnsi="Tahoma" w:cs="Tahoma"/>
          <w:sz w:val="20"/>
          <w:szCs w:val="20"/>
        </w:rPr>
        <w:t>item</w:t>
      </w:r>
      <w:r w:rsidRPr="00EE5C3B">
        <w:rPr>
          <w:rFonts w:ascii="Tahoma" w:hAnsi="Tahoma" w:cs="Tahoma"/>
          <w:spacing w:val="19"/>
          <w:sz w:val="20"/>
          <w:szCs w:val="20"/>
        </w:rPr>
        <w:t xml:space="preserve"> </w:t>
      </w:r>
      <w:r w:rsidRPr="00EE5C3B">
        <w:rPr>
          <w:rFonts w:ascii="Tahoma" w:hAnsi="Tahoma" w:cs="Tahoma"/>
          <w:sz w:val="20"/>
          <w:szCs w:val="20"/>
        </w:rPr>
        <w:t>offered</w:t>
      </w:r>
      <w:r w:rsidRPr="00EE5C3B">
        <w:rPr>
          <w:rFonts w:ascii="Tahoma" w:hAnsi="Tahoma" w:cs="Tahoma"/>
          <w:spacing w:val="23"/>
          <w:sz w:val="20"/>
          <w:szCs w:val="20"/>
        </w:rPr>
        <w:t xml:space="preserve"> </w:t>
      </w:r>
      <w:r w:rsidRPr="00EE5C3B">
        <w:rPr>
          <w:rFonts w:ascii="Tahoma" w:hAnsi="Tahoma" w:cs="Tahoma"/>
          <w:sz w:val="20"/>
          <w:szCs w:val="20"/>
        </w:rPr>
        <w:t>in</w:t>
      </w:r>
      <w:r w:rsidRPr="00EE5C3B">
        <w:rPr>
          <w:rFonts w:ascii="Tahoma" w:hAnsi="Tahoma" w:cs="Tahoma"/>
          <w:spacing w:val="19"/>
          <w:sz w:val="20"/>
          <w:szCs w:val="20"/>
        </w:rPr>
        <w:t xml:space="preserve"> </w:t>
      </w:r>
      <w:r w:rsidRPr="00EE5C3B">
        <w:rPr>
          <w:rFonts w:ascii="Tahoma" w:hAnsi="Tahoma" w:cs="Tahoma"/>
          <w:sz w:val="20"/>
          <w:szCs w:val="20"/>
        </w:rPr>
        <w:t>the</w:t>
      </w:r>
      <w:r w:rsidRPr="00EE5C3B">
        <w:rPr>
          <w:rFonts w:ascii="Tahoma" w:hAnsi="Tahoma" w:cs="Tahoma"/>
          <w:spacing w:val="19"/>
          <w:sz w:val="20"/>
          <w:szCs w:val="20"/>
        </w:rPr>
        <w:t xml:space="preserve"> </w:t>
      </w:r>
      <w:r w:rsidRPr="00EE5C3B">
        <w:rPr>
          <w:rFonts w:ascii="Tahoma" w:hAnsi="Tahoma" w:cs="Tahoma"/>
          <w:sz w:val="20"/>
          <w:szCs w:val="20"/>
        </w:rPr>
        <w:t>tender</w:t>
      </w:r>
      <w:r w:rsidRPr="00EE5C3B">
        <w:rPr>
          <w:rFonts w:ascii="Tahoma" w:hAnsi="Tahoma" w:cs="Tahoma"/>
          <w:spacing w:val="20"/>
          <w:sz w:val="20"/>
          <w:szCs w:val="20"/>
        </w:rPr>
        <w:t xml:space="preserve"> </w:t>
      </w:r>
      <w:r w:rsidRPr="00EE5C3B">
        <w:rPr>
          <w:rFonts w:ascii="Tahoma" w:hAnsi="Tahoma" w:cs="Tahoma"/>
          <w:sz w:val="20"/>
          <w:szCs w:val="20"/>
        </w:rPr>
        <w:t>or</w:t>
      </w:r>
      <w:r w:rsidRPr="00EE5C3B">
        <w:rPr>
          <w:rFonts w:ascii="Tahoma" w:hAnsi="Tahoma" w:cs="Tahoma"/>
          <w:spacing w:val="20"/>
          <w:sz w:val="20"/>
          <w:szCs w:val="20"/>
        </w:rPr>
        <w:t xml:space="preserve"> </w:t>
      </w:r>
      <w:r w:rsidRPr="00EE5C3B">
        <w:rPr>
          <w:rFonts w:ascii="Tahoma" w:hAnsi="Tahoma" w:cs="Tahoma"/>
          <w:sz w:val="20"/>
          <w:szCs w:val="20"/>
        </w:rPr>
        <w:t>a</w:t>
      </w:r>
      <w:r w:rsidRPr="00EE5C3B">
        <w:rPr>
          <w:rFonts w:ascii="Tahoma" w:hAnsi="Tahoma" w:cs="Tahoma"/>
          <w:spacing w:val="20"/>
          <w:sz w:val="20"/>
          <w:szCs w:val="20"/>
        </w:rPr>
        <w:t xml:space="preserve"> </w:t>
      </w:r>
      <w:r w:rsidRPr="00EE5C3B">
        <w:rPr>
          <w:rFonts w:ascii="Tahoma" w:hAnsi="Tahoma" w:cs="Tahoma"/>
          <w:sz w:val="20"/>
          <w:szCs w:val="20"/>
        </w:rPr>
        <w:t>different</w:t>
      </w:r>
      <w:r w:rsidRPr="00EE5C3B">
        <w:rPr>
          <w:rFonts w:ascii="Tahoma" w:hAnsi="Tahoma" w:cs="Tahoma"/>
          <w:spacing w:val="19"/>
          <w:sz w:val="20"/>
          <w:szCs w:val="20"/>
        </w:rPr>
        <w:t xml:space="preserve"> </w:t>
      </w:r>
      <w:r w:rsidRPr="00EE5C3B">
        <w:rPr>
          <w:rFonts w:ascii="Tahoma" w:hAnsi="Tahoma" w:cs="Tahoma"/>
          <w:sz w:val="20"/>
          <w:szCs w:val="20"/>
        </w:rPr>
        <w:t>make</w:t>
      </w:r>
      <w:r w:rsidRPr="00EE5C3B">
        <w:rPr>
          <w:rFonts w:ascii="Tahoma" w:hAnsi="Tahoma" w:cs="Tahoma"/>
          <w:spacing w:val="19"/>
          <w:sz w:val="20"/>
          <w:szCs w:val="20"/>
        </w:rPr>
        <w:t xml:space="preserve"> </w:t>
      </w:r>
      <w:r w:rsidRPr="00EE5C3B">
        <w:rPr>
          <w:rFonts w:ascii="Tahoma" w:hAnsi="Tahoma" w:cs="Tahoma"/>
          <w:sz w:val="20"/>
          <w:szCs w:val="20"/>
        </w:rPr>
        <w:t>is</w:t>
      </w:r>
      <w:r w:rsidRPr="00EE5C3B">
        <w:rPr>
          <w:rFonts w:ascii="Tahoma" w:hAnsi="Tahoma" w:cs="Tahoma"/>
          <w:spacing w:val="21"/>
          <w:sz w:val="20"/>
          <w:szCs w:val="20"/>
        </w:rPr>
        <w:t xml:space="preserve"> </w:t>
      </w:r>
      <w:r w:rsidRPr="00EE5C3B">
        <w:rPr>
          <w:rFonts w:ascii="Tahoma" w:hAnsi="Tahoma" w:cs="Tahoma"/>
          <w:sz w:val="20"/>
          <w:szCs w:val="20"/>
        </w:rPr>
        <w:t>being</w:t>
      </w:r>
      <w:r w:rsidRPr="00EE5C3B">
        <w:rPr>
          <w:rFonts w:ascii="Tahoma" w:hAnsi="Tahoma" w:cs="Tahoma"/>
          <w:spacing w:val="19"/>
          <w:sz w:val="20"/>
          <w:szCs w:val="20"/>
        </w:rPr>
        <w:t xml:space="preserve"> </w:t>
      </w:r>
      <w:r w:rsidRPr="00EE5C3B">
        <w:rPr>
          <w:rFonts w:ascii="Tahoma" w:hAnsi="Tahoma" w:cs="Tahoma"/>
          <w:sz w:val="20"/>
          <w:szCs w:val="20"/>
        </w:rPr>
        <w:t>proposed</w:t>
      </w:r>
      <w:r w:rsidRPr="00EE5C3B">
        <w:rPr>
          <w:rFonts w:ascii="Tahoma" w:hAnsi="Tahoma" w:cs="Tahoma"/>
          <w:spacing w:val="-43"/>
          <w:sz w:val="20"/>
          <w:szCs w:val="20"/>
        </w:rPr>
        <w:t xml:space="preserve"> </w:t>
      </w:r>
      <w:r w:rsidRPr="00EE5C3B">
        <w:rPr>
          <w:rFonts w:ascii="Tahoma" w:hAnsi="Tahoma" w:cs="Tahoma"/>
          <w:sz w:val="20"/>
          <w:szCs w:val="20"/>
        </w:rPr>
        <w:t>by</w:t>
      </w:r>
      <w:r w:rsidRPr="00EE5C3B">
        <w:rPr>
          <w:rFonts w:ascii="Tahoma" w:hAnsi="Tahoma" w:cs="Tahoma"/>
          <w:spacing w:val="6"/>
          <w:sz w:val="20"/>
          <w:szCs w:val="20"/>
        </w:rPr>
        <w:t xml:space="preserve"> </w:t>
      </w:r>
      <w:r w:rsidRPr="00EE5C3B">
        <w:rPr>
          <w:rFonts w:ascii="Tahoma" w:hAnsi="Tahoma" w:cs="Tahoma"/>
          <w:sz w:val="20"/>
          <w:szCs w:val="20"/>
        </w:rPr>
        <w:t>him,</w:t>
      </w:r>
      <w:r w:rsidRPr="00EE5C3B">
        <w:rPr>
          <w:rFonts w:ascii="Tahoma" w:hAnsi="Tahoma" w:cs="Tahoma"/>
          <w:spacing w:val="9"/>
          <w:sz w:val="20"/>
          <w:szCs w:val="20"/>
        </w:rPr>
        <w:t xml:space="preserve"> </w:t>
      </w:r>
      <w:r w:rsidRPr="00EE5C3B">
        <w:rPr>
          <w:rFonts w:ascii="Tahoma" w:hAnsi="Tahoma" w:cs="Tahoma"/>
          <w:sz w:val="20"/>
          <w:szCs w:val="20"/>
        </w:rPr>
        <w:t>the</w:t>
      </w:r>
      <w:r w:rsidRPr="00EE5C3B">
        <w:rPr>
          <w:rFonts w:ascii="Tahoma" w:hAnsi="Tahoma" w:cs="Tahoma"/>
          <w:spacing w:val="5"/>
          <w:sz w:val="20"/>
          <w:szCs w:val="20"/>
        </w:rPr>
        <w:t xml:space="preserve"> </w:t>
      </w:r>
      <w:r w:rsidRPr="00EE5C3B">
        <w:rPr>
          <w:rFonts w:ascii="Tahoma" w:hAnsi="Tahoma" w:cs="Tahoma"/>
          <w:sz w:val="20"/>
          <w:szCs w:val="20"/>
        </w:rPr>
        <w:t>same</w:t>
      </w:r>
      <w:r w:rsidRPr="00EE5C3B">
        <w:rPr>
          <w:rFonts w:ascii="Tahoma" w:hAnsi="Tahoma" w:cs="Tahoma"/>
          <w:spacing w:val="6"/>
          <w:sz w:val="20"/>
          <w:szCs w:val="20"/>
        </w:rPr>
        <w:t xml:space="preserve"> </w:t>
      </w:r>
      <w:r w:rsidRPr="00EE5C3B">
        <w:rPr>
          <w:rFonts w:ascii="Tahoma" w:hAnsi="Tahoma" w:cs="Tahoma"/>
          <w:sz w:val="20"/>
          <w:szCs w:val="20"/>
        </w:rPr>
        <w:t>should</w:t>
      </w:r>
      <w:r w:rsidRPr="00EE5C3B">
        <w:rPr>
          <w:rFonts w:ascii="Tahoma" w:hAnsi="Tahoma" w:cs="Tahoma"/>
          <w:spacing w:val="6"/>
          <w:sz w:val="20"/>
          <w:szCs w:val="20"/>
        </w:rPr>
        <w:t xml:space="preserve"> </w:t>
      </w:r>
      <w:r w:rsidRPr="00EE5C3B">
        <w:rPr>
          <w:rFonts w:ascii="Tahoma" w:hAnsi="Tahoma" w:cs="Tahoma"/>
          <w:sz w:val="20"/>
          <w:szCs w:val="20"/>
        </w:rPr>
        <w:t>be</w:t>
      </w:r>
      <w:r w:rsidRPr="00EE5C3B">
        <w:rPr>
          <w:rFonts w:ascii="Tahoma" w:hAnsi="Tahoma" w:cs="Tahoma"/>
          <w:spacing w:val="10"/>
          <w:sz w:val="20"/>
          <w:szCs w:val="20"/>
        </w:rPr>
        <w:t xml:space="preserve"> </w:t>
      </w:r>
      <w:r w:rsidRPr="00EE5C3B">
        <w:rPr>
          <w:rFonts w:ascii="Tahoma" w:hAnsi="Tahoma" w:cs="Tahoma"/>
          <w:sz w:val="20"/>
          <w:szCs w:val="20"/>
        </w:rPr>
        <w:t>highlighted/mentioned</w:t>
      </w:r>
      <w:r w:rsidRPr="00EE5C3B">
        <w:rPr>
          <w:rFonts w:ascii="Tahoma" w:hAnsi="Tahoma" w:cs="Tahoma"/>
          <w:spacing w:val="19"/>
          <w:sz w:val="20"/>
          <w:szCs w:val="20"/>
        </w:rPr>
        <w:t xml:space="preserve"> </w:t>
      </w:r>
      <w:r w:rsidRPr="00EE5C3B">
        <w:rPr>
          <w:rFonts w:ascii="Tahoma" w:hAnsi="Tahoma" w:cs="Tahoma"/>
          <w:sz w:val="20"/>
          <w:szCs w:val="20"/>
        </w:rPr>
        <w:t>especially</w:t>
      </w:r>
      <w:r w:rsidRPr="00EE5C3B">
        <w:rPr>
          <w:rFonts w:ascii="Tahoma" w:hAnsi="Tahoma" w:cs="Tahoma"/>
          <w:spacing w:val="6"/>
          <w:sz w:val="20"/>
          <w:szCs w:val="20"/>
        </w:rPr>
        <w:t xml:space="preserve"> </w:t>
      </w:r>
      <w:r w:rsidRPr="00EE5C3B">
        <w:rPr>
          <w:rFonts w:ascii="Tahoma" w:hAnsi="Tahoma" w:cs="Tahoma"/>
          <w:sz w:val="20"/>
          <w:szCs w:val="20"/>
        </w:rPr>
        <w:t>by</w:t>
      </w:r>
      <w:r w:rsidRPr="00EE5C3B">
        <w:rPr>
          <w:rFonts w:ascii="Tahoma" w:hAnsi="Tahoma" w:cs="Tahoma"/>
          <w:spacing w:val="7"/>
          <w:sz w:val="20"/>
          <w:szCs w:val="20"/>
        </w:rPr>
        <w:t xml:space="preserve"> </w:t>
      </w:r>
      <w:r w:rsidRPr="00EE5C3B">
        <w:rPr>
          <w:rFonts w:ascii="Tahoma" w:hAnsi="Tahoma" w:cs="Tahoma"/>
          <w:sz w:val="20"/>
          <w:szCs w:val="20"/>
        </w:rPr>
        <w:t>him.</w:t>
      </w:r>
    </w:p>
    <w:p w14:paraId="0CEE693F" w14:textId="4627EB03" w:rsidR="00BB57A4" w:rsidRPr="00EE5C3B"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EE5C3B">
        <w:rPr>
          <w:rFonts w:ascii="Tahoma" w:hAnsi="Tahoma" w:cs="Tahoma"/>
          <w:sz w:val="20"/>
          <w:szCs w:val="20"/>
        </w:rPr>
        <w:t>The</w:t>
      </w:r>
      <w:r w:rsidR="00F84C31" w:rsidRPr="00EE5C3B">
        <w:rPr>
          <w:rFonts w:ascii="Tahoma" w:hAnsi="Tahoma" w:cs="Tahoma"/>
          <w:sz w:val="20"/>
          <w:szCs w:val="20"/>
        </w:rPr>
        <w:t xml:space="preserve"> </w:t>
      </w:r>
      <w:r w:rsidRPr="00EE5C3B">
        <w:rPr>
          <w:rFonts w:ascii="Tahoma" w:hAnsi="Tahoma" w:cs="Tahoma"/>
          <w:sz w:val="20"/>
          <w:szCs w:val="20"/>
        </w:rPr>
        <w:t>prices</w:t>
      </w:r>
      <w:r w:rsidR="00F84C31" w:rsidRPr="00EE5C3B">
        <w:rPr>
          <w:rFonts w:ascii="Tahoma" w:hAnsi="Tahoma" w:cs="Tahoma"/>
          <w:sz w:val="20"/>
          <w:szCs w:val="20"/>
        </w:rPr>
        <w:t xml:space="preserve"> </w:t>
      </w:r>
      <w:r w:rsidRPr="00EE5C3B">
        <w:rPr>
          <w:rFonts w:ascii="Tahoma" w:hAnsi="Tahoma" w:cs="Tahoma"/>
          <w:sz w:val="20"/>
          <w:szCs w:val="20"/>
        </w:rPr>
        <w:t>should</w:t>
      </w:r>
      <w:r w:rsidRPr="00EE5C3B">
        <w:rPr>
          <w:rFonts w:ascii="Tahoma" w:hAnsi="Tahoma" w:cs="Tahoma"/>
          <w:sz w:val="20"/>
          <w:szCs w:val="20"/>
        </w:rPr>
        <w:tab/>
      </w:r>
      <w:r w:rsidR="008826FA" w:rsidRPr="00EE5C3B">
        <w:rPr>
          <w:rFonts w:ascii="Tahoma" w:hAnsi="Tahoma" w:cs="Tahoma"/>
          <w:sz w:val="20"/>
          <w:szCs w:val="20"/>
        </w:rPr>
        <w:t>include everything</w:t>
      </w:r>
      <w:r w:rsidR="00243B31" w:rsidRPr="00EE5C3B">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EE5C3B"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EE5C3B">
        <w:rPr>
          <w:rFonts w:ascii="Tahoma" w:hAnsi="Tahoma" w:cs="Tahoma"/>
          <w:sz w:val="20"/>
          <w:szCs w:val="20"/>
        </w:rPr>
        <w:t>Bid</w:t>
      </w:r>
      <w:r w:rsidRPr="00EE5C3B">
        <w:rPr>
          <w:rFonts w:ascii="Tahoma" w:hAnsi="Tahoma" w:cs="Tahoma"/>
          <w:spacing w:val="21"/>
          <w:sz w:val="20"/>
          <w:szCs w:val="20"/>
        </w:rPr>
        <w:t xml:space="preserve"> </w:t>
      </w:r>
      <w:r w:rsidRPr="00EE5C3B">
        <w:rPr>
          <w:rFonts w:ascii="Tahoma" w:hAnsi="Tahoma" w:cs="Tahoma"/>
          <w:sz w:val="20"/>
          <w:szCs w:val="20"/>
        </w:rPr>
        <w:t>should</w:t>
      </w:r>
      <w:r w:rsidRPr="00EE5C3B">
        <w:rPr>
          <w:rFonts w:ascii="Tahoma" w:hAnsi="Tahoma" w:cs="Tahoma"/>
          <w:spacing w:val="21"/>
          <w:sz w:val="20"/>
          <w:szCs w:val="20"/>
        </w:rPr>
        <w:t xml:space="preserve"> </w:t>
      </w:r>
      <w:r w:rsidRPr="00EE5C3B">
        <w:rPr>
          <w:rFonts w:ascii="Tahoma" w:hAnsi="Tahoma" w:cs="Tahoma"/>
          <w:sz w:val="20"/>
          <w:szCs w:val="20"/>
        </w:rPr>
        <w:t>be</w:t>
      </w:r>
      <w:r w:rsidRPr="00EE5C3B">
        <w:rPr>
          <w:rFonts w:ascii="Tahoma" w:hAnsi="Tahoma" w:cs="Tahoma"/>
          <w:spacing w:val="19"/>
          <w:sz w:val="20"/>
          <w:szCs w:val="20"/>
        </w:rPr>
        <w:t xml:space="preserve"> </w:t>
      </w:r>
      <w:r w:rsidRPr="00EE5C3B">
        <w:rPr>
          <w:rFonts w:ascii="Tahoma" w:hAnsi="Tahoma" w:cs="Tahoma"/>
          <w:sz w:val="20"/>
          <w:szCs w:val="20"/>
        </w:rPr>
        <w:t>submitted</w:t>
      </w:r>
      <w:r w:rsidRPr="00EE5C3B">
        <w:rPr>
          <w:rFonts w:ascii="Tahoma" w:hAnsi="Tahoma" w:cs="Tahoma"/>
          <w:spacing w:val="24"/>
          <w:sz w:val="20"/>
          <w:szCs w:val="20"/>
        </w:rPr>
        <w:t xml:space="preserve"> </w:t>
      </w:r>
      <w:r w:rsidRPr="00EE5C3B">
        <w:rPr>
          <w:rFonts w:ascii="Tahoma" w:hAnsi="Tahoma" w:cs="Tahoma"/>
          <w:sz w:val="20"/>
          <w:szCs w:val="20"/>
        </w:rPr>
        <w:t>for</w:t>
      </w:r>
      <w:r w:rsidRPr="00EE5C3B">
        <w:rPr>
          <w:rFonts w:ascii="Tahoma" w:hAnsi="Tahoma" w:cs="Tahoma"/>
          <w:spacing w:val="21"/>
          <w:sz w:val="20"/>
          <w:szCs w:val="20"/>
        </w:rPr>
        <w:t xml:space="preserve"> </w:t>
      </w:r>
      <w:r w:rsidRPr="00EE5C3B">
        <w:rPr>
          <w:rFonts w:ascii="Tahoma" w:hAnsi="Tahoma" w:cs="Tahoma"/>
          <w:sz w:val="20"/>
          <w:szCs w:val="20"/>
        </w:rPr>
        <w:t>F.O.R</w:t>
      </w:r>
      <w:r w:rsidRPr="00EE5C3B">
        <w:rPr>
          <w:rFonts w:ascii="Tahoma" w:hAnsi="Tahoma" w:cs="Tahoma"/>
          <w:spacing w:val="19"/>
          <w:sz w:val="20"/>
          <w:szCs w:val="20"/>
        </w:rPr>
        <w:t xml:space="preserve"> </w:t>
      </w:r>
      <w:r w:rsidRPr="00EE5C3B">
        <w:rPr>
          <w:rFonts w:ascii="Tahoma" w:hAnsi="Tahoma" w:cs="Tahoma"/>
          <w:sz w:val="20"/>
          <w:szCs w:val="20"/>
        </w:rPr>
        <w:t>delivery</w:t>
      </w:r>
      <w:r w:rsidRPr="00EE5C3B">
        <w:rPr>
          <w:rFonts w:ascii="Tahoma" w:hAnsi="Tahoma" w:cs="Tahoma"/>
          <w:spacing w:val="22"/>
          <w:sz w:val="20"/>
          <w:szCs w:val="20"/>
        </w:rPr>
        <w:t xml:space="preserve"> </w:t>
      </w:r>
      <w:r w:rsidRPr="00EE5C3B">
        <w:rPr>
          <w:rFonts w:ascii="Tahoma" w:hAnsi="Tahoma" w:cs="Tahoma"/>
          <w:sz w:val="20"/>
          <w:szCs w:val="20"/>
        </w:rPr>
        <w:t>at</w:t>
      </w:r>
      <w:r w:rsidRPr="00EE5C3B">
        <w:rPr>
          <w:rFonts w:ascii="Tahoma" w:hAnsi="Tahoma" w:cs="Tahoma"/>
          <w:spacing w:val="21"/>
          <w:sz w:val="20"/>
          <w:szCs w:val="20"/>
        </w:rPr>
        <w:t xml:space="preserve"> </w:t>
      </w:r>
      <w:r w:rsidRPr="00EE5C3B">
        <w:rPr>
          <w:rFonts w:ascii="Tahoma" w:hAnsi="Tahoma" w:cs="Tahoma"/>
          <w:sz w:val="20"/>
          <w:szCs w:val="20"/>
        </w:rPr>
        <w:t>the</w:t>
      </w:r>
      <w:r w:rsidRPr="00EE5C3B">
        <w:rPr>
          <w:rFonts w:ascii="Tahoma" w:hAnsi="Tahoma" w:cs="Tahoma"/>
          <w:spacing w:val="19"/>
          <w:sz w:val="20"/>
          <w:szCs w:val="20"/>
        </w:rPr>
        <w:t xml:space="preserve"> </w:t>
      </w:r>
      <w:r w:rsidRPr="00EE5C3B">
        <w:rPr>
          <w:rFonts w:ascii="Tahoma" w:hAnsi="Tahoma" w:cs="Tahoma"/>
          <w:sz w:val="20"/>
          <w:szCs w:val="20"/>
        </w:rPr>
        <w:t>destination</w:t>
      </w:r>
      <w:r w:rsidRPr="00EE5C3B">
        <w:rPr>
          <w:rFonts w:ascii="Tahoma" w:hAnsi="Tahoma" w:cs="Tahoma"/>
          <w:spacing w:val="24"/>
          <w:sz w:val="20"/>
          <w:szCs w:val="20"/>
        </w:rPr>
        <w:t xml:space="preserve"> </w:t>
      </w:r>
      <w:r w:rsidRPr="00EE5C3B">
        <w:rPr>
          <w:rFonts w:ascii="Tahoma" w:hAnsi="Tahoma" w:cs="Tahoma"/>
          <w:sz w:val="20"/>
          <w:szCs w:val="20"/>
        </w:rPr>
        <w:t>i.e.</w:t>
      </w:r>
      <w:r w:rsidRPr="00EE5C3B">
        <w:rPr>
          <w:rFonts w:ascii="Tahoma" w:hAnsi="Tahoma" w:cs="Tahoma"/>
          <w:spacing w:val="23"/>
          <w:sz w:val="20"/>
          <w:szCs w:val="20"/>
        </w:rPr>
        <w:t xml:space="preserve"> </w:t>
      </w:r>
      <w:r w:rsidRPr="00EE5C3B">
        <w:rPr>
          <w:rFonts w:ascii="Tahoma" w:hAnsi="Tahoma" w:cs="Tahoma"/>
          <w:sz w:val="20"/>
          <w:szCs w:val="20"/>
        </w:rPr>
        <w:t>The</w:t>
      </w:r>
      <w:r w:rsidRPr="00EE5C3B">
        <w:rPr>
          <w:rFonts w:ascii="Tahoma" w:hAnsi="Tahoma" w:cs="Tahoma"/>
          <w:spacing w:val="19"/>
          <w:sz w:val="20"/>
          <w:szCs w:val="20"/>
        </w:rPr>
        <w:t xml:space="preserve"> </w:t>
      </w:r>
      <w:r w:rsidRPr="00EE5C3B">
        <w:rPr>
          <w:rFonts w:ascii="Tahoma" w:hAnsi="Tahoma" w:cs="Tahoma"/>
          <w:sz w:val="20"/>
          <w:szCs w:val="20"/>
        </w:rPr>
        <w:t>LNM</w:t>
      </w:r>
      <w:r w:rsidRPr="00EE5C3B">
        <w:rPr>
          <w:rFonts w:ascii="Tahoma" w:hAnsi="Tahoma" w:cs="Tahoma"/>
          <w:spacing w:val="19"/>
          <w:sz w:val="20"/>
          <w:szCs w:val="20"/>
        </w:rPr>
        <w:t xml:space="preserve"> </w:t>
      </w:r>
      <w:r w:rsidRPr="00EE5C3B">
        <w:rPr>
          <w:rFonts w:ascii="Tahoma" w:hAnsi="Tahoma" w:cs="Tahoma"/>
          <w:sz w:val="20"/>
          <w:szCs w:val="20"/>
        </w:rPr>
        <w:t>Institute</w:t>
      </w:r>
      <w:r w:rsidRPr="00EE5C3B">
        <w:rPr>
          <w:rFonts w:ascii="Tahoma" w:hAnsi="Tahoma" w:cs="Tahoma"/>
          <w:spacing w:val="22"/>
          <w:sz w:val="20"/>
          <w:szCs w:val="20"/>
        </w:rPr>
        <w:t xml:space="preserve"> </w:t>
      </w:r>
      <w:r w:rsidRPr="00EE5C3B">
        <w:rPr>
          <w:rFonts w:ascii="Tahoma" w:hAnsi="Tahoma" w:cs="Tahoma"/>
          <w:sz w:val="20"/>
          <w:szCs w:val="20"/>
        </w:rPr>
        <w:t>of</w:t>
      </w:r>
      <w:r w:rsidRPr="00EE5C3B">
        <w:rPr>
          <w:rFonts w:ascii="Tahoma" w:hAnsi="Tahoma" w:cs="Tahoma"/>
          <w:spacing w:val="22"/>
          <w:sz w:val="20"/>
          <w:szCs w:val="20"/>
        </w:rPr>
        <w:t xml:space="preserve"> </w:t>
      </w:r>
      <w:r w:rsidRPr="00EE5C3B">
        <w:rPr>
          <w:rFonts w:ascii="Tahoma" w:hAnsi="Tahoma" w:cs="Tahoma"/>
          <w:sz w:val="20"/>
          <w:szCs w:val="20"/>
        </w:rPr>
        <w:t>Information</w:t>
      </w:r>
      <w:r w:rsidRPr="00EE5C3B">
        <w:rPr>
          <w:rFonts w:ascii="Tahoma" w:hAnsi="Tahoma" w:cs="Tahoma"/>
          <w:spacing w:val="1"/>
          <w:sz w:val="20"/>
          <w:szCs w:val="20"/>
        </w:rPr>
        <w:t xml:space="preserve"> </w:t>
      </w:r>
      <w:r w:rsidRPr="00EE5C3B">
        <w:rPr>
          <w:rFonts w:ascii="Tahoma" w:hAnsi="Tahoma" w:cs="Tahoma"/>
          <w:sz w:val="20"/>
          <w:szCs w:val="20"/>
        </w:rPr>
        <w:t>Technology,</w:t>
      </w:r>
      <w:r w:rsidRPr="00EE5C3B">
        <w:rPr>
          <w:rFonts w:ascii="Tahoma" w:hAnsi="Tahoma" w:cs="Tahoma"/>
          <w:spacing w:val="9"/>
          <w:sz w:val="20"/>
          <w:szCs w:val="20"/>
        </w:rPr>
        <w:t xml:space="preserve"> </w:t>
      </w:r>
      <w:r w:rsidRPr="00EE5C3B">
        <w:rPr>
          <w:rFonts w:ascii="Tahoma" w:hAnsi="Tahoma" w:cs="Tahoma"/>
          <w:sz w:val="20"/>
          <w:szCs w:val="20"/>
        </w:rPr>
        <w:t>Gram</w:t>
      </w:r>
      <w:r w:rsidRPr="00EE5C3B">
        <w:rPr>
          <w:rFonts w:ascii="Tahoma" w:hAnsi="Tahoma" w:cs="Tahoma"/>
          <w:spacing w:val="9"/>
          <w:sz w:val="20"/>
          <w:szCs w:val="20"/>
        </w:rPr>
        <w:t xml:space="preserve"> </w:t>
      </w:r>
      <w:r w:rsidRPr="00EE5C3B">
        <w:rPr>
          <w:rFonts w:ascii="Tahoma" w:hAnsi="Tahoma" w:cs="Tahoma"/>
          <w:sz w:val="20"/>
          <w:szCs w:val="20"/>
        </w:rPr>
        <w:t>–</w:t>
      </w:r>
      <w:r w:rsidRPr="00EE5C3B">
        <w:rPr>
          <w:rFonts w:ascii="Tahoma" w:hAnsi="Tahoma" w:cs="Tahoma"/>
          <w:spacing w:val="9"/>
          <w:sz w:val="20"/>
          <w:szCs w:val="20"/>
        </w:rPr>
        <w:t xml:space="preserve"> </w:t>
      </w:r>
      <w:r w:rsidRPr="00EE5C3B">
        <w:rPr>
          <w:rFonts w:ascii="Tahoma" w:hAnsi="Tahoma" w:cs="Tahoma"/>
          <w:sz w:val="20"/>
          <w:szCs w:val="20"/>
        </w:rPr>
        <w:t>Rupa</w:t>
      </w:r>
      <w:r w:rsidRPr="00EE5C3B">
        <w:rPr>
          <w:rFonts w:ascii="Tahoma" w:hAnsi="Tahoma" w:cs="Tahoma"/>
          <w:spacing w:val="9"/>
          <w:sz w:val="20"/>
          <w:szCs w:val="20"/>
        </w:rPr>
        <w:t xml:space="preserve"> </w:t>
      </w:r>
      <w:r w:rsidRPr="00EE5C3B">
        <w:rPr>
          <w:rFonts w:ascii="Tahoma" w:hAnsi="Tahoma" w:cs="Tahoma"/>
          <w:sz w:val="20"/>
          <w:szCs w:val="20"/>
        </w:rPr>
        <w:t>Ki</w:t>
      </w:r>
      <w:r w:rsidRPr="00EE5C3B">
        <w:rPr>
          <w:rFonts w:ascii="Tahoma" w:hAnsi="Tahoma" w:cs="Tahoma"/>
          <w:spacing w:val="9"/>
          <w:sz w:val="20"/>
          <w:szCs w:val="20"/>
        </w:rPr>
        <w:t xml:space="preserve"> </w:t>
      </w:r>
      <w:r w:rsidRPr="00EE5C3B">
        <w:rPr>
          <w:rFonts w:ascii="Tahoma" w:hAnsi="Tahoma" w:cs="Tahoma"/>
          <w:sz w:val="20"/>
          <w:szCs w:val="20"/>
        </w:rPr>
        <w:t>Nangal,</w:t>
      </w:r>
      <w:r w:rsidRPr="00EE5C3B">
        <w:rPr>
          <w:rFonts w:ascii="Tahoma" w:hAnsi="Tahoma" w:cs="Tahoma"/>
          <w:spacing w:val="9"/>
          <w:sz w:val="20"/>
          <w:szCs w:val="20"/>
        </w:rPr>
        <w:t xml:space="preserve"> </w:t>
      </w:r>
      <w:r w:rsidRPr="00EE5C3B">
        <w:rPr>
          <w:rFonts w:ascii="Tahoma" w:hAnsi="Tahoma" w:cs="Tahoma"/>
          <w:sz w:val="20"/>
          <w:szCs w:val="20"/>
        </w:rPr>
        <w:t>Post</w:t>
      </w:r>
      <w:r w:rsidRPr="00EE5C3B">
        <w:rPr>
          <w:rFonts w:ascii="Tahoma" w:hAnsi="Tahoma" w:cs="Tahoma"/>
          <w:spacing w:val="13"/>
          <w:sz w:val="20"/>
          <w:szCs w:val="20"/>
        </w:rPr>
        <w:t xml:space="preserve"> </w:t>
      </w:r>
      <w:r w:rsidRPr="00EE5C3B">
        <w:rPr>
          <w:rFonts w:ascii="Tahoma" w:hAnsi="Tahoma" w:cs="Tahoma"/>
          <w:sz w:val="20"/>
          <w:szCs w:val="20"/>
        </w:rPr>
        <w:t>–</w:t>
      </w:r>
      <w:r w:rsidRPr="00EE5C3B">
        <w:rPr>
          <w:rFonts w:ascii="Tahoma" w:hAnsi="Tahoma" w:cs="Tahoma"/>
          <w:spacing w:val="6"/>
          <w:sz w:val="20"/>
          <w:szCs w:val="20"/>
        </w:rPr>
        <w:t xml:space="preserve"> </w:t>
      </w:r>
      <w:r w:rsidRPr="00EE5C3B">
        <w:rPr>
          <w:rFonts w:ascii="Tahoma" w:hAnsi="Tahoma" w:cs="Tahoma"/>
          <w:sz w:val="20"/>
          <w:szCs w:val="20"/>
        </w:rPr>
        <w:t>Sumel,</w:t>
      </w:r>
      <w:r w:rsidRPr="00EE5C3B">
        <w:rPr>
          <w:rFonts w:ascii="Tahoma" w:hAnsi="Tahoma" w:cs="Tahoma"/>
          <w:spacing w:val="9"/>
          <w:sz w:val="20"/>
          <w:szCs w:val="20"/>
        </w:rPr>
        <w:t xml:space="preserve"> </w:t>
      </w:r>
      <w:r w:rsidRPr="00EE5C3B">
        <w:rPr>
          <w:rFonts w:ascii="Tahoma" w:hAnsi="Tahoma" w:cs="Tahoma"/>
          <w:sz w:val="20"/>
          <w:szCs w:val="20"/>
        </w:rPr>
        <w:t>Via</w:t>
      </w:r>
      <w:r w:rsidRPr="00EE5C3B">
        <w:rPr>
          <w:rFonts w:ascii="Tahoma" w:hAnsi="Tahoma" w:cs="Tahoma"/>
          <w:spacing w:val="10"/>
          <w:sz w:val="20"/>
          <w:szCs w:val="20"/>
        </w:rPr>
        <w:t xml:space="preserve"> </w:t>
      </w:r>
      <w:r w:rsidRPr="00EE5C3B">
        <w:rPr>
          <w:rFonts w:ascii="Tahoma" w:hAnsi="Tahoma" w:cs="Tahoma"/>
          <w:sz w:val="20"/>
          <w:szCs w:val="20"/>
        </w:rPr>
        <w:t>–</w:t>
      </w:r>
      <w:r w:rsidRPr="00EE5C3B">
        <w:rPr>
          <w:rFonts w:ascii="Tahoma" w:hAnsi="Tahoma" w:cs="Tahoma"/>
          <w:spacing w:val="6"/>
          <w:sz w:val="20"/>
          <w:szCs w:val="20"/>
        </w:rPr>
        <w:t xml:space="preserve"> </w:t>
      </w:r>
      <w:r w:rsidRPr="00EE5C3B">
        <w:rPr>
          <w:rFonts w:ascii="Tahoma" w:hAnsi="Tahoma" w:cs="Tahoma"/>
          <w:sz w:val="20"/>
          <w:szCs w:val="20"/>
        </w:rPr>
        <w:t>Jamdoli,</w:t>
      </w:r>
      <w:r w:rsidRPr="00EE5C3B">
        <w:rPr>
          <w:rFonts w:ascii="Tahoma" w:hAnsi="Tahoma" w:cs="Tahoma"/>
          <w:spacing w:val="7"/>
          <w:sz w:val="20"/>
          <w:szCs w:val="20"/>
        </w:rPr>
        <w:t xml:space="preserve"> </w:t>
      </w:r>
      <w:r w:rsidRPr="00EE5C3B">
        <w:rPr>
          <w:rFonts w:ascii="Tahoma" w:hAnsi="Tahoma" w:cs="Tahoma"/>
          <w:sz w:val="20"/>
          <w:szCs w:val="20"/>
        </w:rPr>
        <w:t>Jaipur-</w:t>
      </w:r>
      <w:r w:rsidRPr="00EE5C3B">
        <w:rPr>
          <w:rFonts w:ascii="Tahoma" w:hAnsi="Tahoma" w:cs="Tahoma"/>
          <w:spacing w:val="6"/>
          <w:sz w:val="20"/>
          <w:szCs w:val="20"/>
        </w:rPr>
        <w:t xml:space="preserve"> </w:t>
      </w:r>
      <w:r w:rsidRPr="00EE5C3B">
        <w:rPr>
          <w:rFonts w:ascii="Tahoma" w:hAnsi="Tahoma" w:cs="Tahoma"/>
          <w:sz w:val="20"/>
          <w:szCs w:val="20"/>
        </w:rPr>
        <w:t>302031</w:t>
      </w:r>
    </w:p>
    <w:p w14:paraId="3E137C5F" w14:textId="78D07D3D" w:rsidR="00BB57A4" w:rsidRPr="00EE5C3B" w:rsidRDefault="008826FA" w:rsidP="008F4155">
      <w:pPr>
        <w:pStyle w:val="ListParagraph"/>
        <w:numPr>
          <w:ilvl w:val="0"/>
          <w:numId w:val="1"/>
        </w:numPr>
        <w:tabs>
          <w:tab w:val="left" w:pos="1199"/>
        </w:tabs>
        <w:ind w:left="0" w:hanging="361"/>
        <w:jc w:val="both"/>
        <w:rPr>
          <w:rFonts w:ascii="Tahoma" w:hAnsi="Tahoma" w:cs="Tahoma"/>
          <w:sz w:val="20"/>
          <w:szCs w:val="20"/>
        </w:rPr>
      </w:pPr>
      <w:r w:rsidRPr="00EE5C3B">
        <w:rPr>
          <w:rFonts w:ascii="Tahoma" w:hAnsi="Tahoma" w:cs="Tahoma"/>
          <w:b/>
          <w:sz w:val="20"/>
          <w:szCs w:val="20"/>
        </w:rPr>
        <w:t>The bid</w:t>
      </w:r>
      <w:r w:rsidRPr="00EE5C3B">
        <w:rPr>
          <w:rFonts w:ascii="Tahoma" w:hAnsi="Tahoma" w:cs="Tahoma"/>
          <w:b/>
          <w:spacing w:val="21"/>
          <w:sz w:val="20"/>
          <w:szCs w:val="20"/>
        </w:rPr>
        <w:t xml:space="preserve"> </w:t>
      </w:r>
      <w:r w:rsidRPr="00EE5C3B">
        <w:rPr>
          <w:rFonts w:ascii="Tahoma" w:hAnsi="Tahoma" w:cs="Tahoma"/>
          <w:b/>
          <w:sz w:val="20"/>
          <w:szCs w:val="20"/>
        </w:rPr>
        <w:t>should</w:t>
      </w:r>
      <w:r w:rsidRPr="00EE5C3B">
        <w:rPr>
          <w:rFonts w:ascii="Tahoma" w:hAnsi="Tahoma" w:cs="Tahoma"/>
          <w:b/>
          <w:spacing w:val="22"/>
          <w:sz w:val="20"/>
          <w:szCs w:val="20"/>
        </w:rPr>
        <w:t xml:space="preserve"> </w:t>
      </w:r>
      <w:r w:rsidRPr="00EE5C3B">
        <w:rPr>
          <w:rFonts w:ascii="Tahoma" w:hAnsi="Tahoma" w:cs="Tahoma"/>
          <w:b/>
          <w:sz w:val="20"/>
          <w:szCs w:val="20"/>
        </w:rPr>
        <w:t>be</w:t>
      </w:r>
      <w:r w:rsidRPr="00EE5C3B">
        <w:rPr>
          <w:rFonts w:ascii="Tahoma" w:hAnsi="Tahoma" w:cs="Tahoma"/>
          <w:b/>
          <w:spacing w:val="24"/>
          <w:sz w:val="20"/>
          <w:szCs w:val="20"/>
        </w:rPr>
        <w:t xml:space="preserve"> </w:t>
      </w:r>
      <w:r w:rsidRPr="00EE5C3B">
        <w:rPr>
          <w:rFonts w:ascii="Tahoma" w:hAnsi="Tahoma" w:cs="Tahoma"/>
          <w:b/>
          <w:sz w:val="20"/>
          <w:szCs w:val="20"/>
        </w:rPr>
        <w:t>valid</w:t>
      </w:r>
      <w:r w:rsidRPr="00EE5C3B">
        <w:rPr>
          <w:rFonts w:ascii="Tahoma" w:hAnsi="Tahoma" w:cs="Tahoma"/>
          <w:b/>
          <w:spacing w:val="22"/>
          <w:sz w:val="20"/>
          <w:szCs w:val="20"/>
        </w:rPr>
        <w:t xml:space="preserve"> </w:t>
      </w:r>
      <w:r w:rsidRPr="00EE5C3B">
        <w:rPr>
          <w:rFonts w:ascii="Tahoma" w:hAnsi="Tahoma" w:cs="Tahoma"/>
          <w:b/>
          <w:sz w:val="20"/>
          <w:szCs w:val="20"/>
        </w:rPr>
        <w:t>for</w:t>
      </w:r>
      <w:r w:rsidRPr="00EE5C3B">
        <w:rPr>
          <w:rFonts w:ascii="Tahoma" w:hAnsi="Tahoma" w:cs="Tahoma"/>
          <w:b/>
          <w:spacing w:val="24"/>
          <w:sz w:val="20"/>
          <w:szCs w:val="20"/>
        </w:rPr>
        <w:t xml:space="preserve"> </w:t>
      </w:r>
      <w:r w:rsidRPr="00EE5C3B">
        <w:rPr>
          <w:rFonts w:ascii="Tahoma" w:hAnsi="Tahoma" w:cs="Tahoma"/>
          <w:b/>
          <w:sz w:val="20"/>
          <w:szCs w:val="20"/>
        </w:rPr>
        <w:t>a</w:t>
      </w:r>
      <w:r w:rsidRPr="00EE5C3B">
        <w:rPr>
          <w:rFonts w:ascii="Tahoma" w:hAnsi="Tahoma" w:cs="Tahoma"/>
          <w:b/>
          <w:spacing w:val="21"/>
          <w:sz w:val="20"/>
          <w:szCs w:val="20"/>
        </w:rPr>
        <w:t xml:space="preserve"> </w:t>
      </w:r>
      <w:r w:rsidRPr="00EE5C3B">
        <w:rPr>
          <w:rFonts w:ascii="Tahoma" w:hAnsi="Tahoma" w:cs="Tahoma"/>
          <w:b/>
          <w:sz w:val="20"/>
          <w:szCs w:val="20"/>
        </w:rPr>
        <w:t>minimum</w:t>
      </w:r>
      <w:r w:rsidRPr="00EE5C3B">
        <w:rPr>
          <w:rFonts w:ascii="Tahoma" w:hAnsi="Tahoma" w:cs="Tahoma"/>
          <w:b/>
          <w:spacing w:val="22"/>
          <w:sz w:val="20"/>
          <w:szCs w:val="20"/>
        </w:rPr>
        <w:t xml:space="preserve"> </w:t>
      </w:r>
      <w:r w:rsidRPr="00EE5C3B">
        <w:rPr>
          <w:rFonts w:ascii="Tahoma" w:hAnsi="Tahoma" w:cs="Tahoma"/>
          <w:b/>
          <w:sz w:val="20"/>
          <w:szCs w:val="20"/>
        </w:rPr>
        <w:t>period</w:t>
      </w:r>
      <w:r w:rsidRPr="00EE5C3B">
        <w:rPr>
          <w:rFonts w:ascii="Tahoma" w:hAnsi="Tahoma" w:cs="Tahoma"/>
          <w:b/>
          <w:spacing w:val="22"/>
          <w:sz w:val="20"/>
          <w:szCs w:val="20"/>
        </w:rPr>
        <w:t xml:space="preserve"> </w:t>
      </w:r>
      <w:r w:rsidRPr="00EE5C3B">
        <w:rPr>
          <w:rFonts w:ascii="Tahoma" w:hAnsi="Tahoma" w:cs="Tahoma"/>
          <w:b/>
          <w:sz w:val="20"/>
          <w:szCs w:val="20"/>
        </w:rPr>
        <w:t>of</w:t>
      </w:r>
      <w:r w:rsidRPr="00EE5C3B">
        <w:rPr>
          <w:rFonts w:ascii="Tahoma" w:hAnsi="Tahoma" w:cs="Tahoma"/>
          <w:b/>
          <w:spacing w:val="23"/>
          <w:sz w:val="20"/>
          <w:szCs w:val="20"/>
        </w:rPr>
        <w:t xml:space="preserve"> </w:t>
      </w:r>
      <w:r w:rsidRPr="00EE5C3B">
        <w:rPr>
          <w:rFonts w:ascii="Tahoma" w:hAnsi="Tahoma" w:cs="Tahoma"/>
          <w:b/>
          <w:sz w:val="20"/>
          <w:szCs w:val="20"/>
        </w:rPr>
        <w:t>30</w:t>
      </w:r>
      <w:r w:rsidRPr="00EE5C3B">
        <w:rPr>
          <w:rFonts w:ascii="Tahoma" w:hAnsi="Tahoma" w:cs="Tahoma"/>
          <w:b/>
          <w:spacing w:val="21"/>
          <w:sz w:val="20"/>
          <w:szCs w:val="20"/>
        </w:rPr>
        <w:t xml:space="preserve"> </w:t>
      </w:r>
      <w:r w:rsidRPr="00EE5C3B">
        <w:rPr>
          <w:rFonts w:ascii="Tahoma" w:hAnsi="Tahoma" w:cs="Tahoma"/>
          <w:b/>
          <w:sz w:val="20"/>
          <w:szCs w:val="20"/>
        </w:rPr>
        <w:t>days.</w:t>
      </w:r>
      <w:r w:rsidRPr="00EE5C3B">
        <w:rPr>
          <w:rFonts w:ascii="Tahoma" w:hAnsi="Tahoma" w:cs="Tahoma"/>
          <w:b/>
          <w:spacing w:val="23"/>
          <w:sz w:val="20"/>
          <w:szCs w:val="20"/>
        </w:rPr>
        <w:t xml:space="preserve"> </w:t>
      </w:r>
      <w:r w:rsidRPr="00EE5C3B">
        <w:rPr>
          <w:rFonts w:ascii="Tahoma" w:hAnsi="Tahoma" w:cs="Tahoma"/>
          <w:b/>
          <w:sz w:val="20"/>
          <w:szCs w:val="20"/>
        </w:rPr>
        <w:t>The</w:t>
      </w:r>
      <w:r w:rsidRPr="00EE5C3B">
        <w:rPr>
          <w:rFonts w:ascii="Tahoma" w:hAnsi="Tahoma" w:cs="Tahoma"/>
          <w:b/>
          <w:spacing w:val="21"/>
          <w:sz w:val="20"/>
          <w:szCs w:val="20"/>
        </w:rPr>
        <w:t xml:space="preserve"> </w:t>
      </w:r>
      <w:r w:rsidRPr="00EE5C3B">
        <w:rPr>
          <w:rFonts w:ascii="Tahoma" w:hAnsi="Tahoma" w:cs="Tahoma"/>
          <w:b/>
          <w:sz w:val="20"/>
          <w:szCs w:val="20"/>
        </w:rPr>
        <w:t>Change</w:t>
      </w:r>
      <w:r w:rsidRPr="00EE5C3B">
        <w:rPr>
          <w:rFonts w:ascii="Tahoma" w:hAnsi="Tahoma" w:cs="Tahoma"/>
          <w:b/>
          <w:spacing w:val="24"/>
          <w:sz w:val="20"/>
          <w:szCs w:val="20"/>
        </w:rPr>
        <w:t xml:space="preserve"> </w:t>
      </w:r>
      <w:r w:rsidRPr="00EE5C3B">
        <w:rPr>
          <w:rFonts w:ascii="Tahoma" w:hAnsi="Tahoma" w:cs="Tahoma"/>
          <w:b/>
          <w:sz w:val="20"/>
          <w:szCs w:val="20"/>
        </w:rPr>
        <w:t>in</w:t>
      </w:r>
      <w:r w:rsidRPr="00EE5C3B">
        <w:rPr>
          <w:rFonts w:ascii="Tahoma" w:hAnsi="Tahoma" w:cs="Tahoma"/>
          <w:b/>
          <w:spacing w:val="22"/>
          <w:sz w:val="20"/>
          <w:szCs w:val="20"/>
        </w:rPr>
        <w:t xml:space="preserve"> </w:t>
      </w:r>
      <w:r w:rsidRPr="00EE5C3B">
        <w:rPr>
          <w:rFonts w:ascii="Tahoma" w:hAnsi="Tahoma" w:cs="Tahoma"/>
          <w:b/>
          <w:sz w:val="20"/>
          <w:szCs w:val="20"/>
        </w:rPr>
        <w:t>prices</w:t>
      </w:r>
      <w:r w:rsidRPr="00EE5C3B">
        <w:rPr>
          <w:rFonts w:ascii="Tahoma" w:hAnsi="Tahoma" w:cs="Tahoma"/>
          <w:b/>
          <w:spacing w:val="23"/>
          <w:sz w:val="20"/>
          <w:szCs w:val="20"/>
        </w:rPr>
        <w:t xml:space="preserve"> </w:t>
      </w:r>
      <w:r w:rsidRPr="00EE5C3B">
        <w:rPr>
          <w:rFonts w:ascii="Tahoma" w:hAnsi="Tahoma" w:cs="Tahoma"/>
          <w:b/>
          <w:sz w:val="20"/>
          <w:szCs w:val="20"/>
        </w:rPr>
        <w:t>shall</w:t>
      </w:r>
      <w:r w:rsidRPr="00EE5C3B">
        <w:rPr>
          <w:rFonts w:ascii="Tahoma" w:hAnsi="Tahoma" w:cs="Tahoma"/>
          <w:b/>
          <w:spacing w:val="19"/>
          <w:sz w:val="20"/>
          <w:szCs w:val="20"/>
        </w:rPr>
        <w:t xml:space="preserve"> </w:t>
      </w:r>
      <w:r w:rsidRPr="00EE5C3B">
        <w:rPr>
          <w:rFonts w:ascii="Tahoma" w:hAnsi="Tahoma" w:cs="Tahoma"/>
          <w:b/>
          <w:sz w:val="20"/>
          <w:szCs w:val="20"/>
        </w:rPr>
        <w:t>not</w:t>
      </w:r>
      <w:r w:rsidRPr="00EE5C3B">
        <w:rPr>
          <w:rFonts w:ascii="Tahoma" w:hAnsi="Tahoma" w:cs="Tahoma"/>
          <w:b/>
          <w:spacing w:val="21"/>
          <w:sz w:val="20"/>
          <w:szCs w:val="20"/>
        </w:rPr>
        <w:t xml:space="preserve"> </w:t>
      </w:r>
      <w:r w:rsidRPr="00EE5C3B">
        <w:rPr>
          <w:rFonts w:ascii="Tahoma" w:hAnsi="Tahoma" w:cs="Tahoma"/>
          <w:b/>
          <w:sz w:val="20"/>
          <w:szCs w:val="20"/>
        </w:rPr>
        <w:t>be</w:t>
      </w:r>
      <w:r w:rsidRPr="00EE5C3B">
        <w:rPr>
          <w:rFonts w:ascii="Tahoma" w:hAnsi="Tahoma" w:cs="Tahoma"/>
          <w:b/>
          <w:spacing w:val="21"/>
          <w:sz w:val="20"/>
          <w:szCs w:val="20"/>
        </w:rPr>
        <w:t xml:space="preserve"> </w:t>
      </w:r>
      <w:r w:rsidRPr="00EE5C3B">
        <w:rPr>
          <w:rFonts w:ascii="Tahoma" w:hAnsi="Tahoma" w:cs="Tahoma"/>
          <w:sz w:val="20"/>
          <w:szCs w:val="20"/>
        </w:rPr>
        <w:t>accepted within the validity period.</w:t>
      </w:r>
    </w:p>
    <w:p w14:paraId="1ACEC23C" w14:textId="77777777" w:rsidR="00BB57A4" w:rsidRPr="00EE5C3B" w:rsidRDefault="00000000" w:rsidP="008F4155">
      <w:pPr>
        <w:pStyle w:val="ListParagraph"/>
        <w:numPr>
          <w:ilvl w:val="0"/>
          <w:numId w:val="1"/>
        </w:numPr>
        <w:tabs>
          <w:tab w:val="left" w:pos="1199"/>
        </w:tabs>
        <w:ind w:left="0" w:hanging="361"/>
        <w:jc w:val="both"/>
        <w:rPr>
          <w:rFonts w:ascii="Tahoma" w:hAnsi="Tahoma" w:cs="Tahoma"/>
          <w:sz w:val="20"/>
          <w:szCs w:val="20"/>
        </w:rPr>
      </w:pPr>
      <w:r w:rsidRPr="00EE5C3B">
        <w:rPr>
          <w:rFonts w:ascii="Tahoma" w:hAnsi="Tahoma" w:cs="Tahoma"/>
          <w:sz w:val="20"/>
          <w:szCs w:val="20"/>
        </w:rPr>
        <w:t>The LNMIIT reserves the right to reject any quotation(s) without assigning any reasons.</w:t>
      </w:r>
    </w:p>
    <w:p w14:paraId="08FE3D69" w14:textId="77777777" w:rsidR="00BB57A4" w:rsidRPr="00EE5C3B" w:rsidRDefault="00000000" w:rsidP="008F4155">
      <w:pPr>
        <w:pStyle w:val="ListParagraph"/>
        <w:numPr>
          <w:ilvl w:val="0"/>
          <w:numId w:val="1"/>
        </w:numPr>
        <w:tabs>
          <w:tab w:val="left" w:pos="1199"/>
        </w:tabs>
        <w:ind w:left="0" w:hanging="361"/>
        <w:jc w:val="both"/>
        <w:rPr>
          <w:rFonts w:ascii="Tahoma" w:hAnsi="Tahoma" w:cs="Tahoma"/>
          <w:sz w:val="20"/>
          <w:szCs w:val="20"/>
        </w:rPr>
      </w:pPr>
      <w:r w:rsidRPr="00EE5C3B">
        <w:rPr>
          <w:rFonts w:ascii="Tahoma" w:hAnsi="Tahoma" w:cs="Tahoma"/>
          <w:sz w:val="20"/>
          <w:szCs w:val="20"/>
        </w:rPr>
        <w:t>Payment terms shall be decided mutually.</w:t>
      </w:r>
    </w:p>
    <w:p w14:paraId="1C868ECF" w14:textId="77777777" w:rsidR="00BB57A4" w:rsidRPr="00EE5C3B" w:rsidRDefault="00000000" w:rsidP="008F4155">
      <w:pPr>
        <w:pStyle w:val="ListParagraph"/>
        <w:numPr>
          <w:ilvl w:val="0"/>
          <w:numId w:val="1"/>
        </w:numPr>
        <w:tabs>
          <w:tab w:val="left" w:pos="1199"/>
        </w:tabs>
        <w:ind w:left="0" w:hanging="361"/>
        <w:jc w:val="both"/>
        <w:rPr>
          <w:rFonts w:ascii="Tahoma" w:hAnsi="Tahoma" w:cs="Tahoma"/>
          <w:sz w:val="20"/>
          <w:szCs w:val="20"/>
        </w:rPr>
      </w:pPr>
      <w:r w:rsidRPr="00EE5C3B">
        <w:rPr>
          <w:rFonts w:ascii="Tahoma" w:hAnsi="Tahoma" w:cs="Tahoma"/>
          <w:sz w:val="20"/>
          <w:szCs w:val="20"/>
        </w:rPr>
        <w:t>There should not be any conflict of interest (Declaration to be submitted by the Vendor).</w:t>
      </w:r>
    </w:p>
    <w:p w14:paraId="71214E5F" w14:textId="1263C15D" w:rsidR="00BB57A4" w:rsidRPr="00EE5C3B" w:rsidRDefault="00000000" w:rsidP="008F4155">
      <w:pPr>
        <w:pStyle w:val="ListParagraph"/>
        <w:numPr>
          <w:ilvl w:val="0"/>
          <w:numId w:val="1"/>
        </w:numPr>
        <w:tabs>
          <w:tab w:val="left" w:pos="1199"/>
        </w:tabs>
        <w:ind w:left="0" w:hanging="361"/>
        <w:jc w:val="both"/>
        <w:rPr>
          <w:rFonts w:ascii="Tahoma" w:hAnsi="Tahoma" w:cs="Tahoma"/>
          <w:sz w:val="20"/>
          <w:szCs w:val="20"/>
        </w:rPr>
      </w:pPr>
      <w:r w:rsidRPr="00EE5C3B">
        <w:rPr>
          <w:rFonts w:ascii="Tahoma" w:hAnsi="Tahoma" w:cs="Tahoma"/>
          <w:sz w:val="20"/>
          <w:szCs w:val="20"/>
        </w:rPr>
        <w:t xml:space="preserve">Bid should be on the company’s letterhead and should submit their bid in the LNMIIT format </w:t>
      </w:r>
      <w:r w:rsidR="008826FA" w:rsidRPr="00EE5C3B">
        <w:rPr>
          <w:rFonts w:ascii="Tahoma" w:hAnsi="Tahoma" w:cs="Tahoma"/>
          <w:sz w:val="20"/>
          <w:szCs w:val="20"/>
        </w:rPr>
        <w:t>only.</w:t>
      </w:r>
    </w:p>
    <w:p w14:paraId="25C8950A" w14:textId="77777777" w:rsidR="00BB57A4" w:rsidRPr="00EE5C3B" w:rsidRDefault="00000000" w:rsidP="008F4155">
      <w:pPr>
        <w:pStyle w:val="ListParagraph"/>
        <w:numPr>
          <w:ilvl w:val="0"/>
          <w:numId w:val="1"/>
        </w:numPr>
        <w:tabs>
          <w:tab w:val="left" w:pos="1199"/>
        </w:tabs>
        <w:ind w:left="0" w:hanging="361"/>
        <w:jc w:val="both"/>
        <w:rPr>
          <w:rFonts w:ascii="Tahoma" w:hAnsi="Tahoma" w:cs="Tahoma"/>
          <w:sz w:val="20"/>
          <w:szCs w:val="20"/>
        </w:rPr>
      </w:pPr>
      <w:r w:rsidRPr="00EE5C3B">
        <w:rPr>
          <w:rFonts w:ascii="Tahoma" w:hAnsi="Tahoma" w:cs="Tahoma"/>
          <w:sz w:val="20"/>
          <w:szCs w:val="20"/>
        </w:rPr>
        <w:t>Item/Service not supplied by the supplier/service provider should be mentioned separately.</w:t>
      </w:r>
    </w:p>
    <w:p w14:paraId="1B0A644C" w14:textId="77777777" w:rsidR="00BB57A4" w:rsidRPr="00EE5C3B" w:rsidRDefault="00000000" w:rsidP="008F4155">
      <w:pPr>
        <w:pStyle w:val="ListParagraph"/>
        <w:numPr>
          <w:ilvl w:val="0"/>
          <w:numId w:val="1"/>
        </w:numPr>
        <w:tabs>
          <w:tab w:val="left" w:pos="1199"/>
        </w:tabs>
        <w:ind w:left="0" w:hanging="361"/>
        <w:jc w:val="both"/>
        <w:rPr>
          <w:rFonts w:ascii="Tahoma" w:hAnsi="Tahoma" w:cs="Tahoma"/>
          <w:sz w:val="20"/>
          <w:szCs w:val="20"/>
        </w:rPr>
      </w:pPr>
      <w:r w:rsidRPr="00EE5C3B">
        <w:rPr>
          <w:rFonts w:ascii="Tahoma" w:hAnsi="Tahoma" w:cs="Tahoma"/>
          <w:sz w:val="20"/>
          <w:szCs w:val="20"/>
        </w:rPr>
        <w:t>Vendor should provide a photocopy of the cheque/cancelled cheque while presenting the Invoice to LNMIIT.</w:t>
      </w:r>
    </w:p>
    <w:p w14:paraId="34AC7B4C" w14:textId="77777777" w:rsidR="00F84C31" w:rsidRPr="00EE5C3B" w:rsidRDefault="00000000" w:rsidP="008F4155">
      <w:pPr>
        <w:pStyle w:val="ListParagraph"/>
        <w:numPr>
          <w:ilvl w:val="0"/>
          <w:numId w:val="1"/>
        </w:numPr>
        <w:tabs>
          <w:tab w:val="left" w:pos="1199"/>
        </w:tabs>
        <w:ind w:left="0" w:hanging="361"/>
        <w:jc w:val="both"/>
        <w:rPr>
          <w:rFonts w:ascii="Tahoma" w:hAnsi="Tahoma" w:cs="Tahoma"/>
          <w:sz w:val="20"/>
          <w:szCs w:val="20"/>
        </w:rPr>
      </w:pPr>
      <w:r w:rsidRPr="00EE5C3B">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EE5C3B" w:rsidRDefault="00000000" w:rsidP="008F4155">
      <w:pPr>
        <w:pStyle w:val="ListParagraph"/>
        <w:numPr>
          <w:ilvl w:val="0"/>
          <w:numId w:val="1"/>
        </w:numPr>
        <w:tabs>
          <w:tab w:val="left" w:pos="1199"/>
        </w:tabs>
        <w:ind w:left="0" w:hanging="361"/>
        <w:jc w:val="both"/>
        <w:rPr>
          <w:rFonts w:ascii="Tahoma" w:hAnsi="Tahoma" w:cs="Tahoma"/>
          <w:sz w:val="20"/>
          <w:szCs w:val="20"/>
        </w:rPr>
      </w:pPr>
      <w:r w:rsidRPr="00EE5C3B">
        <w:rPr>
          <w:rFonts w:ascii="Tahoma" w:hAnsi="Tahoma" w:cs="Tahoma"/>
          <w:sz w:val="20"/>
          <w:szCs w:val="20"/>
        </w:rPr>
        <w:t xml:space="preserve">All charges applicable shall be clearly mentioned </w:t>
      </w:r>
      <w:r w:rsidR="008826FA" w:rsidRPr="00EE5C3B">
        <w:rPr>
          <w:rFonts w:ascii="Tahoma" w:hAnsi="Tahoma" w:cs="Tahoma"/>
          <w:sz w:val="20"/>
          <w:szCs w:val="20"/>
        </w:rPr>
        <w:t>in</w:t>
      </w:r>
      <w:r w:rsidRPr="00EE5C3B">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EE5C3B" w:rsidRDefault="00F84C31" w:rsidP="008F4155">
      <w:pPr>
        <w:pStyle w:val="ListParagraph"/>
        <w:tabs>
          <w:tab w:val="left" w:pos="1199"/>
        </w:tabs>
        <w:ind w:left="0" w:firstLine="0"/>
        <w:rPr>
          <w:rFonts w:ascii="Tahoma" w:hAnsi="Tahoma" w:cs="Tahoma"/>
        </w:rPr>
      </w:pPr>
    </w:p>
    <w:p w14:paraId="5C7C1438" w14:textId="77777777" w:rsidR="00F84C31" w:rsidRPr="00EE5C3B" w:rsidRDefault="00F84C31" w:rsidP="008F4155">
      <w:pPr>
        <w:pStyle w:val="ListParagraph"/>
        <w:tabs>
          <w:tab w:val="left" w:pos="1199"/>
        </w:tabs>
        <w:ind w:left="0" w:firstLine="0"/>
        <w:rPr>
          <w:rFonts w:ascii="Tahoma" w:hAnsi="Tahoma" w:cs="Tahoma"/>
          <w:sz w:val="20"/>
          <w:szCs w:val="20"/>
        </w:rPr>
      </w:pPr>
    </w:p>
    <w:p w14:paraId="3E8DC6F8" w14:textId="77777777" w:rsidR="00F84C31" w:rsidRPr="00EE5C3B"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EE5C3B">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317F"/>
    <w:multiLevelType w:val="multilevel"/>
    <w:tmpl w:val="3EE4F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8769E"/>
    <w:multiLevelType w:val="hybridMultilevel"/>
    <w:tmpl w:val="CAF0136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1A13A4E"/>
    <w:multiLevelType w:val="multilevel"/>
    <w:tmpl w:val="4824F7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687DD3"/>
    <w:multiLevelType w:val="multilevel"/>
    <w:tmpl w:val="9DC2C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EA6DFC"/>
    <w:multiLevelType w:val="multilevel"/>
    <w:tmpl w:val="7568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9E6B86"/>
    <w:multiLevelType w:val="multilevel"/>
    <w:tmpl w:val="6A804C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4C05A3"/>
    <w:multiLevelType w:val="multilevel"/>
    <w:tmpl w:val="D4704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D16C77"/>
    <w:multiLevelType w:val="multilevel"/>
    <w:tmpl w:val="9BD00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456280"/>
    <w:multiLevelType w:val="multilevel"/>
    <w:tmpl w:val="41EC79F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0" w15:restartNumberingAfterBreak="0">
    <w:nsid w:val="082A5ECC"/>
    <w:multiLevelType w:val="multilevel"/>
    <w:tmpl w:val="1480F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8268E2"/>
    <w:multiLevelType w:val="multilevel"/>
    <w:tmpl w:val="DAB87F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7E1474"/>
    <w:multiLevelType w:val="multilevel"/>
    <w:tmpl w:val="C2A258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1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15" w15:restartNumberingAfterBreak="0">
    <w:nsid w:val="0DFB18DC"/>
    <w:multiLevelType w:val="multilevel"/>
    <w:tmpl w:val="E8023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096EF5"/>
    <w:multiLevelType w:val="multilevel"/>
    <w:tmpl w:val="DDF45B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0222B8"/>
    <w:multiLevelType w:val="multilevel"/>
    <w:tmpl w:val="5F5E2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503EA8"/>
    <w:multiLevelType w:val="multilevel"/>
    <w:tmpl w:val="C8088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20"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61677ED"/>
    <w:multiLevelType w:val="multilevel"/>
    <w:tmpl w:val="1CD8E1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6695D8F"/>
    <w:multiLevelType w:val="multilevel"/>
    <w:tmpl w:val="0AFE0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7D3351D"/>
    <w:multiLevelType w:val="multilevel"/>
    <w:tmpl w:val="98E6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25" w15:restartNumberingAfterBreak="0">
    <w:nsid w:val="18EA0764"/>
    <w:multiLevelType w:val="multilevel"/>
    <w:tmpl w:val="904E99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B764069"/>
    <w:multiLevelType w:val="multilevel"/>
    <w:tmpl w:val="60FC0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C006A42"/>
    <w:multiLevelType w:val="multilevel"/>
    <w:tmpl w:val="8A16E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29" w15:restartNumberingAfterBreak="0">
    <w:nsid w:val="1E7E7FD7"/>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E8057AD"/>
    <w:multiLevelType w:val="multilevel"/>
    <w:tmpl w:val="A0C8A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6274FD7"/>
    <w:multiLevelType w:val="multilevel"/>
    <w:tmpl w:val="60BC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C0917E7"/>
    <w:multiLevelType w:val="multilevel"/>
    <w:tmpl w:val="7586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2786316"/>
    <w:multiLevelType w:val="multilevel"/>
    <w:tmpl w:val="325E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3335B4B"/>
    <w:multiLevelType w:val="multilevel"/>
    <w:tmpl w:val="0CE8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E6F7225"/>
    <w:multiLevelType w:val="multilevel"/>
    <w:tmpl w:val="8782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F1121C4"/>
    <w:multiLevelType w:val="multilevel"/>
    <w:tmpl w:val="2F621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39" w15:restartNumberingAfterBreak="0">
    <w:nsid w:val="40EA1494"/>
    <w:multiLevelType w:val="multilevel"/>
    <w:tmpl w:val="54721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20C7D40"/>
    <w:multiLevelType w:val="multilevel"/>
    <w:tmpl w:val="2EB8A09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3850E1D"/>
    <w:multiLevelType w:val="hybridMultilevel"/>
    <w:tmpl w:val="651C670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6450B20"/>
    <w:multiLevelType w:val="multilevel"/>
    <w:tmpl w:val="1C6A6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8E128E3"/>
    <w:multiLevelType w:val="multilevel"/>
    <w:tmpl w:val="4824F7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C6E5370"/>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FDD0D98"/>
    <w:multiLevelType w:val="multilevel"/>
    <w:tmpl w:val="2AAC88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03A123B"/>
    <w:multiLevelType w:val="multilevel"/>
    <w:tmpl w:val="48868C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0744983"/>
    <w:multiLevelType w:val="multilevel"/>
    <w:tmpl w:val="C3981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2AB38C9"/>
    <w:multiLevelType w:val="multilevel"/>
    <w:tmpl w:val="5F4073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3994995"/>
    <w:multiLevelType w:val="multilevel"/>
    <w:tmpl w:val="5ACE13C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56D7C7A"/>
    <w:multiLevelType w:val="hybridMultilevel"/>
    <w:tmpl w:val="66DC6B10"/>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15:restartNumberingAfterBreak="0">
    <w:nsid w:val="562875EC"/>
    <w:multiLevelType w:val="hybridMultilevel"/>
    <w:tmpl w:val="810E9F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54" w15:restartNumberingAfterBreak="0">
    <w:nsid w:val="5755227E"/>
    <w:multiLevelType w:val="multilevel"/>
    <w:tmpl w:val="D00AA5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56"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57" w15:restartNumberingAfterBreak="0">
    <w:nsid w:val="60AF7552"/>
    <w:multiLevelType w:val="multilevel"/>
    <w:tmpl w:val="431E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4846E34"/>
    <w:multiLevelType w:val="multilevel"/>
    <w:tmpl w:val="07442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4EA42FB"/>
    <w:multiLevelType w:val="multilevel"/>
    <w:tmpl w:val="9900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5B92EFA"/>
    <w:multiLevelType w:val="multilevel"/>
    <w:tmpl w:val="AECA1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7D803A9"/>
    <w:multiLevelType w:val="multilevel"/>
    <w:tmpl w:val="2480B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8361A35"/>
    <w:multiLevelType w:val="multilevel"/>
    <w:tmpl w:val="19CA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884620B"/>
    <w:multiLevelType w:val="multilevel"/>
    <w:tmpl w:val="0E2A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C76482A"/>
    <w:multiLevelType w:val="multilevel"/>
    <w:tmpl w:val="24E60C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67" w15:restartNumberingAfterBreak="0">
    <w:nsid w:val="6DD303B4"/>
    <w:multiLevelType w:val="multilevel"/>
    <w:tmpl w:val="62AA8A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5B625BC"/>
    <w:multiLevelType w:val="multilevel"/>
    <w:tmpl w:val="C8FA9E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9F74519"/>
    <w:multiLevelType w:val="multilevel"/>
    <w:tmpl w:val="4612B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A5D1221"/>
    <w:multiLevelType w:val="multilevel"/>
    <w:tmpl w:val="674C3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73" w15:restartNumberingAfterBreak="0">
    <w:nsid w:val="7FED6D69"/>
    <w:multiLevelType w:val="multilevel"/>
    <w:tmpl w:val="55AC2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753151">
    <w:abstractNumId w:val="38"/>
  </w:num>
  <w:num w:numId="2" w16cid:durableId="1786734672">
    <w:abstractNumId w:val="9"/>
  </w:num>
  <w:num w:numId="3" w16cid:durableId="170686533">
    <w:abstractNumId w:val="28"/>
  </w:num>
  <w:num w:numId="4" w16cid:durableId="606887730">
    <w:abstractNumId w:val="53"/>
  </w:num>
  <w:num w:numId="5" w16cid:durableId="946304729">
    <w:abstractNumId w:val="66"/>
  </w:num>
  <w:num w:numId="6" w16cid:durableId="804008517">
    <w:abstractNumId w:val="55"/>
  </w:num>
  <w:num w:numId="7" w16cid:durableId="230240977">
    <w:abstractNumId w:val="24"/>
  </w:num>
  <w:num w:numId="8" w16cid:durableId="397898122">
    <w:abstractNumId w:val="19"/>
  </w:num>
  <w:num w:numId="9" w16cid:durableId="1850870385">
    <w:abstractNumId w:val="72"/>
  </w:num>
  <w:num w:numId="10" w16cid:durableId="352075186">
    <w:abstractNumId w:val="13"/>
  </w:num>
  <w:num w:numId="11" w16cid:durableId="105732268">
    <w:abstractNumId w:val="14"/>
  </w:num>
  <w:num w:numId="12" w16cid:durableId="1403256975">
    <w:abstractNumId w:val="31"/>
  </w:num>
  <w:num w:numId="13" w16cid:durableId="8794279">
    <w:abstractNumId w:val="20"/>
  </w:num>
  <w:num w:numId="14" w16cid:durableId="1766077002">
    <w:abstractNumId w:val="56"/>
  </w:num>
  <w:num w:numId="15" w16cid:durableId="606236350">
    <w:abstractNumId w:val="42"/>
  </w:num>
  <w:num w:numId="16" w16cid:durableId="24018447">
    <w:abstractNumId w:val="63"/>
  </w:num>
  <w:num w:numId="17" w16cid:durableId="1661621506">
    <w:abstractNumId w:val="68"/>
  </w:num>
  <w:num w:numId="18" w16cid:durableId="642973959">
    <w:abstractNumId w:val="30"/>
  </w:num>
  <w:num w:numId="19" w16cid:durableId="649024572">
    <w:abstractNumId w:val="10"/>
  </w:num>
  <w:num w:numId="20" w16cid:durableId="1941403987">
    <w:abstractNumId w:val="47"/>
  </w:num>
  <w:num w:numId="21" w16cid:durableId="1871916480">
    <w:abstractNumId w:val="35"/>
  </w:num>
  <w:num w:numId="22" w16cid:durableId="660893997">
    <w:abstractNumId w:val="54"/>
  </w:num>
  <w:num w:numId="23" w16cid:durableId="1683433263">
    <w:abstractNumId w:val="15"/>
  </w:num>
  <w:num w:numId="24" w16cid:durableId="533495562">
    <w:abstractNumId w:val="69"/>
  </w:num>
  <w:num w:numId="25" w16cid:durableId="1968923861">
    <w:abstractNumId w:val="6"/>
  </w:num>
  <w:num w:numId="26" w16cid:durableId="1615625948">
    <w:abstractNumId w:val="21"/>
  </w:num>
  <w:num w:numId="27" w16cid:durableId="266547062">
    <w:abstractNumId w:val="5"/>
  </w:num>
  <w:num w:numId="28" w16cid:durableId="352347595">
    <w:abstractNumId w:val="12"/>
  </w:num>
  <w:num w:numId="29" w16cid:durableId="1819345809">
    <w:abstractNumId w:val="64"/>
  </w:num>
  <w:num w:numId="30" w16cid:durableId="1717511455">
    <w:abstractNumId w:val="67"/>
  </w:num>
  <w:num w:numId="31" w16cid:durableId="898587689">
    <w:abstractNumId w:val="57"/>
  </w:num>
  <w:num w:numId="32" w16cid:durableId="1141926632">
    <w:abstractNumId w:val="50"/>
  </w:num>
  <w:num w:numId="33" w16cid:durableId="414594011">
    <w:abstractNumId w:val="4"/>
  </w:num>
  <w:num w:numId="34" w16cid:durableId="478619222">
    <w:abstractNumId w:val="8"/>
  </w:num>
  <w:num w:numId="35" w16cid:durableId="1284848540">
    <w:abstractNumId w:val="62"/>
  </w:num>
  <w:num w:numId="36" w16cid:durableId="142087601">
    <w:abstractNumId w:val="16"/>
  </w:num>
  <w:num w:numId="37" w16cid:durableId="1093237084">
    <w:abstractNumId w:val="40"/>
  </w:num>
  <w:num w:numId="38" w16cid:durableId="749425965">
    <w:abstractNumId w:val="51"/>
  </w:num>
  <w:num w:numId="39" w16cid:durableId="628821638">
    <w:abstractNumId w:val="1"/>
  </w:num>
  <w:num w:numId="40" w16cid:durableId="519661536">
    <w:abstractNumId w:val="29"/>
  </w:num>
  <w:num w:numId="41" w16cid:durableId="1026559163">
    <w:abstractNumId w:val="45"/>
  </w:num>
  <w:num w:numId="42" w16cid:durableId="2080708759">
    <w:abstractNumId w:val="49"/>
  </w:num>
  <w:num w:numId="43" w16cid:durableId="308561194">
    <w:abstractNumId w:val="73"/>
  </w:num>
  <w:num w:numId="44" w16cid:durableId="801459145">
    <w:abstractNumId w:val="17"/>
  </w:num>
  <w:num w:numId="45" w16cid:durableId="961812558">
    <w:abstractNumId w:val="18"/>
  </w:num>
  <w:num w:numId="46" w16cid:durableId="923760508">
    <w:abstractNumId w:val="23"/>
  </w:num>
  <w:num w:numId="47" w16cid:durableId="1325401145">
    <w:abstractNumId w:val="33"/>
  </w:num>
  <w:num w:numId="48" w16cid:durableId="155271631">
    <w:abstractNumId w:val="34"/>
  </w:num>
  <w:num w:numId="49" w16cid:durableId="1830365010">
    <w:abstractNumId w:val="61"/>
  </w:num>
  <w:num w:numId="50" w16cid:durableId="2041396284">
    <w:abstractNumId w:val="36"/>
  </w:num>
  <w:num w:numId="51" w16cid:durableId="2136871668">
    <w:abstractNumId w:val="3"/>
  </w:num>
  <w:num w:numId="52" w16cid:durableId="1222325223">
    <w:abstractNumId w:val="52"/>
  </w:num>
  <w:num w:numId="53" w16cid:durableId="1468552012">
    <w:abstractNumId w:val="25"/>
  </w:num>
  <w:num w:numId="54" w16cid:durableId="264387194">
    <w:abstractNumId w:val="59"/>
  </w:num>
  <w:num w:numId="55" w16cid:durableId="109475685">
    <w:abstractNumId w:val="32"/>
  </w:num>
  <w:num w:numId="56" w16cid:durableId="1115322608">
    <w:abstractNumId w:val="26"/>
  </w:num>
  <w:num w:numId="57" w16cid:durableId="753473023">
    <w:abstractNumId w:val="60"/>
  </w:num>
  <w:num w:numId="58" w16cid:durableId="1860196035">
    <w:abstractNumId w:val="7"/>
  </w:num>
  <w:num w:numId="59" w16cid:durableId="166285246">
    <w:abstractNumId w:val="43"/>
  </w:num>
  <w:num w:numId="60" w16cid:durableId="689188331">
    <w:abstractNumId w:val="0"/>
  </w:num>
  <w:num w:numId="61" w16cid:durableId="1494376347">
    <w:abstractNumId w:val="48"/>
  </w:num>
  <w:num w:numId="62" w16cid:durableId="837965246">
    <w:abstractNumId w:val="11"/>
  </w:num>
  <w:num w:numId="63" w16cid:durableId="264507338">
    <w:abstractNumId w:val="22"/>
  </w:num>
  <w:num w:numId="64" w16cid:durableId="77098262">
    <w:abstractNumId w:val="70"/>
  </w:num>
  <w:num w:numId="65" w16cid:durableId="67927013">
    <w:abstractNumId w:val="37"/>
  </w:num>
  <w:num w:numId="66" w16cid:durableId="1561597936">
    <w:abstractNumId w:val="58"/>
  </w:num>
  <w:num w:numId="67" w16cid:durableId="232354338">
    <w:abstractNumId w:val="71"/>
  </w:num>
  <w:num w:numId="68" w16cid:durableId="549076983">
    <w:abstractNumId w:val="39"/>
  </w:num>
  <w:num w:numId="69" w16cid:durableId="1607814010">
    <w:abstractNumId w:val="27"/>
  </w:num>
  <w:num w:numId="70" w16cid:durableId="1676806285">
    <w:abstractNumId w:val="41"/>
  </w:num>
  <w:num w:numId="71" w16cid:durableId="791486442">
    <w:abstractNumId w:val="46"/>
  </w:num>
  <w:num w:numId="72" w16cid:durableId="745373437">
    <w:abstractNumId w:val="65"/>
  </w:num>
  <w:num w:numId="73" w16cid:durableId="1386293778">
    <w:abstractNumId w:val="44"/>
  </w:num>
  <w:num w:numId="74" w16cid:durableId="10774335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38E2"/>
    <w:rsid w:val="000054FC"/>
    <w:rsid w:val="00040BF6"/>
    <w:rsid w:val="00095749"/>
    <w:rsid w:val="00097E45"/>
    <w:rsid w:val="000F5EA9"/>
    <w:rsid w:val="00182666"/>
    <w:rsid w:val="0019560D"/>
    <w:rsid w:val="00242023"/>
    <w:rsid w:val="00243B31"/>
    <w:rsid w:val="0026537F"/>
    <w:rsid w:val="002750A2"/>
    <w:rsid w:val="002D4214"/>
    <w:rsid w:val="002E2713"/>
    <w:rsid w:val="002E6AC3"/>
    <w:rsid w:val="002E7457"/>
    <w:rsid w:val="002F7C5B"/>
    <w:rsid w:val="00316F72"/>
    <w:rsid w:val="00322218"/>
    <w:rsid w:val="00357378"/>
    <w:rsid w:val="003C78E8"/>
    <w:rsid w:val="00406E32"/>
    <w:rsid w:val="00422491"/>
    <w:rsid w:val="00453DC8"/>
    <w:rsid w:val="00462495"/>
    <w:rsid w:val="00472D98"/>
    <w:rsid w:val="004C3070"/>
    <w:rsid w:val="004D5BA3"/>
    <w:rsid w:val="00512E11"/>
    <w:rsid w:val="00516F88"/>
    <w:rsid w:val="005179CE"/>
    <w:rsid w:val="0053021C"/>
    <w:rsid w:val="0055568C"/>
    <w:rsid w:val="00561BF9"/>
    <w:rsid w:val="00566727"/>
    <w:rsid w:val="00583058"/>
    <w:rsid w:val="005E61F8"/>
    <w:rsid w:val="005E769A"/>
    <w:rsid w:val="005F0E71"/>
    <w:rsid w:val="00662495"/>
    <w:rsid w:val="006A3648"/>
    <w:rsid w:val="006A3E60"/>
    <w:rsid w:val="006A43E5"/>
    <w:rsid w:val="006B5114"/>
    <w:rsid w:val="006C5167"/>
    <w:rsid w:val="006C52E3"/>
    <w:rsid w:val="00730169"/>
    <w:rsid w:val="007672A0"/>
    <w:rsid w:val="00791F02"/>
    <w:rsid w:val="007B0D24"/>
    <w:rsid w:val="007B1A6A"/>
    <w:rsid w:val="007C79EA"/>
    <w:rsid w:val="007E4063"/>
    <w:rsid w:val="00807793"/>
    <w:rsid w:val="008826FA"/>
    <w:rsid w:val="008D2365"/>
    <w:rsid w:val="008F1364"/>
    <w:rsid w:val="008F4155"/>
    <w:rsid w:val="00986050"/>
    <w:rsid w:val="009A6B68"/>
    <w:rsid w:val="009C57E5"/>
    <w:rsid w:val="009D37D3"/>
    <w:rsid w:val="009D64EF"/>
    <w:rsid w:val="009E73A0"/>
    <w:rsid w:val="00A32A6A"/>
    <w:rsid w:val="00A729B8"/>
    <w:rsid w:val="00A76DA8"/>
    <w:rsid w:val="00A76EC3"/>
    <w:rsid w:val="00AB2ACA"/>
    <w:rsid w:val="00AE696E"/>
    <w:rsid w:val="00B668A3"/>
    <w:rsid w:val="00B95A55"/>
    <w:rsid w:val="00B95A8E"/>
    <w:rsid w:val="00BB57A4"/>
    <w:rsid w:val="00BD1A5A"/>
    <w:rsid w:val="00CD3CAE"/>
    <w:rsid w:val="00D06625"/>
    <w:rsid w:val="00D55867"/>
    <w:rsid w:val="00D82CA4"/>
    <w:rsid w:val="00DD50CA"/>
    <w:rsid w:val="00E059E5"/>
    <w:rsid w:val="00E15BBC"/>
    <w:rsid w:val="00E558B5"/>
    <w:rsid w:val="00E66EED"/>
    <w:rsid w:val="00E72997"/>
    <w:rsid w:val="00EE5C3B"/>
    <w:rsid w:val="00EF1741"/>
    <w:rsid w:val="00F21480"/>
    <w:rsid w:val="00F47632"/>
    <w:rsid w:val="00F84C31"/>
    <w:rsid w:val="00FB536F"/>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link w:val="Heading2Char"/>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DD50C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character" w:styleId="Strong">
    <w:name w:val="Strong"/>
    <w:basedOn w:val="DefaultParagraphFont"/>
    <w:uiPriority w:val="22"/>
    <w:qFormat/>
    <w:rsid w:val="00B668A3"/>
    <w:rPr>
      <w:b/>
      <w:bCs/>
    </w:rPr>
  </w:style>
  <w:style w:type="character" w:customStyle="1" w:styleId="Heading3Char">
    <w:name w:val="Heading 3 Char"/>
    <w:basedOn w:val="DefaultParagraphFont"/>
    <w:link w:val="Heading3"/>
    <w:uiPriority w:val="9"/>
    <w:semiHidden/>
    <w:rsid w:val="00DD50CA"/>
    <w:rPr>
      <w:rFonts w:asciiTheme="majorHAnsi" w:eastAsiaTheme="majorEastAsia" w:hAnsiTheme="majorHAnsi" w:cstheme="majorBidi"/>
      <w:color w:val="243F60" w:themeColor="accent1" w:themeShade="7F"/>
      <w:sz w:val="24"/>
      <w:szCs w:val="24"/>
    </w:rPr>
  </w:style>
  <w:style w:type="character" w:customStyle="1" w:styleId="Heading2Char">
    <w:name w:val="Heading 2 Char"/>
    <w:basedOn w:val="DefaultParagraphFont"/>
    <w:link w:val="Heading2"/>
    <w:uiPriority w:val="9"/>
    <w:rsid w:val="00D55867"/>
    <w:rPr>
      <w:rFonts w:ascii="Calibri" w:eastAsia="Calibri" w:hAnsi="Calibri" w:cs="Calibri"/>
      <w:b/>
      <w:bCs/>
      <w:sz w:val="24"/>
      <w:szCs w:val="24"/>
    </w:rPr>
  </w:style>
  <w:style w:type="table" w:styleId="TableGrid">
    <w:name w:val="Table Grid"/>
    <w:basedOn w:val="TableNormal"/>
    <w:uiPriority w:val="39"/>
    <w:rsid w:val="00D558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571725">
      <w:bodyDiv w:val="1"/>
      <w:marLeft w:val="0"/>
      <w:marRight w:val="0"/>
      <w:marTop w:val="0"/>
      <w:marBottom w:val="0"/>
      <w:divBdr>
        <w:top w:val="none" w:sz="0" w:space="0" w:color="auto"/>
        <w:left w:val="none" w:sz="0" w:space="0" w:color="auto"/>
        <w:bottom w:val="none" w:sz="0" w:space="0" w:color="auto"/>
        <w:right w:val="none" w:sz="0" w:space="0" w:color="auto"/>
      </w:divBdr>
    </w:div>
    <w:div w:id="712073892">
      <w:bodyDiv w:val="1"/>
      <w:marLeft w:val="0"/>
      <w:marRight w:val="0"/>
      <w:marTop w:val="0"/>
      <w:marBottom w:val="0"/>
      <w:divBdr>
        <w:top w:val="none" w:sz="0" w:space="0" w:color="auto"/>
        <w:left w:val="none" w:sz="0" w:space="0" w:color="auto"/>
        <w:bottom w:val="none" w:sz="0" w:space="0" w:color="auto"/>
        <w:right w:val="none" w:sz="0" w:space="0" w:color="auto"/>
      </w:divBdr>
    </w:div>
    <w:div w:id="16289753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2055</Words>
  <Characters>10771</Characters>
  <Application>Microsoft Office Word</Application>
  <DocSecurity>0</DocSecurity>
  <Lines>224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cp:lastPrinted>2025-10-08T08:43:00Z</cp:lastPrinted>
  <dcterms:created xsi:type="dcterms:W3CDTF">2025-10-16T12:01:00Z</dcterms:created>
  <dcterms:modified xsi:type="dcterms:W3CDTF">2025-10-16T12:01:00Z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