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33E58DAB"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DE0BC0">
        <w:rPr>
          <w:rFonts w:ascii="Tahoma" w:hAnsi="Tahoma" w:cs="Tahoma"/>
          <w:sz w:val="20"/>
          <w:szCs w:val="20"/>
        </w:rPr>
        <w:t>1233</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116A7DE3" w:rsidR="00F84C31" w:rsidRPr="0081780F" w:rsidRDefault="00F84C31" w:rsidP="00DE0BC0">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81780F">
        <w:rPr>
          <w:rFonts w:ascii="Tahoma" w:hAnsi="Tahoma" w:cs="Tahoma"/>
          <w:b/>
          <w:sz w:val="20"/>
          <w:szCs w:val="20"/>
        </w:rPr>
        <w:t>S</w:t>
      </w:r>
      <w:r w:rsidR="00355D21">
        <w:rPr>
          <w:rFonts w:ascii="Tahoma" w:hAnsi="Tahoma" w:cs="Tahoma"/>
          <w:b/>
          <w:sz w:val="20"/>
          <w:szCs w:val="20"/>
        </w:rPr>
        <w:t>ITC of chemical Earthing’s</w:t>
      </w:r>
      <w:r w:rsidRPr="0081780F">
        <w:rPr>
          <w:rFonts w:ascii="Tahoma" w:hAnsi="Tahoma" w:cs="Tahoma"/>
          <w:color w:val="000000"/>
          <w:sz w:val="20"/>
          <w:szCs w:val="20"/>
        </w:rPr>
        <w:t xml:space="preserve">”. Bidders can submit their sealed </w:t>
      </w:r>
      <w:r w:rsidR="005179CE" w:rsidRPr="0081780F">
        <w:rPr>
          <w:rFonts w:ascii="Tahoma" w:hAnsi="Tahoma" w:cs="Tahoma"/>
          <w:color w:val="000000"/>
          <w:sz w:val="20"/>
          <w:szCs w:val="20"/>
        </w:rPr>
        <w:t>offers</w:t>
      </w:r>
      <w:r w:rsidRPr="0081780F">
        <w:rPr>
          <w:rFonts w:ascii="Tahoma" w:hAnsi="Tahoma" w:cs="Tahoma"/>
          <w:color w:val="000000"/>
          <w:sz w:val="20"/>
          <w:szCs w:val="20"/>
        </w:rPr>
        <w:t xml:space="preserve">/s at the following address by Email/Speed-Post/ Registered Post/ By-hand/courier before 05:00 PM on </w:t>
      </w:r>
      <w:r w:rsidR="00DE0BC0">
        <w:rPr>
          <w:rFonts w:ascii="Tahoma" w:hAnsi="Tahoma" w:cs="Tahoma"/>
          <w:b/>
          <w:bCs/>
          <w:color w:val="000000"/>
          <w:sz w:val="20"/>
          <w:szCs w:val="20"/>
        </w:rPr>
        <w:t>09.01.2026</w:t>
      </w:r>
      <w:r w:rsidR="00095749" w:rsidRPr="0081780F">
        <w:rPr>
          <w:rFonts w:ascii="Tahoma" w:hAnsi="Tahoma" w:cs="Tahoma"/>
          <w:b/>
          <w:bCs/>
          <w:color w:val="000000"/>
          <w:sz w:val="20"/>
          <w:szCs w:val="20"/>
        </w:rPr>
        <w:t xml:space="preserve"> (Last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790D45A6" w14:textId="77777777" w:rsidR="00DE0BC0" w:rsidRDefault="00DE0BC0" w:rsidP="00E16033">
      <w:pPr>
        <w:pStyle w:val="NormalWeb"/>
        <w:spacing w:before="0" w:beforeAutospacing="0" w:after="0" w:afterAutospacing="0"/>
        <w:jc w:val="both"/>
        <w:rPr>
          <w:rFonts w:ascii="Tahoma" w:hAnsi="Tahoma" w:cs="Tahoma"/>
          <w:b/>
          <w:bCs/>
          <w:color w:val="000000"/>
          <w:sz w:val="20"/>
          <w:szCs w:val="20"/>
        </w:rPr>
      </w:pPr>
    </w:p>
    <w:p w14:paraId="25CDFEBA" w14:textId="3D6C267C"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6EFC7369" w:rsidR="00F84C31" w:rsidRPr="00DE0BC0"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DE0BC0">
        <w:rPr>
          <w:rFonts w:ascii="Tahoma" w:hAnsi="Tahoma" w:cs="Tahoma"/>
          <w:b/>
          <w:bCs/>
          <w:color w:val="000000"/>
          <w:sz w:val="20"/>
          <w:szCs w:val="20"/>
        </w:rPr>
        <w:t>Technical bid for the</w:t>
      </w:r>
      <w:r w:rsidR="001322B4" w:rsidRPr="00DE0BC0">
        <w:rPr>
          <w:rFonts w:ascii="Tahoma" w:hAnsi="Tahoma" w:cs="Tahoma"/>
          <w:b/>
          <w:bCs/>
          <w:color w:val="000000"/>
          <w:sz w:val="20"/>
          <w:szCs w:val="20"/>
        </w:rPr>
        <w:t xml:space="preserve">: </w:t>
      </w:r>
      <w:r w:rsidR="00355D21" w:rsidRPr="00DE0BC0">
        <w:rPr>
          <w:rFonts w:ascii="Tahoma" w:hAnsi="Tahoma" w:cs="Tahoma"/>
          <w:b/>
          <w:sz w:val="20"/>
          <w:szCs w:val="20"/>
        </w:rPr>
        <w:t>SITC of chemical Earthing’s</w:t>
      </w:r>
      <w:r w:rsidR="00DE0BC0" w:rsidRPr="00DE0BC0">
        <w:rPr>
          <w:rFonts w:ascii="Tahoma" w:hAnsi="Tahoma" w:cs="Tahoma"/>
          <w:b/>
          <w:sz w:val="20"/>
          <w:szCs w:val="20"/>
        </w:rPr>
        <w:t xml:space="preserve"> (</w:t>
      </w:r>
      <w:r w:rsidR="00DE0BC0" w:rsidRPr="00DE0BC0">
        <w:rPr>
          <w:rFonts w:ascii="Tahoma" w:hAnsi="Tahoma" w:cs="Tahoma"/>
          <w:b/>
          <w:bCs/>
          <w:color w:val="000000"/>
          <w:sz w:val="20"/>
          <w:szCs w:val="20"/>
        </w:rPr>
        <w:t>T</w:t>
      </w:r>
      <w:r w:rsidR="00DE0BC0" w:rsidRPr="00DE0BC0">
        <w:rPr>
          <w:rFonts w:ascii="Tahoma" w:hAnsi="Tahoma" w:cs="Tahoma"/>
          <w:b/>
          <w:sz w:val="20"/>
          <w:szCs w:val="20"/>
        </w:rPr>
        <w:t>he technical bid must be submitted without password protection)</w:t>
      </w:r>
    </w:p>
    <w:p w14:paraId="202725FA" w14:textId="6A0DA60A" w:rsidR="002C6968" w:rsidRPr="007B0C55" w:rsidRDefault="00F84C31" w:rsidP="002C6968">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BE3ACF" w:rsidRPr="007B0C55">
        <w:rPr>
          <w:rFonts w:ascii="Tahoma" w:hAnsi="Tahoma" w:cs="Tahoma"/>
          <w:b/>
          <w:bCs/>
          <w:color w:val="000000"/>
          <w:sz w:val="20"/>
          <w:szCs w:val="20"/>
        </w:rPr>
        <w:t>the</w:t>
      </w:r>
      <w:r w:rsidR="00BE3ACF"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355D21">
        <w:rPr>
          <w:rFonts w:ascii="Tahoma" w:hAnsi="Tahoma" w:cs="Tahoma"/>
          <w:b/>
          <w:sz w:val="20"/>
          <w:szCs w:val="20"/>
        </w:rPr>
        <w:t>SITC of chemical Earthing’s</w:t>
      </w:r>
      <w:r w:rsidR="00DE0BC0">
        <w:rPr>
          <w:rFonts w:ascii="Tahoma" w:hAnsi="Tahoma" w:cs="Tahoma"/>
          <w:b/>
          <w:sz w:val="20"/>
          <w:szCs w:val="20"/>
        </w:rPr>
        <w:t xml:space="preserve"> </w:t>
      </w:r>
      <w:r w:rsidR="00DE0BC0">
        <w:rPr>
          <w:rFonts w:ascii="Tahoma" w:hAnsi="Tahoma" w:cs="Tahoma"/>
          <w:b/>
          <w:sz w:val="20"/>
          <w:szCs w:val="20"/>
        </w:rPr>
        <w:t>(</w:t>
      </w:r>
      <w:r w:rsidR="00DE0BC0" w:rsidRPr="00E81D5D">
        <w:rPr>
          <w:rFonts w:ascii="Tahoma" w:hAnsi="Tahoma" w:cs="Tahoma"/>
          <w:b/>
          <w:sz w:val="20"/>
          <w:szCs w:val="20"/>
        </w:rPr>
        <w:t xml:space="preserve">The </w:t>
      </w:r>
      <w:r w:rsidR="00DE0BC0">
        <w:rPr>
          <w:rFonts w:ascii="Tahoma" w:hAnsi="Tahoma" w:cs="Tahoma"/>
          <w:b/>
          <w:sz w:val="20"/>
          <w:szCs w:val="20"/>
        </w:rPr>
        <w:t xml:space="preserve">commercial </w:t>
      </w:r>
      <w:r w:rsidR="00DE0BC0" w:rsidRPr="00E81D5D">
        <w:rPr>
          <w:rFonts w:ascii="Tahoma" w:hAnsi="Tahoma" w:cs="Tahoma"/>
          <w:b/>
          <w:sz w:val="20"/>
          <w:szCs w:val="20"/>
        </w:rPr>
        <w:t>bid must be submitted with password protection.</w:t>
      </w:r>
      <w:r w:rsidR="00DE0BC0">
        <w:rPr>
          <w:rFonts w:ascii="Tahoma" w:hAnsi="Tahoma" w:cs="Tahoma"/>
          <w:b/>
          <w:sz w:val="20"/>
          <w:szCs w:val="20"/>
        </w:rPr>
        <w:t>)</w:t>
      </w:r>
    </w:p>
    <w:p w14:paraId="316D6EA9" w14:textId="1207A0CF" w:rsidR="00F84C31" w:rsidRPr="007B0C55" w:rsidRDefault="00F84C31" w:rsidP="002C6968">
      <w:pPr>
        <w:pStyle w:val="NormalWeb"/>
        <w:spacing w:before="0" w:beforeAutospacing="0" w:after="0" w:afterAutospacing="0"/>
        <w:ind w:left="360"/>
        <w:jc w:val="both"/>
        <w:textAlignment w:val="baseline"/>
        <w:rPr>
          <w:rFonts w:ascii="Tahoma" w:hAnsi="Tahoma" w:cs="Tahoma"/>
          <w:b/>
          <w:bCs/>
          <w:color w:val="000000"/>
          <w:sz w:val="20"/>
          <w:szCs w:val="20"/>
        </w:rPr>
      </w:pPr>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5E8DA783" w:rsidR="00F84C31" w:rsidRPr="00DE0BC0"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Bid for</w:t>
      </w:r>
      <w:r w:rsidRPr="007B0C55">
        <w:rPr>
          <w:rFonts w:ascii="Tahoma" w:hAnsi="Tahoma" w:cs="Tahoma"/>
          <w:color w:val="000000"/>
          <w:sz w:val="20"/>
          <w:szCs w:val="20"/>
        </w:rPr>
        <w:t xml:space="preserve"> </w:t>
      </w:r>
      <w:r w:rsidR="00355D21">
        <w:rPr>
          <w:rFonts w:ascii="Tahoma" w:hAnsi="Tahoma" w:cs="Tahoma"/>
          <w:b/>
          <w:sz w:val="20"/>
          <w:szCs w:val="20"/>
        </w:rPr>
        <w:t>SITC of chemical Earthing’s</w:t>
      </w:r>
      <w:r w:rsidR="00DE0BC0">
        <w:rPr>
          <w:rFonts w:ascii="Tahoma" w:hAnsi="Tahoma" w:cs="Tahoma"/>
          <w:b/>
          <w:bCs/>
          <w:color w:val="000000"/>
          <w:sz w:val="20"/>
          <w:szCs w:val="20"/>
        </w:rPr>
        <w:t xml:space="preserve"> </w:t>
      </w:r>
      <w:r w:rsidR="00D06625" w:rsidRPr="00DE0BC0">
        <w:rPr>
          <w:rFonts w:ascii="Tahoma" w:hAnsi="Tahoma" w:cs="Tahoma"/>
          <w:b/>
          <w:sz w:val="20"/>
          <w:szCs w:val="20"/>
        </w:rPr>
        <w:t xml:space="preserve">(Tender </w:t>
      </w:r>
      <w:proofErr w:type="gramStart"/>
      <w:r w:rsidR="00D06625" w:rsidRPr="00DE0BC0">
        <w:rPr>
          <w:rFonts w:ascii="Tahoma" w:hAnsi="Tahoma" w:cs="Tahoma"/>
          <w:b/>
          <w:sz w:val="20"/>
          <w:szCs w:val="20"/>
        </w:rPr>
        <w:t>No. :</w:t>
      </w:r>
      <w:proofErr w:type="gramEnd"/>
      <w:r w:rsidR="00D06625" w:rsidRPr="00DE0BC0">
        <w:rPr>
          <w:rFonts w:ascii="Tahoma" w:hAnsi="Tahoma" w:cs="Tahoma"/>
          <w:b/>
          <w:sz w:val="20"/>
          <w:szCs w:val="20"/>
        </w:rPr>
        <w:t xml:space="preserve"> </w:t>
      </w:r>
      <w:r w:rsidR="00332EAC" w:rsidRPr="00DE0BC0">
        <w:rPr>
          <w:rFonts w:ascii="Tahoma" w:hAnsi="Tahoma" w:cs="Tahoma"/>
          <w:sz w:val="20"/>
          <w:szCs w:val="20"/>
        </w:rPr>
        <w:t>2025-26/</w:t>
      </w:r>
      <w:r w:rsidR="0003080D" w:rsidRPr="00DE0BC0">
        <w:rPr>
          <w:rFonts w:ascii="Tahoma" w:hAnsi="Tahoma" w:cs="Tahoma"/>
          <w:sz w:val="20"/>
          <w:szCs w:val="20"/>
        </w:rPr>
        <w:t>Estate</w:t>
      </w:r>
      <w:r w:rsidR="00332EAC" w:rsidRPr="00DE0BC0">
        <w:rPr>
          <w:rFonts w:ascii="Tahoma" w:hAnsi="Tahoma" w:cs="Tahoma"/>
          <w:sz w:val="20"/>
          <w:szCs w:val="20"/>
        </w:rPr>
        <w:t>/2B/LNM-</w:t>
      </w:r>
      <w:r w:rsidR="00DE0BC0">
        <w:rPr>
          <w:rFonts w:ascii="Tahoma" w:hAnsi="Tahoma" w:cs="Tahoma"/>
          <w:sz w:val="20"/>
          <w:szCs w:val="20"/>
        </w:rPr>
        <w:t>1233</w:t>
      </w:r>
      <w:r w:rsidR="00D06625" w:rsidRPr="00DE0BC0">
        <w:rPr>
          <w:rFonts w:ascii="Tahoma" w:hAnsi="Tahoma" w:cs="Tahoma"/>
          <w:b/>
          <w:color w:val="000000"/>
          <w:sz w:val="20"/>
          <w:szCs w:val="20"/>
        </w:rPr>
        <w:t>)</w:t>
      </w:r>
      <w:r w:rsidRPr="00DE0BC0">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983CA9D" w14:textId="182F5F46" w:rsidR="00332EAC" w:rsidRPr="00DE0BC0" w:rsidRDefault="00CF5C47" w:rsidP="00DE0BC0">
      <w:pPr>
        <w:pStyle w:val="NormalWeb"/>
        <w:spacing w:before="0" w:beforeAutospacing="0" w:after="0" w:afterAutospacing="0"/>
        <w:jc w:val="both"/>
        <w:textAlignment w:val="baseline"/>
        <w:rPr>
          <w:rFonts w:ascii="Tahoma" w:hAnsi="Tahoma" w:cs="Tahoma"/>
          <w:color w:val="000000"/>
          <w:sz w:val="20"/>
          <w:szCs w:val="20"/>
        </w:rPr>
      </w:pPr>
      <w:r w:rsidRPr="00DE0BC0">
        <w:rPr>
          <w:rFonts w:ascii="Tahoma" w:hAnsi="Tahoma" w:cs="Tahoma"/>
          <w:b/>
          <w:sz w:val="20"/>
          <w:szCs w:val="20"/>
          <w:u w:val="single"/>
        </w:rPr>
        <w:lastRenderedPageBreak/>
        <w:t>Technical</w:t>
      </w:r>
      <w:r w:rsidRPr="00DE0BC0">
        <w:rPr>
          <w:rFonts w:ascii="Tahoma" w:hAnsi="Tahoma" w:cs="Tahoma"/>
          <w:b/>
          <w:spacing w:val="-3"/>
          <w:sz w:val="20"/>
          <w:szCs w:val="20"/>
          <w:u w:val="single"/>
        </w:rPr>
        <w:t xml:space="preserve"> </w:t>
      </w:r>
      <w:r w:rsidRPr="00DE0BC0">
        <w:rPr>
          <w:rFonts w:ascii="Tahoma" w:hAnsi="Tahoma" w:cs="Tahoma"/>
          <w:b/>
          <w:sz w:val="20"/>
          <w:szCs w:val="20"/>
          <w:u w:val="single"/>
        </w:rPr>
        <w:t>Bid:</w:t>
      </w:r>
      <w:r w:rsidRPr="00DE0BC0">
        <w:rPr>
          <w:rFonts w:ascii="Tahoma" w:hAnsi="Tahoma" w:cs="Tahoma"/>
          <w:b/>
          <w:spacing w:val="-1"/>
          <w:sz w:val="20"/>
          <w:szCs w:val="20"/>
          <w:u w:val="single"/>
        </w:rPr>
        <w:t xml:space="preserve"> </w:t>
      </w:r>
      <w:r w:rsidRPr="00DE0BC0">
        <w:rPr>
          <w:rFonts w:ascii="Tahoma" w:hAnsi="Tahoma" w:cs="Tahoma"/>
          <w:i/>
          <w:sz w:val="20"/>
          <w:szCs w:val="20"/>
          <w:u w:val="single"/>
        </w:rPr>
        <w:t>(in</w:t>
      </w:r>
      <w:r w:rsidRPr="00DE0BC0">
        <w:rPr>
          <w:rFonts w:ascii="Tahoma" w:hAnsi="Tahoma" w:cs="Tahoma"/>
          <w:i/>
          <w:spacing w:val="-3"/>
          <w:sz w:val="20"/>
          <w:szCs w:val="20"/>
          <w:u w:val="single"/>
        </w:rPr>
        <w:t xml:space="preserve"> </w:t>
      </w:r>
      <w:r w:rsidRPr="00DE0BC0">
        <w:rPr>
          <w:rFonts w:ascii="Tahoma" w:hAnsi="Tahoma" w:cs="Tahoma"/>
          <w:i/>
          <w:sz w:val="20"/>
          <w:szCs w:val="20"/>
          <w:u w:val="single"/>
        </w:rPr>
        <w:t>a</w:t>
      </w:r>
      <w:r w:rsidRPr="00DE0BC0">
        <w:rPr>
          <w:rFonts w:ascii="Tahoma" w:hAnsi="Tahoma" w:cs="Tahoma"/>
          <w:i/>
          <w:spacing w:val="-4"/>
          <w:sz w:val="20"/>
          <w:szCs w:val="20"/>
          <w:u w:val="single"/>
        </w:rPr>
        <w:t xml:space="preserve"> </w:t>
      </w:r>
      <w:r w:rsidRPr="00DE0BC0">
        <w:rPr>
          <w:rFonts w:ascii="Tahoma" w:hAnsi="Tahoma" w:cs="Tahoma"/>
          <w:i/>
          <w:sz w:val="20"/>
          <w:szCs w:val="20"/>
          <w:u w:val="single"/>
        </w:rPr>
        <w:t>separate</w:t>
      </w:r>
      <w:r w:rsidRPr="00DE0BC0">
        <w:rPr>
          <w:rFonts w:ascii="Tahoma" w:hAnsi="Tahoma" w:cs="Tahoma"/>
          <w:i/>
          <w:spacing w:val="-1"/>
          <w:sz w:val="20"/>
          <w:szCs w:val="20"/>
          <w:u w:val="single"/>
        </w:rPr>
        <w:t xml:space="preserve"> </w:t>
      </w:r>
      <w:r w:rsidRPr="00DE0BC0">
        <w:rPr>
          <w:rFonts w:ascii="Tahoma" w:hAnsi="Tahoma" w:cs="Tahoma"/>
          <w:i/>
          <w:sz w:val="20"/>
          <w:szCs w:val="20"/>
          <w:u w:val="single"/>
        </w:rPr>
        <w:t>sealed envelope</w:t>
      </w:r>
      <w:r w:rsidR="00EE535F" w:rsidRPr="00DE0BC0">
        <w:rPr>
          <w:rFonts w:ascii="Tahoma" w:hAnsi="Tahoma" w:cs="Tahoma"/>
          <w:i/>
          <w:sz w:val="20"/>
          <w:szCs w:val="20"/>
          <w:u w:val="single"/>
        </w:rPr>
        <w:t>/via email</w:t>
      </w:r>
      <w:r w:rsidRPr="00DE0BC0">
        <w:rPr>
          <w:rFonts w:ascii="Tahoma" w:hAnsi="Tahoma" w:cs="Tahoma"/>
          <w:i/>
          <w:sz w:val="20"/>
          <w:szCs w:val="20"/>
          <w:u w:val="single"/>
        </w:rPr>
        <w:t>)</w:t>
      </w:r>
    </w:p>
    <w:p w14:paraId="5846250A" w14:textId="16F34006" w:rsidR="002C6968" w:rsidRPr="00DE0BC0" w:rsidRDefault="00325BC8" w:rsidP="00DE0BC0">
      <w:pPr>
        <w:pStyle w:val="Heading1"/>
        <w:ind w:left="0" w:right="-90"/>
        <w:rPr>
          <w:rFonts w:ascii="Tahoma" w:hAnsi="Tahoma" w:cs="Tahoma"/>
          <w:bCs w:val="0"/>
          <w:sz w:val="29"/>
          <w:szCs w:val="29"/>
        </w:rPr>
      </w:pPr>
      <w:r w:rsidRPr="00DE0BC0">
        <w:rPr>
          <w:rFonts w:ascii="Tahoma" w:hAnsi="Tahoma" w:cs="Tahoma"/>
          <w:bCs w:val="0"/>
          <w:sz w:val="32"/>
          <w:szCs w:val="32"/>
        </w:rPr>
        <w:t xml:space="preserve">Bid for </w:t>
      </w:r>
      <w:r w:rsidR="00355D21" w:rsidRPr="00DE0BC0">
        <w:rPr>
          <w:rFonts w:ascii="Tahoma" w:hAnsi="Tahoma" w:cs="Tahoma"/>
          <w:bCs w:val="0"/>
          <w:sz w:val="32"/>
          <w:szCs w:val="32"/>
        </w:rPr>
        <w:t>“</w:t>
      </w:r>
      <w:r w:rsidR="00355D21" w:rsidRPr="00DE0BC0">
        <w:rPr>
          <w:rFonts w:ascii="Tahoma" w:hAnsi="Tahoma" w:cs="Tahoma"/>
          <w:sz w:val="32"/>
          <w:szCs w:val="32"/>
        </w:rPr>
        <w:t>SITC of chemical Earthing’s”</w:t>
      </w:r>
    </w:p>
    <w:p w14:paraId="2891B6D1" w14:textId="0145C6EA" w:rsidR="00325BC8" w:rsidRPr="007B0C55" w:rsidRDefault="00325BC8" w:rsidP="00DE0BC0">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32EAC" w:rsidRPr="007B0C55">
        <w:rPr>
          <w:rFonts w:ascii="Tahoma" w:hAnsi="Tahoma" w:cs="Tahoma"/>
          <w:sz w:val="20"/>
          <w:szCs w:val="20"/>
        </w:rPr>
        <w:t>1</w:t>
      </w:r>
      <w:r w:rsidR="00DE0BC0">
        <w:rPr>
          <w:rFonts w:ascii="Tahoma" w:hAnsi="Tahoma" w:cs="Tahoma"/>
          <w:sz w:val="20"/>
          <w:szCs w:val="20"/>
        </w:rPr>
        <w:t>233</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7D52CC7E" w14:textId="77777777" w:rsidR="002D5C02" w:rsidRPr="009E3970" w:rsidRDefault="002D5C02" w:rsidP="002D5C02">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C7C06BD" w14:textId="77777777" w:rsidR="002D5C02" w:rsidRPr="009E3970" w:rsidRDefault="002D5C02" w:rsidP="002D5C02">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2D5C02" w:rsidRPr="009E3970" w14:paraId="7CE4FB98"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D1B825C" w14:textId="77777777" w:rsidR="002D5C02" w:rsidRPr="009E3970" w:rsidRDefault="002D5C02" w:rsidP="002A698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5364ED72" w14:textId="77777777" w:rsidR="002D5C02" w:rsidRPr="009E3970" w:rsidRDefault="002D5C02" w:rsidP="002A6984">
            <w:pPr>
              <w:pStyle w:val="BodyText"/>
              <w:jc w:val="center"/>
              <w:rPr>
                <w:rFonts w:ascii="Tahoma" w:hAnsi="Tahoma" w:cs="Tahoma"/>
                <w:b/>
                <w:sz w:val="19"/>
                <w:szCs w:val="19"/>
              </w:rPr>
            </w:pPr>
            <w:r w:rsidRPr="009E3970">
              <w:rPr>
                <w:rFonts w:ascii="Tahoma" w:hAnsi="Tahoma" w:cs="Tahoma"/>
                <w:b/>
                <w:sz w:val="19"/>
                <w:szCs w:val="19"/>
              </w:rPr>
              <w:t>Title/ Heading</w:t>
            </w:r>
          </w:p>
          <w:p w14:paraId="61F60927" w14:textId="77777777" w:rsidR="002D5C02" w:rsidRPr="009E3970" w:rsidRDefault="002D5C02" w:rsidP="002A698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36C9F5BC" w14:textId="77777777" w:rsidR="002D5C02" w:rsidRPr="009E3970" w:rsidRDefault="002D5C02" w:rsidP="002A698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2D5C02" w:rsidRPr="009E3970" w14:paraId="7E4F8850"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7794EF4D" w14:textId="77777777" w:rsidR="002D5C02" w:rsidRPr="009E3970" w:rsidRDefault="002D5C02" w:rsidP="002A698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27AD4B32" w14:textId="77777777" w:rsidR="002D5C02" w:rsidRPr="009E3970" w:rsidRDefault="002D5C02" w:rsidP="002A698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E2A7822" w14:textId="77777777" w:rsidR="002D5C02" w:rsidRPr="009E3970" w:rsidRDefault="002D5C02" w:rsidP="002A6984">
            <w:pPr>
              <w:pStyle w:val="BodyText"/>
              <w:jc w:val="center"/>
              <w:rPr>
                <w:rFonts w:ascii="Tahoma" w:hAnsi="Tahoma" w:cs="Tahoma"/>
                <w:bCs/>
                <w:sz w:val="19"/>
                <w:szCs w:val="19"/>
              </w:rPr>
            </w:pPr>
            <w:r w:rsidRPr="009E3970">
              <w:rPr>
                <w:rFonts w:ascii="Tahoma" w:hAnsi="Tahoma" w:cs="Tahoma"/>
                <w:bCs/>
                <w:sz w:val="19"/>
                <w:szCs w:val="19"/>
              </w:rPr>
              <w:t>C</w:t>
            </w:r>
          </w:p>
        </w:tc>
      </w:tr>
      <w:tr w:rsidR="002D5C02" w:rsidRPr="009E3970" w14:paraId="7F0F395D" w14:textId="77777777" w:rsidTr="002A6984">
        <w:tc>
          <w:tcPr>
            <w:tcW w:w="805" w:type="dxa"/>
            <w:tcBorders>
              <w:top w:val="single" w:sz="4" w:space="0" w:color="auto"/>
              <w:left w:val="single" w:sz="4" w:space="0" w:color="auto"/>
              <w:bottom w:val="single" w:sz="4" w:space="0" w:color="auto"/>
              <w:right w:val="single" w:sz="4" w:space="0" w:color="auto"/>
            </w:tcBorders>
          </w:tcPr>
          <w:p w14:paraId="4C2D6EB5"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5FCE329"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51A3415C" w14:textId="77777777" w:rsidR="002D5C02" w:rsidRPr="009E3970" w:rsidRDefault="002D5C02" w:rsidP="002A6984">
            <w:pPr>
              <w:pStyle w:val="BodyText"/>
              <w:rPr>
                <w:rFonts w:ascii="Tahoma" w:hAnsi="Tahoma" w:cs="Tahoma"/>
                <w:bCs/>
                <w:sz w:val="19"/>
                <w:szCs w:val="19"/>
              </w:rPr>
            </w:pPr>
          </w:p>
        </w:tc>
      </w:tr>
      <w:tr w:rsidR="002D5C02" w:rsidRPr="009E3970" w14:paraId="6B422861"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0618A7EA"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7AEE6AAF"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77FC1FF" w14:textId="77777777" w:rsidR="002D5C02" w:rsidRPr="009E3970" w:rsidRDefault="002D5C02" w:rsidP="002A6984">
            <w:pPr>
              <w:pStyle w:val="BodyText"/>
              <w:rPr>
                <w:rFonts w:ascii="Tahoma" w:hAnsi="Tahoma" w:cs="Tahoma"/>
                <w:bCs/>
                <w:sz w:val="19"/>
                <w:szCs w:val="19"/>
              </w:rPr>
            </w:pPr>
          </w:p>
        </w:tc>
      </w:tr>
      <w:tr w:rsidR="002D5C02" w:rsidRPr="009E3970" w14:paraId="47BB2424"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413FBC9"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DAF333F"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754DE0EF" w14:textId="77777777" w:rsidR="002D5C02" w:rsidRPr="009E3970" w:rsidRDefault="002D5C02" w:rsidP="002A6984">
            <w:pPr>
              <w:pStyle w:val="BodyText"/>
              <w:rPr>
                <w:rFonts w:ascii="Tahoma" w:hAnsi="Tahoma" w:cs="Tahoma"/>
                <w:bCs/>
                <w:sz w:val="19"/>
                <w:szCs w:val="19"/>
              </w:rPr>
            </w:pPr>
          </w:p>
        </w:tc>
      </w:tr>
      <w:tr w:rsidR="002D5C02" w:rsidRPr="009E3970" w14:paraId="5C8282F7"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71664188"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7AECF10B"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EE82FE6" w14:textId="77777777" w:rsidR="002D5C02" w:rsidRPr="009E3970" w:rsidRDefault="002D5C02" w:rsidP="002A6984">
            <w:pPr>
              <w:pStyle w:val="BodyText"/>
              <w:rPr>
                <w:rFonts w:ascii="Tahoma" w:hAnsi="Tahoma" w:cs="Tahoma"/>
                <w:bCs/>
                <w:sz w:val="19"/>
                <w:szCs w:val="19"/>
              </w:rPr>
            </w:pPr>
          </w:p>
        </w:tc>
      </w:tr>
      <w:tr w:rsidR="002D5C02" w:rsidRPr="009E3970" w14:paraId="67F076E8"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5E713AD"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CEA946F"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2E4D5632" w14:textId="77777777" w:rsidR="002D5C02" w:rsidRPr="009E3970" w:rsidRDefault="002D5C02" w:rsidP="002A6984">
            <w:pPr>
              <w:pStyle w:val="BodyText"/>
              <w:rPr>
                <w:rFonts w:ascii="Tahoma" w:hAnsi="Tahoma" w:cs="Tahoma"/>
                <w:bCs/>
                <w:sz w:val="19"/>
                <w:szCs w:val="19"/>
              </w:rPr>
            </w:pPr>
          </w:p>
        </w:tc>
      </w:tr>
      <w:tr w:rsidR="002D5C02" w:rsidRPr="009E3970" w14:paraId="61FC0A61"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0F0E8BB5"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3C126809" w14:textId="77777777" w:rsidR="002D5C02" w:rsidRPr="009E3970" w:rsidRDefault="002D5C02" w:rsidP="002A698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92DED79" w14:textId="77777777" w:rsidR="002D5C02" w:rsidRPr="009E3970" w:rsidRDefault="002D5C02" w:rsidP="002A6984">
            <w:pPr>
              <w:pStyle w:val="BodyText"/>
              <w:rPr>
                <w:rFonts w:ascii="Tahoma" w:hAnsi="Tahoma" w:cs="Tahoma"/>
                <w:bCs/>
                <w:sz w:val="19"/>
                <w:szCs w:val="19"/>
              </w:rPr>
            </w:pPr>
          </w:p>
        </w:tc>
      </w:tr>
      <w:tr w:rsidR="002D5C02" w:rsidRPr="009E3970" w14:paraId="11AA6CF5"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D2719C3"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013FE3F"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A0D7767" w14:textId="77777777" w:rsidR="002D5C02" w:rsidRPr="009E3970" w:rsidRDefault="002D5C02" w:rsidP="002A6984">
            <w:pPr>
              <w:pStyle w:val="BodyText"/>
              <w:rPr>
                <w:rFonts w:ascii="Tahoma" w:hAnsi="Tahoma" w:cs="Tahoma"/>
                <w:bCs/>
                <w:sz w:val="19"/>
                <w:szCs w:val="19"/>
              </w:rPr>
            </w:pPr>
          </w:p>
        </w:tc>
      </w:tr>
      <w:tr w:rsidR="002D5C02" w:rsidRPr="009E3970" w14:paraId="6CAE93CF"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5222BF86"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1A1A5B22"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0026D463" w14:textId="77777777" w:rsidR="002D5C02" w:rsidRPr="009E3970" w:rsidRDefault="002D5C02" w:rsidP="002A6984">
            <w:pPr>
              <w:pStyle w:val="BodyText"/>
              <w:rPr>
                <w:rFonts w:ascii="Tahoma" w:hAnsi="Tahoma" w:cs="Tahoma"/>
                <w:bCs/>
                <w:sz w:val="19"/>
                <w:szCs w:val="19"/>
              </w:rPr>
            </w:pPr>
          </w:p>
        </w:tc>
      </w:tr>
      <w:tr w:rsidR="002D5C02" w:rsidRPr="009E3970" w14:paraId="6ADBA499"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00694EBC"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62FE3EC3"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EBAAF15" w14:textId="77777777" w:rsidR="002D5C02" w:rsidRPr="009E3970" w:rsidRDefault="002D5C02" w:rsidP="002A6984">
            <w:pPr>
              <w:pStyle w:val="BodyText"/>
              <w:rPr>
                <w:rFonts w:ascii="Tahoma" w:hAnsi="Tahoma" w:cs="Tahoma"/>
                <w:bCs/>
                <w:sz w:val="19"/>
                <w:szCs w:val="19"/>
              </w:rPr>
            </w:pPr>
          </w:p>
        </w:tc>
      </w:tr>
      <w:tr w:rsidR="002D5C02" w:rsidRPr="009E3970" w14:paraId="4490C1F7" w14:textId="77777777" w:rsidTr="002A6984">
        <w:tc>
          <w:tcPr>
            <w:tcW w:w="805" w:type="dxa"/>
            <w:tcBorders>
              <w:top w:val="single" w:sz="4" w:space="0" w:color="auto"/>
              <w:left w:val="single" w:sz="4" w:space="0" w:color="auto"/>
              <w:bottom w:val="single" w:sz="4" w:space="0" w:color="auto"/>
              <w:right w:val="single" w:sz="4" w:space="0" w:color="auto"/>
            </w:tcBorders>
          </w:tcPr>
          <w:p w14:paraId="074677F9"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5753EA2"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6DF0A903" w14:textId="77777777" w:rsidR="002D5C02" w:rsidRPr="009E3970" w:rsidRDefault="002D5C02" w:rsidP="002A6984">
            <w:pPr>
              <w:pStyle w:val="BodyText"/>
              <w:rPr>
                <w:rFonts w:ascii="Tahoma" w:hAnsi="Tahoma" w:cs="Tahoma"/>
                <w:bCs/>
                <w:sz w:val="19"/>
                <w:szCs w:val="19"/>
              </w:rPr>
            </w:pPr>
          </w:p>
        </w:tc>
      </w:tr>
      <w:tr w:rsidR="002D5C02" w:rsidRPr="009E3970" w14:paraId="648CB8AC" w14:textId="77777777" w:rsidTr="002A6984">
        <w:tc>
          <w:tcPr>
            <w:tcW w:w="805" w:type="dxa"/>
            <w:tcBorders>
              <w:top w:val="single" w:sz="4" w:space="0" w:color="auto"/>
              <w:left w:val="single" w:sz="4" w:space="0" w:color="auto"/>
              <w:bottom w:val="single" w:sz="4" w:space="0" w:color="auto"/>
              <w:right w:val="single" w:sz="4" w:space="0" w:color="auto"/>
            </w:tcBorders>
          </w:tcPr>
          <w:p w14:paraId="006DED89"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43E5B37"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73E1A89" w14:textId="77777777" w:rsidR="002D5C02" w:rsidRPr="009E3970" w:rsidRDefault="002D5C02" w:rsidP="002A6984">
            <w:pPr>
              <w:pStyle w:val="BodyText"/>
              <w:rPr>
                <w:rFonts w:ascii="Tahoma" w:hAnsi="Tahoma" w:cs="Tahoma"/>
                <w:bCs/>
                <w:sz w:val="19"/>
                <w:szCs w:val="19"/>
              </w:rPr>
            </w:pPr>
          </w:p>
        </w:tc>
      </w:tr>
      <w:tr w:rsidR="002D5C02" w:rsidRPr="009E3970" w14:paraId="316C3BCE" w14:textId="77777777" w:rsidTr="002A6984">
        <w:tc>
          <w:tcPr>
            <w:tcW w:w="805" w:type="dxa"/>
            <w:tcBorders>
              <w:top w:val="single" w:sz="4" w:space="0" w:color="auto"/>
              <w:left w:val="single" w:sz="4" w:space="0" w:color="auto"/>
              <w:bottom w:val="single" w:sz="4" w:space="0" w:color="auto"/>
              <w:right w:val="single" w:sz="4" w:space="0" w:color="auto"/>
            </w:tcBorders>
          </w:tcPr>
          <w:p w14:paraId="059577CE"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5221BABB" w14:textId="77777777" w:rsidR="002D5C02" w:rsidRPr="009E3970" w:rsidRDefault="002D5C02" w:rsidP="002A698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30567CE" w14:textId="77777777" w:rsidR="002D5C02" w:rsidRPr="009E3970" w:rsidRDefault="002D5C02" w:rsidP="002A6984">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6B225BE" w14:textId="4A51686B" w:rsidR="00BB57A4" w:rsidRPr="00355D21" w:rsidRDefault="00CF5C47" w:rsidP="00E16033">
      <w:pPr>
        <w:pStyle w:val="ListParagraph"/>
        <w:numPr>
          <w:ilvl w:val="0"/>
          <w:numId w:val="10"/>
        </w:numPr>
        <w:tabs>
          <w:tab w:val="left" w:pos="1561"/>
        </w:tabs>
        <w:ind w:left="360"/>
        <w:jc w:val="both"/>
        <w:rPr>
          <w:rFonts w:ascii="Tahoma" w:hAnsi="Tahoma" w:cs="Tahoma"/>
          <w:sz w:val="20"/>
          <w:szCs w:val="20"/>
        </w:rPr>
      </w:pPr>
      <w:r w:rsidRPr="0081780F">
        <w:rPr>
          <w:rFonts w:ascii="Tahoma" w:hAnsi="Tahoma" w:cs="Tahoma"/>
          <w:b/>
          <w:sz w:val="20"/>
          <w:szCs w:val="20"/>
          <w:u w:val="single"/>
        </w:rPr>
        <w:t>Technical</w:t>
      </w:r>
      <w:r w:rsidRPr="0081780F">
        <w:rPr>
          <w:rFonts w:ascii="Tahoma" w:hAnsi="Tahoma" w:cs="Tahoma"/>
          <w:b/>
          <w:spacing w:val="-5"/>
          <w:sz w:val="20"/>
          <w:szCs w:val="20"/>
          <w:u w:val="single"/>
        </w:rPr>
        <w:t xml:space="preserve"> </w:t>
      </w:r>
      <w:r w:rsidRPr="0081780F">
        <w:rPr>
          <w:rFonts w:ascii="Tahoma" w:hAnsi="Tahoma" w:cs="Tahoma"/>
          <w:b/>
          <w:sz w:val="20"/>
          <w:szCs w:val="20"/>
          <w:u w:val="single"/>
        </w:rPr>
        <w:t>specification:</w:t>
      </w:r>
      <w:r w:rsidRPr="0081780F">
        <w:rPr>
          <w:rFonts w:ascii="Tahoma" w:hAnsi="Tahoma" w:cs="Tahoma"/>
          <w:b/>
          <w:spacing w:val="-10"/>
          <w:sz w:val="20"/>
          <w:szCs w:val="20"/>
          <w:u w:val="single"/>
        </w:rPr>
        <w:t xml:space="preserve"> </w:t>
      </w:r>
    </w:p>
    <w:p w14:paraId="5E56AA25" w14:textId="77777777" w:rsidR="00355D21" w:rsidRDefault="00355D21" w:rsidP="00355D21">
      <w:pPr>
        <w:tabs>
          <w:tab w:val="left" w:pos="1561"/>
        </w:tabs>
        <w:jc w:val="both"/>
        <w:rPr>
          <w:rFonts w:ascii="Tahoma" w:hAnsi="Tahoma" w:cs="Tahoma"/>
          <w:sz w:val="20"/>
          <w:szCs w:val="20"/>
        </w:rPr>
      </w:pPr>
    </w:p>
    <w:p w14:paraId="0D31E392" w14:textId="77777777" w:rsidR="00355D21" w:rsidRPr="00355D21" w:rsidRDefault="00355D21" w:rsidP="00355D21">
      <w:pPr>
        <w:tabs>
          <w:tab w:val="left" w:pos="1561"/>
        </w:tabs>
        <w:jc w:val="both"/>
        <w:rPr>
          <w:rFonts w:ascii="Tahoma" w:hAnsi="Tahoma" w:cs="Tahoma"/>
          <w:b/>
          <w:bCs/>
          <w:sz w:val="20"/>
          <w:szCs w:val="20"/>
          <w:lang w:val="en-IN"/>
        </w:rPr>
      </w:pPr>
      <w:r w:rsidRPr="00355D21">
        <w:rPr>
          <w:rFonts w:ascii="Tahoma" w:hAnsi="Tahoma" w:cs="Tahoma"/>
          <w:b/>
          <w:bCs/>
          <w:sz w:val="20"/>
          <w:szCs w:val="20"/>
          <w:lang w:val="en-IN"/>
        </w:rPr>
        <w:t>Scope of Work</w:t>
      </w:r>
    </w:p>
    <w:p w14:paraId="4DF3FEB4" w14:textId="77777777" w:rsidR="00355D21" w:rsidRPr="00355D21" w:rsidRDefault="00355D21" w:rsidP="00355D21">
      <w:pPr>
        <w:tabs>
          <w:tab w:val="left" w:pos="1561"/>
        </w:tabs>
        <w:jc w:val="both"/>
        <w:rPr>
          <w:rFonts w:ascii="Tahoma" w:hAnsi="Tahoma" w:cs="Tahoma"/>
          <w:sz w:val="20"/>
          <w:szCs w:val="20"/>
          <w:lang w:val="en-IN"/>
        </w:rPr>
      </w:pPr>
      <w:r w:rsidRPr="00355D21">
        <w:rPr>
          <w:rFonts w:ascii="Tahoma" w:hAnsi="Tahoma" w:cs="Tahoma"/>
          <w:sz w:val="20"/>
          <w:szCs w:val="20"/>
          <w:lang w:val="en-IN"/>
        </w:rPr>
        <w:t>Supply, Installation, Testing &amp; Commissioning of Chemical Earthing System</w:t>
      </w:r>
    </w:p>
    <w:p w14:paraId="247F0EBE" w14:textId="77777777" w:rsidR="00355D21" w:rsidRPr="00355D21" w:rsidRDefault="00355D21" w:rsidP="00355D21">
      <w:pPr>
        <w:tabs>
          <w:tab w:val="left" w:pos="1561"/>
        </w:tabs>
        <w:jc w:val="both"/>
        <w:rPr>
          <w:rFonts w:ascii="Tahoma" w:hAnsi="Tahoma" w:cs="Tahoma"/>
          <w:sz w:val="20"/>
          <w:szCs w:val="20"/>
          <w:lang w:val="en-IN"/>
        </w:rPr>
      </w:pPr>
      <w:r w:rsidRPr="00355D21">
        <w:rPr>
          <w:rFonts w:ascii="Tahoma" w:hAnsi="Tahoma" w:cs="Tahoma"/>
          <w:sz w:val="20"/>
          <w:szCs w:val="20"/>
          <w:lang w:val="en-IN"/>
        </w:rPr>
        <w:t>The scope of work shall include design, supply, installation, testing and commissioning of complete Chemical Earthing System (GI) as per CPWD specifications, relevant IS codes, and directions of the Engineer-in-Charge.</w:t>
      </w:r>
    </w:p>
    <w:p w14:paraId="39655036" w14:textId="77777777" w:rsidR="00355D21" w:rsidRPr="00355D21" w:rsidRDefault="00000000" w:rsidP="00355D21">
      <w:pPr>
        <w:tabs>
          <w:tab w:val="left" w:pos="1561"/>
        </w:tabs>
        <w:jc w:val="both"/>
        <w:rPr>
          <w:rFonts w:ascii="Tahoma" w:hAnsi="Tahoma" w:cs="Tahoma"/>
          <w:sz w:val="20"/>
          <w:szCs w:val="20"/>
          <w:lang w:val="en-IN"/>
        </w:rPr>
      </w:pPr>
      <w:r>
        <w:rPr>
          <w:rFonts w:ascii="Tahoma" w:hAnsi="Tahoma" w:cs="Tahoma"/>
          <w:sz w:val="20"/>
          <w:szCs w:val="20"/>
          <w:lang w:val="en-IN"/>
        </w:rPr>
        <w:pict w14:anchorId="6D5E63D2">
          <v:rect id="_x0000_i1025" style="width:0;height:1.5pt" o:hralign="center" o:hrstd="t" o:hr="t" fillcolor="#a0a0a0" stroked="f"/>
        </w:pict>
      </w:r>
    </w:p>
    <w:p w14:paraId="7EC30280" w14:textId="77777777" w:rsidR="00355D21" w:rsidRPr="00355D21" w:rsidRDefault="00355D21" w:rsidP="00355D21">
      <w:pPr>
        <w:tabs>
          <w:tab w:val="left" w:pos="1561"/>
        </w:tabs>
        <w:jc w:val="both"/>
        <w:rPr>
          <w:rFonts w:ascii="Tahoma" w:hAnsi="Tahoma" w:cs="Tahoma"/>
          <w:b/>
          <w:bCs/>
          <w:sz w:val="20"/>
          <w:szCs w:val="20"/>
          <w:lang w:val="en-IN"/>
        </w:rPr>
      </w:pPr>
      <w:r w:rsidRPr="00355D21">
        <w:rPr>
          <w:rFonts w:ascii="Tahoma" w:hAnsi="Tahoma" w:cs="Tahoma"/>
          <w:b/>
          <w:bCs/>
          <w:sz w:val="20"/>
          <w:szCs w:val="20"/>
          <w:lang w:val="en-IN"/>
        </w:rPr>
        <w:t>1. Chemical Earthing Electrode (GI)</w:t>
      </w:r>
    </w:p>
    <w:p w14:paraId="1A43F55E" w14:textId="77777777" w:rsidR="00355D21" w:rsidRPr="00355D21" w:rsidRDefault="00355D21" w:rsidP="00355D21">
      <w:pPr>
        <w:numPr>
          <w:ilvl w:val="0"/>
          <w:numId w:val="46"/>
        </w:numPr>
        <w:tabs>
          <w:tab w:val="left" w:pos="1561"/>
        </w:tabs>
        <w:jc w:val="both"/>
        <w:rPr>
          <w:rFonts w:ascii="Tahoma" w:hAnsi="Tahoma" w:cs="Tahoma"/>
          <w:sz w:val="20"/>
          <w:szCs w:val="20"/>
          <w:lang w:val="en-IN"/>
        </w:rPr>
      </w:pPr>
      <w:r w:rsidRPr="00355D21">
        <w:rPr>
          <w:rFonts w:ascii="Tahoma" w:hAnsi="Tahoma" w:cs="Tahoma"/>
          <w:sz w:val="20"/>
          <w:szCs w:val="20"/>
          <w:lang w:val="en-IN"/>
        </w:rPr>
        <w:t>Supply and installation of GI Chemical Earthing Electrode,</w:t>
      </w:r>
    </w:p>
    <w:p w14:paraId="3C28DD35" w14:textId="77777777" w:rsidR="00355D21" w:rsidRPr="00355D21" w:rsidRDefault="00355D21" w:rsidP="00355D21">
      <w:pPr>
        <w:numPr>
          <w:ilvl w:val="1"/>
          <w:numId w:val="46"/>
        </w:numPr>
        <w:tabs>
          <w:tab w:val="left" w:pos="1561"/>
        </w:tabs>
        <w:jc w:val="both"/>
        <w:rPr>
          <w:rFonts w:ascii="Tahoma" w:hAnsi="Tahoma" w:cs="Tahoma"/>
          <w:sz w:val="20"/>
          <w:szCs w:val="20"/>
          <w:lang w:val="en-IN"/>
        </w:rPr>
      </w:pPr>
      <w:r w:rsidRPr="00355D21">
        <w:rPr>
          <w:rFonts w:ascii="Tahoma" w:hAnsi="Tahoma" w:cs="Tahoma"/>
          <w:sz w:val="20"/>
          <w:szCs w:val="20"/>
          <w:lang w:val="en-IN"/>
        </w:rPr>
        <w:t>Length: 3.0 meters</w:t>
      </w:r>
    </w:p>
    <w:p w14:paraId="06BB0DBA" w14:textId="77777777" w:rsidR="00355D21" w:rsidRPr="00355D21" w:rsidRDefault="00355D21" w:rsidP="00355D21">
      <w:pPr>
        <w:numPr>
          <w:ilvl w:val="1"/>
          <w:numId w:val="46"/>
        </w:numPr>
        <w:tabs>
          <w:tab w:val="left" w:pos="1561"/>
        </w:tabs>
        <w:jc w:val="both"/>
        <w:rPr>
          <w:rFonts w:ascii="Tahoma" w:hAnsi="Tahoma" w:cs="Tahoma"/>
          <w:sz w:val="20"/>
          <w:szCs w:val="20"/>
          <w:lang w:val="en-IN"/>
        </w:rPr>
      </w:pPr>
      <w:r w:rsidRPr="00355D21">
        <w:rPr>
          <w:rFonts w:ascii="Tahoma" w:hAnsi="Tahoma" w:cs="Tahoma"/>
          <w:sz w:val="20"/>
          <w:szCs w:val="20"/>
          <w:lang w:val="en-IN"/>
        </w:rPr>
        <w:t>Diameter: 50 mm</w:t>
      </w:r>
    </w:p>
    <w:p w14:paraId="510A5962" w14:textId="77777777" w:rsidR="00355D21" w:rsidRPr="00355D21" w:rsidRDefault="00355D21" w:rsidP="00355D21">
      <w:pPr>
        <w:numPr>
          <w:ilvl w:val="0"/>
          <w:numId w:val="46"/>
        </w:numPr>
        <w:tabs>
          <w:tab w:val="left" w:pos="1561"/>
        </w:tabs>
        <w:jc w:val="both"/>
        <w:rPr>
          <w:rFonts w:ascii="Tahoma" w:hAnsi="Tahoma" w:cs="Tahoma"/>
          <w:sz w:val="20"/>
          <w:szCs w:val="20"/>
          <w:lang w:val="en-IN"/>
        </w:rPr>
      </w:pPr>
      <w:r w:rsidRPr="00355D21">
        <w:rPr>
          <w:rFonts w:ascii="Tahoma" w:hAnsi="Tahoma" w:cs="Tahoma"/>
          <w:sz w:val="20"/>
          <w:szCs w:val="20"/>
          <w:lang w:val="en-IN"/>
        </w:rPr>
        <w:t>Electrode shall be installed vertically in the ground at approved locations.</w:t>
      </w:r>
    </w:p>
    <w:p w14:paraId="1513E304" w14:textId="77777777" w:rsidR="00355D21" w:rsidRPr="00355D21" w:rsidRDefault="00355D21" w:rsidP="00355D21">
      <w:pPr>
        <w:numPr>
          <w:ilvl w:val="0"/>
          <w:numId w:val="46"/>
        </w:numPr>
        <w:tabs>
          <w:tab w:val="left" w:pos="1561"/>
        </w:tabs>
        <w:jc w:val="both"/>
        <w:rPr>
          <w:rFonts w:ascii="Tahoma" w:hAnsi="Tahoma" w:cs="Tahoma"/>
          <w:sz w:val="20"/>
          <w:szCs w:val="20"/>
          <w:lang w:val="en-IN"/>
        </w:rPr>
      </w:pPr>
      <w:r w:rsidRPr="00355D21">
        <w:rPr>
          <w:rFonts w:ascii="Tahoma" w:hAnsi="Tahoma" w:cs="Tahoma"/>
          <w:sz w:val="20"/>
          <w:szCs w:val="20"/>
          <w:lang w:val="en-IN"/>
        </w:rPr>
        <w:t xml:space="preserve">Backfilling shall be done using Ground Enhancing Compound (GEC) around the electrode as </w:t>
      </w:r>
      <w:r w:rsidRPr="00355D21">
        <w:rPr>
          <w:rFonts w:ascii="Tahoma" w:hAnsi="Tahoma" w:cs="Tahoma"/>
          <w:sz w:val="20"/>
          <w:szCs w:val="20"/>
          <w:lang w:val="en-IN"/>
        </w:rPr>
        <w:lastRenderedPageBreak/>
        <w:t>per manufacturer’s recommendations.</w:t>
      </w:r>
    </w:p>
    <w:p w14:paraId="36F8BED6" w14:textId="77777777" w:rsidR="00355D21" w:rsidRPr="00355D21" w:rsidRDefault="00355D21" w:rsidP="00355D21">
      <w:pPr>
        <w:numPr>
          <w:ilvl w:val="0"/>
          <w:numId w:val="46"/>
        </w:numPr>
        <w:tabs>
          <w:tab w:val="left" w:pos="1561"/>
        </w:tabs>
        <w:jc w:val="both"/>
        <w:rPr>
          <w:rFonts w:ascii="Tahoma" w:hAnsi="Tahoma" w:cs="Tahoma"/>
          <w:sz w:val="20"/>
          <w:szCs w:val="20"/>
          <w:lang w:val="en-IN"/>
        </w:rPr>
      </w:pPr>
      <w:r w:rsidRPr="00355D21">
        <w:rPr>
          <w:rFonts w:ascii="Tahoma" w:hAnsi="Tahoma" w:cs="Tahoma"/>
          <w:sz w:val="20"/>
          <w:szCs w:val="20"/>
          <w:lang w:val="en-IN"/>
        </w:rPr>
        <w:t>Earthing electrode shall be provided with necessary watering arrangement, GI funnel, wire mesh, and protective accessories.</w:t>
      </w:r>
    </w:p>
    <w:p w14:paraId="620FCAEB" w14:textId="41A81CC6" w:rsidR="007D6F82" w:rsidRDefault="00355D21" w:rsidP="007D6F82">
      <w:pPr>
        <w:numPr>
          <w:ilvl w:val="0"/>
          <w:numId w:val="46"/>
        </w:numPr>
        <w:tabs>
          <w:tab w:val="left" w:pos="1561"/>
        </w:tabs>
        <w:jc w:val="both"/>
        <w:rPr>
          <w:rFonts w:ascii="Tahoma" w:hAnsi="Tahoma" w:cs="Tahoma"/>
          <w:sz w:val="20"/>
          <w:szCs w:val="20"/>
          <w:lang w:val="en-IN"/>
        </w:rPr>
      </w:pPr>
      <w:r w:rsidRPr="00355D21">
        <w:rPr>
          <w:rFonts w:ascii="Tahoma" w:hAnsi="Tahoma" w:cs="Tahoma"/>
          <w:sz w:val="20"/>
          <w:szCs w:val="20"/>
          <w:lang w:val="en-IN"/>
        </w:rPr>
        <w:t xml:space="preserve">All materials shall conform to IS: 3043 </w:t>
      </w:r>
    </w:p>
    <w:p w14:paraId="5B5E96EA" w14:textId="7E0F1CF1" w:rsidR="00930E66" w:rsidRPr="00355D21" w:rsidRDefault="00930E66" w:rsidP="007D6F82">
      <w:pPr>
        <w:numPr>
          <w:ilvl w:val="0"/>
          <w:numId w:val="46"/>
        </w:numPr>
        <w:tabs>
          <w:tab w:val="left" w:pos="1561"/>
        </w:tabs>
        <w:jc w:val="both"/>
        <w:rPr>
          <w:rFonts w:ascii="Tahoma" w:hAnsi="Tahoma" w:cs="Tahoma"/>
          <w:sz w:val="20"/>
          <w:szCs w:val="20"/>
          <w:lang w:val="en-IN"/>
        </w:rPr>
      </w:pPr>
      <w:r w:rsidRPr="00930E66">
        <w:rPr>
          <w:rFonts w:ascii="Tahoma" w:hAnsi="Tahoma" w:cs="Tahoma"/>
          <w:sz w:val="20"/>
          <w:szCs w:val="20"/>
        </w:rPr>
        <w:t xml:space="preserve">GI material shall conform to </w:t>
      </w:r>
      <w:r w:rsidRPr="00930E66">
        <w:rPr>
          <w:rFonts w:ascii="Tahoma" w:hAnsi="Tahoma" w:cs="Tahoma"/>
          <w:b/>
          <w:bCs/>
          <w:sz w:val="20"/>
          <w:szCs w:val="20"/>
        </w:rPr>
        <w:t>IS: 1239 / IS: 3589</w:t>
      </w:r>
      <w:r w:rsidRPr="00930E66">
        <w:rPr>
          <w:rFonts w:ascii="Tahoma" w:hAnsi="Tahoma" w:cs="Tahoma"/>
          <w:sz w:val="20"/>
          <w:szCs w:val="20"/>
        </w:rPr>
        <w:t xml:space="preserve"> as applicable.</w:t>
      </w:r>
    </w:p>
    <w:p w14:paraId="06FFB18A" w14:textId="77777777" w:rsidR="00355D21" w:rsidRPr="00355D21" w:rsidRDefault="00000000" w:rsidP="00355D21">
      <w:pPr>
        <w:tabs>
          <w:tab w:val="left" w:pos="1561"/>
        </w:tabs>
        <w:jc w:val="both"/>
        <w:rPr>
          <w:rFonts w:ascii="Tahoma" w:hAnsi="Tahoma" w:cs="Tahoma"/>
          <w:sz w:val="20"/>
          <w:szCs w:val="20"/>
          <w:lang w:val="en-IN"/>
        </w:rPr>
      </w:pPr>
      <w:r>
        <w:rPr>
          <w:rFonts w:ascii="Tahoma" w:hAnsi="Tahoma" w:cs="Tahoma"/>
          <w:sz w:val="20"/>
          <w:szCs w:val="20"/>
          <w:lang w:val="en-IN"/>
        </w:rPr>
        <w:pict w14:anchorId="592867D9">
          <v:rect id="_x0000_i1026" style="width:0;height:1.5pt" o:hralign="center" o:hrstd="t" o:hr="t" fillcolor="#a0a0a0" stroked="f"/>
        </w:pict>
      </w:r>
    </w:p>
    <w:p w14:paraId="1A4AB0C9" w14:textId="77777777" w:rsidR="00355D21" w:rsidRPr="00355D21" w:rsidRDefault="00355D21" w:rsidP="00355D21">
      <w:pPr>
        <w:tabs>
          <w:tab w:val="left" w:pos="1561"/>
        </w:tabs>
        <w:jc w:val="both"/>
        <w:rPr>
          <w:rFonts w:ascii="Tahoma" w:hAnsi="Tahoma" w:cs="Tahoma"/>
          <w:b/>
          <w:bCs/>
          <w:sz w:val="20"/>
          <w:szCs w:val="20"/>
          <w:lang w:val="en-IN"/>
        </w:rPr>
      </w:pPr>
      <w:r w:rsidRPr="00355D21">
        <w:rPr>
          <w:rFonts w:ascii="Tahoma" w:hAnsi="Tahoma" w:cs="Tahoma"/>
          <w:b/>
          <w:bCs/>
          <w:sz w:val="20"/>
          <w:szCs w:val="20"/>
          <w:lang w:val="en-IN"/>
        </w:rPr>
        <w:t>2. Earthing Pit Chamber Construction</w:t>
      </w:r>
    </w:p>
    <w:p w14:paraId="3E6CC498" w14:textId="77777777" w:rsidR="00355D21" w:rsidRPr="00355D21" w:rsidRDefault="00355D21" w:rsidP="00355D21">
      <w:pPr>
        <w:numPr>
          <w:ilvl w:val="0"/>
          <w:numId w:val="47"/>
        </w:numPr>
        <w:tabs>
          <w:tab w:val="left" w:pos="1561"/>
        </w:tabs>
        <w:jc w:val="both"/>
        <w:rPr>
          <w:rFonts w:ascii="Tahoma" w:hAnsi="Tahoma" w:cs="Tahoma"/>
          <w:sz w:val="20"/>
          <w:szCs w:val="20"/>
          <w:lang w:val="en-IN"/>
        </w:rPr>
      </w:pPr>
      <w:r w:rsidRPr="00355D21">
        <w:rPr>
          <w:rFonts w:ascii="Tahoma" w:hAnsi="Tahoma" w:cs="Tahoma"/>
          <w:sz w:val="20"/>
          <w:szCs w:val="20"/>
          <w:lang w:val="en-IN"/>
        </w:rPr>
        <w:t>Construction of earthing pit chamber of internal size 450 mm × 450 mm (or as approved).</w:t>
      </w:r>
    </w:p>
    <w:p w14:paraId="6DBED02F" w14:textId="77777777" w:rsidR="00355D21" w:rsidRPr="00355D21" w:rsidRDefault="00355D21" w:rsidP="00355D21">
      <w:pPr>
        <w:numPr>
          <w:ilvl w:val="0"/>
          <w:numId w:val="47"/>
        </w:numPr>
        <w:tabs>
          <w:tab w:val="left" w:pos="1561"/>
        </w:tabs>
        <w:jc w:val="both"/>
        <w:rPr>
          <w:rFonts w:ascii="Tahoma" w:hAnsi="Tahoma" w:cs="Tahoma"/>
          <w:sz w:val="20"/>
          <w:szCs w:val="20"/>
          <w:lang w:val="en-IN"/>
        </w:rPr>
      </w:pPr>
      <w:r w:rsidRPr="00355D21">
        <w:rPr>
          <w:rFonts w:ascii="Tahoma" w:hAnsi="Tahoma" w:cs="Tahoma"/>
          <w:sz w:val="20"/>
          <w:szCs w:val="20"/>
          <w:lang w:val="en-IN"/>
        </w:rPr>
        <w:t>Brick masonry using first-class bricks in cement mortar (1:4).</w:t>
      </w:r>
    </w:p>
    <w:p w14:paraId="4C459A87" w14:textId="77777777" w:rsidR="00355D21" w:rsidRPr="00355D21" w:rsidRDefault="00355D21" w:rsidP="00355D21">
      <w:pPr>
        <w:numPr>
          <w:ilvl w:val="0"/>
          <w:numId w:val="47"/>
        </w:numPr>
        <w:tabs>
          <w:tab w:val="left" w:pos="1561"/>
        </w:tabs>
        <w:jc w:val="both"/>
        <w:rPr>
          <w:rFonts w:ascii="Tahoma" w:hAnsi="Tahoma" w:cs="Tahoma"/>
          <w:sz w:val="20"/>
          <w:szCs w:val="20"/>
          <w:lang w:val="en-IN"/>
        </w:rPr>
      </w:pPr>
      <w:r w:rsidRPr="00355D21">
        <w:rPr>
          <w:rFonts w:ascii="Tahoma" w:hAnsi="Tahoma" w:cs="Tahoma"/>
          <w:sz w:val="20"/>
          <w:szCs w:val="20"/>
          <w:lang w:val="en-IN"/>
        </w:rPr>
        <w:t>Internal and external plastering with 12 mm thick cement plaster (1:4) finished smooth.</w:t>
      </w:r>
    </w:p>
    <w:p w14:paraId="254605D6" w14:textId="77777777" w:rsidR="00355D21" w:rsidRPr="00355D21" w:rsidRDefault="00355D21" w:rsidP="00355D21">
      <w:pPr>
        <w:numPr>
          <w:ilvl w:val="0"/>
          <w:numId w:val="47"/>
        </w:numPr>
        <w:tabs>
          <w:tab w:val="left" w:pos="1561"/>
        </w:tabs>
        <w:jc w:val="both"/>
        <w:rPr>
          <w:rFonts w:ascii="Tahoma" w:hAnsi="Tahoma" w:cs="Tahoma"/>
          <w:sz w:val="20"/>
          <w:szCs w:val="20"/>
          <w:lang w:val="en-IN"/>
        </w:rPr>
      </w:pPr>
      <w:r w:rsidRPr="00355D21">
        <w:rPr>
          <w:rFonts w:ascii="Tahoma" w:hAnsi="Tahoma" w:cs="Tahoma"/>
          <w:sz w:val="20"/>
          <w:szCs w:val="20"/>
          <w:lang w:val="en-IN"/>
        </w:rPr>
        <w:t>Providing and fixing heavy-duty earthing pit cover (GI/CI) with:</w:t>
      </w:r>
    </w:p>
    <w:p w14:paraId="0A5A9F96" w14:textId="77777777" w:rsidR="00355D21" w:rsidRPr="00355D21" w:rsidRDefault="00355D21" w:rsidP="00355D21">
      <w:pPr>
        <w:numPr>
          <w:ilvl w:val="1"/>
          <w:numId w:val="47"/>
        </w:numPr>
        <w:tabs>
          <w:tab w:val="left" w:pos="1561"/>
        </w:tabs>
        <w:jc w:val="both"/>
        <w:rPr>
          <w:rFonts w:ascii="Tahoma" w:hAnsi="Tahoma" w:cs="Tahoma"/>
          <w:sz w:val="20"/>
          <w:szCs w:val="20"/>
          <w:lang w:val="en-IN"/>
        </w:rPr>
      </w:pPr>
      <w:r w:rsidRPr="00355D21">
        <w:rPr>
          <w:rFonts w:ascii="Tahoma" w:hAnsi="Tahoma" w:cs="Tahoma"/>
          <w:sz w:val="20"/>
          <w:szCs w:val="20"/>
          <w:lang w:val="en-IN"/>
        </w:rPr>
        <w:t>Hinged or removable type</w:t>
      </w:r>
    </w:p>
    <w:p w14:paraId="51A903D9" w14:textId="77777777" w:rsidR="00355D21" w:rsidRPr="00355D21" w:rsidRDefault="00355D21" w:rsidP="00355D21">
      <w:pPr>
        <w:numPr>
          <w:ilvl w:val="1"/>
          <w:numId w:val="47"/>
        </w:numPr>
        <w:tabs>
          <w:tab w:val="left" w:pos="1561"/>
        </w:tabs>
        <w:jc w:val="both"/>
        <w:rPr>
          <w:rFonts w:ascii="Tahoma" w:hAnsi="Tahoma" w:cs="Tahoma"/>
          <w:sz w:val="20"/>
          <w:szCs w:val="20"/>
          <w:lang w:val="en-IN"/>
        </w:rPr>
      </w:pPr>
      <w:r w:rsidRPr="00355D21">
        <w:rPr>
          <w:rFonts w:ascii="Tahoma" w:hAnsi="Tahoma" w:cs="Tahoma"/>
          <w:sz w:val="20"/>
          <w:szCs w:val="20"/>
          <w:lang w:val="en-IN"/>
        </w:rPr>
        <w:t>Locking arrangement</w:t>
      </w:r>
    </w:p>
    <w:p w14:paraId="5C058B2D" w14:textId="77777777" w:rsidR="00355D21" w:rsidRPr="00355D21" w:rsidRDefault="00355D21" w:rsidP="00355D21">
      <w:pPr>
        <w:numPr>
          <w:ilvl w:val="1"/>
          <w:numId w:val="47"/>
        </w:numPr>
        <w:tabs>
          <w:tab w:val="left" w:pos="1561"/>
        </w:tabs>
        <w:jc w:val="both"/>
        <w:rPr>
          <w:rFonts w:ascii="Tahoma" w:hAnsi="Tahoma" w:cs="Tahoma"/>
          <w:sz w:val="20"/>
          <w:szCs w:val="20"/>
          <w:lang w:val="en-IN"/>
        </w:rPr>
      </w:pPr>
      <w:r w:rsidRPr="00355D21">
        <w:rPr>
          <w:rFonts w:ascii="Tahoma" w:hAnsi="Tahoma" w:cs="Tahoma"/>
          <w:sz w:val="20"/>
          <w:szCs w:val="20"/>
          <w:lang w:val="en-IN"/>
        </w:rPr>
        <w:t>Load-bearing suitable for pedestrian area</w:t>
      </w:r>
    </w:p>
    <w:p w14:paraId="5BB9140A" w14:textId="77777777" w:rsidR="00355D21" w:rsidRPr="00355D21" w:rsidRDefault="00355D21" w:rsidP="00355D21">
      <w:pPr>
        <w:numPr>
          <w:ilvl w:val="0"/>
          <w:numId w:val="47"/>
        </w:numPr>
        <w:tabs>
          <w:tab w:val="left" w:pos="1561"/>
        </w:tabs>
        <w:jc w:val="both"/>
        <w:rPr>
          <w:rFonts w:ascii="Tahoma" w:hAnsi="Tahoma" w:cs="Tahoma"/>
          <w:sz w:val="20"/>
          <w:szCs w:val="20"/>
          <w:lang w:val="en-IN"/>
        </w:rPr>
      </w:pPr>
      <w:r w:rsidRPr="00355D21">
        <w:rPr>
          <w:rFonts w:ascii="Tahoma" w:hAnsi="Tahoma" w:cs="Tahoma"/>
          <w:sz w:val="20"/>
          <w:szCs w:val="20"/>
          <w:lang w:val="en-IN"/>
        </w:rPr>
        <w:t>Chamber top level to be finished flush with surrounding ground / floor level.</w:t>
      </w:r>
    </w:p>
    <w:p w14:paraId="2588D228" w14:textId="77777777" w:rsidR="00355D21" w:rsidRDefault="00000000" w:rsidP="00355D21">
      <w:pPr>
        <w:tabs>
          <w:tab w:val="left" w:pos="1561"/>
        </w:tabs>
        <w:jc w:val="both"/>
        <w:rPr>
          <w:rFonts w:ascii="Tahoma" w:hAnsi="Tahoma" w:cs="Tahoma"/>
          <w:sz w:val="20"/>
          <w:szCs w:val="20"/>
          <w:lang w:val="en-IN"/>
        </w:rPr>
      </w:pPr>
      <w:r>
        <w:rPr>
          <w:rFonts w:ascii="Tahoma" w:hAnsi="Tahoma" w:cs="Tahoma"/>
          <w:sz w:val="20"/>
          <w:szCs w:val="20"/>
          <w:lang w:val="en-IN"/>
        </w:rPr>
        <w:pict w14:anchorId="7E24D3B5">
          <v:rect id="_x0000_i1027" style="width:0;height:1.5pt" o:hralign="center" o:hrstd="t" o:hr="t" fillcolor="#a0a0a0" stroked="f"/>
        </w:pict>
      </w:r>
    </w:p>
    <w:p w14:paraId="1852F3DD" w14:textId="77777777" w:rsidR="007D6F82" w:rsidRPr="00355D21" w:rsidRDefault="007D6F82" w:rsidP="00355D21">
      <w:pPr>
        <w:tabs>
          <w:tab w:val="left" w:pos="1561"/>
        </w:tabs>
        <w:jc w:val="both"/>
        <w:rPr>
          <w:rFonts w:ascii="Tahoma" w:hAnsi="Tahoma" w:cs="Tahoma"/>
          <w:sz w:val="20"/>
          <w:szCs w:val="20"/>
          <w:lang w:val="en-IN"/>
        </w:rPr>
      </w:pPr>
    </w:p>
    <w:p w14:paraId="0CF30706" w14:textId="77777777" w:rsidR="00355D21" w:rsidRPr="00355D21" w:rsidRDefault="00355D21" w:rsidP="00355D21">
      <w:pPr>
        <w:tabs>
          <w:tab w:val="left" w:pos="1561"/>
        </w:tabs>
        <w:jc w:val="both"/>
        <w:rPr>
          <w:rFonts w:ascii="Tahoma" w:hAnsi="Tahoma" w:cs="Tahoma"/>
          <w:b/>
          <w:bCs/>
          <w:sz w:val="20"/>
          <w:szCs w:val="20"/>
          <w:lang w:val="en-IN"/>
        </w:rPr>
      </w:pPr>
      <w:r w:rsidRPr="00355D21">
        <w:rPr>
          <w:rFonts w:ascii="Tahoma" w:hAnsi="Tahoma" w:cs="Tahoma"/>
          <w:b/>
          <w:bCs/>
          <w:sz w:val="20"/>
          <w:szCs w:val="20"/>
          <w:lang w:val="en-IN"/>
        </w:rPr>
        <w:t>3. GI Earthing Strip</w:t>
      </w:r>
    </w:p>
    <w:p w14:paraId="62613763" w14:textId="77777777" w:rsidR="00355D21" w:rsidRPr="00355D21" w:rsidRDefault="00355D21" w:rsidP="00355D21">
      <w:pPr>
        <w:numPr>
          <w:ilvl w:val="0"/>
          <w:numId w:val="48"/>
        </w:numPr>
        <w:tabs>
          <w:tab w:val="left" w:pos="1561"/>
        </w:tabs>
        <w:jc w:val="both"/>
        <w:rPr>
          <w:rFonts w:ascii="Tahoma" w:hAnsi="Tahoma" w:cs="Tahoma"/>
          <w:sz w:val="20"/>
          <w:szCs w:val="20"/>
          <w:lang w:val="en-IN"/>
        </w:rPr>
      </w:pPr>
      <w:r w:rsidRPr="00355D21">
        <w:rPr>
          <w:rFonts w:ascii="Tahoma" w:hAnsi="Tahoma" w:cs="Tahoma"/>
          <w:sz w:val="20"/>
          <w:szCs w:val="20"/>
          <w:lang w:val="en-IN"/>
        </w:rPr>
        <w:t>Supply and installation of GI strip 25 mm × 6 mm from earthing pit to equipment / earthing bus / route as shown in drawings.</w:t>
      </w:r>
    </w:p>
    <w:p w14:paraId="4696B25F" w14:textId="77777777" w:rsidR="00355D21" w:rsidRPr="00355D21" w:rsidRDefault="00355D21" w:rsidP="00355D21">
      <w:pPr>
        <w:numPr>
          <w:ilvl w:val="0"/>
          <w:numId w:val="48"/>
        </w:numPr>
        <w:tabs>
          <w:tab w:val="left" w:pos="1561"/>
        </w:tabs>
        <w:jc w:val="both"/>
        <w:rPr>
          <w:rFonts w:ascii="Tahoma" w:hAnsi="Tahoma" w:cs="Tahoma"/>
          <w:sz w:val="20"/>
          <w:szCs w:val="20"/>
          <w:lang w:val="en-IN"/>
        </w:rPr>
      </w:pPr>
      <w:r w:rsidRPr="00355D21">
        <w:rPr>
          <w:rFonts w:ascii="Tahoma" w:hAnsi="Tahoma" w:cs="Tahoma"/>
          <w:sz w:val="20"/>
          <w:szCs w:val="20"/>
          <w:lang w:val="en-IN"/>
        </w:rPr>
        <w:t>GI strip shall be laid:</w:t>
      </w:r>
    </w:p>
    <w:p w14:paraId="1E45C573" w14:textId="77777777" w:rsidR="00355D21" w:rsidRPr="00355D21" w:rsidRDefault="00355D21" w:rsidP="00355D21">
      <w:pPr>
        <w:numPr>
          <w:ilvl w:val="1"/>
          <w:numId w:val="48"/>
        </w:numPr>
        <w:tabs>
          <w:tab w:val="left" w:pos="1561"/>
        </w:tabs>
        <w:jc w:val="both"/>
        <w:rPr>
          <w:rFonts w:ascii="Tahoma" w:hAnsi="Tahoma" w:cs="Tahoma"/>
          <w:sz w:val="20"/>
          <w:szCs w:val="20"/>
          <w:lang w:val="en-IN"/>
        </w:rPr>
      </w:pPr>
      <w:r w:rsidRPr="00355D21">
        <w:rPr>
          <w:rFonts w:ascii="Tahoma" w:hAnsi="Tahoma" w:cs="Tahoma"/>
          <w:sz w:val="20"/>
          <w:szCs w:val="20"/>
          <w:lang w:val="en-IN"/>
        </w:rPr>
        <w:t>In trenches, walls, or surface as per site conditions</w:t>
      </w:r>
    </w:p>
    <w:p w14:paraId="75B48592" w14:textId="77777777" w:rsidR="00355D21" w:rsidRPr="00355D21" w:rsidRDefault="00355D21" w:rsidP="00355D21">
      <w:pPr>
        <w:numPr>
          <w:ilvl w:val="1"/>
          <w:numId w:val="48"/>
        </w:numPr>
        <w:tabs>
          <w:tab w:val="left" w:pos="1561"/>
        </w:tabs>
        <w:jc w:val="both"/>
        <w:rPr>
          <w:rFonts w:ascii="Tahoma" w:hAnsi="Tahoma" w:cs="Tahoma"/>
          <w:sz w:val="20"/>
          <w:szCs w:val="20"/>
          <w:lang w:val="en-IN"/>
        </w:rPr>
      </w:pPr>
      <w:r w:rsidRPr="00355D21">
        <w:rPr>
          <w:rFonts w:ascii="Tahoma" w:hAnsi="Tahoma" w:cs="Tahoma"/>
          <w:sz w:val="20"/>
          <w:szCs w:val="20"/>
          <w:lang w:val="en-IN"/>
        </w:rPr>
        <w:t>Fixed using GI saddles, clamps, nuts, bolts and washers</w:t>
      </w:r>
    </w:p>
    <w:p w14:paraId="2975261B" w14:textId="77777777" w:rsidR="00355D21" w:rsidRPr="00355D21" w:rsidRDefault="00355D21" w:rsidP="00355D21">
      <w:pPr>
        <w:numPr>
          <w:ilvl w:val="0"/>
          <w:numId w:val="48"/>
        </w:numPr>
        <w:tabs>
          <w:tab w:val="left" w:pos="1561"/>
        </w:tabs>
        <w:jc w:val="both"/>
        <w:rPr>
          <w:rFonts w:ascii="Tahoma" w:hAnsi="Tahoma" w:cs="Tahoma"/>
          <w:sz w:val="20"/>
          <w:szCs w:val="20"/>
          <w:lang w:val="en-IN"/>
        </w:rPr>
      </w:pPr>
      <w:r w:rsidRPr="00355D21">
        <w:rPr>
          <w:rFonts w:ascii="Tahoma" w:hAnsi="Tahoma" w:cs="Tahoma"/>
          <w:sz w:val="20"/>
          <w:szCs w:val="20"/>
          <w:lang w:val="en-IN"/>
        </w:rPr>
        <w:t>All joints shall be properly cleaned, overlapped, bolted and protected against corrosion.</w:t>
      </w:r>
    </w:p>
    <w:p w14:paraId="0E439B39" w14:textId="77777777" w:rsidR="00355D21" w:rsidRDefault="00355D21" w:rsidP="00355D21">
      <w:pPr>
        <w:numPr>
          <w:ilvl w:val="0"/>
          <w:numId w:val="48"/>
        </w:numPr>
        <w:tabs>
          <w:tab w:val="left" w:pos="1561"/>
        </w:tabs>
        <w:jc w:val="both"/>
        <w:rPr>
          <w:rFonts w:ascii="Tahoma" w:hAnsi="Tahoma" w:cs="Tahoma"/>
          <w:sz w:val="20"/>
          <w:szCs w:val="20"/>
          <w:lang w:val="en-IN"/>
        </w:rPr>
      </w:pPr>
      <w:r w:rsidRPr="00355D21">
        <w:rPr>
          <w:rFonts w:ascii="Tahoma" w:hAnsi="Tahoma" w:cs="Tahoma"/>
          <w:sz w:val="20"/>
          <w:szCs w:val="20"/>
          <w:lang w:val="en-IN"/>
        </w:rPr>
        <w:t>Route shall be approved by Engineer-in-Charge prior to execution.</w:t>
      </w:r>
    </w:p>
    <w:p w14:paraId="492181EB" w14:textId="5EAD6EC1" w:rsidR="00930E66" w:rsidRPr="00355D21" w:rsidRDefault="00930E66" w:rsidP="00355D21">
      <w:pPr>
        <w:numPr>
          <w:ilvl w:val="0"/>
          <w:numId w:val="48"/>
        </w:numPr>
        <w:tabs>
          <w:tab w:val="left" w:pos="1561"/>
        </w:tabs>
        <w:jc w:val="both"/>
        <w:rPr>
          <w:rFonts w:ascii="Tahoma" w:hAnsi="Tahoma" w:cs="Tahoma"/>
          <w:sz w:val="20"/>
          <w:szCs w:val="20"/>
          <w:lang w:val="en-IN"/>
        </w:rPr>
      </w:pPr>
      <w:r w:rsidRPr="00930E66">
        <w:rPr>
          <w:rFonts w:ascii="Tahoma" w:hAnsi="Tahoma" w:cs="Tahoma"/>
          <w:sz w:val="20"/>
          <w:szCs w:val="20"/>
        </w:rPr>
        <w:t xml:space="preserve">Strip shall be hot dip galvanized and conform to </w:t>
      </w:r>
      <w:r w:rsidRPr="00930E66">
        <w:rPr>
          <w:rFonts w:ascii="Tahoma" w:hAnsi="Tahoma" w:cs="Tahoma"/>
          <w:b/>
          <w:bCs/>
          <w:sz w:val="20"/>
          <w:szCs w:val="20"/>
        </w:rPr>
        <w:t>IS: 1730 / IS: 2629</w:t>
      </w:r>
      <w:r w:rsidRPr="00930E66">
        <w:rPr>
          <w:rFonts w:ascii="Tahoma" w:hAnsi="Tahoma" w:cs="Tahoma"/>
          <w:sz w:val="20"/>
          <w:szCs w:val="20"/>
        </w:rPr>
        <w:t>.</w:t>
      </w:r>
    </w:p>
    <w:p w14:paraId="5DCD4FDA" w14:textId="77777777" w:rsidR="00355D21" w:rsidRPr="00355D21" w:rsidRDefault="00000000" w:rsidP="00355D21">
      <w:pPr>
        <w:tabs>
          <w:tab w:val="left" w:pos="1561"/>
        </w:tabs>
        <w:jc w:val="both"/>
        <w:rPr>
          <w:rFonts w:ascii="Tahoma" w:hAnsi="Tahoma" w:cs="Tahoma"/>
          <w:sz w:val="20"/>
          <w:szCs w:val="20"/>
          <w:lang w:val="en-IN"/>
        </w:rPr>
      </w:pPr>
      <w:r>
        <w:rPr>
          <w:rFonts w:ascii="Tahoma" w:hAnsi="Tahoma" w:cs="Tahoma"/>
          <w:sz w:val="20"/>
          <w:szCs w:val="20"/>
          <w:lang w:val="en-IN"/>
        </w:rPr>
        <w:pict w14:anchorId="65DACBD3">
          <v:rect id="_x0000_i1028" style="width:0;height:1.5pt" o:hralign="center" o:hrstd="t" o:hr="t" fillcolor="#a0a0a0" stroked="f"/>
        </w:pict>
      </w:r>
    </w:p>
    <w:p w14:paraId="287D4BBE" w14:textId="77777777" w:rsidR="00355D21" w:rsidRPr="00355D21" w:rsidRDefault="00355D21" w:rsidP="00355D21">
      <w:pPr>
        <w:tabs>
          <w:tab w:val="left" w:pos="1561"/>
        </w:tabs>
        <w:jc w:val="both"/>
        <w:rPr>
          <w:rFonts w:ascii="Tahoma" w:hAnsi="Tahoma" w:cs="Tahoma"/>
          <w:b/>
          <w:bCs/>
          <w:sz w:val="20"/>
          <w:szCs w:val="20"/>
          <w:lang w:val="en-IN"/>
        </w:rPr>
      </w:pPr>
      <w:r w:rsidRPr="00355D21">
        <w:rPr>
          <w:rFonts w:ascii="Tahoma" w:hAnsi="Tahoma" w:cs="Tahoma"/>
          <w:b/>
          <w:bCs/>
          <w:sz w:val="20"/>
          <w:szCs w:val="20"/>
          <w:lang w:val="en-IN"/>
        </w:rPr>
        <w:t>4. Earth Resistance Testing</w:t>
      </w:r>
    </w:p>
    <w:p w14:paraId="69CF80ED" w14:textId="77777777" w:rsidR="00355D21" w:rsidRPr="00355D21" w:rsidRDefault="00355D21" w:rsidP="00355D21">
      <w:pPr>
        <w:numPr>
          <w:ilvl w:val="0"/>
          <w:numId w:val="49"/>
        </w:numPr>
        <w:tabs>
          <w:tab w:val="left" w:pos="1561"/>
        </w:tabs>
        <w:jc w:val="both"/>
        <w:rPr>
          <w:rFonts w:ascii="Tahoma" w:hAnsi="Tahoma" w:cs="Tahoma"/>
          <w:sz w:val="20"/>
          <w:szCs w:val="20"/>
          <w:lang w:val="en-IN"/>
        </w:rPr>
      </w:pPr>
      <w:r w:rsidRPr="00355D21">
        <w:rPr>
          <w:rFonts w:ascii="Tahoma" w:hAnsi="Tahoma" w:cs="Tahoma"/>
          <w:sz w:val="20"/>
          <w:szCs w:val="20"/>
          <w:lang w:val="en-IN"/>
        </w:rPr>
        <w:t>Measurement of earth resistance value using calibrated earth megger after completion of installation.</w:t>
      </w:r>
    </w:p>
    <w:p w14:paraId="5891FA2F" w14:textId="77777777" w:rsidR="00355D21" w:rsidRPr="00355D21" w:rsidRDefault="00355D21" w:rsidP="00355D21">
      <w:pPr>
        <w:numPr>
          <w:ilvl w:val="0"/>
          <w:numId w:val="49"/>
        </w:numPr>
        <w:tabs>
          <w:tab w:val="left" w:pos="1561"/>
        </w:tabs>
        <w:jc w:val="both"/>
        <w:rPr>
          <w:rFonts w:ascii="Tahoma" w:hAnsi="Tahoma" w:cs="Tahoma"/>
          <w:sz w:val="20"/>
          <w:szCs w:val="20"/>
          <w:lang w:val="en-IN"/>
        </w:rPr>
      </w:pPr>
      <w:r w:rsidRPr="00355D21">
        <w:rPr>
          <w:rFonts w:ascii="Tahoma" w:hAnsi="Tahoma" w:cs="Tahoma"/>
          <w:sz w:val="20"/>
          <w:szCs w:val="20"/>
          <w:lang w:val="en-IN"/>
        </w:rPr>
        <w:t>Testing shall be carried out in the presence of the Engineer-in-Charge.</w:t>
      </w:r>
    </w:p>
    <w:p w14:paraId="7337C11A" w14:textId="4E717A8F" w:rsidR="00355D21" w:rsidRPr="00355D21" w:rsidRDefault="00355D21" w:rsidP="00355D21">
      <w:pPr>
        <w:numPr>
          <w:ilvl w:val="0"/>
          <w:numId w:val="49"/>
        </w:numPr>
        <w:tabs>
          <w:tab w:val="left" w:pos="1561"/>
        </w:tabs>
        <w:jc w:val="both"/>
        <w:rPr>
          <w:rFonts w:ascii="Tahoma" w:hAnsi="Tahoma" w:cs="Tahoma"/>
          <w:sz w:val="20"/>
          <w:szCs w:val="20"/>
          <w:lang w:val="en-IN"/>
        </w:rPr>
      </w:pPr>
      <w:r w:rsidRPr="00355D21">
        <w:rPr>
          <w:rFonts w:ascii="Tahoma" w:hAnsi="Tahoma" w:cs="Tahoma"/>
          <w:sz w:val="20"/>
          <w:szCs w:val="20"/>
          <w:lang w:val="en-IN"/>
        </w:rPr>
        <w:t>Earth resistance value shall be maintained as per IS: 3043 standards (generally ≤ 1 Ohm or as specified).</w:t>
      </w:r>
    </w:p>
    <w:p w14:paraId="3CF7EF18" w14:textId="77777777" w:rsidR="00355D21" w:rsidRPr="00355D21" w:rsidRDefault="00355D21" w:rsidP="00355D21">
      <w:pPr>
        <w:numPr>
          <w:ilvl w:val="0"/>
          <w:numId w:val="49"/>
        </w:numPr>
        <w:tabs>
          <w:tab w:val="left" w:pos="1561"/>
        </w:tabs>
        <w:jc w:val="both"/>
        <w:rPr>
          <w:rFonts w:ascii="Tahoma" w:hAnsi="Tahoma" w:cs="Tahoma"/>
          <w:sz w:val="20"/>
          <w:szCs w:val="20"/>
          <w:lang w:val="en-IN"/>
        </w:rPr>
      </w:pPr>
      <w:r w:rsidRPr="00355D21">
        <w:rPr>
          <w:rFonts w:ascii="Tahoma" w:hAnsi="Tahoma" w:cs="Tahoma"/>
          <w:sz w:val="20"/>
          <w:szCs w:val="20"/>
          <w:lang w:val="en-IN"/>
        </w:rPr>
        <w:t>Submission of test reports for each earthing pit.</w:t>
      </w:r>
    </w:p>
    <w:p w14:paraId="0E9C2DE2" w14:textId="77777777" w:rsidR="00355D21" w:rsidRPr="00355D21" w:rsidRDefault="00355D21" w:rsidP="00355D21">
      <w:pPr>
        <w:numPr>
          <w:ilvl w:val="0"/>
          <w:numId w:val="49"/>
        </w:numPr>
        <w:tabs>
          <w:tab w:val="left" w:pos="1561"/>
        </w:tabs>
        <w:jc w:val="both"/>
        <w:rPr>
          <w:rFonts w:ascii="Tahoma" w:hAnsi="Tahoma" w:cs="Tahoma"/>
          <w:sz w:val="20"/>
          <w:szCs w:val="20"/>
          <w:lang w:val="en-IN"/>
        </w:rPr>
      </w:pPr>
      <w:r w:rsidRPr="00355D21">
        <w:rPr>
          <w:rFonts w:ascii="Tahoma" w:hAnsi="Tahoma" w:cs="Tahoma"/>
          <w:sz w:val="20"/>
          <w:szCs w:val="20"/>
          <w:lang w:val="en-IN"/>
        </w:rPr>
        <w:t>Quantity: Job (Complete Work)</w:t>
      </w:r>
    </w:p>
    <w:p w14:paraId="1898F97E" w14:textId="77777777" w:rsidR="00355D21" w:rsidRPr="00355D21" w:rsidRDefault="00000000" w:rsidP="00355D21">
      <w:pPr>
        <w:tabs>
          <w:tab w:val="left" w:pos="1561"/>
        </w:tabs>
        <w:jc w:val="both"/>
        <w:rPr>
          <w:rFonts w:ascii="Tahoma" w:hAnsi="Tahoma" w:cs="Tahoma"/>
          <w:sz w:val="20"/>
          <w:szCs w:val="20"/>
          <w:lang w:val="en-IN"/>
        </w:rPr>
      </w:pPr>
      <w:r>
        <w:rPr>
          <w:rFonts w:ascii="Tahoma" w:hAnsi="Tahoma" w:cs="Tahoma"/>
          <w:sz w:val="20"/>
          <w:szCs w:val="20"/>
          <w:lang w:val="en-IN"/>
        </w:rPr>
        <w:pict w14:anchorId="15CA4E46">
          <v:rect id="_x0000_i1029" style="width:0;height:1.5pt" o:hralign="center" o:hrstd="t" o:hr="t" fillcolor="#a0a0a0" stroked="f"/>
        </w:pict>
      </w:r>
    </w:p>
    <w:p w14:paraId="3FA807B4" w14:textId="77777777" w:rsidR="00355D21" w:rsidRPr="00355D21" w:rsidRDefault="00355D21" w:rsidP="00355D21">
      <w:pPr>
        <w:tabs>
          <w:tab w:val="left" w:pos="1561"/>
        </w:tabs>
        <w:jc w:val="both"/>
        <w:rPr>
          <w:rFonts w:ascii="Tahoma" w:hAnsi="Tahoma" w:cs="Tahoma"/>
          <w:b/>
          <w:bCs/>
          <w:sz w:val="20"/>
          <w:szCs w:val="20"/>
          <w:lang w:val="en-IN"/>
        </w:rPr>
      </w:pPr>
      <w:r w:rsidRPr="00355D21">
        <w:rPr>
          <w:rFonts w:ascii="Tahoma" w:hAnsi="Tahoma" w:cs="Tahoma"/>
          <w:b/>
          <w:bCs/>
          <w:sz w:val="20"/>
          <w:szCs w:val="20"/>
          <w:lang w:val="en-IN"/>
        </w:rPr>
        <w:t>5. Painting &amp; Identification</w:t>
      </w:r>
    </w:p>
    <w:p w14:paraId="2C3C4F52" w14:textId="77777777" w:rsidR="00355D21" w:rsidRPr="00355D21" w:rsidRDefault="00355D21" w:rsidP="00355D21">
      <w:pPr>
        <w:numPr>
          <w:ilvl w:val="0"/>
          <w:numId w:val="50"/>
        </w:numPr>
        <w:tabs>
          <w:tab w:val="left" w:pos="1561"/>
        </w:tabs>
        <w:jc w:val="both"/>
        <w:rPr>
          <w:rFonts w:ascii="Tahoma" w:hAnsi="Tahoma" w:cs="Tahoma"/>
          <w:sz w:val="20"/>
          <w:szCs w:val="20"/>
          <w:lang w:val="en-IN"/>
        </w:rPr>
      </w:pPr>
      <w:r w:rsidRPr="00355D21">
        <w:rPr>
          <w:rFonts w:ascii="Tahoma" w:hAnsi="Tahoma" w:cs="Tahoma"/>
          <w:sz w:val="20"/>
          <w:szCs w:val="20"/>
          <w:lang w:val="en-IN"/>
        </w:rPr>
        <w:t>Applying two coats of approved enamel paint (green / yellow) on:</w:t>
      </w:r>
    </w:p>
    <w:p w14:paraId="20BBC8D8" w14:textId="77777777" w:rsidR="00355D21" w:rsidRPr="00355D21" w:rsidRDefault="00355D21" w:rsidP="00355D21">
      <w:pPr>
        <w:numPr>
          <w:ilvl w:val="1"/>
          <w:numId w:val="50"/>
        </w:numPr>
        <w:tabs>
          <w:tab w:val="left" w:pos="1561"/>
        </w:tabs>
        <w:jc w:val="both"/>
        <w:rPr>
          <w:rFonts w:ascii="Tahoma" w:hAnsi="Tahoma" w:cs="Tahoma"/>
          <w:sz w:val="20"/>
          <w:szCs w:val="20"/>
          <w:lang w:val="en-IN"/>
        </w:rPr>
      </w:pPr>
      <w:r w:rsidRPr="00355D21">
        <w:rPr>
          <w:rFonts w:ascii="Tahoma" w:hAnsi="Tahoma" w:cs="Tahoma"/>
          <w:sz w:val="20"/>
          <w:szCs w:val="20"/>
          <w:lang w:val="en-IN"/>
        </w:rPr>
        <w:t>Exposed GI strip</w:t>
      </w:r>
    </w:p>
    <w:p w14:paraId="5F14C7F4" w14:textId="77777777" w:rsidR="00355D21" w:rsidRPr="00355D21" w:rsidRDefault="00355D21" w:rsidP="00355D21">
      <w:pPr>
        <w:numPr>
          <w:ilvl w:val="1"/>
          <w:numId w:val="50"/>
        </w:numPr>
        <w:tabs>
          <w:tab w:val="left" w:pos="1561"/>
        </w:tabs>
        <w:jc w:val="both"/>
        <w:rPr>
          <w:rFonts w:ascii="Tahoma" w:hAnsi="Tahoma" w:cs="Tahoma"/>
          <w:sz w:val="20"/>
          <w:szCs w:val="20"/>
          <w:lang w:val="en-IN"/>
        </w:rPr>
      </w:pPr>
      <w:r w:rsidRPr="00355D21">
        <w:rPr>
          <w:rFonts w:ascii="Tahoma" w:hAnsi="Tahoma" w:cs="Tahoma"/>
          <w:sz w:val="20"/>
          <w:szCs w:val="20"/>
          <w:lang w:val="en-IN"/>
        </w:rPr>
        <w:t>Earthing chamber identification markings</w:t>
      </w:r>
    </w:p>
    <w:p w14:paraId="3B47D267" w14:textId="77777777" w:rsidR="00355D21" w:rsidRPr="00355D21" w:rsidRDefault="00355D21" w:rsidP="00355D21">
      <w:pPr>
        <w:numPr>
          <w:ilvl w:val="0"/>
          <w:numId w:val="50"/>
        </w:numPr>
        <w:tabs>
          <w:tab w:val="left" w:pos="1561"/>
        </w:tabs>
        <w:jc w:val="both"/>
        <w:rPr>
          <w:rFonts w:ascii="Tahoma" w:hAnsi="Tahoma" w:cs="Tahoma"/>
          <w:sz w:val="20"/>
          <w:szCs w:val="20"/>
          <w:lang w:val="en-IN"/>
        </w:rPr>
      </w:pPr>
      <w:r w:rsidRPr="00355D21">
        <w:rPr>
          <w:rFonts w:ascii="Tahoma" w:hAnsi="Tahoma" w:cs="Tahoma"/>
          <w:sz w:val="20"/>
          <w:szCs w:val="20"/>
          <w:lang w:val="en-IN"/>
        </w:rPr>
        <w:t>Marking of earthing pit number and equipment name using durable paint.</w:t>
      </w:r>
    </w:p>
    <w:p w14:paraId="660E833E" w14:textId="77777777" w:rsidR="00355D21" w:rsidRPr="00355D21" w:rsidRDefault="00000000" w:rsidP="00355D21">
      <w:pPr>
        <w:tabs>
          <w:tab w:val="left" w:pos="1561"/>
        </w:tabs>
        <w:jc w:val="both"/>
        <w:rPr>
          <w:rFonts w:ascii="Tahoma" w:hAnsi="Tahoma" w:cs="Tahoma"/>
          <w:sz w:val="20"/>
          <w:szCs w:val="20"/>
          <w:lang w:val="en-IN"/>
        </w:rPr>
      </w:pPr>
      <w:r>
        <w:rPr>
          <w:rFonts w:ascii="Tahoma" w:hAnsi="Tahoma" w:cs="Tahoma"/>
          <w:sz w:val="20"/>
          <w:szCs w:val="20"/>
          <w:lang w:val="en-IN"/>
        </w:rPr>
        <w:pict w14:anchorId="0D298722">
          <v:rect id="_x0000_i1030" style="width:0;height:1.5pt" o:hralign="center" o:hrstd="t" o:hr="t" fillcolor="#a0a0a0" stroked="f"/>
        </w:pict>
      </w:r>
    </w:p>
    <w:p w14:paraId="55CDCD45" w14:textId="77777777" w:rsidR="00355D21" w:rsidRPr="00355D21" w:rsidRDefault="00355D21" w:rsidP="00355D21">
      <w:pPr>
        <w:tabs>
          <w:tab w:val="left" w:pos="1561"/>
        </w:tabs>
        <w:jc w:val="both"/>
        <w:rPr>
          <w:rFonts w:ascii="Tahoma" w:hAnsi="Tahoma" w:cs="Tahoma"/>
          <w:b/>
          <w:bCs/>
          <w:sz w:val="20"/>
          <w:szCs w:val="20"/>
          <w:lang w:val="en-IN"/>
        </w:rPr>
      </w:pPr>
      <w:r w:rsidRPr="00355D21">
        <w:rPr>
          <w:rFonts w:ascii="Tahoma" w:hAnsi="Tahoma" w:cs="Tahoma"/>
          <w:b/>
          <w:bCs/>
          <w:sz w:val="20"/>
          <w:szCs w:val="20"/>
          <w:lang w:val="en-IN"/>
        </w:rPr>
        <w:t>6. General Requirements</w:t>
      </w:r>
    </w:p>
    <w:p w14:paraId="5348B18C" w14:textId="77777777" w:rsidR="00355D21" w:rsidRPr="00355D21" w:rsidRDefault="00355D21" w:rsidP="00355D21">
      <w:pPr>
        <w:numPr>
          <w:ilvl w:val="0"/>
          <w:numId w:val="51"/>
        </w:numPr>
        <w:tabs>
          <w:tab w:val="left" w:pos="1561"/>
        </w:tabs>
        <w:jc w:val="both"/>
        <w:rPr>
          <w:rFonts w:ascii="Tahoma" w:hAnsi="Tahoma" w:cs="Tahoma"/>
          <w:sz w:val="20"/>
          <w:szCs w:val="20"/>
          <w:lang w:val="en-IN"/>
        </w:rPr>
      </w:pPr>
      <w:r w:rsidRPr="00355D21">
        <w:rPr>
          <w:rFonts w:ascii="Tahoma" w:hAnsi="Tahoma" w:cs="Tahoma"/>
          <w:sz w:val="20"/>
          <w:szCs w:val="20"/>
          <w:lang w:val="en-IN"/>
        </w:rPr>
        <w:t>All works shall be carried out strictly as per:</w:t>
      </w:r>
    </w:p>
    <w:p w14:paraId="1B786CE1" w14:textId="77777777" w:rsidR="00355D21" w:rsidRPr="00355D21" w:rsidRDefault="00355D21" w:rsidP="00355D21">
      <w:pPr>
        <w:numPr>
          <w:ilvl w:val="1"/>
          <w:numId w:val="51"/>
        </w:numPr>
        <w:tabs>
          <w:tab w:val="left" w:pos="1561"/>
        </w:tabs>
        <w:jc w:val="both"/>
        <w:rPr>
          <w:rFonts w:ascii="Tahoma" w:hAnsi="Tahoma" w:cs="Tahoma"/>
          <w:sz w:val="20"/>
          <w:szCs w:val="20"/>
          <w:lang w:val="en-IN"/>
        </w:rPr>
      </w:pPr>
      <w:r w:rsidRPr="00355D21">
        <w:rPr>
          <w:rFonts w:ascii="Tahoma" w:hAnsi="Tahoma" w:cs="Tahoma"/>
          <w:sz w:val="20"/>
          <w:szCs w:val="20"/>
          <w:lang w:val="en-IN"/>
        </w:rPr>
        <w:t>IS: 3043 (Code of Practice for Earthing)</w:t>
      </w:r>
    </w:p>
    <w:p w14:paraId="75F5C1D0" w14:textId="77777777" w:rsidR="00355D21" w:rsidRPr="00355D21" w:rsidRDefault="00355D21" w:rsidP="00355D21">
      <w:pPr>
        <w:numPr>
          <w:ilvl w:val="1"/>
          <w:numId w:val="51"/>
        </w:numPr>
        <w:tabs>
          <w:tab w:val="left" w:pos="1561"/>
        </w:tabs>
        <w:jc w:val="both"/>
        <w:rPr>
          <w:rFonts w:ascii="Tahoma" w:hAnsi="Tahoma" w:cs="Tahoma"/>
          <w:sz w:val="20"/>
          <w:szCs w:val="20"/>
          <w:lang w:val="en-IN"/>
        </w:rPr>
      </w:pPr>
      <w:r w:rsidRPr="00355D21">
        <w:rPr>
          <w:rFonts w:ascii="Tahoma" w:hAnsi="Tahoma" w:cs="Tahoma"/>
          <w:sz w:val="20"/>
          <w:szCs w:val="20"/>
          <w:lang w:val="en-IN"/>
        </w:rPr>
        <w:t>Safety rules and site instructions</w:t>
      </w:r>
    </w:p>
    <w:p w14:paraId="70192CBD" w14:textId="77777777" w:rsidR="00355D21" w:rsidRPr="00355D21" w:rsidRDefault="00355D21" w:rsidP="00355D21">
      <w:pPr>
        <w:numPr>
          <w:ilvl w:val="0"/>
          <w:numId w:val="51"/>
        </w:numPr>
        <w:tabs>
          <w:tab w:val="left" w:pos="1561"/>
        </w:tabs>
        <w:jc w:val="both"/>
        <w:rPr>
          <w:rFonts w:ascii="Tahoma" w:hAnsi="Tahoma" w:cs="Tahoma"/>
          <w:sz w:val="20"/>
          <w:szCs w:val="20"/>
          <w:lang w:val="en-IN"/>
        </w:rPr>
      </w:pPr>
      <w:r w:rsidRPr="00355D21">
        <w:rPr>
          <w:rFonts w:ascii="Tahoma" w:hAnsi="Tahoma" w:cs="Tahoma"/>
          <w:sz w:val="20"/>
          <w:szCs w:val="20"/>
          <w:lang w:val="en-IN"/>
        </w:rPr>
        <w:t>Contractor shall arrange all tools, tackles, testing instruments, labour, scaffolding, excavation, backfilling, and disposal of debris.</w:t>
      </w:r>
    </w:p>
    <w:p w14:paraId="10D64952" w14:textId="77777777" w:rsidR="00355D21" w:rsidRPr="00355D21" w:rsidRDefault="00355D21" w:rsidP="00355D21">
      <w:pPr>
        <w:numPr>
          <w:ilvl w:val="0"/>
          <w:numId w:val="51"/>
        </w:numPr>
        <w:tabs>
          <w:tab w:val="left" w:pos="1561"/>
        </w:tabs>
        <w:jc w:val="both"/>
        <w:rPr>
          <w:rFonts w:ascii="Tahoma" w:hAnsi="Tahoma" w:cs="Tahoma"/>
          <w:sz w:val="20"/>
          <w:szCs w:val="20"/>
          <w:lang w:val="en-IN"/>
        </w:rPr>
      </w:pPr>
      <w:r w:rsidRPr="00355D21">
        <w:rPr>
          <w:rFonts w:ascii="Tahoma" w:hAnsi="Tahoma" w:cs="Tahoma"/>
          <w:sz w:val="20"/>
          <w:szCs w:val="20"/>
          <w:lang w:val="en-IN"/>
        </w:rPr>
        <w:t>Any damage to existing structures/services during execution shall be repaired at contractor’s cost.</w:t>
      </w:r>
    </w:p>
    <w:p w14:paraId="07C78F9B" w14:textId="77777777" w:rsidR="00355D21" w:rsidRPr="007D6F82" w:rsidRDefault="00355D21" w:rsidP="00355D21">
      <w:pPr>
        <w:numPr>
          <w:ilvl w:val="0"/>
          <w:numId w:val="51"/>
        </w:numPr>
        <w:tabs>
          <w:tab w:val="left" w:pos="1561"/>
        </w:tabs>
        <w:jc w:val="both"/>
        <w:rPr>
          <w:rFonts w:ascii="Tahoma" w:hAnsi="Tahoma" w:cs="Tahoma"/>
          <w:sz w:val="20"/>
          <w:szCs w:val="20"/>
          <w:lang w:val="en-IN"/>
        </w:rPr>
      </w:pPr>
      <w:r w:rsidRPr="00355D21">
        <w:rPr>
          <w:rFonts w:ascii="Tahoma" w:hAnsi="Tahoma" w:cs="Tahoma"/>
          <w:sz w:val="20"/>
          <w:szCs w:val="20"/>
          <w:lang w:val="en-IN"/>
        </w:rPr>
        <w:t>Work includes excavation in all kinds of soil, refilling, compaction, and making good the area.</w:t>
      </w:r>
    </w:p>
    <w:p w14:paraId="7C86F814" w14:textId="77777777" w:rsidR="007D6F82" w:rsidRPr="00355D21" w:rsidRDefault="007D6F82" w:rsidP="007D6F82">
      <w:pPr>
        <w:tabs>
          <w:tab w:val="left" w:pos="1561"/>
        </w:tabs>
        <w:ind w:left="720"/>
        <w:jc w:val="both"/>
        <w:rPr>
          <w:rFonts w:ascii="Tahoma" w:hAnsi="Tahoma" w:cs="Tahoma"/>
          <w:sz w:val="20"/>
          <w:szCs w:val="20"/>
          <w:lang w:val="en-IN"/>
        </w:rPr>
      </w:pPr>
    </w:p>
    <w:p w14:paraId="5476D477" w14:textId="66D2FBEF" w:rsidR="007D6F82" w:rsidRDefault="007D6F82" w:rsidP="007D6F82">
      <w:pPr>
        <w:tabs>
          <w:tab w:val="left" w:pos="1561"/>
        </w:tabs>
        <w:jc w:val="both"/>
        <w:rPr>
          <w:rFonts w:ascii="Tahoma" w:hAnsi="Tahoma" w:cs="Tahoma"/>
          <w:b/>
          <w:bCs/>
          <w:sz w:val="20"/>
          <w:szCs w:val="20"/>
          <w:lang w:val="en-IN"/>
        </w:rPr>
      </w:pPr>
      <w:r>
        <w:rPr>
          <w:rFonts w:ascii="Tahoma" w:hAnsi="Tahoma" w:cs="Tahoma"/>
          <w:b/>
          <w:bCs/>
          <w:sz w:val="20"/>
          <w:szCs w:val="20"/>
          <w:lang w:val="en-IN"/>
        </w:rPr>
        <w:t xml:space="preserve">7. </w:t>
      </w:r>
      <w:r w:rsidRPr="007D6F82">
        <w:rPr>
          <w:rFonts w:ascii="Tahoma" w:hAnsi="Tahoma" w:cs="Tahoma"/>
          <w:b/>
          <w:bCs/>
          <w:sz w:val="20"/>
          <w:szCs w:val="20"/>
          <w:lang w:val="en-IN"/>
        </w:rPr>
        <w:t>Process for Connecting of Earthing Strips (GI 25 × 6 mm)</w:t>
      </w:r>
    </w:p>
    <w:p w14:paraId="78BD4416" w14:textId="77777777" w:rsidR="007D6F82" w:rsidRDefault="007D6F82" w:rsidP="007D6F82">
      <w:pPr>
        <w:tabs>
          <w:tab w:val="left" w:pos="1561"/>
        </w:tabs>
        <w:jc w:val="both"/>
        <w:rPr>
          <w:rFonts w:ascii="Tahoma" w:hAnsi="Tahoma" w:cs="Tahoma"/>
          <w:b/>
          <w:bCs/>
          <w:sz w:val="20"/>
          <w:szCs w:val="20"/>
          <w:lang w:val="en-IN"/>
        </w:rPr>
      </w:pPr>
    </w:p>
    <w:p w14:paraId="6DC1B35E" w14:textId="1BCC15E1" w:rsidR="007D6F82" w:rsidRPr="007D6F82" w:rsidRDefault="007D6F82" w:rsidP="007D6F82">
      <w:pPr>
        <w:tabs>
          <w:tab w:val="left" w:pos="1561"/>
        </w:tabs>
        <w:jc w:val="both"/>
        <w:rPr>
          <w:rFonts w:ascii="Tahoma" w:hAnsi="Tahoma" w:cs="Tahoma"/>
          <w:b/>
          <w:bCs/>
          <w:sz w:val="20"/>
          <w:szCs w:val="20"/>
          <w:lang w:val="en-IN"/>
        </w:rPr>
      </w:pPr>
      <w:r w:rsidRPr="007D6F82">
        <w:rPr>
          <w:rFonts w:ascii="Tahoma" w:hAnsi="Tahoma" w:cs="Tahoma"/>
          <w:b/>
          <w:bCs/>
          <w:sz w:val="20"/>
          <w:szCs w:val="20"/>
          <w:lang w:val="en-IN"/>
        </w:rPr>
        <w:t xml:space="preserve"> Connection Between Earthing Electrode and GI Strip</w:t>
      </w:r>
    </w:p>
    <w:p w14:paraId="3B0B0AB2" w14:textId="77777777" w:rsidR="007D6F82" w:rsidRPr="007D6F82" w:rsidRDefault="007D6F82" w:rsidP="007D6F82">
      <w:pPr>
        <w:numPr>
          <w:ilvl w:val="0"/>
          <w:numId w:val="53"/>
        </w:numPr>
        <w:tabs>
          <w:tab w:val="left" w:pos="1561"/>
        </w:tabs>
        <w:jc w:val="both"/>
        <w:rPr>
          <w:rFonts w:ascii="Tahoma" w:hAnsi="Tahoma" w:cs="Tahoma"/>
          <w:sz w:val="20"/>
          <w:szCs w:val="20"/>
          <w:lang w:val="en-IN"/>
        </w:rPr>
      </w:pPr>
      <w:r w:rsidRPr="007D6F82">
        <w:rPr>
          <w:rFonts w:ascii="Tahoma" w:hAnsi="Tahoma" w:cs="Tahoma"/>
          <w:sz w:val="20"/>
          <w:szCs w:val="20"/>
          <w:lang w:val="en-IN"/>
        </w:rPr>
        <w:t>The GI earthing strip (25 × 6 mm) shall be connected to the earthing electrode using:</w:t>
      </w:r>
    </w:p>
    <w:p w14:paraId="31A617B8" w14:textId="77777777" w:rsidR="007D6F82" w:rsidRPr="007D6F82" w:rsidRDefault="007D6F82" w:rsidP="007D6F82">
      <w:pPr>
        <w:numPr>
          <w:ilvl w:val="1"/>
          <w:numId w:val="53"/>
        </w:numPr>
        <w:tabs>
          <w:tab w:val="left" w:pos="1561"/>
        </w:tabs>
        <w:jc w:val="both"/>
        <w:rPr>
          <w:rFonts w:ascii="Tahoma" w:hAnsi="Tahoma" w:cs="Tahoma"/>
          <w:sz w:val="20"/>
          <w:szCs w:val="20"/>
          <w:lang w:val="en-IN"/>
        </w:rPr>
      </w:pPr>
      <w:r w:rsidRPr="007D6F82">
        <w:rPr>
          <w:rFonts w:ascii="Tahoma" w:hAnsi="Tahoma" w:cs="Tahoma"/>
          <w:sz w:val="20"/>
          <w:szCs w:val="20"/>
          <w:lang w:val="en-IN"/>
        </w:rPr>
        <w:t>GI bolts, nuts, spring washers and flat washers (minimum M10 size)</w:t>
      </w:r>
    </w:p>
    <w:p w14:paraId="4BE8CB81" w14:textId="77777777" w:rsidR="007D6F82" w:rsidRPr="007D6F82" w:rsidRDefault="007D6F82" w:rsidP="007D6F82">
      <w:pPr>
        <w:numPr>
          <w:ilvl w:val="1"/>
          <w:numId w:val="53"/>
        </w:numPr>
        <w:tabs>
          <w:tab w:val="left" w:pos="1561"/>
        </w:tabs>
        <w:jc w:val="both"/>
        <w:rPr>
          <w:rFonts w:ascii="Tahoma" w:hAnsi="Tahoma" w:cs="Tahoma"/>
          <w:sz w:val="20"/>
          <w:szCs w:val="20"/>
          <w:lang w:val="en-IN"/>
        </w:rPr>
      </w:pPr>
      <w:r w:rsidRPr="007D6F82">
        <w:rPr>
          <w:rFonts w:ascii="Tahoma" w:hAnsi="Tahoma" w:cs="Tahoma"/>
          <w:sz w:val="20"/>
          <w:szCs w:val="20"/>
          <w:lang w:val="en-IN"/>
        </w:rPr>
        <w:t>OR approved GI clamp suitable for chemical earthing electrode</w:t>
      </w:r>
    </w:p>
    <w:p w14:paraId="3CD3EFA7" w14:textId="77777777" w:rsidR="007D6F82" w:rsidRPr="007D6F82" w:rsidRDefault="007D6F82" w:rsidP="007D6F82">
      <w:pPr>
        <w:numPr>
          <w:ilvl w:val="0"/>
          <w:numId w:val="53"/>
        </w:numPr>
        <w:tabs>
          <w:tab w:val="left" w:pos="1561"/>
        </w:tabs>
        <w:jc w:val="both"/>
        <w:rPr>
          <w:rFonts w:ascii="Tahoma" w:hAnsi="Tahoma" w:cs="Tahoma"/>
          <w:sz w:val="20"/>
          <w:szCs w:val="20"/>
          <w:lang w:val="en-IN"/>
        </w:rPr>
      </w:pPr>
      <w:r w:rsidRPr="007D6F82">
        <w:rPr>
          <w:rFonts w:ascii="Tahoma" w:hAnsi="Tahoma" w:cs="Tahoma"/>
          <w:sz w:val="20"/>
          <w:szCs w:val="20"/>
          <w:lang w:val="en-IN"/>
        </w:rPr>
        <w:lastRenderedPageBreak/>
        <w:t>Contact surfaces shall be:</w:t>
      </w:r>
    </w:p>
    <w:p w14:paraId="299DA0B4" w14:textId="77777777" w:rsidR="007D6F82" w:rsidRPr="007D6F82" w:rsidRDefault="007D6F82" w:rsidP="007D6F82">
      <w:pPr>
        <w:numPr>
          <w:ilvl w:val="1"/>
          <w:numId w:val="53"/>
        </w:numPr>
        <w:tabs>
          <w:tab w:val="left" w:pos="1561"/>
        </w:tabs>
        <w:jc w:val="both"/>
        <w:rPr>
          <w:rFonts w:ascii="Tahoma" w:hAnsi="Tahoma" w:cs="Tahoma"/>
          <w:sz w:val="20"/>
          <w:szCs w:val="20"/>
          <w:lang w:val="en-IN"/>
        </w:rPr>
      </w:pPr>
      <w:r w:rsidRPr="007D6F82">
        <w:rPr>
          <w:rFonts w:ascii="Tahoma" w:hAnsi="Tahoma" w:cs="Tahoma"/>
          <w:sz w:val="20"/>
          <w:szCs w:val="20"/>
          <w:lang w:val="en-IN"/>
        </w:rPr>
        <w:t>Cleaned by wire brushing / emery paper to remove rust, paint, oil, or oxide layer</w:t>
      </w:r>
    </w:p>
    <w:p w14:paraId="1F2AD45D" w14:textId="77777777" w:rsidR="007D6F82" w:rsidRPr="007D6F82" w:rsidRDefault="007D6F82" w:rsidP="007D6F82">
      <w:pPr>
        <w:numPr>
          <w:ilvl w:val="1"/>
          <w:numId w:val="53"/>
        </w:numPr>
        <w:tabs>
          <w:tab w:val="left" w:pos="1561"/>
        </w:tabs>
        <w:jc w:val="both"/>
        <w:rPr>
          <w:rFonts w:ascii="Tahoma" w:hAnsi="Tahoma" w:cs="Tahoma"/>
          <w:sz w:val="20"/>
          <w:szCs w:val="20"/>
          <w:lang w:val="en-IN"/>
        </w:rPr>
      </w:pPr>
      <w:r w:rsidRPr="007D6F82">
        <w:rPr>
          <w:rFonts w:ascii="Tahoma" w:hAnsi="Tahoma" w:cs="Tahoma"/>
          <w:sz w:val="20"/>
          <w:szCs w:val="20"/>
          <w:lang w:val="en-IN"/>
        </w:rPr>
        <w:t>Treated with anti-corrosive conductive compound before tightening</w:t>
      </w:r>
    </w:p>
    <w:p w14:paraId="4921A563" w14:textId="77777777" w:rsidR="007D6F82" w:rsidRPr="007D6F82" w:rsidRDefault="007D6F82" w:rsidP="007D6F82">
      <w:pPr>
        <w:numPr>
          <w:ilvl w:val="0"/>
          <w:numId w:val="53"/>
        </w:numPr>
        <w:tabs>
          <w:tab w:val="left" w:pos="1561"/>
        </w:tabs>
        <w:jc w:val="both"/>
        <w:rPr>
          <w:rFonts w:ascii="Tahoma" w:hAnsi="Tahoma" w:cs="Tahoma"/>
          <w:sz w:val="20"/>
          <w:szCs w:val="20"/>
          <w:lang w:val="en-IN"/>
        </w:rPr>
      </w:pPr>
      <w:r w:rsidRPr="007D6F82">
        <w:rPr>
          <w:rFonts w:ascii="Tahoma" w:hAnsi="Tahoma" w:cs="Tahoma"/>
          <w:sz w:val="20"/>
          <w:szCs w:val="20"/>
          <w:lang w:val="en-IN"/>
        </w:rPr>
        <w:t>Joint shall be mechanically strong and electrically continuous.</w:t>
      </w:r>
    </w:p>
    <w:p w14:paraId="2AD2AA3F" w14:textId="77777777" w:rsidR="007D6F82" w:rsidRPr="007D6F82" w:rsidRDefault="00000000" w:rsidP="007D6F82">
      <w:pPr>
        <w:tabs>
          <w:tab w:val="left" w:pos="1561"/>
        </w:tabs>
        <w:ind w:left="720"/>
        <w:jc w:val="both"/>
        <w:rPr>
          <w:rFonts w:ascii="Tahoma" w:hAnsi="Tahoma" w:cs="Tahoma"/>
          <w:sz w:val="20"/>
          <w:szCs w:val="20"/>
          <w:lang w:val="en-IN"/>
        </w:rPr>
      </w:pPr>
      <w:r>
        <w:rPr>
          <w:rFonts w:ascii="Tahoma" w:hAnsi="Tahoma" w:cs="Tahoma"/>
          <w:sz w:val="20"/>
          <w:szCs w:val="20"/>
          <w:lang w:val="en-IN"/>
        </w:rPr>
        <w:pict w14:anchorId="54A4F365">
          <v:rect id="_x0000_i1031" style="width:0;height:1.5pt" o:hralign="center" o:hrstd="t" o:hr="t" fillcolor="#a0a0a0" stroked="f"/>
        </w:pict>
      </w:r>
    </w:p>
    <w:p w14:paraId="6EDA0036" w14:textId="07009259" w:rsidR="007D6F82" w:rsidRPr="007D6F82" w:rsidRDefault="007D6F82" w:rsidP="007D6F82">
      <w:pPr>
        <w:tabs>
          <w:tab w:val="left" w:pos="1561"/>
        </w:tabs>
        <w:jc w:val="both"/>
        <w:rPr>
          <w:rFonts w:ascii="Tahoma" w:hAnsi="Tahoma" w:cs="Tahoma"/>
          <w:b/>
          <w:bCs/>
          <w:sz w:val="20"/>
          <w:szCs w:val="20"/>
          <w:lang w:val="en-IN"/>
        </w:rPr>
      </w:pPr>
      <w:r w:rsidRPr="007D6F82">
        <w:rPr>
          <w:rFonts w:ascii="Tahoma" w:hAnsi="Tahoma" w:cs="Tahoma"/>
          <w:b/>
          <w:bCs/>
          <w:sz w:val="20"/>
          <w:szCs w:val="20"/>
          <w:lang w:val="en-IN"/>
        </w:rPr>
        <w:t xml:space="preserve">Strip Jointing Method (If </w:t>
      </w:r>
      <w:r w:rsidR="00930E66" w:rsidRPr="007D6F82">
        <w:rPr>
          <w:rFonts w:ascii="Tahoma" w:hAnsi="Tahoma" w:cs="Tahoma"/>
          <w:b/>
          <w:bCs/>
          <w:sz w:val="20"/>
          <w:szCs w:val="20"/>
          <w:lang w:val="en-IN"/>
        </w:rPr>
        <w:t>required</w:t>
      </w:r>
      <w:r w:rsidRPr="007D6F82">
        <w:rPr>
          <w:rFonts w:ascii="Tahoma" w:hAnsi="Tahoma" w:cs="Tahoma"/>
          <w:b/>
          <w:bCs/>
          <w:sz w:val="20"/>
          <w:szCs w:val="20"/>
          <w:lang w:val="en-IN"/>
        </w:rPr>
        <w:t>)</w:t>
      </w:r>
    </w:p>
    <w:p w14:paraId="3C4702D7" w14:textId="77777777" w:rsidR="007D6F82" w:rsidRPr="007D6F82" w:rsidRDefault="007D6F82" w:rsidP="007D6F82">
      <w:pPr>
        <w:numPr>
          <w:ilvl w:val="0"/>
          <w:numId w:val="54"/>
        </w:numPr>
        <w:tabs>
          <w:tab w:val="left" w:pos="1561"/>
        </w:tabs>
        <w:jc w:val="both"/>
        <w:rPr>
          <w:rFonts w:ascii="Tahoma" w:hAnsi="Tahoma" w:cs="Tahoma"/>
          <w:sz w:val="20"/>
          <w:szCs w:val="20"/>
          <w:lang w:val="en-IN"/>
        </w:rPr>
      </w:pPr>
      <w:r w:rsidRPr="007D6F82">
        <w:rPr>
          <w:rFonts w:ascii="Tahoma" w:hAnsi="Tahoma" w:cs="Tahoma"/>
          <w:sz w:val="20"/>
          <w:szCs w:val="20"/>
          <w:lang w:val="en-IN"/>
        </w:rPr>
        <w:t>Where GI strip length is not continuous, joints shall be made by:</w:t>
      </w:r>
    </w:p>
    <w:p w14:paraId="0B44C940" w14:textId="77777777" w:rsidR="007D6F82" w:rsidRPr="007D6F82" w:rsidRDefault="007D6F82" w:rsidP="007D6F82">
      <w:pPr>
        <w:numPr>
          <w:ilvl w:val="1"/>
          <w:numId w:val="54"/>
        </w:numPr>
        <w:tabs>
          <w:tab w:val="left" w:pos="1561"/>
        </w:tabs>
        <w:jc w:val="both"/>
        <w:rPr>
          <w:rFonts w:ascii="Tahoma" w:hAnsi="Tahoma" w:cs="Tahoma"/>
          <w:sz w:val="20"/>
          <w:szCs w:val="20"/>
          <w:lang w:val="en-IN"/>
        </w:rPr>
      </w:pPr>
      <w:r w:rsidRPr="007D6F82">
        <w:rPr>
          <w:rFonts w:ascii="Tahoma" w:hAnsi="Tahoma" w:cs="Tahoma"/>
          <w:sz w:val="20"/>
          <w:szCs w:val="20"/>
          <w:lang w:val="en-IN"/>
        </w:rPr>
        <w:t>Minimum 100 mm overlap</w:t>
      </w:r>
    </w:p>
    <w:p w14:paraId="68E9593D" w14:textId="77777777" w:rsidR="007D6F82" w:rsidRPr="007D6F82" w:rsidRDefault="007D6F82" w:rsidP="007D6F82">
      <w:pPr>
        <w:numPr>
          <w:ilvl w:val="1"/>
          <w:numId w:val="54"/>
        </w:numPr>
        <w:tabs>
          <w:tab w:val="left" w:pos="1561"/>
        </w:tabs>
        <w:jc w:val="both"/>
        <w:rPr>
          <w:rFonts w:ascii="Tahoma" w:hAnsi="Tahoma" w:cs="Tahoma"/>
          <w:sz w:val="20"/>
          <w:szCs w:val="20"/>
          <w:lang w:val="en-IN"/>
        </w:rPr>
      </w:pPr>
      <w:r w:rsidRPr="007D6F82">
        <w:rPr>
          <w:rFonts w:ascii="Tahoma" w:hAnsi="Tahoma" w:cs="Tahoma"/>
          <w:sz w:val="20"/>
          <w:szCs w:val="20"/>
          <w:lang w:val="en-IN"/>
        </w:rPr>
        <w:t>Secured with minimum two GI bolts, nuts &amp; spring washers</w:t>
      </w:r>
    </w:p>
    <w:p w14:paraId="5B1173D1" w14:textId="77777777" w:rsidR="007D6F82" w:rsidRPr="007D6F82" w:rsidRDefault="007D6F82" w:rsidP="007D6F82">
      <w:pPr>
        <w:numPr>
          <w:ilvl w:val="0"/>
          <w:numId w:val="54"/>
        </w:numPr>
        <w:tabs>
          <w:tab w:val="left" w:pos="1561"/>
        </w:tabs>
        <w:jc w:val="both"/>
        <w:rPr>
          <w:rFonts w:ascii="Tahoma" w:hAnsi="Tahoma" w:cs="Tahoma"/>
          <w:sz w:val="20"/>
          <w:szCs w:val="20"/>
          <w:lang w:val="en-IN"/>
        </w:rPr>
      </w:pPr>
      <w:r w:rsidRPr="007D6F82">
        <w:rPr>
          <w:rFonts w:ascii="Tahoma" w:hAnsi="Tahoma" w:cs="Tahoma"/>
          <w:sz w:val="20"/>
          <w:szCs w:val="20"/>
          <w:lang w:val="en-IN"/>
        </w:rPr>
        <w:t>Welding shall not be permitted unless specifically approved by Engineer-in-Charge.</w:t>
      </w:r>
    </w:p>
    <w:p w14:paraId="47950007" w14:textId="77777777" w:rsidR="007D6F82" w:rsidRPr="007D6F82" w:rsidRDefault="007D6F82" w:rsidP="007D6F82">
      <w:pPr>
        <w:numPr>
          <w:ilvl w:val="0"/>
          <w:numId w:val="54"/>
        </w:numPr>
        <w:tabs>
          <w:tab w:val="left" w:pos="1561"/>
        </w:tabs>
        <w:jc w:val="both"/>
        <w:rPr>
          <w:rFonts w:ascii="Tahoma" w:hAnsi="Tahoma" w:cs="Tahoma"/>
          <w:sz w:val="20"/>
          <w:szCs w:val="20"/>
          <w:lang w:val="en-IN"/>
        </w:rPr>
      </w:pPr>
      <w:r w:rsidRPr="007D6F82">
        <w:rPr>
          <w:rFonts w:ascii="Tahoma" w:hAnsi="Tahoma" w:cs="Tahoma"/>
          <w:sz w:val="20"/>
          <w:szCs w:val="20"/>
          <w:lang w:val="en-IN"/>
        </w:rPr>
        <w:t>After jointing, the joint shall be:</w:t>
      </w:r>
    </w:p>
    <w:p w14:paraId="3A2EE3FC" w14:textId="77777777" w:rsidR="007D6F82" w:rsidRPr="007D6F82" w:rsidRDefault="007D6F82" w:rsidP="007D6F82">
      <w:pPr>
        <w:numPr>
          <w:ilvl w:val="1"/>
          <w:numId w:val="54"/>
        </w:numPr>
        <w:tabs>
          <w:tab w:val="left" w:pos="1561"/>
        </w:tabs>
        <w:jc w:val="both"/>
        <w:rPr>
          <w:rFonts w:ascii="Tahoma" w:hAnsi="Tahoma" w:cs="Tahoma"/>
          <w:sz w:val="20"/>
          <w:szCs w:val="20"/>
          <w:lang w:val="en-IN"/>
        </w:rPr>
      </w:pPr>
      <w:r w:rsidRPr="007D6F82">
        <w:rPr>
          <w:rFonts w:ascii="Tahoma" w:hAnsi="Tahoma" w:cs="Tahoma"/>
          <w:sz w:val="20"/>
          <w:szCs w:val="20"/>
          <w:lang w:val="en-IN"/>
        </w:rPr>
        <w:t>Cleaned</w:t>
      </w:r>
    </w:p>
    <w:p w14:paraId="33ED136A" w14:textId="77777777" w:rsidR="007D6F82" w:rsidRPr="007D6F82" w:rsidRDefault="007D6F82" w:rsidP="007D6F82">
      <w:pPr>
        <w:numPr>
          <w:ilvl w:val="1"/>
          <w:numId w:val="54"/>
        </w:numPr>
        <w:tabs>
          <w:tab w:val="left" w:pos="1561"/>
        </w:tabs>
        <w:jc w:val="both"/>
        <w:rPr>
          <w:rFonts w:ascii="Tahoma" w:hAnsi="Tahoma" w:cs="Tahoma"/>
          <w:sz w:val="20"/>
          <w:szCs w:val="20"/>
          <w:lang w:val="en-IN"/>
        </w:rPr>
      </w:pPr>
      <w:r w:rsidRPr="007D6F82">
        <w:rPr>
          <w:rFonts w:ascii="Tahoma" w:hAnsi="Tahoma" w:cs="Tahoma"/>
          <w:sz w:val="20"/>
          <w:szCs w:val="20"/>
          <w:lang w:val="en-IN"/>
        </w:rPr>
        <w:t>Coated with bituminous paint / anti-corrosive paint</w:t>
      </w:r>
    </w:p>
    <w:p w14:paraId="290E8D52" w14:textId="77777777" w:rsidR="007D6F82" w:rsidRPr="007D6F82" w:rsidRDefault="007D6F82" w:rsidP="007D6F82">
      <w:pPr>
        <w:numPr>
          <w:ilvl w:val="1"/>
          <w:numId w:val="54"/>
        </w:numPr>
        <w:tabs>
          <w:tab w:val="left" w:pos="1561"/>
        </w:tabs>
        <w:jc w:val="both"/>
        <w:rPr>
          <w:rFonts w:ascii="Tahoma" w:hAnsi="Tahoma" w:cs="Tahoma"/>
          <w:sz w:val="20"/>
          <w:szCs w:val="20"/>
          <w:lang w:val="en-IN"/>
        </w:rPr>
      </w:pPr>
      <w:r w:rsidRPr="007D6F82">
        <w:rPr>
          <w:rFonts w:ascii="Tahoma" w:hAnsi="Tahoma" w:cs="Tahoma"/>
          <w:sz w:val="20"/>
          <w:szCs w:val="20"/>
          <w:lang w:val="en-IN"/>
        </w:rPr>
        <w:t>Wrapped with protective tape where buried underground</w:t>
      </w:r>
    </w:p>
    <w:p w14:paraId="2E504507" w14:textId="77777777" w:rsidR="007D6F82" w:rsidRPr="007D6F82" w:rsidRDefault="00000000" w:rsidP="007D6F82">
      <w:pPr>
        <w:tabs>
          <w:tab w:val="left" w:pos="1561"/>
        </w:tabs>
        <w:ind w:left="720"/>
        <w:jc w:val="both"/>
        <w:rPr>
          <w:rFonts w:ascii="Tahoma" w:hAnsi="Tahoma" w:cs="Tahoma"/>
          <w:sz w:val="20"/>
          <w:szCs w:val="20"/>
          <w:lang w:val="en-IN"/>
        </w:rPr>
      </w:pPr>
      <w:r>
        <w:rPr>
          <w:rFonts w:ascii="Tahoma" w:hAnsi="Tahoma" w:cs="Tahoma"/>
          <w:sz w:val="20"/>
          <w:szCs w:val="20"/>
          <w:lang w:val="en-IN"/>
        </w:rPr>
        <w:pict w14:anchorId="571A57FC">
          <v:rect id="_x0000_i1032" style="width:0;height:1.5pt" o:hralign="center" o:hrstd="t" o:hr="t" fillcolor="#a0a0a0" stroked="f"/>
        </w:pict>
      </w:r>
    </w:p>
    <w:p w14:paraId="026B7745" w14:textId="77777777" w:rsidR="00930E66" w:rsidRDefault="00930E66" w:rsidP="007D6F82">
      <w:pPr>
        <w:tabs>
          <w:tab w:val="left" w:pos="1561"/>
        </w:tabs>
        <w:jc w:val="both"/>
        <w:rPr>
          <w:rFonts w:ascii="Tahoma" w:hAnsi="Tahoma" w:cs="Tahoma"/>
          <w:b/>
          <w:bCs/>
          <w:sz w:val="20"/>
          <w:szCs w:val="20"/>
          <w:lang w:val="en-IN"/>
        </w:rPr>
      </w:pPr>
    </w:p>
    <w:p w14:paraId="65236C90" w14:textId="77777777" w:rsidR="00930E66" w:rsidRDefault="00930E66" w:rsidP="007D6F82">
      <w:pPr>
        <w:tabs>
          <w:tab w:val="left" w:pos="1561"/>
        </w:tabs>
        <w:jc w:val="both"/>
        <w:rPr>
          <w:rFonts w:ascii="Tahoma" w:hAnsi="Tahoma" w:cs="Tahoma"/>
          <w:b/>
          <w:bCs/>
          <w:sz w:val="20"/>
          <w:szCs w:val="20"/>
          <w:lang w:val="en-IN"/>
        </w:rPr>
      </w:pPr>
    </w:p>
    <w:p w14:paraId="5874E6E6" w14:textId="6FCB4BAF" w:rsidR="007D6F82" w:rsidRPr="007D6F82" w:rsidRDefault="007D6F82" w:rsidP="007D6F82">
      <w:pPr>
        <w:tabs>
          <w:tab w:val="left" w:pos="1561"/>
        </w:tabs>
        <w:jc w:val="both"/>
        <w:rPr>
          <w:rFonts w:ascii="Tahoma" w:hAnsi="Tahoma" w:cs="Tahoma"/>
          <w:b/>
          <w:bCs/>
          <w:sz w:val="20"/>
          <w:szCs w:val="20"/>
          <w:lang w:val="en-IN"/>
        </w:rPr>
      </w:pPr>
      <w:r w:rsidRPr="007D6F82">
        <w:rPr>
          <w:rFonts w:ascii="Tahoma" w:hAnsi="Tahoma" w:cs="Tahoma"/>
          <w:b/>
          <w:bCs/>
          <w:sz w:val="20"/>
          <w:szCs w:val="20"/>
          <w:lang w:val="en-IN"/>
        </w:rPr>
        <w:t>Routing &amp; Fixing of Earthing Strip</w:t>
      </w:r>
    </w:p>
    <w:p w14:paraId="17CAD8BA" w14:textId="77777777" w:rsidR="007D6F82" w:rsidRPr="007D6F82" w:rsidRDefault="007D6F82" w:rsidP="007D6F82">
      <w:pPr>
        <w:numPr>
          <w:ilvl w:val="0"/>
          <w:numId w:val="55"/>
        </w:numPr>
        <w:tabs>
          <w:tab w:val="left" w:pos="1561"/>
        </w:tabs>
        <w:jc w:val="both"/>
        <w:rPr>
          <w:rFonts w:ascii="Tahoma" w:hAnsi="Tahoma" w:cs="Tahoma"/>
          <w:sz w:val="20"/>
          <w:szCs w:val="20"/>
          <w:lang w:val="en-IN"/>
        </w:rPr>
      </w:pPr>
      <w:r w:rsidRPr="007D6F82">
        <w:rPr>
          <w:rFonts w:ascii="Tahoma" w:hAnsi="Tahoma" w:cs="Tahoma"/>
          <w:sz w:val="20"/>
          <w:szCs w:val="20"/>
          <w:lang w:val="en-IN"/>
        </w:rPr>
        <w:t>Earthing strip shall be routed:</w:t>
      </w:r>
    </w:p>
    <w:p w14:paraId="5BE922DF" w14:textId="77777777" w:rsidR="007D6F82" w:rsidRPr="007D6F82" w:rsidRDefault="007D6F82" w:rsidP="007D6F82">
      <w:pPr>
        <w:numPr>
          <w:ilvl w:val="1"/>
          <w:numId w:val="55"/>
        </w:numPr>
        <w:tabs>
          <w:tab w:val="left" w:pos="1561"/>
        </w:tabs>
        <w:jc w:val="both"/>
        <w:rPr>
          <w:rFonts w:ascii="Tahoma" w:hAnsi="Tahoma" w:cs="Tahoma"/>
          <w:sz w:val="20"/>
          <w:szCs w:val="20"/>
          <w:lang w:val="en-IN"/>
        </w:rPr>
      </w:pPr>
      <w:r w:rsidRPr="007D6F82">
        <w:rPr>
          <w:rFonts w:ascii="Tahoma" w:hAnsi="Tahoma" w:cs="Tahoma"/>
          <w:sz w:val="20"/>
          <w:szCs w:val="20"/>
          <w:lang w:val="en-IN"/>
        </w:rPr>
        <w:t>Along walls / ceilings / trenches as per approved drawings</w:t>
      </w:r>
    </w:p>
    <w:p w14:paraId="19EBB3E9" w14:textId="77777777" w:rsidR="007D6F82" w:rsidRPr="007D6F82" w:rsidRDefault="007D6F82" w:rsidP="007D6F82">
      <w:pPr>
        <w:numPr>
          <w:ilvl w:val="1"/>
          <w:numId w:val="55"/>
        </w:numPr>
        <w:tabs>
          <w:tab w:val="left" w:pos="1561"/>
        </w:tabs>
        <w:jc w:val="both"/>
        <w:rPr>
          <w:rFonts w:ascii="Tahoma" w:hAnsi="Tahoma" w:cs="Tahoma"/>
          <w:sz w:val="20"/>
          <w:szCs w:val="20"/>
          <w:lang w:val="en-IN"/>
        </w:rPr>
      </w:pPr>
      <w:r w:rsidRPr="007D6F82">
        <w:rPr>
          <w:rFonts w:ascii="Tahoma" w:hAnsi="Tahoma" w:cs="Tahoma"/>
          <w:sz w:val="20"/>
          <w:szCs w:val="20"/>
          <w:lang w:val="en-IN"/>
        </w:rPr>
        <w:t>Avoiding sharp bends (minimum bending radius ≥ 8 times strip width)</w:t>
      </w:r>
    </w:p>
    <w:p w14:paraId="02619E88" w14:textId="77777777" w:rsidR="007D6F82" w:rsidRPr="007D6F82" w:rsidRDefault="007D6F82" w:rsidP="007D6F82">
      <w:pPr>
        <w:numPr>
          <w:ilvl w:val="0"/>
          <w:numId w:val="55"/>
        </w:numPr>
        <w:tabs>
          <w:tab w:val="left" w:pos="1561"/>
        </w:tabs>
        <w:jc w:val="both"/>
        <w:rPr>
          <w:rFonts w:ascii="Tahoma" w:hAnsi="Tahoma" w:cs="Tahoma"/>
          <w:sz w:val="20"/>
          <w:szCs w:val="20"/>
          <w:lang w:val="en-IN"/>
        </w:rPr>
      </w:pPr>
      <w:r w:rsidRPr="007D6F82">
        <w:rPr>
          <w:rFonts w:ascii="Tahoma" w:hAnsi="Tahoma" w:cs="Tahoma"/>
          <w:sz w:val="20"/>
          <w:szCs w:val="20"/>
          <w:lang w:val="en-IN"/>
        </w:rPr>
        <w:t>Fixing shall be done using:</w:t>
      </w:r>
    </w:p>
    <w:p w14:paraId="760B7350" w14:textId="77777777" w:rsidR="007D6F82" w:rsidRPr="007D6F82" w:rsidRDefault="007D6F82" w:rsidP="007D6F82">
      <w:pPr>
        <w:numPr>
          <w:ilvl w:val="1"/>
          <w:numId w:val="55"/>
        </w:numPr>
        <w:tabs>
          <w:tab w:val="left" w:pos="1561"/>
        </w:tabs>
        <w:jc w:val="both"/>
        <w:rPr>
          <w:rFonts w:ascii="Tahoma" w:hAnsi="Tahoma" w:cs="Tahoma"/>
          <w:sz w:val="20"/>
          <w:szCs w:val="20"/>
          <w:lang w:val="en-IN"/>
        </w:rPr>
      </w:pPr>
      <w:r w:rsidRPr="007D6F82">
        <w:rPr>
          <w:rFonts w:ascii="Tahoma" w:hAnsi="Tahoma" w:cs="Tahoma"/>
          <w:sz w:val="20"/>
          <w:szCs w:val="20"/>
          <w:lang w:val="en-IN"/>
        </w:rPr>
        <w:t>GI saddles / clamps at spacing:</w:t>
      </w:r>
    </w:p>
    <w:p w14:paraId="3053AED7" w14:textId="77777777" w:rsidR="007D6F82" w:rsidRPr="007D6F82" w:rsidRDefault="007D6F82" w:rsidP="007D6F82">
      <w:pPr>
        <w:numPr>
          <w:ilvl w:val="2"/>
          <w:numId w:val="55"/>
        </w:numPr>
        <w:tabs>
          <w:tab w:val="left" w:pos="1561"/>
        </w:tabs>
        <w:jc w:val="both"/>
        <w:rPr>
          <w:rFonts w:ascii="Tahoma" w:hAnsi="Tahoma" w:cs="Tahoma"/>
          <w:sz w:val="20"/>
          <w:szCs w:val="20"/>
          <w:lang w:val="en-IN"/>
        </w:rPr>
      </w:pPr>
      <w:r w:rsidRPr="007D6F82">
        <w:rPr>
          <w:rFonts w:ascii="Tahoma" w:hAnsi="Tahoma" w:cs="Tahoma"/>
          <w:sz w:val="20"/>
          <w:szCs w:val="20"/>
          <w:lang w:val="en-IN"/>
        </w:rPr>
        <w:t>600 mm for horizontal runs</w:t>
      </w:r>
    </w:p>
    <w:p w14:paraId="1567325E" w14:textId="77777777" w:rsidR="007D6F82" w:rsidRPr="007D6F82" w:rsidRDefault="007D6F82" w:rsidP="007D6F82">
      <w:pPr>
        <w:numPr>
          <w:ilvl w:val="2"/>
          <w:numId w:val="55"/>
        </w:numPr>
        <w:tabs>
          <w:tab w:val="left" w:pos="1561"/>
        </w:tabs>
        <w:jc w:val="both"/>
        <w:rPr>
          <w:rFonts w:ascii="Tahoma" w:hAnsi="Tahoma" w:cs="Tahoma"/>
          <w:sz w:val="20"/>
          <w:szCs w:val="20"/>
          <w:lang w:val="en-IN"/>
        </w:rPr>
      </w:pPr>
      <w:r w:rsidRPr="007D6F82">
        <w:rPr>
          <w:rFonts w:ascii="Tahoma" w:hAnsi="Tahoma" w:cs="Tahoma"/>
          <w:sz w:val="20"/>
          <w:szCs w:val="20"/>
          <w:lang w:val="en-IN"/>
        </w:rPr>
        <w:t>1000 mm for vertical runs</w:t>
      </w:r>
    </w:p>
    <w:p w14:paraId="330405D5" w14:textId="77777777" w:rsidR="007D6F82" w:rsidRPr="007D6F82" w:rsidRDefault="007D6F82" w:rsidP="007D6F82">
      <w:pPr>
        <w:numPr>
          <w:ilvl w:val="0"/>
          <w:numId w:val="55"/>
        </w:numPr>
        <w:tabs>
          <w:tab w:val="left" w:pos="1561"/>
        </w:tabs>
        <w:jc w:val="both"/>
        <w:rPr>
          <w:rFonts w:ascii="Tahoma" w:hAnsi="Tahoma" w:cs="Tahoma"/>
          <w:sz w:val="20"/>
          <w:szCs w:val="20"/>
          <w:lang w:val="en-IN"/>
        </w:rPr>
      </w:pPr>
      <w:r w:rsidRPr="007D6F82">
        <w:rPr>
          <w:rFonts w:ascii="Tahoma" w:hAnsi="Tahoma" w:cs="Tahoma"/>
          <w:sz w:val="20"/>
          <w:szCs w:val="20"/>
          <w:lang w:val="en-IN"/>
        </w:rPr>
        <w:t>Strip shall not be embedded directly in concrete unless sleeved.</w:t>
      </w:r>
    </w:p>
    <w:p w14:paraId="3C60935F" w14:textId="77777777" w:rsidR="007D6F82" w:rsidRPr="007D6F82" w:rsidRDefault="00000000" w:rsidP="007D6F82">
      <w:pPr>
        <w:tabs>
          <w:tab w:val="left" w:pos="1561"/>
        </w:tabs>
        <w:ind w:left="720"/>
        <w:jc w:val="both"/>
        <w:rPr>
          <w:rFonts w:ascii="Tahoma" w:hAnsi="Tahoma" w:cs="Tahoma"/>
          <w:sz w:val="20"/>
          <w:szCs w:val="20"/>
          <w:lang w:val="en-IN"/>
        </w:rPr>
      </w:pPr>
      <w:r>
        <w:rPr>
          <w:rFonts w:ascii="Tahoma" w:hAnsi="Tahoma" w:cs="Tahoma"/>
          <w:sz w:val="20"/>
          <w:szCs w:val="20"/>
          <w:lang w:val="en-IN"/>
        </w:rPr>
        <w:pict w14:anchorId="28AE46C6">
          <v:rect id="_x0000_i1033" style="width:0;height:1.5pt" o:hralign="center" o:hrstd="t" o:hr="t" fillcolor="#a0a0a0" stroked="f"/>
        </w:pict>
      </w:r>
    </w:p>
    <w:p w14:paraId="600278EE" w14:textId="341709BF" w:rsidR="007D6F82" w:rsidRPr="007D6F82" w:rsidRDefault="007D6F82" w:rsidP="007D6F82">
      <w:pPr>
        <w:tabs>
          <w:tab w:val="left" w:pos="1561"/>
        </w:tabs>
        <w:jc w:val="both"/>
        <w:rPr>
          <w:rFonts w:ascii="Tahoma" w:hAnsi="Tahoma" w:cs="Tahoma"/>
          <w:b/>
          <w:bCs/>
          <w:sz w:val="20"/>
          <w:szCs w:val="20"/>
          <w:lang w:val="en-IN"/>
        </w:rPr>
      </w:pPr>
      <w:r w:rsidRPr="007D6F82">
        <w:rPr>
          <w:rFonts w:ascii="Tahoma" w:hAnsi="Tahoma" w:cs="Tahoma"/>
          <w:b/>
          <w:bCs/>
          <w:sz w:val="20"/>
          <w:szCs w:val="20"/>
          <w:lang w:val="en-IN"/>
        </w:rPr>
        <w:t>Connection to Equipment / Earthing Bus</w:t>
      </w:r>
    </w:p>
    <w:p w14:paraId="59E61EFF" w14:textId="77777777" w:rsidR="007D6F82" w:rsidRPr="007D6F82" w:rsidRDefault="007D6F82" w:rsidP="007D6F82">
      <w:pPr>
        <w:numPr>
          <w:ilvl w:val="0"/>
          <w:numId w:val="56"/>
        </w:numPr>
        <w:tabs>
          <w:tab w:val="left" w:pos="1561"/>
        </w:tabs>
        <w:jc w:val="both"/>
        <w:rPr>
          <w:rFonts w:ascii="Tahoma" w:hAnsi="Tahoma" w:cs="Tahoma"/>
          <w:sz w:val="20"/>
          <w:szCs w:val="20"/>
          <w:lang w:val="en-IN"/>
        </w:rPr>
      </w:pPr>
      <w:r w:rsidRPr="007D6F82">
        <w:rPr>
          <w:rFonts w:ascii="Tahoma" w:hAnsi="Tahoma" w:cs="Tahoma"/>
          <w:sz w:val="20"/>
          <w:szCs w:val="20"/>
          <w:lang w:val="en-IN"/>
        </w:rPr>
        <w:t>GI strip shall be terminated on equipment / panel / earthing bus bar using:</w:t>
      </w:r>
    </w:p>
    <w:p w14:paraId="6C4002FD" w14:textId="77777777" w:rsidR="007D6F82" w:rsidRPr="007D6F82" w:rsidRDefault="007D6F82" w:rsidP="007D6F82">
      <w:pPr>
        <w:numPr>
          <w:ilvl w:val="1"/>
          <w:numId w:val="56"/>
        </w:numPr>
        <w:tabs>
          <w:tab w:val="left" w:pos="1561"/>
        </w:tabs>
        <w:jc w:val="both"/>
        <w:rPr>
          <w:rFonts w:ascii="Tahoma" w:hAnsi="Tahoma" w:cs="Tahoma"/>
          <w:sz w:val="20"/>
          <w:szCs w:val="20"/>
          <w:lang w:val="en-IN"/>
        </w:rPr>
      </w:pPr>
      <w:r w:rsidRPr="007D6F82">
        <w:rPr>
          <w:rFonts w:ascii="Tahoma" w:hAnsi="Tahoma" w:cs="Tahoma"/>
          <w:sz w:val="20"/>
          <w:szCs w:val="20"/>
          <w:lang w:val="en-IN"/>
        </w:rPr>
        <w:t>Properly sized GI lugs</w:t>
      </w:r>
    </w:p>
    <w:p w14:paraId="6EBF8264" w14:textId="77777777" w:rsidR="007D6F82" w:rsidRPr="007D6F82" w:rsidRDefault="007D6F82" w:rsidP="007D6F82">
      <w:pPr>
        <w:numPr>
          <w:ilvl w:val="1"/>
          <w:numId w:val="56"/>
        </w:numPr>
        <w:tabs>
          <w:tab w:val="left" w:pos="1561"/>
        </w:tabs>
        <w:jc w:val="both"/>
        <w:rPr>
          <w:rFonts w:ascii="Tahoma" w:hAnsi="Tahoma" w:cs="Tahoma"/>
          <w:sz w:val="20"/>
          <w:szCs w:val="20"/>
          <w:lang w:val="en-IN"/>
        </w:rPr>
      </w:pPr>
      <w:r w:rsidRPr="007D6F82">
        <w:rPr>
          <w:rFonts w:ascii="Tahoma" w:hAnsi="Tahoma" w:cs="Tahoma"/>
          <w:sz w:val="20"/>
          <w:szCs w:val="20"/>
          <w:lang w:val="en-IN"/>
        </w:rPr>
        <w:t>GI bolts, nuts and washers</w:t>
      </w:r>
    </w:p>
    <w:p w14:paraId="43FA387B" w14:textId="77777777" w:rsidR="007D6F82" w:rsidRPr="007D6F82" w:rsidRDefault="007D6F82" w:rsidP="007D6F82">
      <w:pPr>
        <w:numPr>
          <w:ilvl w:val="0"/>
          <w:numId w:val="56"/>
        </w:numPr>
        <w:tabs>
          <w:tab w:val="left" w:pos="1561"/>
        </w:tabs>
        <w:jc w:val="both"/>
        <w:rPr>
          <w:rFonts w:ascii="Tahoma" w:hAnsi="Tahoma" w:cs="Tahoma"/>
          <w:sz w:val="20"/>
          <w:szCs w:val="20"/>
          <w:lang w:val="en-IN"/>
        </w:rPr>
      </w:pPr>
      <w:r w:rsidRPr="007D6F82">
        <w:rPr>
          <w:rFonts w:ascii="Tahoma" w:hAnsi="Tahoma" w:cs="Tahoma"/>
          <w:sz w:val="20"/>
          <w:szCs w:val="20"/>
          <w:lang w:val="en-IN"/>
        </w:rPr>
        <w:t>A test link (disconnecting link) shall be provided near equipment / pit for testing and maintenance.</w:t>
      </w:r>
    </w:p>
    <w:p w14:paraId="71558DCA" w14:textId="77777777" w:rsidR="007D6F82" w:rsidRPr="007D6F82" w:rsidRDefault="007D6F82" w:rsidP="007D6F82">
      <w:pPr>
        <w:numPr>
          <w:ilvl w:val="0"/>
          <w:numId w:val="56"/>
        </w:numPr>
        <w:tabs>
          <w:tab w:val="left" w:pos="1561"/>
        </w:tabs>
        <w:jc w:val="both"/>
        <w:rPr>
          <w:rFonts w:ascii="Tahoma" w:hAnsi="Tahoma" w:cs="Tahoma"/>
          <w:sz w:val="20"/>
          <w:szCs w:val="20"/>
          <w:lang w:val="en-IN"/>
        </w:rPr>
      </w:pPr>
      <w:r w:rsidRPr="007D6F82">
        <w:rPr>
          <w:rFonts w:ascii="Tahoma" w:hAnsi="Tahoma" w:cs="Tahoma"/>
          <w:sz w:val="20"/>
          <w:szCs w:val="20"/>
          <w:lang w:val="en-IN"/>
        </w:rPr>
        <w:t>Earthing continuity shall be ensured from electrode to final termination point.</w:t>
      </w:r>
    </w:p>
    <w:p w14:paraId="7A2D66AE" w14:textId="77777777" w:rsidR="007D6F82" w:rsidRPr="007D6F82" w:rsidRDefault="00000000" w:rsidP="007D6F82">
      <w:pPr>
        <w:tabs>
          <w:tab w:val="left" w:pos="1561"/>
        </w:tabs>
        <w:ind w:left="720"/>
        <w:jc w:val="both"/>
        <w:rPr>
          <w:rFonts w:ascii="Tahoma" w:hAnsi="Tahoma" w:cs="Tahoma"/>
          <w:sz w:val="20"/>
          <w:szCs w:val="20"/>
          <w:lang w:val="en-IN"/>
        </w:rPr>
      </w:pPr>
      <w:r>
        <w:rPr>
          <w:rFonts w:ascii="Tahoma" w:hAnsi="Tahoma" w:cs="Tahoma"/>
          <w:sz w:val="20"/>
          <w:szCs w:val="20"/>
          <w:lang w:val="en-IN"/>
        </w:rPr>
        <w:pict w14:anchorId="40DDE6CE">
          <v:rect id="_x0000_i1034" style="width:0;height:1.5pt" o:hralign="center" o:hrstd="t" o:hr="t" fillcolor="#a0a0a0" stroked="f"/>
        </w:pict>
      </w:r>
    </w:p>
    <w:p w14:paraId="3AC91B6B" w14:textId="7C81291D" w:rsidR="007D6F82" w:rsidRPr="007D6F82" w:rsidRDefault="007D6F82" w:rsidP="007D6F82">
      <w:pPr>
        <w:tabs>
          <w:tab w:val="left" w:pos="1561"/>
        </w:tabs>
        <w:jc w:val="both"/>
        <w:rPr>
          <w:rFonts w:ascii="Tahoma" w:hAnsi="Tahoma" w:cs="Tahoma"/>
          <w:b/>
          <w:bCs/>
          <w:sz w:val="20"/>
          <w:szCs w:val="20"/>
          <w:lang w:val="en-IN"/>
        </w:rPr>
      </w:pPr>
      <w:r w:rsidRPr="007D6F82">
        <w:rPr>
          <w:rFonts w:ascii="Tahoma" w:hAnsi="Tahoma" w:cs="Tahoma"/>
          <w:b/>
          <w:bCs/>
          <w:sz w:val="20"/>
          <w:szCs w:val="20"/>
          <w:lang w:val="en-IN"/>
        </w:rPr>
        <w:t>Underground Installation</w:t>
      </w:r>
    </w:p>
    <w:p w14:paraId="502DBB9A" w14:textId="77777777" w:rsidR="007D6F82" w:rsidRPr="007D6F82" w:rsidRDefault="007D6F82" w:rsidP="007D6F82">
      <w:pPr>
        <w:numPr>
          <w:ilvl w:val="0"/>
          <w:numId w:val="57"/>
        </w:numPr>
        <w:tabs>
          <w:tab w:val="left" w:pos="1561"/>
        </w:tabs>
        <w:jc w:val="both"/>
        <w:rPr>
          <w:rFonts w:ascii="Tahoma" w:hAnsi="Tahoma" w:cs="Tahoma"/>
          <w:sz w:val="20"/>
          <w:szCs w:val="20"/>
          <w:lang w:val="en-IN"/>
        </w:rPr>
      </w:pPr>
      <w:r w:rsidRPr="007D6F82">
        <w:rPr>
          <w:rFonts w:ascii="Tahoma" w:hAnsi="Tahoma" w:cs="Tahoma"/>
          <w:sz w:val="20"/>
          <w:szCs w:val="20"/>
          <w:lang w:val="en-IN"/>
        </w:rPr>
        <w:t>Where earthing strip is buried underground:</w:t>
      </w:r>
    </w:p>
    <w:p w14:paraId="0582D3B9" w14:textId="77777777" w:rsidR="007D6F82" w:rsidRPr="007D6F82" w:rsidRDefault="007D6F82" w:rsidP="007D6F82">
      <w:pPr>
        <w:numPr>
          <w:ilvl w:val="1"/>
          <w:numId w:val="57"/>
        </w:numPr>
        <w:tabs>
          <w:tab w:val="left" w:pos="1561"/>
        </w:tabs>
        <w:jc w:val="both"/>
        <w:rPr>
          <w:rFonts w:ascii="Tahoma" w:hAnsi="Tahoma" w:cs="Tahoma"/>
          <w:sz w:val="20"/>
          <w:szCs w:val="20"/>
          <w:lang w:val="en-IN"/>
        </w:rPr>
      </w:pPr>
      <w:r w:rsidRPr="007D6F82">
        <w:rPr>
          <w:rFonts w:ascii="Tahoma" w:hAnsi="Tahoma" w:cs="Tahoma"/>
          <w:sz w:val="20"/>
          <w:szCs w:val="20"/>
          <w:lang w:val="en-IN"/>
        </w:rPr>
        <w:t>Minimum depth: 600 mm</w:t>
      </w:r>
    </w:p>
    <w:p w14:paraId="07010C58" w14:textId="77777777" w:rsidR="007D6F82" w:rsidRPr="007D6F82" w:rsidRDefault="007D6F82" w:rsidP="007D6F82">
      <w:pPr>
        <w:numPr>
          <w:ilvl w:val="1"/>
          <w:numId w:val="57"/>
        </w:numPr>
        <w:tabs>
          <w:tab w:val="left" w:pos="1561"/>
        </w:tabs>
        <w:jc w:val="both"/>
        <w:rPr>
          <w:rFonts w:ascii="Tahoma" w:hAnsi="Tahoma" w:cs="Tahoma"/>
          <w:sz w:val="20"/>
          <w:szCs w:val="20"/>
          <w:lang w:val="en-IN"/>
        </w:rPr>
      </w:pPr>
      <w:r w:rsidRPr="007D6F82">
        <w:rPr>
          <w:rFonts w:ascii="Tahoma" w:hAnsi="Tahoma" w:cs="Tahoma"/>
          <w:sz w:val="20"/>
          <w:szCs w:val="20"/>
          <w:lang w:val="en-IN"/>
        </w:rPr>
        <w:t>Laid on sand bed and covered with soft soil</w:t>
      </w:r>
    </w:p>
    <w:p w14:paraId="4E433EEB" w14:textId="77777777" w:rsidR="007D6F82" w:rsidRPr="007D6F82" w:rsidRDefault="007D6F82" w:rsidP="007D6F82">
      <w:pPr>
        <w:numPr>
          <w:ilvl w:val="1"/>
          <w:numId w:val="57"/>
        </w:numPr>
        <w:tabs>
          <w:tab w:val="left" w:pos="1561"/>
        </w:tabs>
        <w:jc w:val="both"/>
        <w:rPr>
          <w:rFonts w:ascii="Tahoma" w:hAnsi="Tahoma" w:cs="Tahoma"/>
          <w:sz w:val="20"/>
          <w:szCs w:val="20"/>
          <w:lang w:val="en-IN"/>
        </w:rPr>
      </w:pPr>
      <w:r w:rsidRPr="007D6F82">
        <w:rPr>
          <w:rFonts w:ascii="Tahoma" w:hAnsi="Tahoma" w:cs="Tahoma"/>
          <w:sz w:val="20"/>
          <w:szCs w:val="20"/>
          <w:lang w:val="en-IN"/>
        </w:rPr>
        <w:t>Protected by PVC sleeve / brick protection at crossings and vulnerable locations</w:t>
      </w:r>
    </w:p>
    <w:p w14:paraId="04D1AAFF" w14:textId="77777777" w:rsidR="007D6F82" w:rsidRPr="007D6F82" w:rsidRDefault="007D6F82" w:rsidP="007D6F82">
      <w:pPr>
        <w:numPr>
          <w:ilvl w:val="0"/>
          <w:numId w:val="57"/>
        </w:numPr>
        <w:tabs>
          <w:tab w:val="left" w:pos="1561"/>
        </w:tabs>
        <w:jc w:val="both"/>
        <w:rPr>
          <w:rFonts w:ascii="Tahoma" w:hAnsi="Tahoma" w:cs="Tahoma"/>
          <w:sz w:val="20"/>
          <w:szCs w:val="20"/>
          <w:lang w:val="en-IN"/>
        </w:rPr>
      </w:pPr>
      <w:r w:rsidRPr="007D6F82">
        <w:rPr>
          <w:rFonts w:ascii="Tahoma" w:hAnsi="Tahoma" w:cs="Tahoma"/>
          <w:sz w:val="20"/>
          <w:szCs w:val="20"/>
          <w:lang w:val="en-IN"/>
        </w:rPr>
        <w:t>Route shall be clearly marked on as-built drawings.</w:t>
      </w:r>
    </w:p>
    <w:p w14:paraId="7A99A225" w14:textId="77777777" w:rsidR="007D6F82" w:rsidRPr="007D6F82" w:rsidRDefault="00000000" w:rsidP="007D6F82">
      <w:pPr>
        <w:tabs>
          <w:tab w:val="left" w:pos="1561"/>
        </w:tabs>
        <w:ind w:left="720"/>
        <w:jc w:val="both"/>
        <w:rPr>
          <w:rFonts w:ascii="Tahoma" w:hAnsi="Tahoma" w:cs="Tahoma"/>
          <w:sz w:val="20"/>
          <w:szCs w:val="20"/>
          <w:lang w:val="en-IN"/>
        </w:rPr>
      </w:pPr>
      <w:r>
        <w:rPr>
          <w:rFonts w:ascii="Tahoma" w:hAnsi="Tahoma" w:cs="Tahoma"/>
          <w:sz w:val="20"/>
          <w:szCs w:val="20"/>
          <w:lang w:val="en-IN"/>
        </w:rPr>
        <w:pict w14:anchorId="1BEC549D">
          <v:rect id="_x0000_i1035" style="width:0;height:1.5pt" o:hralign="center" o:hrstd="t" o:hr="t" fillcolor="#a0a0a0" stroked="f"/>
        </w:pict>
      </w:r>
    </w:p>
    <w:p w14:paraId="72EE5768" w14:textId="57442AFD" w:rsidR="007D6F82" w:rsidRPr="007D6F82" w:rsidRDefault="007D6F82" w:rsidP="007D6F82">
      <w:pPr>
        <w:tabs>
          <w:tab w:val="left" w:pos="1561"/>
        </w:tabs>
        <w:jc w:val="both"/>
        <w:rPr>
          <w:rFonts w:ascii="Tahoma" w:hAnsi="Tahoma" w:cs="Tahoma"/>
          <w:b/>
          <w:bCs/>
          <w:sz w:val="20"/>
          <w:szCs w:val="20"/>
          <w:lang w:val="en-IN"/>
        </w:rPr>
      </w:pPr>
      <w:r w:rsidRPr="007D6F82">
        <w:rPr>
          <w:rFonts w:ascii="Tahoma" w:hAnsi="Tahoma" w:cs="Tahoma"/>
          <w:b/>
          <w:bCs/>
          <w:sz w:val="20"/>
          <w:szCs w:val="20"/>
          <w:lang w:val="en-IN"/>
        </w:rPr>
        <w:t>Corrosion Protection</w:t>
      </w:r>
    </w:p>
    <w:p w14:paraId="3C9C1543" w14:textId="77777777" w:rsidR="007D6F82" w:rsidRPr="007D6F82" w:rsidRDefault="007D6F82" w:rsidP="007D6F82">
      <w:pPr>
        <w:numPr>
          <w:ilvl w:val="0"/>
          <w:numId w:val="58"/>
        </w:numPr>
        <w:tabs>
          <w:tab w:val="left" w:pos="1561"/>
        </w:tabs>
        <w:jc w:val="both"/>
        <w:rPr>
          <w:rFonts w:ascii="Tahoma" w:hAnsi="Tahoma" w:cs="Tahoma"/>
          <w:sz w:val="20"/>
          <w:szCs w:val="20"/>
          <w:lang w:val="en-IN"/>
        </w:rPr>
      </w:pPr>
      <w:r w:rsidRPr="007D6F82">
        <w:rPr>
          <w:rFonts w:ascii="Tahoma" w:hAnsi="Tahoma" w:cs="Tahoma"/>
          <w:sz w:val="20"/>
          <w:szCs w:val="20"/>
          <w:lang w:val="en-IN"/>
        </w:rPr>
        <w:t>All exposed GI strips and joints shall be:</w:t>
      </w:r>
    </w:p>
    <w:p w14:paraId="4AE87525" w14:textId="77777777" w:rsidR="007D6F82" w:rsidRPr="007D6F82" w:rsidRDefault="007D6F82" w:rsidP="007D6F82">
      <w:pPr>
        <w:numPr>
          <w:ilvl w:val="1"/>
          <w:numId w:val="58"/>
        </w:numPr>
        <w:tabs>
          <w:tab w:val="left" w:pos="1561"/>
        </w:tabs>
        <w:jc w:val="both"/>
        <w:rPr>
          <w:rFonts w:ascii="Tahoma" w:hAnsi="Tahoma" w:cs="Tahoma"/>
          <w:sz w:val="20"/>
          <w:szCs w:val="20"/>
          <w:lang w:val="en-IN"/>
        </w:rPr>
      </w:pPr>
      <w:r w:rsidRPr="007D6F82">
        <w:rPr>
          <w:rFonts w:ascii="Tahoma" w:hAnsi="Tahoma" w:cs="Tahoma"/>
          <w:sz w:val="20"/>
          <w:szCs w:val="20"/>
          <w:lang w:val="en-IN"/>
        </w:rPr>
        <w:t>Cleaned</w:t>
      </w:r>
    </w:p>
    <w:p w14:paraId="52E2E30F" w14:textId="77777777" w:rsidR="007D6F82" w:rsidRPr="007D6F82" w:rsidRDefault="007D6F82" w:rsidP="007D6F82">
      <w:pPr>
        <w:numPr>
          <w:ilvl w:val="1"/>
          <w:numId w:val="58"/>
        </w:numPr>
        <w:tabs>
          <w:tab w:val="left" w:pos="1561"/>
        </w:tabs>
        <w:jc w:val="both"/>
        <w:rPr>
          <w:rFonts w:ascii="Tahoma" w:hAnsi="Tahoma" w:cs="Tahoma"/>
          <w:sz w:val="20"/>
          <w:szCs w:val="20"/>
          <w:lang w:val="en-IN"/>
        </w:rPr>
      </w:pPr>
      <w:r w:rsidRPr="007D6F82">
        <w:rPr>
          <w:rFonts w:ascii="Tahoma" w:hAnsi="Tahoma" w:cs="Tahoma"/>
          <w:sz w:val="20"/>
          <w:szCs w:val="20"/>
          <w:lang w:val="en-IN"/>
        </w:rPr>
        <w:t>Painted with two coats of approved anti-corrosive enamel paint</w:t>
      </w:r>
    </w:p>
    <w:p w14:paraId="3AFFF666" w14:textId="6A42C156" w:rsidR="00355D21" w:rsidRDefault="007D6F82" w:rsidP="00355D21">
      <w:pPr>
        <w:numPr>
          <w:ilvl w:val="0"/>
          <w:numId w:val="58"/>
        </w:numPr>
        <w:tabs>
          <w:tab w:val="left" w:pos="1561"/>
        </w:tabs>
        <w:jc w:val="both"/>
        <w:rPr>
          <w:rFonts w:ascii="Tahoma" w:hAnsi="Tahoma" w:cs="Tahoma"/>
          <w:sz w:val="20"/>
          <w:szCs w:val="20"/>
          <w:lang w:val="en-IN"/>
        </w:rPr>
      </w:pPr>
      <w:r w:rsidRPr="007D6F82">
        <w:rPr>
          <w:rFonts w:ascii="Tahoma" w:hAnsi="Tahoma" w:cs="Tahoma"/>
          <w:sz w:val="20"/>
          <w:szCs w:val="20"/>
          <w:lang w:val="en-IN"/>
        </w:rPr>
        <w:t>Buried joints shall be coated with bituminous paint before backfilling.</w:t>
      </w:r>
    </w:p>
    <w:p w14:paraId="7F1E3E1A" w14:textId="77777777" w:rsidR="007D6F82" w:rsidRPr="007D6F82" w:rsidRDefault="007D6F82" w:rsidP="007D6F82">
      <w:pPr>
        <w:tabs>
          <w:tab w:val="left" w:pos="1561"/>
        </w:tabs>
        <w:ind w:left="720"/>
        <w:jc w:val="both"/>
        <w:rPr>
          <w:rFonts w:ascii="Tahoma" w:hAnsi="Tahoma" w:cs="Tahoma"/>
          <w:sz w:val="20"/>
          <w:szCs w:val="20"/>
          <w:lang w:val="en-IN"/>
        </w:rPr>
      </w:pPr>
    </w:p>
    <w:p w14:paraId="5CC3B745" w14:textId="576C89CF" w:rsidR="00355D21" w:rsidRPr="00355D21" w:rsidRDefault="007D6F82" w:rsidP="00355D21">
      <w:pPr>
        <w:jc w:val="both"/>
        <w:rPr>
          <w:rFonts w:ascii="Tahoma" w:hAnsi="Tahoma" w:cs="Tahoma"/>
          <w:b/>
          <w:bCs/>
          <w:spacing w:val="-10"/>
          <w:sz w:val="20"/>
          <w:szCs w:val="20"/>
          <w:lang w:val="en-IN"/>
        </w:rPr>
      </w:pPr>
      <w:r>
        <w:rPr>
          <w:rFonts w:ascii="Tahoma" w:hAnsi="Tahoma" w:cs="Tahoma"/>
          <w:b/>
          <w:bCs/>
          <w:spacing w:val="-10"/>
          <w:sz w:val="20"/>
          <w:szCs w:val="20"/>
          <w:lang w:val="en-IN"/>
        </w:rPr>
        <w:t>8</w:t>
      </w:r>
      <w:r w:rsidR="00355D21" w:rsidRPr="00355D21">
        <w:rPr>
          <w:rFonts w:ascii="Tahoma" w:hAnsi="Tahoma" w:cs="Tahoma"/>
          <w:b/>
          <w:bCs/>
          <w:spacing w:val="-10"/>
          <w:sz w:val="20"/>
          <w:szCs w:val="20"/>
          <w:lang w:val="en-IN"/>
        </w:rPr>
        <w:t>. Compliance &amp; Acceptance</w:t>
      </w:r>
    </w:p>
    <w:p w14:paraId="5B5AA9C4" w14:textId="77777777" w:rsidR="00355D21" w:rsidRPr="00355D21" w:rsidRDefault="00355D21" w:rsidP="00355D21">
      <w:pPr>
        <w:numPr>
          <w:ilvl w:val="0"/>
          <w:numId w:val="52"/>
        </w:numPr>
        <w:jc w:val="both"/>
        <w:rPr>
          <w:rFonts w:ascii="Tahoma" w:hAnsi="Tahoma" w:cs="Tahoma"/>
          <w:bCs/>
          <w:spacing w:val="-10"/>
          <w:sz w:val="20"/>
          <w:szCs w:val="20"/>
          <w:lang w:val="en-IN"/>
        </w:rPr>
      </w:pPr>
      <w:r w:rsidRPr="00355D21">
        <w:rPr>
          <w:rFonts w:ascii="Tahoma" w:hAnsi="Tahoma" w:cs="Tahoma"/>
          <w:bCs/>
          <w:spacing w:val="-10"/>
          <w:sz w:val="20"/>
          <w:szCs w:val="20"/>
          <w:lang w:val="en-IN"/>
        </w:rPr>
        <w:t>All earthing connections shall comply with:</w:t>
      </w:r>
    </w:p>
    <w:p w14:paraId="402FB1AC" w14:textId="77777777" w:rsidR="00355D21" w:rsidRPr="00355D21" w:rsidRDefault="00355D21" w:rsidP="00355D21">
      <w:pPr>
        <w:numPr>
          <w:ilvl w:val="1"/>
          <w:numId w:val="52"/>
        </w:numPr>
        <w:jc w:val="both"/>
        <w:rPr>
          <w:rFonts w:ascii="Tahoma" w:hAnsi="Tahoma" w:cs="Tahoma"/>
          <w:bCs/>
          <w:spacing w:val="-10"/>
          <w:sz w:val="20"/>
          <w:szCs w:val="20"/>
          <w:lang w:val="en-IN"/>
        </w:rPr>
      </w:pPr>
      <w:r w:rsidRPr="00355D21">
        <w:rPr>
          <w:rFonts w:ascii="Tahoma" w:hAnsi="Tahoma" w:cs="Tahoma"/>
          <w:bCs/>
          <w:spacing w:val="-10"/>
          <w:sz w:val="20"/>
          <w:szCs w:val="20"/>
          <w:lang w:val="en-IN"/>
        </w:rPr>
        <w:t>IS: 3043</w:t>
      </w:r>
    </w:p>
    <w:p w14:paraId="00BFFBCA" w14:textId="77777777" w:rsidR="00355D21" w:rsidRPr="00355D21" w:rsidRDefault="00355D21" w:rsidP="00355D21">
      <w:pPr>
        <w:numPr>
          <w:ilvl w:val="1"/>
          <w:numId w:val="52"/>
        </w:numPr>
        <w:jc w:val="both"/>
        <w:rPr>
          <w:rFonts w:ascii="Tahoma" w:hAnsi="Tahoma" w:cs="Tahoma"/>
          <w:bCs/>
          <w:spacing w:val="-10"/>
          <w:sz w:val="20"/>
          <w:szCs w:val="20"/>
          <w:lang w:val="en-IN"/>
        </w:rPr>
      </w:pPr>
      <w:r w:rsidRPr="00355D21">
        <w:rPr>
          <w:rFonts w:ascii="Tahoma" w:hAnsi="Tahoma" w:cs="Tahoma"/>
          <w:bCs/>
          <w:spacing w:val="-10"/>
          <w:sz w:val="20"/>
          <w:szCs w:val="20"/>
          <w:lang w:val="en-IN"/>
        </w:rPr>
        <w:t>CPWD Electrical Specifications</w:t>
      </w:r>
    </w:p>
    <w:p w14:paraId="602B21DD" w14:textId="77777777" w:rsidR="00355D21" w:rsidRPr="00355D21" w:rsidRDefault="00355D21" w:rsidP="00355D21">
      <w:pPr>
        <w:numPr>
          <w:ilvl w:val="0"/>
          <w:numId w:val="52"/>
        </w:numPr>
        <w:jc w:val="both"/>
        <w:rPr>
          <w:rFonts w:ascii="Tahoma" w:hAnsi="Tahoma" w:cs="Tahoma"/>
          <w:bCs/>
          <w:spacing w:val="-10"/>
          <w:sz w:val="20"/>
          <w:szCs w:val="20"/>
          <w:lang w:val="en-IN"/>
        </w:rPr>
      </w:pPr>
      <w:r w:rsidRPr="00355D21">
        <w:rPr>
          <w:rFonts w:ascii="Tahoma" w:hAnsi="Tahoma" w:cs="Tahoma"/>
          <w:bCs/>
          <w:spacing w:val="-10"/>
          <w:sz w:val="20"/>
          <w:szCs w:val="20"/>
          <w:lang w:val="en-IN"/>
        </w:rPr>
        <w:t>Final acceptance shall be subject to:</w:t>
      </w:r>
    </w:p>
    <w:p w14:paraId="71BEFEF0" w14:textId="77777777" w:rsidR="00355D21" w:rsidRPr="00355D21" w:rsidRDefault="00355D21" w:rsidP="00355D21">
      <w:pPr>
        <w:numPr>
          <w:ilvl w:val="1"/>
          <w:numId w:val="52"/>
        </w:numPr>
        <w:jc w:val="both"/>
        <w:rPr>
          <w:rFonts w:ascii="Tahoma" w:hAnsi="Tahoma" w:cs="Tahoma"/>
          <w:bCs/>
          <w:spacing w:val="-10"/>
          <w:sz w:val="20"/>
          <w:szCs w:val="20"/>
          <w:lang w:val="en-IN"/>
        </w:rPr>
      </w:pPr>
      <w:r w:rsidRPr="00355D21">
        <w:rPr>
          <w:rFonts w:ascii="Tahoma" w:hAnsi="Tahoma" w:cs="Tahoma"/>
          <w:bCs/>
          <w:spacing w:val="-10"/>
          <w:sz w:val="20"/>
          <w:szCs w:val="20"/>
          <w:lang w:val="en-IN"/>
        </w:rPr>
        <w:t>Visual inspection</w:t>
      </w:r>
    </w:p>
    <w:p w14:paraId="474738D2" w14:textId="77777777" w:rsidR="00355D21" w:rsidRPr="00355D21" w:rsidRDefault="00355D21" w:rsidP="00355D21">
      <w:pPr>
        <w:numPr>
          <w:ilvl w:val="1"/>
          <w:numId w:val="52"/>
        </w:numPr>
        <w:jc w:val="both"/>
        <w:rPr>
          <w:rFonts w:ascii="Tahoma" w:hAnsi="Tahoma" w:cs="Tahoma"/>
          <w:bCs/>
          <w:spacing w:val="-10"/>
          <w:sz w:val="20"/>
          <w:szCs w:val="20"/>
          <w:lang w:val="en-IN"/>
        </w:rPr>
      </w:pPr>
      <w:r w:rsidRPr="00355D21">
        <w:rPr>
          <w:rFonts w:ascii="Tahoma" w:hAnsi="Tahoma" w:cs="Tahoma"/>
          <w:bCs/>
          <w:spacing w:val="-10"/>
          <w:sz w:val="20"/>
          <w:szCs w:val="20"/>
          <w:lang w:val="en-IN"/>
        </w:rPr>
        <w:t>Continuity testing</w:t>
      </w:r>
    </w:p>
    <w:p w14:paraId="125B9F0B" w14:textId="77777777" w:rsidR="00355D21" w:rsidRPr="00355D21" w:rsidRDefault="00355D21" w:rsidP="00355D21">
      <w:pPr>
        <w:numPr>
          <w:ilvl w:val="1"/>
          <w:numId w:val="52"/>
        </w:numPr>
        <w:jc w:val="both"/>
        <w:rPr>
          <w:rFonts w:ascii="Tahoma" w:hAnsi="Tahoma" w:cs="Tahoma"/>
          <w:bCs/>
          <w:spacing w:val="-10"/>
          <w:sz w:val="20"/>
          <w:szCs w:val="20"/>
          <w:lang w:val="en-IN"/>
        </w:rPr>
      </w:pPr>
      <w:r w:rsidRPr="00355D21">
        <w:rPr>
          <w:rFonts w:ascii="Tahoma" w:hAnsi="Tahoma" w:cs="Tahoma"/>
          <w:bCs/>
          <w:spacing w:val="-10"/>
          <w:sz w:val="20"/>
          <w:szCs w:val="20"/>
          <w:lang w:val="en-IN"/>
        </w:rPr>
        <w:t>Earth resistance values within permissible limits</w:t>
      </w:r>
    </w:p>
    <w:p w14:paraId="26C752D0" w14:textId="77777777" w:rsidR="00AD1671" w:rsidRPr="00355D21" w:rsidRDefault="00AD1671" w:rsidP="00E16033">
      <w:pPr>
        <w:jc w:val="both"/>
        <w:rPr>
          <w:rFonts w:ascii="Tahoma" w:hAnsi="Tahoma" w:cs="Tahoma"/>
          <w:b/>
          <w:spacing w:val="-10"/>
          <w:sz w:val="20"/>
          <w:szCs w:val="20"/>
          <w:u w:val="single"/>
          <w:lang w:val="en-IN"/>
        </w:rPr>
      </w:pPr>
    </w:p>
    <w:p w14:paraId="6F54A477" w14:textId="77777777" w:rsidR="000C369C" w:rsidRPr="0081780F" w:rsidRDefault="000C369C" w:rsidP="00E16033">
      <w:pPr>
        <w:jc w:val="both"/>
        <w:rPr>
          <w:rFonts w:ascii="Tahoma" w:hAnsi="Tahoma" w:cs="Tahoma"/>
          <w:b/>
          <w:spacing w:val="-10"/>
          <w:sz w:val="14"/>
          <w:szCs w:val="14"/>
          <w:u w:val="single"/>
        </w:rPr>
      </w:pPr>
    </w:p>
    <w:p w14:paraId="2B153254" w14:textId="77777777" w:rsidR="007D6F82" w:rsidRDefault="007D6F82" w:rsidP="00E16033">
      <w:pPr>
        <w:rPr>
          <w:rFonts w:ascii="Tahoma" w:hAnsi="Tahoma" w:cs="Tahoma"/>
          <w:i/>
          <w:sz w:val="20"/>
          <w:szCs w:val="20"/>
        </w:rPr>
      </w:pPr>
    </w:p>
    <w:tbl>
      <w:tblPr>
        <w:tblW w:w="9493" w:type="dxa"/>
        <w:tblLook w:val="04A0" w:firstRow="1" w:lastRow="0" w:firstColumn="1" w:lastColumn="0" w:noHBand="0" w:noVBand="1"/>
      </w:tblPr>
      <w:tblGrid>
        <w:gridCol w:w="701"/>
        <w:gridCol w:w="6949"/>
        <w:gridCol w:w="992"/>
        <w:gridCol w:w="851"/>
      </w:tblGrid>
      <w:tr w:rsidR="007D6F82" w:rsidRPr="007D6F82" w14:paraId="49D61038" w14:textId="77777777" w:rsidTr="00930E66">
        <w:trPr>
          <w:trHeight w:val="259"/>
        </w:trPr>
        <w:tc>
          <w:tcPr>
            <w:tcW w:w="701" w:type="dxa"/>
            <w:tcBorders>
              <w:top w:val="single" w:sz="4" w:space="0" w:color="auto"/>
              <w:left w:val="single" w:sz="4" w:space="0" w:color="auto"/>
              <w:bottom w:val="single" w:sz="4" w:space="0" w:color="auto"/>
              <w:right w:val="single" w:sz="4" w:space="0" w:color="auto"/>
            </w:tcBorders>
            <w:noWrap/>
            <w:vAlign w:val="bottom"/>
            <w:hideMark/>
          </w:tcPr>
          <w:p w14:paraId="37BE82F9" w14:textId="77777777" w:rsidR="007D6F82" w:rsidRPr="007D6F82" w:rsidRDefault="007D6F82" w:rsidP="00930E66">
            <w:pPr>
              <w:widowControl/>
              <w:autoSpaceDE/>
              <w:autoSpaceDN/>
              <w:jc w:val="center"/>
              <w:rPr>
                <w:rFonts w:eastAsia="Times New Roman"/>
                <w:b/>
                <w:bCs/>
                <w:color w:val="000000"/>
                <w:lang w:val="en-IN" w:eastAsia="en-IN"/>
              </w:rPr>
            </w:pPr>
            <w:proofErr w:type="spellStart"/>
            <w:r w:rsidRPr="007D6F82">
              <w:rPr>
                <w:rFonts w:eastAsia="Times New Roman"/>
                <w:b/>
                <w:bCs/>
                <w:color w:val="000000"/>
                <w:lang w:val="en-IN" w:eastAsia="en-IN"/>
              </w:rPr>
              <w:lastRenderedPageBreak/>
              <w:t>S.No</w:t>
            </w:r>
            <w:proofErr w:type="spellEnd"/>
            <w:r w:rsidRPr="007D6F82">
              <w:rPr>
                <w:rFonts w:eastAsia="Times New Roman"/>
                <w:b/>
                <w:bCs/>
                <w:color w:val="000000"/>
                <w:lang w:val="en-IN" w:eastAsia="en-IN"/>
              </w:rPr>
              <w:t>.</w:t>
            </w:r>
          </w:p>
        </w:tc>
        <w:tc>
          <w:tcPr>
            <w:tcW w:w="6949" w:type="dxa"/>
            <w:tcBorders>
              <w:top w:val="single" w:sz="4" w:space="0" w:color="auto"/>
              <w:left w:val="nil"/>
              <w:bottom w:val="single" w:sz="4" w:space="0" w:color="auto"/>
              <w:right w:val="nil"/>
            </w:tcBorders>
            <w:vAlign w:val="center"/>
            <w:hideMark/>
          </w:tcPr>
          <w:p w14:paraId="22B3523E" w14:textId="1B08C820" w:rsidR="007D6F82" w:rsidRPr="007D6F82" w:rsidRDefault="007D6F82" w:rsidP="00930E66">
            <w:pPr>
              <w:widowControl/>
              <w:autoSpaceDE/>
              <w:autoSpaceDN/>
              <w:jc w:val="center"/>
              <w:rPr>
                <w:rFonts w:eastAsia="Times New Roman"/>
                <w:b/>
                <w:bCs/>
                <w:color w:val="000000"/>
                <w:lang w:val="en-IN" w:eastAsia="en-IN"/>
              </w:rPr>
            </w:pPr>
            <w:r w:rsidRPr="007D6F82">
              <w:rPr>
                <w:rFonts w:eastAsia="Times New Roman"/>
                <w:b/>
                <w:bCs/>
                <w:color w:val="000000"/>
                <w:lang w:val="en-IN" w:eastAsia="en-IN"/>
              </w:rPr>
              <w:t>ITEM DESCRIPTION</w:t>
            </w:r>
            <w:r w:rsidRPr="007D6F82">
              <w:rPr>
                <w:rFonts w:eastAsia="Times New Roman"/>
                <w:b/>
                <w:bCs/>
                <w:color w:val="000000"/>
                <w:lang w:val="en-IN" w:eastAsia="en-IN"/>
              </w:rPr>
              <w:br/>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5466C873" w14:textId="77777777" w:rsidR="007D6F82" w:rsidRPr="007D6F82" w:rsidRDefault="007D6F82" w:rsidP="00930E66">
            <w:pPr>
              <w:widowControl/>
              <w:autoSpaceDE/>
              <w:autoSpaceDN/>
              <w:jc w:val="center"/>
              <w:rPr>
                <w:rFonts w:eastAsia="Times New Roman"/>
                <w:b/>
                <w:bCs/>
                <w:color w:val="000000"/>
                <w:lang w:val="en-IN" w:eastAsia="en-IN"/>
              </w:rPr>
            </w:pPr>
            <w:r w:rsidRPr="007D6F82">
              <w:rPr>
                <w:rFonts w:eastAsia="Times New Roman"/>
                <w:b/>
                <w:bCs/>
                <w:color w:val="000000"/>
                <w:lang w:val="en-IN" w:eastAsia="en-IN"/>
              </w:rPr>
              <w:t>UOM</w:t>
            </w:r>
          </w:p>
        </w:tc>
        <w:tc>
          <w:tcPr>
            <w:tcW w:w="851" w:type="dxa"/>
            <w:tcBorders>
              <w:top w:val="single" w:sz="4" w:space="0" w:color="auto"/>
              <w:left w:val="nil"/>
              <w:bottom w:val="single" w:sz="4" w:space="0" w:color="auto"/>
              <w:right w:val="single" w:sz="4" w:space="0" w:color="auto"/>
            </w:tcBorders>
            <w:noWrap/>
            <w:vAlign w:val="bottom"/>
            <w:hideMark/>
          </w:tcPr>
          <w:p w14:paraId="0624B8E6" w14:textId="77777777" w:rsidR="007D6F82" w:rsidRPr="007D6F82" w:rsidRDefault="007D6F82" w:rsidP="00930E66">
            <w:pPr>
              <w:widowControl/>
              <w:autoSpaceDE/>
              <w:autoSpaceDN/>
              <w:jc w:val="center"/>
              <w:rPr>
                <w:rFonts w:eastAsia="Times New Roman"/>
                <w:b/>
                <w:bCs/>
                <w:color w:val="000000"/>
                <w:lang w:val="en-IN" w:eastAsia="en-IN"/>
              </w:rPr>
            </w:pPr>
            <w:r w:rsidRPr="007D6F82">
              <w:rPr>
                <w:rFonts w:eastAsia="Times New Roman"/>
                <w:b/>
                <w:bCs/>
                <w:color w:val="000000"/>
                <w:lang w:val="en-IN" w:eastAsia="en-IN"/>
              </w:rPr>
              <w:t>QTY</w:t>
            </w:r>
          </w:p>
        </w:tc>
      </w:tr>
      <w:tr w:rsidR="007D6F82" w:rsidRPr="007D6F82" w14:paraId="4074A2F2" w14:textId="77777777" w:rsidTr="007D6F82">
        <w:trPr>
          <w:trHeight w:val="609"/>
        </w:trPr>
        <w:tc>
          <w:tcPr>
            <w:tcW w:w="701" w:type="dxa"/>
            <w:tcBorders>
              <w:top w:val="nil"/>
              <w:left w:val="single" w:sz="4" w:space="0" w:color="auto"/>
              <w:bottom w:val="single" w:sz="4" w:space="0" w:color="auto"/>
              <w:right w:val="single" w:sz="4" w:space="0" w:color="auto"/>
            </w:tcBorders>
            <w:noWrap/>
            <w:vAlign w:val="bottom"/>
            <w:hideMark/>
          </w:tcPr>
          <w:p w14:paraId="343904D1"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1</w:t>
            </w:r>
          </w:p>
        </w:tc>
        <w:tc>
          <w:tcPr>
            <w:tcW w:w="6949" w:type="dxa"/>
            <w:tcBorders>
              <w:top w:val="nil"/>
              <w:left w:val="nil"/>
              <w:bottom w:val="single" w:sz="4" w:space="0" w:color="auto"/>
              <w:right w:val="single" w:sz="4" w:space="0" w:color="auto"/>
            </w:tcBorders>
            <w:vAlign w:val="bottom"/>
            <w:hideMark/>
          </w:tcPr>
          <w:p w14:paraId="0A7AA2EA" w14:textId="75921815" w:rsidR="007D6F82" w:rsidRPr="007D6F82" w:rsidRDefault="007D6F82" w:rsidP="007D6F82">
            <w:pPr>
              <w:widowControl/>
              <w:autoSpaceDE/>
              <w:autoSpaceDN/>
              <w:rPr>
                <w:rFonts w:eastAsia="Times New Roman"/>
                <w:color w:val="000000"/>
                <w:lang w:val="en-IN" w:eastAsia="en-IN"/>
              </w:rPr>
            </w:pPr>
            <w:r w:rsidRPr="007D6F82">
              <w:rPr>
                <w:rFonts w:eastAsia="Times New Roman"/>
                <w:color w:val="000000"/>
                <w:lang w:val="en-IN" w:eastAsia="en-IN"/>
              </w:rPr>
              <w:t>Supply, Installation, Testing &amp; Commissioning of Chemical Earthing System (GI) - 3meter Length 50 mm Dia, With GEC. (Ground Enhancing Compound)</w:t>
            </w:r>
          </w:p>
        </w:tc>
        <w:tc>
          <w:tcPr>
            <w:tcW w:w="992" w:type="dxa"/>
            <w:tcBorders>
              <w:top w:val="nil"/>
              <w:left w:val="nil"/>
              <w:bottom w:val="single" w:sz="4" w:space="0" w:color="auto"/>
              <w:right w:val="single" w:sz="4" w:space="0" w:color="auto"/>
            </w:tcBorders>
            <w:noWrap/>
            <w:vAlign w:val="center"/>
            <w:hideMark/>
          </w:tcPr>
          <w:p w14:paraId="1DC8AE72"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Nos</w:t>
            </w:r>
          </w:p>
        </w:tc>
        <w:tc>
          <w:tcPr>
            <w:tcW w:w="851" w:type="dxa"/>
            <w:tcBorders>
              <w:top w:val="nil"/>
              <w:left w:val="nil"/>
              <w:bottom w:val="single" w:sz="4" w:space="0" w:color="auto"/>
              <w:right w:val="single" w:sz="4" w:space="0" w:color="auto"/>
            </w:tcBorders>
            <w:noWrap/>
            <w:vAlign w:val="center"/>
            <w:hideMark/>
          </w:tcPr>
          <w:p w14:paraId="36D9112C"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9</w:t>
            </w:r>
          </w:p>
        </w:tc>
      </w:tr>
      <w:tr w:rsidR="007D6F82" w:rsidRPr="007D6F82" w14:paraId="42585233" w14:textId="77777777" w:rsidTr="007D6F82">
        <w:trPr>
          <w:trHeight w:val="885"/>
        </w:trPr>
        <w:tc>
          <w:tcPr>
            <w:tcW w:w="701" w:type="dxa"/>
            <w:tcBorders>
              <w:top w:val="nil"/>
              <w:left w:val="single" w:sz="4" w:space="0" w:color="auto"/>
              <w:bottom w:val="single" w:sz="4" w:space="0" w:color="auto"/>
              <w:right w:val="single" w:sz="4" w:space="0" w:color="auto"/>
            </w:tcBorders>
            <w:noWrap/>
            <w:vAlign w:val="bottom"/>
            <w:hideMark/>
          </w:tcPr>
          <w:p w14:paraId="559BEF36"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2</w:t>
            </w:r>
          </w:p>
        </w:tc>
        <w:tc>
          <w:tcPr>
            <w:tcW w:w="6949" w:type="dxa"/>
            <w:tcBorders>
              <w:top w:val="nil"/>
              <w:left w:val="nil"/>
              <w:bottom w:val="single" w:sz="4" w:space="0" w:color="auto"/>
              <w:right w:val="single" w:sz="4" w:space="0" w:color="auto"/>
            </w:tcBorders>
            <w:vAlign w:val="bottom"/>
            <w:hideMark/>
          </w:tcPr>
          <w:p w14:paraId="5A34C787" w14:textId="77777777" w:rsidR="007D6F82" w:rsidRPr="007D6F82" w:rsidRDefault="007D6F82" w:rsidP="007D6F82">
            <w:pPr>
              <w:widowControl/>
              <w:autoSpaceDE/>
              <w:autoSpaceDN/>
              <w:rPr>
                <w:rFonts w:eastAsia="Times New Roman"/>
                <w:color w:val="000000"/>
                <w:lang w:val="en-IN" w:eastAsia="en-IN"/>
              </w:rPr>
            </w:pPr>
            <w:r w:rsidRPr="007D6F82">
              <w:rPr>
                <w:rFonts w:eastAsia="Times New Roman"/>
                <w:color w:val="000000"/>
                <w:lang w:val="en-IN" w:eastAsia="en-IN"/>
              </w:rPr>
              <w:t>Construction of pit chamber: Brick masonry (450 mm) with cement plaster 12 mm thick with heavy duty earthing pit cover (GI / CI) with locking arrangement (size as per pit)</w:t>
            </w:r>
          </w:p>
        </w:tc>
        <w:tc>
          <w:tcPr>
            <w:tcW w:w="992" w:type="dxa"/>
            <w:tcBorders>
              <w:top w:val="nil"/>
              <w:left w:val="nil"/>
              <w:bottom w:val="single" w:sz="4" w:space="0" w:color="auto"/>
              <w:right w:val="single" w:sz="4" w:space="0" w:color="auto"/>
            </w:tcBorders>
            <w:noWrap/>
            <w:vAlign w:val="center"/>
            <w:hideMark/>
          </w:tcPr>
          <w:p w14:paraId="35D768E0"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Nos</w:t>
            </w:r>
          </w:p>
        </w:tc>
        <w:tc>
          <w:tcPr>
            <w:tcW w:w="851" w:type="dxa"/>
            <w:tcBorders>
              <w:top w:val="nil"/>
              <w:left w:val="nil"/>
              <w:bottom w:val="single" w:sz="4" w:space="0" w:color="auto"/>
              <w:right w:val="single" w:sz="4" w:space="0" w:color="auto"/>
            </w:tcBorders>
            <w:noWrap/>
            <w:vAlign w:val="center"/>
            <w:hideMark/>
          </w:tcPr>
          <w:p w14:paraId="23DF2342"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9</w:t>
            </w:r>
          </w:p>
        </w:tc>
      </w:tr>
      <w:tr w:rsidR="007D6F82" w:rsidRPr="007D6F82" w14:paraId="0D909776" w14:textId="77777777" w:rsidTr="007D6F82">
        <w:trPr>
          <w:trHeight w:val="504"/>
        </w:trPr>
        <w:tc>
          <w:tcPr>
            <w:tcW w:w="701" w:type="dxa"/>
            <w:tcBorders>
              <w:top w:val="nil"/>
              <w:left w:val="single" w:sz="4" w:space="0" w:color="auto"/>
              <w:bottom w:val="single" w:sz="4" w:space="0" w:color="auto"/>
              <w:right w:val="single" w:sz="4" w:space="0" w:color="auto"/>
            </w:tcBorders>
            <w:noWrap/>
            <w:vAlign w:val="bottom"/>
            <w:hideMark/>
          </w:tcPr>
          <w:p w14:paraId="51564358"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3</w:t>
            </w:r>
          </w:p>
        </w:tc>
        <w:tc>
          <w:tcPr>
            <w:tcW w:w="6949" w:type="dxa"/>
            <w:tcBorders>
              <w:top w:val="nil"/>
              <w:left w:val="nil"/>
              <w:bottom w:val="single" w:sz="4" w:space="0" w:color="auto"/>
              <w:right w:val="single" w:sz="4" w:space="0" w:color="auto"/>
            </w:tcBorders>
            <w:vAlign w:val="bottom"/>
            <w:hideMark/>
          </w:tcPr>
          <w:p w14:paraId="7562787B" w14:textId="77777777" w:rsidR="007D6F82" w:rsidRPr="007D6F82" w:rsidRDefault="007D6F82" w:rsidP="007D6F82">
            <w:pPr>
              <w:widowControl/>
              <w:autoSpaceDE/>
              <w:autoSpaceDN/>
              <w:rPr>
                <w:rFonts w:eastAsia="Times New Roman"/>
                <w:color w:val="000000"/>
                <w:lang w:val="en-IN" w:eastAsia="en-IN"/>
              </w:rPr>
            </w:pPr>
            <w:r w:rsidRPr="007D6F82">
              <w:rPr>
                <w:rFonts w:eastAsia="Times New Roman"/>
                <w:color w:val="000000"/>
                <w:lang w:val="en-IN" w:eastAsia="en-IN"/>
              </w:rPr>
              <w:t xml:space="preserve">Supply &amp; installation of GI strip 25 × 6 mm (from pit </w:t>
            </w:r>
            <w:proofErr w:type="spellStart"/>
            <w:r w:rsidRPr="007D6F82">
              <w:rPr>
                <w:rFonts w:eastAsia="Times New Roman"/>
                <w:color w:val="000000"/>
                <w:lang w:val="en-IN" w:eastAsia="en-IN"/>
              </w:rPr>
              <w:t>upto</w:t>
            </w:r>
            <w:proofErr w:type="spellEnd"/>
            <w:r w:rsidRPr="007D6F82">
              <w:rPr>
                <w:rFonts w:eastAsia="Times New Roman"/>
                <w:color w:val="000000"/>
                <w:lang w:val="en-IN" w:eastAsia="en-IN"/>
              </w:rPr>
              <w:t xml:space="preserve"> equipment / </w:t>
            </w:r>
            <w:proofErr w:type="spellStart"/>
            <w:r w:rsidRPr="007D6F82">
              <w:rPr>
                <w:rFonts w:eastAsia="Times New Roman"/>
                <w:color w:val="000000"/>
                <w:lang w:val="en-IN" w:eastAsia="en-IN"/>
              </w:rPr>
              <w:t>upto</w:t>
            </w:r>
            <w:proofErr w:type="spellEnd"/>
            <w:r w:rsidRPr="007D6F82">
              <w:rPr>
                <w:rFonts w:eastAsia="Times New Roman"/>
                <w:color w:val="000000"/>
                <w:lang w:val="en-IN" w:eastAsia="en-IN"/>
              </w:rPr>
              <w:t xml:space="preserve"> route) including saddles/clamps</w:t>
            </w:r>
          </w:p>
        </w:tc>
        <w:tc>
          <w:tcPr>
            <w:tcW w:w="992" w:type="dxa"/>
            <w:tcBorders>
              <w:top w:val="nil"/>
              <w:left w:val="nil"/>
              <w:bottom w:val="single" w:sz="4" w:space="0" w:color="auto"/>
              <w:right w:val="single" w:sz="4" w:space="0" w:color="auto"/>
            </w:tcBorders>
            <w:noWrap/>
            <w:vAlign w:val="center"/>
            <w:hideMark/>
          </w:tcPr>
          <w:p w14:paraId="5DB50E01" w14:textId="77777777" w:rsidR="007D6F82" w:rsidRPr="007D6F82" w:rsidRDefault="007D6F82" w:rsidP="007D6F82">
            <w:pPr>
              <w:widowControl/>
              <w:autoSpaceDE/>
              <w:autoSpaceDN/>
              <w:jc w:val="center"/>
              <w:rPr>
                <w:rFonts w:eastAsia="Times New Roman"/>
                <w:color w:val="000000"/>
                <w:lang w:val="en-IN" w:eastAsia="en-IN"/>
              </w:rPr>
            </w:pPr>
            <w:proofErr w:type="spellStart"/>
            <w:r w:rsidRPr="007D6F82">
              <w:rPr>
                <w:rFonts w:eastAsia="Times New Roman"/>
                <w:color w:val="000000"/>
                <w:lang w:val="en-IN" w:eastAsia="en-IN"/>
              </w:rPr>
              <w:t>Mtr</w:t>
            </w:r>
            <w:proofErr w:type="spellEnd"/>
          </w:p>
        </w:tc>
        <w:tc>
          <w:tcPr>
            <w:tcW w:w="851" w:type="dxa"/>
            <w:tcBorders>
              <w:top w:val="nil"/>
              <w:left w:val="nil"/>
              <w:bottom w:val="single" w:sz="4" w:space="0" w:color="auto"/>
              <w:right w:val="single" w:sz="4" w:space="0" w:color="auto"/>
            </w:tcBorders>
            <w:noWrap/>
            <w:vAlign w:val="center"/>
            <w:hideMark/>
          </w:tcPr>
          <w:p w14:paraId="05E71801"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150</w:t>
            </w:r>
          </w:p>
        </w:tc>
      </w:tr>
      <w:tr w:rsidR="007D6F82" w:rsidRPr="007D6F82" w14:paraId="04647709" w14:textId="77777777" w:rsidTr="007D6F82">
        <w:trPr>
          <w:trHeight w:val="300"/>
        </w:trPr>
        <w:tc>
          <w:tcPr>
            <w:tcW w:w="701" w:type="dxa"/>
            <w:tcBorders>
              <w:top w:val="nil"/>
              <w:left w:val="single" w:sz="4" w:space="0" w:color="auto"/>
              <w:bottom w:val="single" w:sz="4" w:space="0" w:color="auto"/>
              <w:right w:val="single" w:sz="4" w:space="0" w:color="auto"/>
            </w:tcBorders>
            <w:noWrap/>
            <w:vAlign w:val="bottom"/>
            <w:hideMark/>
          </w:tcPr>
          <w:p w14:paraId="7F0F4D13"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4</w:t>
            </w:r>
          </w:p>
        </w:tc>
        <w:tc>
          <w:tcPr>
            <w:tcW w:w="6949" w:type="dxa"/>
            <w:tcBorders>
              <w:top w:val="nil"/>
              <w:left w:val="nil"/>
              <w:bottom w:val="single" w:sz="4" w:space="0" w:color="auto"/>
              <w:right w:val="single" w:sz="4" w:space="0" w:color="auto"/>
            </w:tcBorders>
            <w:vAlign w:val="bottom"/>
            <w:hideMark/>
          </w:tcPr>
          <w:p w14:paraId="090CCF7C" w14:textId="77777777" w:rsidR="007D6F82" w:rsidRPr="007D6F82" w:rsidRDefault="007D6F82" w:rsidP="007D6F82">
            <w:pPr>
              <w:widowControl/>
              <w:autoSpaceDE/>
              <w:autoSpaceDN/>
              <w:rPr>
                <w:rFonts w:eastAsia="Times New Roman"/>
                <w:color w:val="000000"/>
                <w:lang w:val="en-IN" w:eastAsia="en-IN"/>
              </w:rPr>
            </w:pPr>
            <w:r w:rsidRPr="007D6F82">
              <w:rPr>
                <w:rFonts w:eastAsia="Times New Roman"/>
                <w:color w:val="000000"/>
                <w:lang w:val="en-IN" w:eastAsia="en-IN"/>
              </w:rPr>
              <w:t>Earth Testing</w:t>
            </w:r>
          </w:p>
        </w:tc>
        <w:tc>
          <w:tcPr>
            <w:tcW w:w="992" w:type="dxa"/>
            <w:tcBorders>
              <w:top w:val="nil"/>
              <w:left w:val="nil"/>
              <w:bottom w:val="single" w:sz="4" w:space="0" w:color="auto"/>
              <w:right w:val="single" w:sz="4" w:space="0" w:color="auto"/>
            </w:tcBorders>
            <w:noWrap/>
            <w:vAlign w:val="center"/>
            <w:hideMark/>
          </w:tcPr>
          <w:p w14:paraId="4B808C02"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Job</w:t>
            </w:r>
          </w:p>
        </w:tc>
        <w:tc>
          <w:tcPr>
            <w:tcW w:w="851" w:type="dxa"/>
            <w:tcBorders>
              <w:top w:val="nil"/>
              <w:left w:val="nil"/>
              <w:bottom w:val="single" w:sz="4" w:space="0" w:color="auto"/>
              <w:right w:val="single" w:sz="4" w:space="0" w:color="auto"/>
            </w:tcBorders>
            <w:noWrap/>
            <w:vAlign w:val="center"/>
            <w:hideMark/>
          </w:tcPr>
          <w:p w14:paraId="1D87F8E7"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206</w:t>
            </w:r>
          </w:p>
        </w:tc>
      </w:tr>
      <w:tr w:rsidR="007D6F82" w:rsidRPr="007D6F82" w14:paraId="6C170438" w14:textId="77777777" w:rsidTr="007D6F82">
        <w:trPr>
          <w:trHeight w:val="300"/>
        </w:trPr>
        <w:tc>
          <w:tcPr>
            <w:tcW w:w="701" w:type="dxa"/>
            <w:tcBorders>
              <w:top w:val="nil"/>
              <w:left w:val="single" w:sz="4" w:space="0" w:color="auto"/>
              <w:bottom w:val="single" w:sz="4" w:space="0" w:color="auto"/>
              <w:right w:val="single" w:sz="4" w:space="0" w:color="auto"/>
            </w:tcBorders>
            <w:noWrap/>
            <w:vAlign w:val="center"/>
            <w:hideMark/>
          </w:tcPr>
          <w:p w14:paraId="1D3741D4"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5</w:t>
            </w:r>
          </w:p>
        </w:tc>
        <w:tc>
          <w:tcPr>
            <w:tcW w:w="6949" w:type="dxa"/>
            <w:tcBorders>
              <w:top w:val="nil"/>
              <w:left w:val="nil"/>
              <w:bottom w:val="single" w:sz="4" w:space="0" w:color="auto"/>
              <w:right w:val="single" w:sz="4" w:space="0" w:color="auto"/>
            </w:tcBorders>
            <w:vAlign w:val="center"/>
            <w:hideMark/>
          </w:tcPr>
          <w:p w14:paraId="6BE52646" w14:textId="77777777" w:rsidR="007D6F82" w:rsidRPr="007D6F82" w:rsidRDefault="007D6F82" w:rsidP="007D6F82">
            <w:pPr>
              <w:widowControl/>
              <w:autoSpaceDE/>
              <w:autoSpaceDN/>
              <w:rPr>
                <w:rFonts w:eastAsia="Times New Roman"/>
                <w:color w:val="000000"/>
                <w:lang w:val="en-IN" w:eastAsia="en-IN"/>
              </w:rPr>
            </w:pPr>
            <w:r w:rsidRPr="007D6F82">
              <w:rPr>
                <w:rFonts w:eastAsia="Times New Roman"/>
                <w:color w:val="000000"/>
                <w:lang w:val="en-IN" w:eastAsia="en-IN"/>
              </w:rPr>
              <w:t>Paint work on earth chamber</w:t>
            </w:r>
          </w:p>
        </w:tc>
        <w:tc>
          <w:tcPr>
            <w:tcW w:w="992" w:type="dxa"/>
            <w:tcBorders>
              <w:top w:val="nil"/>
              <w:left w:val="nil"/>
              <w:bottom w:val="single" w:sz="4" w:space="0" w:color="auto"/>
              <w:right w:val="single" w:sz="4" w:space="0" w:color="auto"/>
            </w:tcBorders>
            <w:noWrap/>
            <w:vAlign w:val="center"/>
            <w:hideMark/>
          </w:tcPr>
          <w:p w14:paraId="50FA377A"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Nos</w:t>
            </w:r>
          </w:p>
        </w:tc>
        <w:tc>
          <w:tcPr>
            <w:tcW w:w="851" w:type="dxa"/>
            <w:tcBorders>
              <w:top w:val="nil"/>
              <w:left w:val="nil"/>
              <w:bottom w:val="single" w:sz="4" w:space="0" w:color="auto"/>
              <w:right w:val="single" w:sz="4" w:space="0" w:color="auto"/>
            </w:tcBorders>
            <w:noWrap/>
            <w:vAlign w:val="center"/>
            <w:hideMark/>
          </w:tcPr>
          <w:p w14:paraId="2A2F1A77" w14:textId="77777777" w:rsidR="007D6F82" w:rsidRPr="007D6F82" w:rsidRDefault="007D6F82" w:rsidP="007D6F82">
            <w:pPr>
              <w:widowControl/>
              <w:autoSpaceDE/>
              <w:autoSpaceDN/>
              <w:jc w:val="center"/>
              <w:rPr>
                <w:rFonts w:eastAsia="Times New Roman"/>
                <w:color w:val="000000"/>
                <w:lang w:val="en-IN" w:eastAsia="en-IN"/>
              </w:rPr>
            </w:pPr>
            <w:r w:rsidRPr="007D6F82">
              <w:rPr>
                <w:rFonts w:eastAsia="Times New Roman"/>
                <w:color w:val="000000"/>
                <w:lang w:val="en-IN" w:eastAsia="en-IN"/>
              </w:rPr>
              <w:t>9</w:t>
            </w:r>
          </w:p>
        </w:tc>
      </w:tr>
    </w:tbl>
    <w:p w14:paraId="7D369863" w14:textId="77777777" w:rsidR="007D6F82" w:rsidRDefault="007D6F82" w:rsidP="00E16033">
      <w:pPr>
        <w:rPr>
          <w:rFonts w:ascii="Tahoma" w:hAnsi="Tahoma" w:cs="Tahoma"/>
          <w:i/>
          <w:sz w:val="20"/>
          <w:szCs w:val="20"/>
        </w:rPr>
      </w:pPr>
    </w:p>
    <w:p w14:paraId="151FD2BF" w14:textId="77777777" w:rsidR="00DE0BC0" w:rsidRPr="009E3970" w:rsidRDefault="00243B31" w:rsidP="00DE0BC0">
      <w:pPr>
        <w:pStyle w:val="ListParagraph"/>
        <w:tabs>
          <w:tab w:val="left" w:pos="1199"/>
        </w:tabs>
        <w:spacing w:line="360" w:lineRule="auto"/>
        <w:ind w:left="426"/>
        <w:jc w:val="right"/>
        <w:rPr>
          <w:rFonts w:ascii="Tahoma" w:hAnsi="Tahoma" w:cs="Tahoma"/>
          <w:b/>
          <w:bCs/>
          <w:sz w:val="21"/>
          <w:szCs w:val="21"/>
          <w:u w:val="single"/>
          <w:lang w:val="en-IN"/>
        </w:rPr>
      </w:pPr>
      <w:r w:rsidRPr="007B0C55">
        <w:rPr>
          <w:rFonts w:ascii="Tahoma" w:hAnsi="Tahoma" w:cs="Tahoma"/>
          <w:i/>
          <w:sz w:val="20"/>
          <w:szCs w:val="20"/>
        </w:rPr>
        <w:br w:type="page"/>
      </w:r>
      <w:bookmarkStart w:id="0" w:name="_Hlk217053259"/>
      <w:r w:rsidR="00DE0BC0" w:rsidRPr="009E3970">
        <w:rPr>
          <w:rFonts w:ascii="Tahoma" w:hAnsi="Tahoma" w:cs="Tahoma"/>
          <w:b/>
          <w:bCs/>
          <w:sz w:val="21"/>
          <w:szCs w:val="21"/>
          <w:u w:val="single"/>
          <w:lang w:val="en-IN"/>
        </w:rPr>
        <w:lastRenderedPageBreak/>
        <w:t>Annexure</w:t>
      </w:r>
    </w:p>
    <w:p w14:paraId="00E4A5D2" w14:textId="77777777" w:rsidR="00DE0BC0" w:rsidRPr="009E3970" w:rsidRDefault="00DE0BC0" w:rsidP="00DE0BC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EBA1C80" w14:textId="7C838D65" w:rsidR="00DE0BC0" w:rsidRPr="009E3970" w:rsidRDefault="00DE0BC0" w:rsidP="00DE0BC0">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123</w:t>
      </w:r>
      <w:r>
        <w:rPr>
          <w:rFonts w:ascii="Tahoma" w:hAnsi="Tahoma" w:cs="Tahoma"/>
          <w:b/>
          <w:color w:val="4F81BD" w:themeColor="accent1"/>
          <w:sz w:val="19"/>
          <w:szCs w:val="19"/>
        </w:rPr>
        <w:t>3</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Pr>
          <w:rFonts w:ascii="Tahoma" w:hAnsi="Tahoma" w:cs="Tahoma"/>
          <w:b/>
          <w:sz w:val="20"/>
          <w:szCs w:val="20"/>
        </w:rPr>
        <w:t>SITC of chemical Earthing’s”</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24E44D55" w14:textId="77777777" w:rsidR="00DE0BC0" w:rsidRPr="009E3970" w:rsidRDefault="00DE0BC0" w:rsidP="00DE0BC0">
      <w:pPr>
        <w:pStyle w:val="ListParagraph"/>
        <w:tabs>
          <w:tab w:val="left" w:pos="1199"/>
        </w:tabs>
        <w:spacing w:line="360" w:lineRule="auto"/>
        <w:ind w:left="426"/>
        <w:jc w:val="both"/>
        <w:rPr>
          <w:rFonts w:ascii="Tahoma" w:hAnsi="Tahoma" w:cs="Tahoma"/>
          <w:sz w:val="20"/>
          <w:szCs w:val="20"/>
          <w:lang w:val="en-IN"/>
        </w:rPr>
      </w:pPr>
    </w:p>
    <w:p w14:paraId="65776FA6" w14:textId="77777777" w:rsidR="00DE0BC0" w:rsidRPr="009E3970" w:rsidRDefault="00DE0BC0" w:rsidP="00DE0BC0">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32030EDE" w14:textId="77777777" w:rsidR="00DE0BC0" w:rsidRPr="009E3970" w:rsidRDefault="00DE0BC0" w:rsidP="00DE0BC0">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3A5E3324" w14:textId="77777777" w:rsidR="00DE0BC0" w:rsidRPr="009E3970" w:rsidRDefault="00DE0BC0" w:rsidP="00DE0BC0">
      <w:pPr>
        <w:pStyle w:val="ListParagraph"/>
        <w:numPr>
          <w:ilvl w:val="0"/>
          <w:numId w:val="59"/>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ADCB369" w14:textId="77777777" w:rsidR="00DE0BC0" w:rsidRPr="009E3970" w:rsidRDefault="00DE0BC0" w:rsidP="00DE0BC0">
      <w:pPr>
        <w:tabs>
          <w:tab w:val="left" w:pos="1199"/>
        </w:tabs>
        <w:jc w:val="both"/>
        <w:rPr>
          <w:rFonts w:ascii="Tahoma" w:hAnsi="Tahoma" w:cs="Tahoma"/>
          <w:b/>
          <w:bCs/>
          <w:sz w:val="20"/>
          <w:szCs w:val="20"/>
          <w:lang w:val="en-IN"/>
        </w:rPr>
      </w:pPr>
    </w:p>
    <w:p w14:paraId="0FDB99FD" w14:textId="77777777" w:rsidR="00DE0BC0" w:rsidRPr="009E3970" w:rsidRDefault="00DE0BC0" w:rsidP="00DE0BC0">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6AF4664" w14:textId="77777777" w:rsidR="00DE0BC0" w:rsidRPr="001A470A" w:rsidRDefault="00DE0BC0" w:rsidP="00DE0BC0">
      <w:pPr>
        <w:pStyle w:val="ListParagraph"/>
        <w:numPr>
          <w:ilvl w:val="0"/>
          <w:numId w:val="59"/>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3D2C4F1B" w14:textId="77777777" w:rsidR="00DE0BC0" w:rsidRPr="001A470A" w:rsidRDefault="00DE0BC0" w:rsidP="00DE0BC0">
      <w:pPr>
        <w:pStyle w:val="ListParagraph"/>
        <w:numPr>
          <w:ilvl w:val="0"/>
          <w:numId w:val="60"/>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7E3A47C" w14:textId="77777777" w:rsidR="00DE0BC0" w:rsidRPr="001A470A" w:rsidRDefault="00DE0BC0" w:rsidP="00DE0BC0">
      <w:pPr>
        <w:pStyle w:val="ListParagraph"/>
        <w:numPr>
          <w:ilvl w:val="0"/>
          <w:numId w:val="60"/>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232A158C" w14:textId="77777777" w:rsidR="00DE0BC0" w:rsidRPr="001A470A" w:rsidRDefault="00DE0BC0" w:rsidP="00DE0BC0">
      <w:pPr>
        <w:pStyle w:val="ListParagraph"/>
        <w:numPr>
          <w:ilvl w:val="0"/>
          <w:numId w:val="60"/>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0894FF0" w14:textId="77777777" w:rsidR="00DE0BC0" w:rsidRPr="009E3970" w:rsidRDefault="00DE0BC0" w:rsidP="00DE0BC0">
      <w:pPr>
        <w:tabs>
          <w:tab w:val="left" w:pos="1199"/>
        </w:tabs>
        <w:ind w:left="66"/>
        <w:jc w:val="both"/>
        <w:rPr>
          <w:rFonts w:ascii="Tahoma" w:hAnsi="Tahoma" w:cs="Tahoma"/>
          <w:b/>
          <w:bCs/>
          <w:sz w:val="20"/>
          <w:szCs w:val="20"/>
          <w:u w:val="single"/>
          <w:lang w:val="en-IN"/>
        </w:rPr>
      </w:pPr>
    </w:p>
    <w:p w14:paraId="4ECC66E1" w14:textId="77777777" w:rsidR="00DE0BC0" w:rsidRPr="009E3970" w:rsidRDefault="00DE0BC0" w:rsidP="00DE0BC0">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293A487" w14:textId="77777777" w:rsidR="00DE0BC0" w:rsidRPr="009E3970" w:rsidRDefault="00DE0BC0" w:rsidP="00DE0BC0">
      <w:pPr>
        <w:pStyle w:val="ListParagraph"/>
        <w:numPr>
          <w:ilvl w:val="0"/>
          <w:numId w:val="59"/>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451B79E7" w14:textId="77777777" w:rsidR="00DE0BC0" w:rsidRPr="009E3970" w:rsidRDefault="00DE0BC0" w:rsidP="00DE0BC0">
      <w:pPr>
        <w:tabs>
          <w:tab w:val="left" w:pos="1199"/>
        </w:tabs>
        <w:ind w:left="66"/>
        <w:jc w:val="both"/>
        <w:rPr>
          <w:rFonts w:ascii="Tahoma" w:hAnsi="Tahoma" w:cs="Tahoma"/>
          <w:b/>
          <w:bCs/>
          <w:sz w:val="20"/>
          <w:szCs w:val="20"/>
          <w:u w:val="single"/>
          <w:lang w:val="en-IN"/>
        </w:rPr>
      </w:pPr>
    </w:p>
    <w:p w14:paraId="4A2068DC" w14:textId="77777777" w:rsidR="00DE0BC0" w:rsidRPr="009E3970" w:rsidRDefault="00DE0BC0" w:rsidP="00DE0BC0">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5863A6DF" w14:textId="77777777" w:rsidR="00DE0BC0" w:rsidRPr="009E3970" w:rsidRDefault="00DE0BC0" w:rsidP="00DE0BC0">
      <w:pPr>
        <w:pStyle w:val="ListParagraph"/>
        <w:numPr>
          <w:ilvl w:val="0"/>
          <w:numId w:val="59"/>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0205A8E2"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2E2CA0D9"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012367E6" w14:textId="77777777" w:rsidR="00DE0BC0" w:rsidRPr="009E3970" w:rsidRDefault="00DE0BC0" w:rsidP="00DE0BC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6559C79"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5D60B775"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626ADF37"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39022768"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22AEA63C"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212C2364"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55673C4"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50A40822"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3FD8E9B3"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7F8A60B3"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7AACA9B6"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4CF7A088"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52D64D28"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025AE9E0"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74CAF0E4"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288855B7"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p>
    <w:p w14:paraId="114D13D7" w14:textId="77777777" w:rsidR="00DE0BC0" w:rsidRPr="009E3970" w:rsidRDefault="00DE0BC0" w:rsidP="00DE0BC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54FEE816" w14:textId="77777777" w:rsidR="00DE0BC0" w:rsidRPr="009E3970" w:rsidRDefault="00DE0BC0" w:rsidP="00DE0BC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0"/>
    <w:p w14:paraId="4548B39E" w14:textId="768C4914" w:rsidR="00DE0BC0" w:rsidRDefault="00DE0BC0">
      <w:pPr>
        <w:rPr>
          <w:rFonts w:ascii="Tahoma" w:hAnsi="Tahoma" w:cs="Tahoma"/>
          <w:i/>
          <w:sz w:val="20"/>
          <w:szCs w:val="20"/>
        </w:rPr>
      </w:pPr>
      <w:r>
        <w:rPr>
          <w:rFonts w:ascii="Tahoma" w:hAnsi="Tahoma" w:cs="Tahoma"/>
          <w:i/>
          <w:sz w:val="20"/>
          <w:szCs w:val="20"/>
        </w:rPr>
        <w:br w:type="page"/>
      </w:r>
    </w:p>
    <w:p w14:paraId="2760BA18" w14:textId="61318F06"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66301E3E" w14:textId="77777777" w:rsidR="00DE0BC0" w:rsidRPr="00DE0BC0" w:rsidRDefault="00DE0BC0" w:rsidP="00DE0BC0">
      <w:pPr>
        <w:pStyle w:val="Heading1"/>
        <w:ind w:left="0" w:right="-90"/>
        <w:rPr>
          <w:rFonts w:ascii="Tahoma" w:hAnsi="Tahoma" w:cs="Tahoma"/>
          <w:bCs w:val="0"/>
          <w:sz w:val="29"/>
          <w:szCs w:val="29"/>
        </w:rPr>
      </w:pPr>
      <w:r w:rsidRPr="00DE0BC0">
        <w:rPr>
          <w:rFonts w:ascii="Tahoma" w:hAnsi="Tahoma" w:cs="Tahoma"/>
          <w:bCs w:val="0"/>
          <w:sz w:val="32"/>
          <w:szCs w:val="32"/>
        </w:rPr>
        <w:t>Bid for “</w:t>
      </w:r>
      <w:r w:rsidRPr="00DE0BC0">
        <w:rPr>
          <w:rFonts w:ascii="Tahoma" w:hAnsi="Tahoma" w:cs="Tahoma"/>
          <w:sz w:val="32"/>
          <w:szCs w:val="32"/>
        </w:rPr>
        <w:t>SITC of chemical Earthing’s”</w:t>
      </w:r>
    </w:p>
    <w:p w14:paraId="5F051633" w14:textId="77777777" w:rsidR="00DE0BC0" w:rsidRPr="00DE0BC0" w:rsidRDefault="00DE0BC0" w:rsidP="00DE0BC0">
      <w:pPr>
        <w:pStyle w:val="Heading1"/>
        <w:ind w:left="0" w:right="-90"/>
        <w:rPr>
          <w:rFonts w:ascii="Tahoma" w:hAnsi="Tahoma" w:cs="Tahoma"/>
          <w:b w:val="0"/>
          <w:sz w:val="18"/>
          <w:szCs w:val="18"/>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2025-26/Estate/2B/LNM-1</w:t>
      </w:r>
      <w:r>
        <w:rPr>
          <w:rFonts w:ascii="Tahoma" w:hAnsi="Tahoma" w:cs="Tahoma"/>
          <w:sz w:val="20"/>
          <w:szCs w:val="20"/>
        </w:rPr>
        <w:t>233</w:t>
      </w:r>
      <w:r w:rsidRPr="007B0C55">
        <w:rPr>
          <w:rFonts w:ascii="Tahoma" w:hAnsi="Tahoma" w:cs="Tahoma"/>
          <w:bCs w:val="0"/>
          <w:sz w:val="17"/>
          <w:szCs w:val="17"/>
        </w:rPr>
        <w:t>)</w:t>
      </w:r>
    </w:p>
    <w:p w14:paraId="6F2DC7DB" w14:textId="77777777" w:rsidR="00573F9F" w:rsidRPr="00DE0BC0" w:rsidRDefault="00573F9F" w:rsidP="00D87F9F">
      <w:pPr>
        <w:pStyle w:val="Heading1"/>
        <w:ind w:left="0" w:right="-90"/>
        <w:rPr>
          <w:rFonts w:ascii="Tahoma" w:hAnsi="Tahoma" w:cs="Tahoma"/>
          <w:bCs w:val="0"/>
          <w:sz w:val="18"/>
          <w:szCs w:val="18"/>
        </w:rPr>
      </w:pPr>
    </w:p>
    <w:tbl>
      <w:tblPr>
        <w:tblW w:w="9067" w:type="dxa"/>
        <w:jc w:val="center"/>
        <w:tblLayout w:type="fixed"/>
        <w:tblLook w:val="04A0" w:firstRow="1" w:lastRow="0" w:firstColumn="1" w:lastColumn="0" w:noHBand="0" w:noVBand="1"/>
      </w:tblPr>
      <w:tblGrid>
        <w:gridCol w:w="704"/>
        <w:gridCol w:w="4536"/>
        <w:gridCol w:w="851"/>
        <w:gridCol w:w="567"/>
        <w:gridCol w:w="1134"/>
        <w:gridCol w:w="1275"/>
      </w:tblGrid>
      <w:tr w:rsidR="00930E66" w:rsidRPr="00DE0BC0" w14:paraId="2E96A5E9" w14:textId="77777777" w:rsidTr="00DE0BC0">
        <w:trPr>
          <w:trHeight w:val="54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D657A5" w14:textId="469699A0" w:rsidR="00930E66" w:rsidRPr="00DE0BC0" w:rsidRDefault="00930E66" w:rsidP="00DE0BC0">
            <w:pPr>
              <w:widowControl/>
              <w:autoSpaceDE/>
              <w:autoSpaceDN/>
              <w:rPr>
                <w:rFonts w:ascii="Tahoma" w:eastAsia="Times New Roman" w:hAnsi="Tahoma" w:cs="Tahoma"/>
                <w:b/>
                <w:bCs/>
                <w:color w:val="0F1111"/>
                <w:sz w:val="18"/>
                <w:szCs w:val="18"/>
                <w:lang w:val="en-IN" w:eastAsia="en-IN"/>
              </w:rPr>
            </w:pPr>
            <w:proofErr w:type="spellStart"/>
            <w:r w:rsidRPr="00DE0BC0">
              <w:rPr>
                <w:rFonts w:ascii="Tahoma" w:eastAsia="Times New Roman" w:hAnsi="Tahoma" w:cs="Tahoma"/>
                <w:b/>
                <w:bCs/>
                <w:color w:val="0F1111"/>
                <w:sz w:val="18"/>
                <w:szCs w:val="18"/>
                <w:lang w:val="en-IN" w:eastAsia="en-IN"/>
              </w:rPr>
              <w:t>S.No</w:t>
            </w:r>
            <w:proofErr w:type="spellEnd"/>
            <w:r w:rsidRPr="00DE0BC0">
              <w:rPr>
                <w:rFonts w:ascii="Tahoma" w:eastAsia="Times New Roman" w:hAnsi="Tahoma" w:cs="Tahoma"/>
                <w:b/>
                <w:bCs/>
                <w:color w:val="0F1111"/>
                <w:sz w:val="18"/>
                <w:szCs w:val="18"/>
                <w:lang w:val="en-IN" w:eastAsia="en-IN"/>
              </w:rPr>
              <w:t>.</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14:paraId="67ECFD53" w14:textId="77777777" w:rsidR="00930E66" w:rsidRPr="00DE0BC0" w:rsidRDefault="00930E66" w:rsidP="00930E66">
            <w:pPr>
              <w:widowControl/>
              <w:autoSpaceDE/>
              <w:autoSpaceDN/>
              <w:ind w:firstLineChars="100" w:firstLine="181"/>
              <w:jc w:val="center"/>
              <w:rPr>
                <w:rFonts w:ascii="Tahoma" w:eastAsia="Times New Roman" w:hAnsi="Tahoma" w:cs="Tahoma"/>
                <w:b/>
                <w:bCs/>
                <w:color w:val="0F1111"/>
                <w:sz w:val="18"/>
                <w:szCs w:val="18"/>
                <w:lang w:val="en-IN" w:eastAsia="en-IN"/>
              </w:rPr>
            </w:pPr>
            <w:r w:rsidRPr="00DE0BC0">
              <w:rPr>
                <w:rFonts w:ascii="Tahoma" w:eastAsia="Times New Roman" w:hAnsi="Tahoma" w:cs="Tahoma"/>
                <w:b/>
                <w:bCs/>
                <w:color w:val="0F1111"/>
                <w:sz w:val="18"/>
                <w:szCs w:val="18"/>
                <w:lang w:val="en-IN" w:eastAsia="en-IN"/>
              </w:rPr>
              <w:t>DESCRIPTION OF ITEM (S)</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BF55B0" w14:textId="1786E3E8" w:rsidR="00930E66" w:rsidRPr="00DE0BC0" w:rsidRDefault="00930E66" w:rsidP="00DE0BC0">
            <w:pPr>
              <w:widowControl/>
              <w:autoSpaceDE/>
              <w:autoSpaceDN/>
              <w:jc w:val="center"/>
              <w:rPr>
                <w:rFonts w:ascii="Tahoma" w:eastAsia="Times New Roman" w:hAnsi="Tahoma" w:cs="Tahoma"/>
                <w:b/>
                <w:bCs/>
                <w:color w:val="0F1111"/>
                <w:sz w:val="18"/>
                <w:szCs w:val="18"/>
                <w:lang w:val="en-IN" w:eastAsia="en-IN"/>
              </w:rPr>
            </w:pPr>
            <w:r w:rsidRPr="00DE0BC0">
              <w:rPr>
                <w:rFonts w:ascii="Tahoma" w:eastAsia="Times New Roman" w:hAnsi="Tahoma" w:cs="Tahoma"/>
                <w:b/>
                <w:bCs/>
                <w:color w:val="0F1111"/>
                <w:sz w:val="18"/>
                <w:szCs w:val="18"/>
                <w:lang w:val="en-IN" w:eastAsia="en-IN"/>
              </w:rPr>
              <w:t>UNIT</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0C46F012" w14:textId="77777777" w:rsidR="00930E66" w:rsidRPr="00DE0BC0" w:rsidRDefault="00930E66" w:rsidP="00DE0BC0">
            <w:pPr>
              <w:widowControl/>
              <w:autoSpaceDE/>
              <w:autoSpaceDN/>
              <w:ind w:left="-108"/>
              <w:jc w:val="center"/>
              <w:rPr>
                <w:rFonts w:ascii="Tahoma" w:eastAsia="Times New Roman" w:hAnsi="Tahoma" w:cs="Tahoma"/>
                <w:b/>
                <w:bCs/>
                <w:color w:val="0F1111"/>
                <w:sz w:val="18"/>
                <w:szCs w:val="18"/>
                <w:lang w:val="en-IN" w:eastAsia="en-IN"/>
              </w:rPr>
            </w:pPr>
            <w:r w:rsidRPr="00DE0BC0">
              <w:rPr>
                <w:rFonts w:ascii="Tahoma" w:eastAsia="Times New Roman" w:hAnsi="Tahoma" w:cs="Tahoma"/>
                <w:b/>
                <w:bCs/>
                <w:color w:val="0F1111"/>
                <w:sz w:val="18"/>
                <w:szCs w:val="18"/>
                <w:lang w:val="en-IN" w:eastAsia="en-IN"/>
              </w:rPr>
              <w:t>QTY</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8749FAF" w14:textId="53A07197" w:rsidR="00930E66" w:rsidRPr="00DE0BC0" w:rsidRDefault="00930E66" w:rsidP="00930E66">
            <w:pPr>
              <w:widowControl/>
              <w:autoSpaceDE/>
              <w:autoSpaceDN/>
              <w:ind w:firstLineChars="100" w:firstLine="181"/>
              <w:jc w:val="center"/>
              <w:rPr>
                <w:rFonts w:ascii="Tahoma" w:eastAsia="Times New Roman" w:hAnsi="Tahoma" w:cs="Tahoma"/>
                <w:b/>
                <w:bCs/>
                <w:color w:val="0F1111"/>
                <w:sz w:val="18"/>
                <w:szCs w:val="18"/>
                <w:lang w:val="en-IN" w:eastAsia="en-IN"/>
              </w:rPr>
            </w:pPr>
            <w:r w:rsidRPr="00DE0BC0">
              <w:rPr>
                <w:rFonts w:ascii="Tahoma" w:eastAsia="Times New Roman" w:hAnsi="Tahoma" w:cs="Tahoma"/>
                <w:b/>
                <w:bCs/>
                <w:color w:val="0F1111"/>
                <w:sz w:val="18"/>
                <w:szCs w:val="18"/>
                <w:lang w:val="en-IN" w:eastAsia="en-IN"/>
              </w:rPr>
              <w:t>Rate</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D1EB871" w14:textId="4D329974" w:rsidR="00930E66" w:rsidRPr="00DE0BC0" w:rsidRDefault="00930E66" w:rsidP="00930E66">
            <w:pPr>
              <w:widowControl/>
              <w:autoSpaceDE/>
              <w:autoSpaceDN/>
              <w:ind w:firstLineChars="100" w:firstLine="181"/>
              <w:jc w:val="center"/>
              <w:rPr>
                <w:rFonts w:ascii="Tahoma" w:eastAsia="Times New Roman" w:hAnsi="Tahoma" w:cs="Tahoma"/>
                <w:b/>
                <w:bCs/>
                <w:color w:val="0F1111"/>
                <w:sz w:val="18"/>
                <w:szCs w:val="18"/>
                <w:lang w:val="en-IN" w:eastAsia="en-IN"/>
              </w:rPr>
            </w:pPr>
            <w:r w:rsidRPr="00DE0BC0">
              <w:rPr>
                <w:rFonts w:ascii="Tahoma" w:eastAsia="Times New Roman" w:hAnsi="Tahoma" w:cs="Tahoma"/>
                <w:b/>
                <w:bCs/>
                <w:color w:val="0F1111"/>
                <w:sz w:val="18"/>
                <w:szCs w:val="18"/>
                <w:lang w:val="en-IN" w:eastAsia="en-IN"/>
              </w:rPr>
              <w:t>Amount</w:t>
            </w:r>
          </w:p>
        </w:tc>
      </w:tr>
      <w:tr w:rsidR="00F53622" w:rsidRPr="00DE0BC0" w14:paraId="1A050061" w14:textId="77777777" w:rsidTr="00DE0BC0">
        <w:trPr>
          <w:trHeight w:val="435"/>
          <w:jc w:val="center"/>
        </w:trPr>
        <w:tc>
          <w:tcPr>
            <w:tcW w:w="704" w:type="dxa"/>
            <w:tcBorders>
              <w:top w:val="single" w:sz="4" w:space="0" w:color="auto"/>
              <w:left w:val="single" w:sz="4" w:space="0" w:color="auto"/>
              <w:bottom w:val="single" w:sz="4" w:space="0" w:color="auto"/>
              <w:right w:val="single" w:sz="4" w:space="0" w:color="auto"/>
            </w:tcBorders>
            <w:vAlign w:val="center"/>
          </w:tcPr>
          <w:p w14:paraId="1D6FEC54" w14:textId="083553F3"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1</w:t>
            </w:r>
          </w:p>
        </w:tc>
        <w:tc>
          <w:tcPr>
            <w:tcW w:w="4536" w:type="dxa"/>
            <w:tcBorders>
              <w:top w:val="single" w:sz="4" w:space="0" w:color="auto"/>
              <w:left w:val="nil"/>
              <w:bottom w:val="single" w:sz="4" w:space="0" w:color="auto"/>
              <w:right w:val="single" w:sz="4" w:space="0" w:color="auto"/>
            </w:tcBorders>
            <w:vAlign w:val="bottom"/>
          </w:tcPr>
          <w:p w14:paraId="69CA076A" w14:textId="248F7A51" w:rsidR="00F53622" w:rsidRPr="00DE0BC0" w:rsidRDefault="00F53622" w:rsidP="00F53622">
            <w:pPr>
              <w:widowControl/>
              <w:autoSpaceDE/>
              <w:autoSpaceDN/>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Supply, Installation, Testing &amp; Commissioning of Chemical Earthing System (GI) - 3meter Length 50 mm Dia, With GEC. (Ground Enhancing Compound)</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68B507E" w14:textId="20B11026"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299BA33A" w14:textId="7AF2AC13"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9</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2D1BD6A" w14:textId="16BF24EF"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35C6113" w14:textId="77777777"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r>
      <w:tr w:rsidR="00F53622" w:rsidRPr="00DE0BC0" w14:paraId="66EB6EEB" w14:textId="77777777" w:rsidTr="00DE0BC0">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tcPr>
          <w:p w14:paraId="4CEC40FC" w14:textId="00E23CAA"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2</w:t>
            </w:r>
          </w:p>
        </w:tc>
        <w:tc>
          <w:tcPr>
            <w:tcW w:w="4536" w:type="dxa"/>
            <w:tcBorders>
              <w:top w:val="single" w:sz="4" w:space="0" w:color="auto"/>
              <w:left w:val="nil"/>
              <w:bottom w:val="single" w:sz="4" w:space="0" w:color="auto"/>
              <w:right w:val="single" w:sz="4" w:space="0" w:color="auto"/>
            </w:tcBorders>
            <w:vAlign w:val="bottom"/>
          </w:tcPr>
          <w:p w14:paraId="1E85E2C8" w14:textId="2F543FE8" w:rsidR="00F53622" w:rsidRPr="00DE0BC0" w:rsidRDefault="00F53622" w:rsidP="00F53622">
            <w:pPr>
              <w:widowControl/>
              <w:autoSpaceDE/>
              <w:autoSpaceDN/>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Construction of pit chamber: Brick masonry (450 mm) with cement plaster 12 mm thick with heavy duty earthing pit cover (GI / CI) with locking arrangement (size as per pit)</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159E754" w14:textId="43C54551"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10C3EBB" w14:textId="4AC04572"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9</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DCF7523" w14:textId="0F4F8F5B"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ACD7416" w14:textId="77777777"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r>
      <w:tr w:rsidR="00F53622" w:rsidRPr="00DE0BC0" w14:paraId="154082DD" w14:textId="77777777" w:rsidTr="00DE0BC0">
        <w:trPr>
          <w:trHeight w:val="265"/>
          <w:jc w:val="center"/>
        </w:trPr>
        <w:tc>
          <w:tcPr>
            <w:tcW w:w="704" w:type="dxa"/>
            <w:tcBorders>
              <w:top w:val="single" w:sz="4" w:space="0" w:color="auto"/>
              <w:left w:val="single" w:sz="4" w:space="0" w:color="auto"/>
              <w:bottom w:val="single" w:sz="4" w:space="0" w:color="auto"/>
              <w:right w:val="single" w:sz="4" w:space="0" w:color="auto"/>
            </w:tcBorders>
            <w:vAlign w:val="center"/>
          </w:tcPr>
          <w:p w14:paraId="710B222E" w14:textId="023DFFC2"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3</w:t>
            </w:r>
          </w:p>
        </w:tc>
        <w:tc>
          <w:tcPr>
            <w:tcW w:w="4536" w:type="dxa"/>
            <w:tcBorders>
              <w:top w:val="single" w:sz="4" w:space="0" w:color="auto"/>
              <w:left w:val="nil"/>
              <w:bottom w:val="single" w:sz="4" w:space="0" w:color="auto"/>
              <w:right w:val="single" w:sz="4" w:space="0" w:color="auto"/>
            </w:tcBorders>
            <w:vAlign w:val="bottom"/>
          </w:tcPr>
          <w:p w14:paraId="532B45BB" w14:textId="4E246FE3" w:rsidR="00F53622" w:rsidRPr="00DE0BC0" w:rsidRDefault="00F53622" w:rsidP="00F53622">
            <w:pPr>
              <w:widowControl/>
              <w:autoSpaceDE/>
              <w:autoSpaceDN/>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xml:space="preserve">Supply &amp; installation of GI strip 25 × 6 mm (from pit </w:t>
            </w:r>
            <w:proofErr w:type="spellStart"/>
            <w:r w:rsidRPr="00DE0BC0">
              <w:rPr>
                <w:rFonts w:ascii="Tahoma" w:eastAsia="Times New Roman" w:hAnsi="Tahoma" w:cs="Tahoma"/>
                <w:color w:val="0F1111"/>
                <w:sz w:val="18"/>
                <w:szCs w:val="18"/>
                <w:lang w:val="en-IN" w:eastAsia="en-IN"/>
              </w:rPr>
              <w:t>upto</w:t>
            </w:r>
            <w:proofErr w:type="spellEnd"/>
            <w:r w:rsidRPr="00DE0BC0">
              <w:rPr>
                <w:rFonts w:ascii="Tahoma" w:eastAsia="Times New Roman" w:hAnsi="Tahoma" w:cs="Tahoma"/>
                <w:color w:val="0F1111"/>
                <w:sz w:val="18"/>
                <w:szCs w:val="18"/>
                <w:lang w:val="en-IN" w:eastAsia="en-IN"/>
              </w:rPr>
              <w:t xml:space="preserve"> equipment / </w:t>
            </w:r>
            <w:proofErr w:type="spellStart"/>
            <w:r w:rsidRPr="00DE0BC0">
              <w:rPr>
                <w:rFonts w:ascii="Tahoma" w:eastAsia="Times New Roman" w:hAnsi="Tahoma" w:cs="Tahoma"/>
                <w:color w:val="0F1111"/>
                <w:sz w:val="18"/>
                <w:szCs w:val="18"/>
                <w:lang w:val="en-IN" w:eastAsia="en-IN"/>
              </w:rPr>
              <w:t>upto</w:t>
            </w:r>
            <w:proofErr w:type="spellEnd"/>
            <w:r w:rsidRPr="00DE0BC0">
              <w:rPr>
                <w:rFonts w:ascii="Tahoma" w:eastAsia="Times New Roman" w:hAnsi="Tahoma" w:cs="Tahoma"/>
                <w:color w:val="0F1111"/>
                <w:sz w:val="18"/>
                <w:szCs w:val="18"/>
                <w:lang w:val="en-IN" w:eastAsia="en-IN"/>
              </w:rPr>
              <w:t xml:space="preserve"> route) including saddles/clamps</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3E1EFD10" w14:textId="02010128"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proofErr w:type="spellStart"/>
            <w:r w:rsidRPr="00DE0BC0">
              <w:rPr>
                <w:rFonts w:ascii="Tahoma" w:eastAsia="Times New Roman" w:hAnsi="Tahoma" w:cs="Tahoma"/>
                <w:color w:val="0F1111"/>
                <w:sz w:val="18"/>
                <w:szCs w:val="18"/>
                <w:lang w:val="en-IN" w:eastAsia="en-IN"/>
              </w:rPr>
              <w:t>Mtr</w:t>
            </w:r>
            <w:proofErr w:type="spellEnd"/>
          </w:p>
        </w:tc>
        <w:tc>
          <w:tcPr>
            <w:tcW w:w="567" w:type="dxa"/>
            <w:tcBorders>
              <w:top w:val="single" w:sz="4" w:space="0" w:color="auto"/>
              <w:left w:val="nil"/>
              <w:bottom w:val="single" w:sz="4" w:space="0" w:color="auto"/>
              <w:right w:val="single" w:sz="4" w:space="0" w:color="auto"/>
            </w:tcBorders>
            <w:shd w:val="clear" w:color="000000" w:fill="FFFFFF"/>
            <w:vAlign w:val="center"/>
          </w:tcPr>
          <w:p w14:paraId="45DF1864" w14:textId="4D34F9A9"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150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AB79C68" w14:textId="0BF599F4"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10F800B9" w14:textId="77777777"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r>
      <w:tr w:rsidR="00F53622" w:rsidRPr="00DE0BC0" w14:paraId="22630A01" w14:textId="77777777" w:rsidTr="00DE0BC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E920F7" w14:textId="0F85039A"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4</w:t>
            </w:r>
          </w:p>
        </w:tc>
        <w:tc>
          <w:tcPr>
            <w:tcW w:w="4536" w:type="dxa"/>
            <w:tcBorders>
              <w:top w:val="single" w:sz="4" w:space="0" w:color="auto"/>
              <w:left w:val="nil"/>
              <w:bottom w:val="single" w:sz="4" w:space="0" w:color="auto"/>
              <w:right w:val="single" w:sz="4" w:space="0" w:color="auto"/>
            </w:tcBorders>
            <w:shd w:val="clear" w:color="000000" w:fill="FFFFFF"/>
            <w:noWrap/>
            <w:vAlign w:val="bottom"/>
          </w:tcPr>
          <w:p w14:paraId="18A284EA" w14:textId="66E531AD" w:rsidR="00F53622" w:rsidRPr="00DE0BC0" w:rsidRDefault="00F53622" w:rsidP="00F53622">
            <w:pPr>
              <w:widowControl/>
              <w:autoSpaceDE/>
              <w:autoSpaceDN/>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Earth Testing</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2DD1CF0A" w14:textId="7B960F01"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Job</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650077CA" w14:textId="045A9AAB"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206</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E007352" w14:textId="77777777"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255030E" w14:textId="77777777"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r>
      <w:tr w:rsidR="00F53622" w:rsidRPr="00DE0BC0" w14:paraId="535A7432" w14:textId="77777777" w:rsidTr="00DE0BC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FE9117" w14:textId="7CE7E529"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5</w:t>
            </w:r>
          </w:p>
        </w:tc>
        <w:tc>
          <w:tcPr>
            <w:tcW w:w="4536" w:type="dxa"/>
            <w:tcBorders>
              <w:top w:val="single" w:sz="4" w:space="0" w:color="auto"/>
              <w:left w:val="nil"/>
              <w:bottom w:val="single" w:sz="4" w:space="0" w:color="auto"/>
              <w:right w:val="single" w:sz="4" w:space="0" w:color="auto"/>
            </w:tcBorders>
            <w:shd w:val="clear" w:color="000000" w:fill="FFFFFF"/>
            <w:noWrap/>
            <w:vAlign w:val="center"/>
          </w:tcPr>
          <w:p w14:paraId="0010F48E" w14:textId="01AFAE5E" w:rsidR="00F53622" w:rsidRPr="00DE0BC0" w:rsidRDefault="00F53622" w:rsidP="00F53622">
            <w:pPr>
              <w:widowControl/>
              <w:autoSpaceDE/>
              <w:autoSpaceDN/>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Paint work on earth chamber</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25828CDB" w14:textId="46CA9167"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1C6279EA" w14:textId="22EC5688" w:rsidR="00F53622" w:rsidRPr="00DE0BC0" w:rsidRDefault="00F53622" w:rsidP="00F53622">
            <w:pPr>
              <w:widowControl/>
              <w:autoSpaceDE/>
              <w:autoSpaceDN/>
              <w:jc w:val="center"/>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9</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8EBCAA5" w14:textId="77777777"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58C9DE1A" w14:textId="77777777" w:rsidR="00F53622" w:rsidRPr="00DE0BC0" w:rsidRDefault="00F53622" w:rsidP="00F53622">
            <w:pPr>
              <w:widowControl/>
              <w:autoSpaceDE/>
              <w:autoSpaceDN/>
              <w:ind w:firstLineChars="100" w:firstLine="180"/>
              <w:rPr>
                <w:rFonts w:ascii="Tahoma" w:eastAsia="Times New Roman" w:hAnsi="Tahoma" w:cs="Tahoma"/>
                <w:color w:val="0F1111"/>
                <w:sz w:val="18"/>
                <w:szCs w:val="18"/>
                <w:lang w:val="en-IN" w:eastAsia="en-IN"/>
              </w:rPr>
            </w:pPr>
          </w:p>
        </w:tc>
      </w:tr>
      <w:tr w:rsidR="00930E66" w:rsidRPr="00DE0BC0" w14:paraId="444B6F17" w14:textId="77777777" w:rsidTr="00DE0BC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0287974" w14:textId="32F5B3B5"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p>
        </w:tc>
        <w:tc>
          <w:tcPr>
            <w:tcW w:w="4536" w:type="dxa"/>
            <w:tcBorders>
              <w:top w:val="single" w:sz="4" w:space="0" w:color="auto"/>
              <w:left w:val="nil"/>
              <w:bottom w:val="single" w:sz="4" w:space="0" w:color="auto"/>
              <w:right w:val="single" w:sz="4" w:space="0" w:color="auto"/>
            </w:tcBorders>
            <w:shd w:val="clear" w:color="000000" w:fill="FFFFFF"/>
            <w:noWrap/>
          </w:tcPr>
          <w:p w14:paraId="3BC8486F" w14:textId="59F7F830" w:rsidR="00930E66" w:rsidRPr="00DE0BC0" w:rsidRDefault="00930E66" w:rsidP="00930E66">
            <w:pPr>
              <w:widowControl/>
              <w:autoSpaceDE/>
              <w:autoSpaceDN/>
              <w:ind w:firstLineChars="100" w:firstLine="181"/>
              <w:jc w:val="center"/>
              <w:rPr>
                <w:rFonts w:ascii="Tahoma" w:eastAsia="Times New Roman" w:hAnsi="Tahoma" w:cs="Tahoma"/>
                <w:b/>
                <w:bCs/>
                <w:color w:val="0F1111"/>
                <w:sz w:val="18"/>
                <w:szCs w:val="18"/>
                <w:lang w:val="en-IN" w:eastAsia="en-IN"/>
              </w:rPr>
            </w:pPr>
            <w:r w:rsidRPr="00DE0BC0">
              <w:rPr>
                <w:rFonts w:ascii="Tahoma" w:eastAsia="Times New Roman" w:hAnsi="Tahoma" w:cs="Tahoma"/>
                <w:b/>
                <w:bCs/>
                <w:color w:val="0F1111"/>
                <w:sz w:val="18"/>
                <w:szCs w:val="18"/>
                <w:lang w:val="en-IN" w:eastAsia="en-IN"/>
              </w:rPr>
              <w:t>Total</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D8F9661" w14:textId="28B42D80"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5888C8B9" w14:textId="23425B7F"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128957F9" w14:textId="77777777"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3A009B1D" w14:textId="77777777"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p>
        </w:tc>
      </w:tr>
      <w:tr w:rsidR="00930E66" w:rsidRPr="00DE0BC0" w14:paraId="461D990B" w14:textId="77777777" w:rsidTr="00DE0BC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CF1B11B" w14:textId="4044F1B6"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4536" w:type="dxa"/>
            <w:tcBorders>
              <w:top w:val="single" w:sz="4" w:space="0" w:color="auto"/>
              <w:left w:val="nil"/>
              <w:bottom w:val="single" w:sz="4" w:space="0" w:color="auto"/>
              <w:right w:val="single" w:sz="4" w:space="0" w:color="auto"/>
            </w:tcBorders>
            <w:shd w:val="clear" w:color="000000" w:fill="FFFFFF"/>
            <w:noWrap/>
          </w:tcPr>
          <w:p w14:paraId="7F2413EC" w14:textId="180E28F2" w:rsidR="00930E66" w:rsidRPr="00DE0BC0" w:rsidRDefault="00930E66" w:rsidP="00930E66">
            <w:pPr>
              <w:widowControl/>
              <w:autoSpaceDE/>
              <w:autoSpaceDN/>
              <w:ind w:firstLineChars="100" w:firstLine="181"/>
              <w:jc w:val="center"/>
              <w:rPr>
                <w:rFonts w:ascii="Tahoma" w:eastAsia="Times New Roman" w:hAnsi="Tahoma" w:cs="Tahoma"/>
                <w:b/>
                <w:bCs/>
                <w:color w:val="0F1111"/>
                <w:sz w:val="18"/>
                <w:szCs w:val="18"/>
                <w:lang w:val="en-IN" w:eastAsia="en-IN"/>
              </w:rPr>
            </w:pPr>
            <w:r w:rsidRPr="00DE0BC0">
              <w:rPr>
                <w:rFonts w:ascii="Tahoma" w:eastAsia="Times New Roman" w:hAnsi="Tahoma" w:cs="Tahoma"/>
                <w:b/>
                <w:bCs/>
                <w:color w:val="0F1111"/>
                <w:sz w:val="18"/>
                <w:szCs w:val="18"/>
                <w:lang w:val="en-IN" w:eastAsia="en-IN"/>
              </w:rPr>
              <w:t>GST@18%</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261D5101" w14:textId="7625529D"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DB9480A" w14:textId="5FA180E9"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80D75B5" w14:textId="51DB4801"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176984F0" w14:textId="646634A3"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r>
      <w:tr w:rsidR="00930E66" w:rsidRPr="00DE0BC0" w14:paraId="5D018CBA" w14:textId="77777777" w:rsidTr="00DE0BC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8851B20" w14:textId="1A2D2B8E"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453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56E9C8D" w14:textId="7EB3B467" w:rsidR="00930E66" w:rsidRPr="00DE0BC0" w:rsidRDefault="00930E66" w:rsidP="00930E66">
            <w:pPr>
              <w:widowControl/>
              <w:autoSpaceDE/>
              <w:autoSpaceDN/>
              <w:ind w:firstLineChars="100" w:firstLine="181"/>
              <w:jc w:val="center"/>
              <w:rPr>
                <w:rFonts w:ascii="Tahoma" w:eastAsia="Times New Roman" w:hAnsi="Tahoma" w:cs="Tahoma"/>
                <w:b/>
                <w:bCs/>
                <w:color w:val="0F1111"/>
                <w:sz w:val="18"/>
                <w:szCs w:val="18"/>
                <w:lang w:val="en-IN" w:eastAsia="en-IN"/>
              </w:rPr>
            </w:pPr>
            <w:r w:rsidRPr="00DE0BC0">
              <w:rPr>
                <w:rFonts w:ascii="Tahoma" w:eastAsia="Times New Roman" w:hAnsi="Tahoma" w:cs="Tahoma"/>
                <w:b/>
                <w:bCs/>
                <w:color w:val="0F1111"/>
                <w:sz w:val="18"/>
                <w:szCs w:val="18"/>
                <w:lang w:val="en-IN" w:eastAsia="en-IN"/>
              </w:rPr>
              <w:t>Grand Total</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F78A5DD" w14:textId="36E3A6E8"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727FE48D" w14:textId="11A16CFD"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EA30" w14:textId="78DEDB2E"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7377FBBE" w14:textId="188B7989" w:rsidR="00930E66" w:rsidRPr="00DE0BC0" w:rsidRDefault="00930E66" w:rsidP="00974EA7">
            <w:pPr>
              <w:widowControl/>
              <w:autoSpaceDE/>
              <w:autoSpaceDN/>
              <w:ind w:firstLineChars="100" w:firstLine="180"/>
              <w:rPr>
                <w:rFonts w:ascii="Tahoma" w:eastAsia="Times New Roman" w:hAnsi="Tahoma" w:cs="Tahoma"/>
                <w:color w:val="0F1111"/>
                <w:sz w:val="18"/>
                <w:szCs w:val="18"/>
                <w:lang w:val="en-IN" w:eastAsia="en-IN"/>
              </w:rPr>
            </w:pPr>
            <w:r w:rsidRPr="00DE0BC0">
              <w:rPr>
                <w:rFonts w:ascii="Tahoma" w:eastAsia="Times New Roman" w:hAnsi="Tahoma" w:cs="Tahoma"/>
                <w:color w:val="0F1111"/>
                <w:sz w:val="18"/>
                <w:szCs w:val="18"/>
                <w:lang w:val="en-IN" w:eastAsia="en-IN"/>
              </w:rPr>
              <w:t> </w:t>
            </w:r>
          </w:p>
        </w:tc>
      </w:tr>
    </w:tbl>
    <w:p w14:paraId="4C599DDA" w14:textId="77777777" w:rsidR="000C369C" w:rsidRPr="00DE0BC0" w:rsidRDefault="000C369C" w:rsidP="00930E66">
      <w:pPr>
        <w:widowControl/>
        <w:autoSpaceDE/>
        <w:autoSpaceDN/>
        <w:ind w:firstLineChars="100" w:firstLine="180"/>
        <w:rPr>
          <w:rFonts w:ascii="Tahoma" w:eastAsia="Times New Roman" w:hAnsi="Tahoma" w:cs="Tahoma"/>
          <w:color w:val="0F1111"/>
          <w:sz w:val="18"/>
          <w:szCs w:val="18"/>
          <w:lang w:val="en-IN" w:eastAsia="en-IN"/>
        </w:rPr>
      </w:pPr>
    </w:p>
    <w:p w14:paraId="6883FB92" w14:textId="77777777" w:rsidR="00DE0BC0" w:rsidRPr="009E3970" w:rsidRDefault="00DE0BC0" w:rsidP="00DE0BC0">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570873"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67EBF9A5"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2D50EEC"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22AA67BA"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7E5A04F0"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5E7C5822"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634DEE62"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3FBF243B"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2DDC43A"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30BDA1EA"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75F9545D"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79266320"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50B5BFD4"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78D15EF"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8F5D93"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9058B85"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44C65338"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07736663" w14:textId="77777777" w:rsidR="00DE0BC0" w:rsidRPr="00290070" w:rsidRDefault="00DE0BC0" w:rsidP="00DE0BC0">
      <w:pPr>
        <w:pStyle w:val="ListParagraph"/>
        <w:numPr>
          <w:ilvl w:val="0"/>
          <w:numId w:val="61"/>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12B8BAD" w14:textId="77777777" w:rsidR="00DE0BC0" w:rsidRPr="009E3970" w:rsidRDefault="00DE0BC0" w:rsidP="00DE0BC0">
      <w:pPr>
        <w:pStyle w:val="ListParagraph"/>
        <w:tabs>
          <w:tab w:val="left" w:pos="1199"/>
        </w:tabs>
        <w:ind w:left="0" w:firstLine="0"/>
        <w:rPr>
          <w:rFonts w:ascii="Tahoma" w:hAnsi="Tahoma" w:cs="Tahoma"/>
          <w:sz w:val="19"/>
          <w:szCs w:val="19"/>
        </w:rPr>
      </w:pPr>
    </w:p>
    <w:p w14:paraId="2E9A5007" w14:textId="77777777" w:rsidR="00DE0BC0" w:rsidRPr="009E3970" w:rsidRDefault="00DE0BC0" w:rsidP="00DE0BC0">
      <w:pPr>
        <w:pStyle w:val="ListParagraph"/>
        <w:tabs>
          <w:tab w:val="left" w:pos="1199"/>
        </w:tabs>
        <w:ind w:left="0" w:firstLine="0"/>
        <w:rPr>
          <w:rFonts w:ascii="Tahoma" w:hAnsi="Tahoma" w:cs="Tahoma"/>
          <w:sz w:val="19"/>
          <w:szCs w:val="19"/>
        </w:rPr>
      </w:pPr>
    </w:p>
    <w:p w14:paraId="27987677" w14:textId="1490A242" w:rsidR="00BB57A4" w:rsidRPr="008F4155" w:rsidRDefault="00DE0BC0" w:rsidP="00DE0BC0">
      <w:pPr>
        <w:pStyle w:val="ListParagraph"/>
        <w:tabs>
          <w:tab w:val="left" w:pos="1199"/>
        </w:tabs>
        <w:ind w:left="0" w:firstLine="0"/>
        <w:jc w:val="right"/>
        <w:rPr>
          <w:rFonts w:ascii="Tahoma" w:hAnsi="Tahoma" w:cs="Tahoma"/>
          <w:sz w:val="20"/>
          <w:szCs w:val="20"/>
        </w:rPr>
      </w:pPr>
      <w:r w:rsidRPr="009E3970">
        <w:rPr>
          <w:rFonts w:ascii="Tahoma" w:hAnsi="Tahoma" w:cs="Tahoma"/>
          <w:b/>
          <w:bCs/>
          <w:sz w:val="19"/>
          <w:szCs w:val="19"/>
        </w:rPr>
        <w:t>Signature with seal</w:t>
      </w:r>
    </w:p>
    <w:sectPr w:rsidR="00BB57A4" w:rsidRPr="008F4155" w:rsidSect="00974EA7">
      <w:headerReference w:type="default" r:id="rId10"/>
      <w:pgSz w:w="11909" w:h="16834" w:code="9"/>
      <w:pgMar w:top="1008" w:right="1440" w:bottom="1560"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1D2DE" w14:textId="77777777" w:rsidR="0066101F" w:rsidRDefault="0066101F" w:rsidP="0081780F">
      <w:r>
        <w:separator/>
      </w:r>
    </w:p>
  </w:endnote>
  <w:endnote w:type="continuationSeparator" w:id="0">
    <w:p w14:paraId="7F750FA6" w14:textId="77777777" w:rsidR="0066101F" w:rsidRDefault="0066101F"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BDFBA" w14:textId="77777777" w:rsidR="0066101F" w:rsidRDefault="0066101F" w:rsidP="0081780F">
      <w:r>
        <w:separator/>
      </w:r>
    </w:p>
  </w:footnote>
  <w:footnote w:type="continuationSeparator" w:id="0">
    <w:p w14:paraId="1B84190B" w14:textId="77777777" w:rsidR="0066101F" w:rsidRDefault="0066101F"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2B12"/>
    <w:multiLevelType w:val="multilevel"/>
    <w:tmpl w:val="1C4E3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BD7626"/>
    <w:multiLevelType w:val="multilevel"/>
    <w:tmpl w:val="C6509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9A3A41"/>
    <w:multiLevelType w:val="multilevel"/>
    <w:tmpl w:val="2EE69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7" w15:restartNumberingAfterBreak="0">
    <w:nsid w:val="0C6F3E40"/>
    <w:multiLevelType w:val="multilevel"/>
    <w:tmpl w:val="AA4C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9"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0"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3AD7542"/>
    <w:multiLevelType w:val="multilevel"/>
    <w:tmpl w:val="58D42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8"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20"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1D807F5F"/>
    <w:multiLevelType w:val="multilevel"/>
    <w:tmpl w:val="511C0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33B548D"/>
    <w:multiLevelType w:val="multilevel"/>
    <w:tmpl w:val="CA047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F14A71"/>
    <w:multiLevelType w:val="multilevel"/>
    <w:tmpl w:val="143C8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2E320282"/>
    <w:multiLevelType w:val="multilevel"/>
    <w:tmpl w:val="AFEA5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78588C"/>
    <w:multiLevelType w:val="multilevel"/>
    <w:tmpl w:val="74EAD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5D7F219C"/>
    <w:multiLevelType w:val="multilevel"/>
    <w:tmpl w:val="1A5EC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293C85"/>
    <w:multiLevelType w:val="multilevel"/>
    <w:tmpl w:val="045A2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7"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9"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abstractNum w:abstractNumId="60" w15:restartNumberingAfterBreak="0">
    <w:nsid w:val="7FF47A4A"/>
    <w:multiLevelType w:val="multilevel"/>
    <w:tmpl w:val="5F8A9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35"/>
  </w:num>
  <w:num w:numId="2" w16cid:durableId="1786734672">
    <w:abstractNumId w:val="3"/>
  </w:num>
  <w:num w:numId="3" w16cid:durableId="170686533">
    <w:abstractNumId w:val="19"/>
  </w:num>
  <w:num w:numId="4" w16cid:durableId="606887730">
    <w:abstractNumId w:val="39"/>
  </w:num>
  <w:num w:numId="5" w16cid:durableId="946304729">
    <w:abstractNumId w:val="50"/>
  </w:num>
  <w:num w:numId="6" w16cid:durableId="804008517">
    <w:abstractNumId w:val="42"/>
  </w:num>
  <w:num w:numId="7" w16cid:durableId="230240977">
    <w:abstractNumId w:val="17"/>
  </w:num>
  <w:num w:numId="8" w16cid:durableId="397898122">
    <w:abstractNumId w:val="13"/>
  </w:num>
  <w:num w:numId="9" w16cid:durableId="1850870385">
    <w:abstractNumId w:val="58"/>
  </w:num>
  <w:num w:numId="10" w16cid:durableId="352075186">
    <w:abstractNumId w:val="8"/>
  </w:num>
  <w:num w:numId="11" w16cid:durableId="105732268">
    <w:abstractNumId w:val="9"/>
  </w:num>
  <w:num w:numId="12" w16cid:durableId="1403256975">
    <w:abstractNumId w:val="26"/>
  </w:num>
  <w:num w:numId="13" w16cid:durableId="8794279">
    <w:abstractNumId w:val="14"/>
  </w:num>
  <w:num w:numId="14" w16cid:durableId="1766077002">
    <w:abstractNumId w:val="43"/>
  </w:num>
  <w:num w:numId="15" w16cid:durableId="606236350">
    <w:abstractNumId w:val="36"/>
  </w:num>
  <w:num w:numId="16" w16cid:durableId="24018447">
    <w:abstractNumId w:val="48"/>
  </w:num>
  <w:num w:numId="17" w16cid:durableId="1661621506">
    <w:abstractNumId w:val="51"/>
  </w:num>
  <w:num w:numId="18" w16cid:durableId="751701213">
    <w:abstractNumId w:val="12"/>
  </w:num>
  <w:num w:numId="19" w16cid:durableId="1653678142">
    <w:abstractNumId w:val="6"/>
  </w:num>
  <w:num w:numId="20" w16cid:durableId="802969891">
    <w:abstractNumId w:val="59"/>
  </w:num>
  <w:num w:numId="21" w16cid:durableId="1637644975">
    <w:abstractNumId w:val="49"/>
  </w:num>
  <w:num w:numId="22" w16cid:durableId="498623488">
    <w:abstractNumId w:val="46"/>
  </w:num>
  <w:num w:numId="23" w16cid:durableId="1172529714">
    <w:abstractNumId w:val="47"/>
  </w:num>
  <w:num w:numId="24" w16cid:durableId="752702772">
    <w:abstractNumId w:val="56"/>
  </w:num>
  <w:num w:numId="25" w16cid:durableId="918371809">
    <w:abstractNumId w:val="10"/>
  </w:num>
  <w:num w:numId="26" w16cid:durableId="903029175">
    <w:abstractNumId w:val="45"/>
  </w:num>
  <w:num w:numId="27" w16cid:durableId="498623220">
    <w:abstractNumId w:val="53"/>
  </w:num>
  <w:num w:numId="28" w16cid:durableId="1651053877">
    <w:abstractNumId w:val="37"/>
  </w:num>
  <w:num w:numId="29" w16cid:durableId="1253971102">
    <w:abstractNumId w:val="33"/>
  </w:num>
  <w:num w:numId="30" w16cid:durableId="134566084">
    <w:abstractNumId w:val="18"/>
  </w:num>
  <w:num w:numId="31" w16cid:durableId="1635872296">
    <w:abstractNumId w:val="28"/>
  </w:num>
  <w:num w:numId="32" w16cid:durableId="421994238">
    <w:abstractNumId w:val="22"/>
  </w:num>
  <w:num w:numId="33" w16cid:durableId="1295718856">
    <w:abstractNumId w:val="15"/>
  </w:num>
  <w:num w:numId="34" w16cid:durableId="941300242">
    <w:abstractNumId w:val="30"/>
  </w:num>
  <w:num w:numId="35" w16cid:durableId="1695425901">
    <w:abstractNumId w:val="20"/>
  </w:num>
  <w:num w:numId="36" w16cid:durableId="1200975983">
    <w:abstractNumId w:val="31"/>
  </w:num>
  <w:num w:numId="37" w16cid:durableId="911739722">
    <w:abstractNumId w:val="32"/>
  </w:num>
  <w:num w:numId="38" w16cid:durableId="1105006295">
    <w:abstractNumId w:val="24"/>
  </w:num>
  <w:num w:numId="39" w16cid:durableId="673455010">
    <w:abstractNumId w:val="34"/>
  </w:num>
  <w:num w:numId="40" w16cid:durableId="1787118719">
    <w:abstractNumId w:val="4"/>
  </w:num>
  <w:num w:numId="41" w16cid:durableId="985858982">
    <w:abstractNumId w:val="23"/>
  </w:num>
  <w:num w:numId="42" w16cid:durableId="225802138">
    <w:abstractNumId w:val="16"/>
  </w:num>
  <w:num w:numId="43" w16cid:durableId="41827783">
    <w:abstractNumId w:val="38"/>
  </w:num>
  <w:num w:numId="44" w16cid:durableId="1917322748">
    <w:abstractNumId w:val="54"/>
  </w:num>
  <w:num w:numId="45" w16cid:durableId="928466240">
    <w:abstractNumId w:val="41"/>
  </w:num>
  <w:num w:numId="46" w16cid:durableId="998725993">
    <w:abstractNumId w:val="55"/>
  </w:num>
  <w:num w:numId="47" w16cid:durableId="504900357">
    <w:abstractNumId w:val="40"/>
  </w:num>
  <w:num w:numId="48" w16cid:durableId="1906600960">
    <w:abstractNumId w:val="5"/>
  </w:num>
  <w:num w:numId="49" w16cid:durableId="141704723">
    <w:abstractNumId w:val="7"/>
  </w:num>
  <w:num w:numId="50" w16cid:durableId="1312830507">
    <w:abstractNumId w:val="25"/>
  </w:num>
  <w:num w:numId="51" w16cid:durableId="115293394">
    <w:abstractNumId w:val="21"/>
  </w:num>
  <w:num w:numId="52" w16cid:durableId="1717122150">
    <w:abstractNumId w:val="27"/>
  </w:num>
  <w:num w:numId="53" w16cid:durableId="1257636949">
    <w:abstractNumId w:val="60"/>
  </w:num>
  <w:num w:numId="54" w16cid:durableId="1878204210">
    <w:abstractNumId w:val="44"/>
  </w:num>
  <w:num w:numId="55" w16cid:durableId="830219543">
    <w:abstractNumId w:val="2"/>
  </w:num>
  <w:num w:numId="56" w16cid:durableId="1913852209">
    <w:abstractNumId w:val="11"/>
  </w:num>
  <w:num w:numId="57" w16cid:durableId="249704654">
    <w:abstractNumId w:val="29"/>
  </w:num>
  <w:num w:numId="58" w16cid:durableId="375475778">
    <w:abstractNumId w:val="0"/>
  </w:num>
  <w:num w:numId="59" w16cid:durableId="811949612">
    <w:abstractNumId w:val="52"/>
  </w:num>
  <w:num w:numId="60" w16cid:durableId="1219440602">
    <w:abstractNumId w:val="57"/>
  </w:num>
  <w:num w:numId="61"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853D8"/>
    <w:rsid w:val="00095749"/>
    <w:rsid w:val="000C369C"/>
    <w:rsid w:val="00121119"/>
    <w:rsid w:val="001322B4"/>
    <w:rsid w:val="00150F68"/>
    <w:rsid w:val="0016160D"/>
    <w:rsid w:val="0019560D"/>
    <w:rsid w:val="0023743A"/>
    <w:rsid w:val="00243B31"/>
    <w:rsid w:val="00262E0C"/>
    <w:rsid w:val="002750A2"/>
    <w:rsid w:val="00275E5A"/>
    <w:rsid w:val="002C6968"/>
    <w:rsid w:val="002D1C2B"/>
    <w:rsid w:val="002D5C02"/>
    <w:rsid w:val="002D7C82"/>
    <w:rsid w:val="002E0F9D"/>
    <w:rsid w:val="00316F72"/>
    <w:rsid w:val="00322218"/>
    <w:rsid w:val="00325BC8"/>
    <w:rsid w:val="00332EAC"/>
    <w:rsid w:val="00355D21"/>
    <w:rsid w:val="00472D98"/>
    <w:rsid w:val="00492170"/>
    <w:rsid w:val="004924FE"/>
    <w:rsid w:val="00494813"/>
    <w:rsid w:val="004C0B18"/>
    <w:rsid w:val="004C3070"/>
    <w:rsid w:val="005179CE"/>
    <w:rsid w:val="0053021C"/>
    <w:rsid w:val="0054636D"/>
    <w:rsid w:val="0055568C"/>
    <w:rsid w:val="00561BF9"/>
    <w:rsid w:val="00566727"/>
    <w:rsid w:val="005708C5"/>
    <w:rsid w:val="005718A3"/>
    <w:rsid w:val="00573F9F"/>
    <w:rsid w:val="00583058"/>
    <w:rsid w:val="00594F78"/>
    <w:rsid w:val="005E769A"/>
    <w:rsid w:val="00627728"/>
    <w:rsid w:val="0063062E"/>
    <w:rsid w:val="00645011"/>
    <w:rsid w:val="0066101F"/>
    <w:rsid w:val="00666914"/>
    <w:rsid w:val="00697BE9"/>
    <w:rsid w:val="006A3E60"/>
    <w:rsid w:val="006B5114"/>
    <w:rsid w:val="006C5167"/>
    <w:rsid w:val="006E3F1E"/>
    <w:rsid w:val="006E7108"/>
    <w:rsid w:val="00711785"/>
    <w:rsid w:val="00725A80"/>
    <w:rsid w:val="00736763"/>
    <w:rsid w:val="007B0C55"/>
    <w:rsid w:val="007B1A6A"/>
    <w:rsid w:val="007D6F82"/>
    <w:rsid w:val="007E1A16"/>
    <w:rsid w:val="0081780F"/>
    <w:rsid w:val="008306C6"/>
    <w:rsid w:val="008826FA"/>
    <w:rsid w:val="008F4155"/>
    <w:rsid w:val="00930E66"/>
    <w:rsid w:val="00974EA7"/>
    <w:rsid w:val="009809E8"/>
    <w:rsid w:val="00986050"/>
    <w:rsid w:val="009C57E5"/>
    <w:rsid w:val="009D37D3"/>
    <w:rsid w:val="009F5786"/>
    <w:rsid w:val="00A411B0"/>
    <w:rsid w:val="00A76DA8"/>
    <w:rsid w:val="00AA5C7E"/>
    <w:rsid w:val="00AD1671"/>
    <w:rsid w:val="00AE7F34"/>
    <w:rsid w:val="00B36FA8"/>
    <w:rsid w:val="00BB57A4"/>
    <w:rsid w:val="00BB5AFD"/>
    <w:rsid w:val="00BE3ACF"/>
    <w:rsid w:val="00C02ADC"/>
    <w:rsid w:val="00C03617"/>
    <w:rsid w:val="00C407CA"/>
    <w:rsid w:val="00C445F4"/>
    <w:rsid w:val="00CF5C47"/>
    <w:rsid w:val="00D06625"/>
    <w:rsid w:val="00D41873"/>
    <w:rsid w:val="00D54B1C"/>
    <w:rsid w:val="00D87F9F"/>
    <w:rsid w:val="00DE0BC0"/>
    <w:rsid w:val="00DE53AC"/>
    <w:rsid w:val="00E15BBC"/>
    <w:rsid w:val="00E16033"/>
    <w:rsid w:val="00E44864"/>
    <w:rsid w:val="00E558B5"/>
    <w:rsid w:val="00E70D31"/>
    <w:rsid w:val="00E72997"/>
    <w:rsid w:val="00EE535F"/>
    <w:rsid w:val="00EF75A9"/>
    <w:rsid w:val="00F15429"/>
    <w:rsid w:val="00F4042B"/>
    <w:rsid w:val="00F53622"/>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355D2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 w:type="character" w:customStyle="1" w:styleId="Heading3Char">
    <w:name w:val="Heading 3 Char"/>
    <w:basedOn w:val="DefaultParagraphFont"/>
    <w:link w:val="Heading3"/>
    <w:uiPriority w:val="9"/>
    <w:semiHidden/>
    <w:rsid w:val="00355D21"/>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2D5C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2722</Words>
  <Characters>13831</Characters>
  <Application>Microsoft Office Word</Application>
  <DocSecurity>0</DocSecurity>
  <Lines>576</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2025-12-26T07:02:00Z</dcterms:created>
  <dcterms:modified xsi:type="dcterms:W3CDTF">2025-12-26T07:12:00Z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