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395D7" w14:textId="6FE6BE71" w:rsidR="00EE535F" w:rsidRPr="007B0C55" w:rsidRDefault="00F84C31" w:rsidP="00E16033">
      <w:pPr>
        <w:pStyle w:val="Heading1"/>
        <w:ind w:left="0" w:right="-90"/>
        <w:jc w:val="right"/>
        <w:rPr>
          <w:rFonts w:ascii="Tahoma" w:hAnsi="Tahoma" w:cs="Tahoma"/>
          <w:b w:val="0"/>
          <w:sz w:val="20"/>
          <w:szCs w:val="20"/>
        </w:rPr>
      </w:pPr>
      <w:r w:rsidRPr="007B0C55">
        <w:rPr>
          <w:rFonts w:ascii="Tahoma" w:hAnsi="Tahoma" w:cs="Tahoma"/>
          <w:color w:val="000000"/>
          <w:sz w:val="20"/>
          <w:szCs w:val="20"/>
        </w:rPr>
        <w:t xml:space="preserve">Tender </w:t>
      </w:r>
      <w:proofErr w:type="gramStart"/>
      <w:r w:rsidRPr="007B0C55">
        <w:rPr>
          <w:rFonts w:ascii="Tahoma" w:hAnsi="Tahoma" w:cs="Tahoma"/>
          <w:color w:val="000000"/>
          <w:sz w:val="20"/>
          <w:szCs w:val="20"/>
        </w:rPr>
        <w:t>No:.</w:t>
      </w:r>
      <w:proofErr w:type="gramEnd"/>
      <w:r w:rsidRPr="007B0C55">
        <w:rPr>
          <w:rFonts w:ascii="Tahoma" w:hAnsi="Tahoma" w:cs="Tahoma"/>
          <w:color w:val="4F81BD" w:themeColor="accent1"/>
          <w:sz w:val="20"/>
          <w:szCs w:val="20"/>
        </w:rPr>
        <w:t xml:space="preserve"> </w:t>
      </w:r>
      <w:r w:rsidR="00EE535F" w:rsidRPr="007B0C55">
        <w:rPr>
          <w:rFonts w:ascii="Tahoma" w:hAnsi="Tahoma" w:cs="Tahoma"/>
          <w:sz w:val="20"/>
          <w:szCs w:val="20"/>
        </w:rPr>
        <w:t>202</w:t>
      </w:r>
      <w:r w:rsidR="004924FE" w:rsidRPr="007B0C55">
        <w:rPr>
          <w:rFonts w:ascii="Tahoma" w:hAnsi="Tahoma" w:cs="Tahoma"/>
          <w:sz w:val="20"/>
          <w:szCs w:val="20"/>
        </w:rPr>
        <w:t>5</w:t>
      </w:r>
      <w:r w:rsidR="00EE535F" w:rsidRPr="007B0C55">
        <w:rPr>
          <w:rFonts w:ascii="Tahoma" w:hAnsi="Tahoma" w:cs="Tahoma"/>
          <w:sz w:val="20"/>
          <w:szCs w:val="20"/>
        </w:rPr>
        <w:t>-2</w:t>
      </w:r>
      <w:r w:rsidR="004924FE" w:rsidRPr="007B0C55">
        <w:rPr>
          <w:rFonts w:ascii="Tahoma" w:hAnsi="Tahoma" w:cs="Tahoma"/>
          <w:sz w:val="20"/>
          <w:szCs w:val="20"/>
        </w:rPr>
        <w:t>6</w:t>
      </w:r>
      <w:r w:rsidR="00EE535F" w:rsidRPr="007B0C55">
        <w:rPr>
          <w:rFonts w:ascii="Tahoma" w:hAnsi="Tahoma" w:cs="Tahoma"/>
          <w:sz w:val="20"/>
          <w:szCs w:val="20"/>
        </w:rPr>
        <w:t>/</w:t>
      </w:r>
      <w:r w:rsidR="0003080D" w:rsidRPr="007B0C55">
        <w:rPr>
          <w:rFonts w:ascii="Tahoma" w:hAnsi="Tahoma" w:cs="Tahoma"/>
          <w:sz w:val="20"/>
          <w:szCs w:val="20"/>
        </w:rPr>
        <w:t>ESTATE</w:t>
      </w:r>
      <w:r w:rsidR="00EE535F" w:rsidRPr="007B0C55">
        <w:rPr>
          <w:rFonts w:ascii="Tahoma" w:hAnsi="Tahoma" w:cs="Tahoma"/>
          <w:sz w:val="20"/>
          <w:szCs w:val="20"/>
        </w:rPr>
        <w:t>/2B/LNM-</w:t>
      </w:r>
      <w:r w:rsidR="00E81D5D">
        <w:rPr>
          <w:rFonts w:ascii="Tahoma" w:hAnsi="Tahoma" w:cs="Tahoma"/>
          <w:sz w:val="20"/>
          <w:szCs w:val="20"/>
        </w:rPr>
        <w:t>1234</w:t>
      </w:r>
    </w:p>
    <w:p w14:paraId="6F608526" w14:textId="77777777" w:rsidR="005179CE" w:rsidRPr="007B0C55" w:rsidRDefault="005179CE" w:rsidP="00E16033">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7B0C55" w:rsidRDefault="00F84C31" w:rsidP="00E16033">
      <w:pPr>
        <w:pStyle w:val="NormalWeb"/>
        <w:spacing w:before="0" w:beforeAutospacing="0" w:after="0" w:afterAutospacing="0"/>
        <w:jc w:val="center"/>
        <w:rPr>
          <w:rFonts w:ascii="Tahoma" w:hAnsi="Tahoma" w:cs="Tahoma"/>
          <w:sz w:val="30"/>
          <w:szCs w:val="30"/>
        </w:rPr>
      </w:pPr>
      <w:r w:rsidRPr="007B0C55">
        <w:rPr>
          <w:rFonts w:ascii="Tahoma" w:hAnsi="Tahoma" w:cs="Tahoma"/>
          <w:b/>
          <w:bCs/>
          <w:color w:val="000000"/>
          <w:sz w:val="30"/>
          <w:szCs w:val="30"/>
          <w:u w:val="single"/>
        </w:rPr>
        <w:t>The LNM Institute of Information Technology, Jaipur</w:t>
      </w:r>
    </w:p>
    <w:p w14:paraId="3E14678F" w14:textId="77777777" w:rsidR="00F84C31" w:rsidRPr="007B0C55" w:rsidRDefault="00F84C31" w:rsidP="00E16033">
      <w:pPr>
        <w:rPr>
          <w:rFonts w:ascii="Tahoma" w:hAnsi="Tahoma" w:cs="Tahoma"/>
          <w:sz w:val="20"/>
          <w:szCs w:val="20"/>
        </w:rPr>
      </w:pPr>
    </w:p>
    <w:p w14:paraId="44DAB502" w14:textId="556122C1" w:rsidR="00095749" w:rsidRPr="007B0C55" w:rsidRDefault="00F84C31" w:rsidP="00E16033">
      <w:pPr>
        <w:pStyle w:val="NormalWeb"/>
        <w:spacing w:before="0" w:beforeAutospacing="0" w:after="0" w:afterAutospacing="0"/>
        <w:jc w:val="center"/>
        <w:rPr>
          <w:rFonts w:ascii="Tahoma" w:hAnsi="Tahoma" w:cs="Tahoma"/>
          <w:b/>
          <w:bCs/>
          <w:color w:val="000000"/>
          <w:sz w:val="20"/>
          <w:szCs w:val="20"/>
          <w:u w:val="single"/>
        </w:rPr>
      </w:pPr>
      <w:r w:rsidRPr="007B0C55">
        <w:rPr>
          <w:rFonts w:ascii="Tahoma" w:hAnsi="Tahoma" w:cs="Tahoma"/>
          <w:b/>
          <w:bCs/>
          <w:color w:val="000000"/>
          <w:sz w:val="20"/>
          <w:szCs w:val="20"/>
          <w:u w:val="single"/>
        </w:rPr>
        <w:t>TENDER NOTICE</w:t>
      </w:r>
    </w:p>
    <w:p w14:paraId="1A058D2A" w14:textId="253AAC8D" w:rsidR="00F84C31" w:rsidRPr="007B0C55" w:rsidRDefault="00F84C31" w:rsidP="00E16033">
      <w:pPr>
        <w:pStyle w:val="NormalWeb"/>
        <w:spacing w:before="0" w:beforeAutospacing="0" w:after="0" w:afterAutospacing="0"/>
        <w:jc w:val="both"/>
        <w:rPr>
          <w:rFonts w:ascii="Tahoma" w:hAnsi="Tahoma" w:cs="Tahoma"/>
          <w:color w:val="000000"/>
          <w:sz w:val="20"/>
          <w:szCs w:val="20"/>
        </w:rPr>
      </w:pPr>
      <w:r w:rsidRPr="007B0C55">
        <w:rPr>
          <w:rFonts w:ascii="Tahoma" w:hAnsi="Tahoma" w:cs="Tahoma"/>
          <w:color w:val="000000"/>
          <w:sz w:val="20"/>
          <w:szCs w:val="20"/>
        </w:rPr>
        <w:t xml:space="preserve">The LNM Institute of Information Technology, Jaipur is a Deemed-to-be-University, set up as a </w:t>
      </w:r>
      <w:r w:rsidR="005179CE" w:rsidRPr="007B0C55">
        <w:rPr>
          <w:rFonts w:ascii="Tahoma" w:hAnsi="Tahoma" w:cs="Tahoma"/>
          <w:color w:val="000000"/>
          <w:sz w:val="20"/>
          <w:szCs w:val="20"/>
        </w:rPr>
        <w:t>Non-Profit</w:t>
      </w:r>
      <w:r w:rsidRPr="007B0C55">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79A46DC" w14:textId="77777777" w:rsidR="00E16033" w:rsidRPr="007B0C55" w:rsidRDefault="00E16033" w:rsidP="00E16033">
      <w:pPr>
        <w:pStyle w:val="NormalWeb"/>
        <w:spacing w:before="0" w:beforeAutospacing="0" w:after="0" w:afterAutospacing="0"/>
        <w:jc w:val="both"/>
        <w:rPr>
          <w:rFonts w:ascii="Tahoma" w:hAnsi="Tahoma" w:cs="Tahoma"/>
          <w:sz w:val="20"/>
          <w:szCs w:val="20"/>
        </w:rPr>
      </w:pPr>
    </w:p>
    <w:p w14:paraId="62053F00" w14:textId="0FB26A0A" w:rsidR="00F84C31" w:rsidRPr="0081780F" w:rsidRDefault="00F84C31" w:rsidP="00E81D5D">
      <w:pPr>
        <w:pStyle w:val="NormalWeb"/>
        <w:spacing w:before="0" w:beforeAutospacing="0" w:after="0" w:afterAutospacing="0"/>
        <w:jc w:val="both"/>
        <w:textAlignment w:val="baseline"/>
        <w:rPr>
          <w:rFonts w:ascii="Tahoma" w:hAnsi="Tahoma" w:cs="Tahoma"/>
          <w:b/>
          <w:bCs/>
          <w:color w:val="000000"/>
          <w:sz w:val="20"/>
          <w:szCs w:val="20"/>
        </w:rPr>
      </w:pPr>
      <w:r w:rsidRPr="007B0C55">
        <w:rPr>
          <w:rFonts w:ascii="Tahoma" w:hAnsi="Tahoma" w:cs="Tahoma"/>
          <w:color w:val="000000"/>
          <w:sz w:val="20"/>
          <w:szCs w:val="20"/>
        </w:rPr>
        <w:t>The institute invites proposals from competent vendors for “</w:t>
      </w:r>
      <w:r w:rsidR="00FB5D71">
        <w:rPr>
          <w:rFonts w:ascii="Tahoma" w:hAnsi="Tahoma" w:cs="Tahoma"/>
          <w:b/>
          <w:sz w:val="20"/>
          <w:szCs w:val="20"/>
        </w:rPr>
        <w:t>Servicing &amp; Testing of 11 KV substation</w:t>
      </w:r>
      <w:r w:rsidRPr="0081780F">
        <w:rPr>
          <w:rFonts w:ascii="Tahoma" w:hAnsi="Tahoma" w:cs="Tahoma"/>
          <w:color w:val="000000"/>
          <w:sz w:val="20"/>
          <w:szCs w:val="20"/>
        </w:rPr>
        <w:t xml:space="preserve">”. Bidders can submit their sealed </w:t>
      </w:r>
      <w:r w:rsidR="005179CE" w:rsidRPr="0081780F">
        <w:rPr>
          <w:rFonts w:ascii="Tahoma" w:hAnsi="Tahoma" w:cs="Tahoma"/>
          <w:color w:val="000000"/>
          <w:sz w:val="20"/>
          <w:szCs w:val="20"/>
        </w:rPr>
        <w:t>offers</w:t>
      </w:r>
      <w:r w:rsidRPr="0081780F">
        <w:rPr>
          <w:rFonts w:ascii="Tahoma" w:hAnsi="Tahoma" w:cs="Tahoma"/>
          <w:color w:val="000000"/>
          <w:sz w:val="20"/>
          <w:szCs w:val="20"/>
        </w:rPr>
        <w:t xml:space="preserve">/s at the following address by Email/Speed-Post/ Registered Post/ By-hand/courier before 05:00 PM on </w:t>
      </w:r>
      <w:r w:rsidR="00E81D5D">
        <w:rPr>
          <w:rFonts w:ascii="Tahoma" w:hAnsi="Tahoma" w:cs="Tahoma"/>
          <w:b/>
          <w:bCs/>
          <w:color w:val="000000"/>
          <w:sz w:val="20"/>
          <w:szCs w:val="20"/>
          <w:highlight w:val="yellow"/>
        </w:rPr>
        <w:t>09</w:t>
      </w:r>
      <w:r w:rsidR="00697BE9" w:rsidRPr="0081780F">
        <w:rPr>
          <w:rFonts w:ascii="Tahoma" w:hAnsi="Tahoma" w:cs="Tahoma"/>
          <w:b/>
          <w:bCs/>
          <w:color w:val="000000"/>
          <w:sz w:val="20"/>
          <w:szCs w:val="20"/>
          <w:highlight w:val="yellow"/>
        </w:rPr>
        <w:t>.</w:t>
      </w:r>
      <w:r w:rsidR="00E81D5D">
        <w:rPr>
          <w:rFonts w:ascii="Tahoma" w:hAnsi="Tahoma" w:cs="Tahoma"/>
          <w:b/>
          <w:bCs/>
          <w:color w:val="000000"/>
          <w:sz w:val="20"/>
          <w:szCs w:val="20"/>
          <w:highlight w:val="yellow"/>
        </w:rPr>
        <w:t>01</w:t>
      </w:r>
      <w:r w:rsidR="00697BE9" w:rsidRPr="0081780F">
        <w:rPr>
          <w:rFonts w:ascii="Tahoma" w:hAnsi="Tahoma" w:cs="Tahoma"/>
          <w:b/>
          <w:bCs/>
          <w:color w:val="000000"/>
          <w:sz w:val="20"/>
          <w:szCs w:val="20"/>
          <w:highlight w:val="yellow"/>
        </w:rPr>
        <w:t>.</w:t>
      </w:r>
      <w:r w:rsidR="001322B4" w:rsidRPr="0081780F">
        <w:rPr>
          <w:rFonts w:ascii="Tahoma" w:hAnsi="Tahoma" w:cs="Tahoma"/>
          <w:b/>
          <w:bCs/>
          <w:color w:val="000000"/>
          <w:sz w:val="20"/>
          <w:szCs w:val="20"/>
          <w:highlight w:val="yellow"/>
        </w:rPr>
        <w:t>202</w:t>
      </w:r>
      <w:r w:rsidR="00E81D5D">
        <w:rPr>
          <w:rFonts w:ascii="Tahoma" w:hAnsi="Tahoma" w:cs="Tahoma"/>
          <w:b/>
          <w:bCs/>
          <w:color w:val="000000"/>
          <w:sz w:val="20"/>
          <w:szCs w:val="20"/>
        </w:rPr>
        <w:t>6</w:t>
      </w:r>
      <w:r w:rsidR="00095749" w:rsidRPr="0081780F">
        <w:rPr>
          <w:rFonts w:ascii="Tahoma" w:hAnsi="Tahoma" w:cs="Tahoma"/>
          <w:b/>
          <w:bCs/>
          <w:color w:val="000000"/>
          <w:sz w:val="20"/>
          <w:szCs w:val="20"/>
        </w:rPr>
        <w:t xml:space="preserve"> (Last date of bid submission)</w:t>
      </w:r>
      <w:r w:rsidRPr="0081780F">
        <w:rPr>
          <w:rFonts w:ascii="Tahoma" w:hAnsi="Tahoma" w:cs="Tahoma"/>
          <w:b/>
          <w:bCs/>
          <w:color w:val="000000"/>
          <w:sz w:val="20"/>
          <w:szCs w:val="20"/>
        </w:rPr>
        <w:t>.</w:t>
      </w:r>
    </w:p>
    <w:p w14:paraId="66F22368" w14:textId="77777777" w:rsidR="00E16033" w:rsidRPr="007B0C55" w:rsidRDefault="00E16033" w:rsidP="00E16033">
      <w:pPr>
        <w:pStyle w:val="NormalWeb"/>
        <w:spacing w:before="0" w:beforeAutospacing="0" w:after="0" w:afterAutospacing="0"/>
        <w:jc w:val="both"/>
        <w:rPr>
          <w:rFonts w:ascii="Tahoma" w:hAnsi="Tahoma" w:cs="Tahoma"/>
          <w:b/>
          <w:bCs/>
          <w:color w:val="000000"/>
          <w:sz w:val="20"/>
          <w:szCs w:val="20"/>
          <w:u w:val="single"/>
        </w:rPr>
      </w:pPr>
    </w:p>
    <w:p w14:paraId="7E4ECC6C" w14:textId="2610A0B6"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b/>
          <w:bCs/>
          <w:color w:val="000000"/>
          <w:sz w:val="20"/>
          <w:szCs w:val="20"/>
          <w:u w:val="single"/>
        </w:rPr>
        <w:t>Filing of Tender:</w:t>
      </w:r>
    </w:p>
    <w:p w14:paraId="65400CE4" w14:textId="77777777" w:rsidR="00E16033" w:rsidRPr="007B0C55" w:rsidRDefault="00E16033" w:rsidP="00E16033">
      <w:pPr>
        <w:pStyle w:val="NormalWeb"/>
        <w:spacing w:before="0" w:beforeAutospacing="0" w:after="0" w:afterAutospacing="0"/>
        <w:jc w:val="both"/>
        <w:rPr>
          <w:rFonts w:ascii="Tahoma" w:hAnsi="Tahoma" w:cs="Tahoma"/>
          <w:b/>
          <w:bCs/>
          <w:color w:val="000000"/>
          <w:sz w:val="20"/>
          <w:szCs w:val="20"/>
          <w:u w:val="single"/>
        </w:rPr>
      </w:pPr>
    </w:p>
    <w:p w14:paraId="30053AE1" w14:textId="72453CF2" w:rsidR="00F84C31" w:rsidRPr="007B0C55" w:rsidRDefault="00F84C31" w:rsidP="00E16033">
      <w:pPr>
        <w:pStyle w:val="NormalWeb"/>
        <w:spacing w:before="0" w:beforeAutospacing="0" w:after="0" w:afterAutospacing="0"/>
        <w:jc w:val="both"/>
        <w:rPr>
          <w:rFonts w:ascii="Tahoma" w:hAnsi="Tahoma" w:cs="Tahoma"/>
          <w:b/>
          <w:bCs/>
          <w:sz w:val="20"/>
          <w:szCs w:val="20"/>
          <w:u w:val="single"/>
        </w:rPr>
      </w:pPr>
      <w:r w:rsidRPr="007B0C55">
        <w:rPr>
          <w:rFonts w:ascii="Tahoma" w:hAnsi="Tahoma" w:cs="Tahoma"/>
          <w:b/>
          <w:bCs/>
          <w:color w:val="000000"/>
          <w:sz w:val="20"/>
          <w:szCs w:val="20"/>
          <w:u w:val="single"/>
        </w:rPr>
        <w:t>Option 1: Physical submission of offers (hard copy) in sealed envelopes.</w:t>
      </w:r>
    </w:p>
    <w:p w14:paraId="53B09617" w14:textId="14B6D70E"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Bids shall be addressed to the undersigned and deposited in the tender box available at the main gate</w:t>
      </w:r>
      <w:r w:rsidR="006C5167" w:rsidRPr="007B0C55">
        <w:rPr>
          <w:rFonts w:ascii="Tahoma" w:hAnsi="Tahoma" w:cs="Tahoma"/>
          <w:color w:val="000000"/>
          <w:sz w:val="20"/>
          <w:szCs w:val="20"/>
        </w:rPr>
        <w:t xml:space="preserve"> of the institute</w:t>
      </w:r>
      <w:r w:rsidRPr="007B0C55">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The tender subject and reference number must be mentioned on the envelope. </w:t>
      </w:r>
    </w:p>
    <w:p w14:paraId="5A32CBC2" w14:textId="77777777" w:rsidR="00F84C31" w:rsidRPr="007B0C55" w:rsidRDefault="00F84C31" w:rsidP="00E16033">
      <w:pPr>
        <w:rPr>
          <w:rFonts w:ascii="Tahoma" w:hAnsi="Tahoma" w:cs="Tahoma"/>
          <w:sz w:val="20"/>
          <w:szCs w:val="20"/>
        </w:rPr>
      </w:pPr>
    </w:p>
    <w:p w14:paraId="69BFA8FE" w14:textId="77777777" w:rsidR="00F84C31" w:rsidRPr="007B0C55" w:rsidRDefault="00F84C31" w:rsidP="00E16033">
      <w:pPr>
        <w:pStyle w:val="NormalWeb"/>
        <w:spacing w:before="0" w:beforeAutospacing="0" w:after="0" w:afterAutospacing="0"/>
        <w:jc w:val="center"/>
        <w:rPr>
          <w:rFonts w:ascii="Tahoma" w:hAnsi="Tahoma" w:cs="Tahoma"/>
          <w:sz w:val="20"/>
          <w:szCs w:val="20"/>
        </w:rPr>
      </w:pPr>
      <w:r w:rsidRPr="007B0C55">
        <w:rPr>
          <w:rFonts w:ascii="Tahoma" w:hAnsi="Tahoma" w:cs="Tahoma"/>
          <w:b/>
          <w:bCs/>
          <w:color w:val="000000"/>
          <w:sz w:val="20"/>
          <w:szCs w:val="20"/>
        </w:rPr>
        <w:t>Director</w:t>
      </w:r>
    </w:p>
    <w:p w14:paraId="78C2F81B" w14:textId="77777777" w:rsidR="00F84C31" w:rsidRPr="007B0C55" w:rsidRDefault="00F84C31" w:rsidP="00E16033">
      <w:pPr>
        <w:pStyle w:val="NormalWeb"/>
        <w:spacing w:before="0" w:beforeAutospacing="0" w:after="0" w:afterAutospacing="0"/>
        <w:jc w:val="center"/>
        <w:rPr>
          <w:rFonts w:ascii="Tahoma" w:hAnsi="Tahoma" w:cs="Tahoma"/>
          <w:sz w:val="20"/>
          <w:szCs w:val="20"/>
        </w:rPr>
      </w:pPr>
      <w:r w:rsidRPr="007B0C55">
        <w:rPr>
          <w:rFonts w:ascii="Tahoma" w:hAnsi="Tahoma" w:cs="Tahoma"/>
          <w:b/>
          <w:bCs/>
          <w:color w:val="000000"/>
          <w:sz w:val="20"/>
          <w:szCs w:val="20"/>
        </w:rPr>
        <w:t>The LNM Institute of Information Technology,</w:t>
      </w:r>
    </w:p>
    <w:p w14:paraId="6AB509DC" w14:textId="77777777" w:rsidR="00F84C31" w:rsidRPr="002C6968" w:rsidRDefault="00F84C31" w:rsidP="00E16033">
      <w:pPr>
        <w:pStyle w:val="NormalWeb"/>
        <w:spacing w:before="0" w:beforeAutospacing="0" w:after="0" w:afterAutospacing="0"/>
        <w:jc w:val="center"/>
        <w:rPr>
          <w:rFonts w:ascii="Tahoma" w:hAnsi="Tahoma" w:cs="Tahoma"/>
          <w:sz w:val="20"/>
          <w:szCs w:val="20"/>
          <w:lang w:val="pl-PL"/>
        </w:rPr>
      </w:pPr>
      <w:r w:rsidRPr="002C6968">
        <w:rPr>
          <w:rFonts w:ascii="Tahoma" w:hAnsi="Tahoma" w:cs="Tahoma"/>
          <w:color w:val="000000"/>
          <w:sz w:val="20"/>
          <w:szCs w:val="20"/>
          <w:lang w:val="pl-PL"/>
        </w:rPr>
        <w:t>Gram – Rupa Ki Nangal, Post – Sumel,</w:t>
      </w:r>
    </w:p>
    <w:p w14:paraId="3E48260C" w14:textId="77777777" w:rsidR="00F84C31" w:rsidRPr="002C6968" w:rsidRDefault="00F84C31" w:rsidP="00E16033">
      <w:pPr>
        <w:pStyle w:val="NormalWeb"/>
        <w:spacing w:before="0" w:beforeAutospacing="0" w:after="0" w:afterAutospacing="0"/>
        <w:jc w:val="center"/>
        <w:rPr>
          <w:rFonts w:ascii="Tahoma" w:hAnsi="Tahoma" w:cs="Tahoma"/>
          <w:sz w:val="20"/>
          <w:szCs w:val="20"/>
          <w:lang w:val="pl-PL"/>
        </w:rPr>
      </w:pPr>
      <w:r w:rsidRPr="002C6968">
        <w:rPr>
          <w:rFonts w:ascii="Tahoma" w:hAnsi="Tahoma" w:cs="Tahoma"/>
          <w:color w:val="000000"/>
          <w:sz w:val="20"/>
          <w:szCs w:val="20"/>
          <w:lang w:val="pl-PL"/>
        </w:rPr>
        <w:t>Via – Jamdoli, Jaipur- 302031</w:t>
      </w:r>
    </w:p>
    <w:p w14:paraId="51D1947F" w14:textId="77777777" w:rsidR="00E16033" w:rsidRPr="002C6968" w:rsidRDefault="00E16033" w:rsidP="00E16033">
      <w:pPr>
        <w:rPr>
          <w:rFonts w:ascii="Tahoma" w:hAnsi="Tahoma" w:cs="Tahoma"/>
          <w:sz w:val="20"/>
          <w:szCs w:val="20"/>
          <w:lang w:val="pl-PL"/>
        </w:rPr>
      </w:pPr>
    </w:p>
    <w:p w14:paraId="66E6EED9" w14:textId="77777777" w:rsidR="00F84C31" w:rsidRPr="007B0C55" w:rsidRDefault="00F84C31" w:rsidP="00E16033">
      <w:pPr>
        <w:pStyle w:val="NormalWeb"/>
        <w:spacing w:before="0" w:beforeAutospacing="0" w:after="0" w:afterAutospacing="0"/>
        <w:jc w:val="both"/>
        <w:rPr>
          <w:rFonts w:ascii="Tahoma" w:hAnsi="Tahoma" w:cs="Tahoma"/>
          <w:b/>
          <w:bCs/>
          <w:sz w:val="20"/>
          <w:szCs w:val="20"/>
          <w:u w:val="single"/>
        </w:rPr>
      </w:pPr>
      <w:r w:rsidRPr="007B0C55">
        <w:rPr>
          <w:rFonts w:ascii="Tahoma" w:hAnsi="Tahoma" w:cs="Tahoma"/>
          <w:b/>
          <w:bCs/>
          <w:color w:val="000000"/>
          <w:sz w:val="20"/>
          <w:szCs w:val="20"/>
          <w:u w:val="single"/>
        </w:rPr>
        <w:t xml:space="preserve">Option 2: Password-protected online submission via </w:t>
      </w:r>
      <w:proofErr w:type="gramStart"/>
      <w:r w:rsidRPr="007B0C55">
        <w:rPr>
          <w:rFonts w:ascii="Tahoma" w:hAnsi="Tahoma" w:cs="Tahoma"/>
          <w:b/>
          <w:bCs/>
          <w:color w:val="000000"/>
          <w:sz w:val="20"/>
          <w:szCs w:val="20"/>
          <w:u w:val="single"/>
        </w:rPr>
        <w:t>Email</w:t>
      </w:r>
      <w:proofErr w:type="gramEnd"/>
      <w:r w:rsidRPr="007B0C55">
        <w:rPr>
          <w:rFonts w:ascii="Tahoma" w:hAnsi="Tahoma" w:cs="Tahoma"/>
          <w:b/>
          <w:bCs/>
          <w:color w:val="000000"/>
          <w:sz w:val="20"/>
          <w:szCs w:val="20"/>
          <w:u w:val="single"/>
        </w:rPr>
        <w:t> </w:t>
      </w:r>
    </w:p>
    <w:p w14:paraId="4465D80B"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Password-protected offers can be submitted by the bidders via email at the below-mentioned email IDs.</w:t>
      </w:r>
    </w:p>
    <w:p w14:paraId="121DF657" w14:textId="77777777" w:rsidR="00F84C31" w:rsidRPr="007B0C55" w:rsidRDefault="00F84C31" w:rsidP="00E16033">
      <w:pPr>
        <w:rPr>
          <w:rFonts w:ascii="Tahoma" w:hAnsi="Tahoma" w:cs="Tahoma"/>
          <w:sz w:val="20"/>
          <w:szCs w:val="20"/>
        </w:rPr>
      </w:pPr>
    </w:p>
    <w:p w14:paraId="22802101" w14:textId="77777777" w:rsidR="00F84C31" w:rsidRPr="007B0C55" w:rsidRDefault="00F84C31" w:rsidP="00E16033">
      <w:pPr>
        <w:pStyle w:val="NormalWeb"/>
        <w:spacing w:before="0" w:beforeAutospacing="0" w:after="0" w:afterAutospacing="0"/>
        <w:jc w:val="both"/>
        <w:rPr>
          <w:rFonts w:ascii="Tahoma" w:hAnsi="Tahoma" w:cs="Tahoma"/>
          <w:sz w:val="20"/>
          <w:szCs w:val="20"/>
        </w:rPr>
      </w:pPr>
      <w:hyperlink r:id="rId8" w:history="1">
        <w:r w:rsidRPr="007B0C55">
          <w:rPr>
            <w:rStyle w:val="Hyperlink"/>
            <w:rFonts w:ascii="Tahoma" w:eastAsiaTheme="majorEastAsia" w:hAnsi="Tahoma" w:cs="Tahoma"/>
            <w:b/>
            <w:bCs/>
            <w:sz w:val="20"/>
            <w:szCs w:val="20"/>
          </w:rPr>
          <w:t>tender-document@lnmiit.ac.in</w:t>
        </w:r>
      </w:hyperlink>
      <w:r w:rsidRPr="007B0C55">
        <w:rPr>
          <w:rFonts w:ascii="Tahoma" w:hAnsi="Tahoma" w:cs="Tahoma"/>
          <w:b/>
          <w:bCs/>
          <w:color w:val="0000FF"/>
          <w:sz w:val="20"/>
          <w:szCs w:val="20"/>
          <w:u w:val="single"/>
        </w:rPr>
        <w:t xml:space="preserve"> </w:t>
      </w:r>
      <w:r w:rsidRPr="007B0C55">
        <w:rPr>
          <w:rFonts w:ascii="Tahoma" w:hAnsi="Tahoma" w:cs="Tahoma"/>
          <w:b/>
          <w:bCs/>
          <w:color w:val="000000"/>
          <w:sz w:val="20"/>
          <w:szCs w:val="20"/>
        </w:rPr>
        <w:t>(password-protected document)</w:t>
      </w:r>
    </w:p>
    <w:p w14:paraId="287EDC16" w14:textId="77777777" w:rsidR="00F84C31" w:rsidRPr="007B0C55" w:rsidRDefault="00F84C31" w:rsidP="00E16033">
      <w:pPr>
        <w:pStyle w:val="NormalWeb"/>
        <w:spacing w:before="0" w:beforeAutospacing="0" w:after="0" w:afterAutospacing="0"/>
        <w:jc w:val="both"/>
        <w:rPr>
          <w:rFonts w:ascii="Tahoma" w:hAnsi="Tahoma" w:cs="Tahoma"/>
          <w:sz w:val="20"/>
          <w:szCs w:val="20"/>
        </w:rPr>
      </w:pPr>
      <w:hyperlink r:id="rId9" w:history="1">
        <w:r w:rsidRPr="007B0C55">
          <w:rPr>
            <w:rStyle w:val="Hyperlink"/>
            <w:rFonts w:ascii="Tahoma" w:eastAsiaTheme="majorEastAsia" w:hAnsi="Tahoma" w:cs="Tahoma"/>
            <w:b/>
            <w:bCs/>
            <w:sz w:val="20"/>
            <w:szCs w:val="20"/>
          </w:rPr>
          <w:t>tender-password@lnmiit.ac.in</w:t>
        </w:r>
      </w:hyperlink>
      <w:r w:rsidRPr="007B0C55">
        <w:rPr>
          <w:rFonts w:ascii="Tahoma" w:hAnsi="Tahoma" w:cs="Tahoma"/>
          <w:b/>
          <w:bCs/>
          <w:color w:val="0000FF"/>
          <w:sz w:val="20"/>
          <w:szCs w:val="20"/>
          <w:u w:val="single"/>
        </w:rPr>
        <w:t xml:space="preserve"> </w:t>
      </w:r>
      <w:r w:rsidRPr="007B0C55">
        <w:rPr>
          <w:rFonts w:ascii="Tahoma" w:hAnsi="Tahoma" w:cs="Tahoma"/>
          <w:b/>
          <w:bCs/>
          <w:color w:val="000000"/>
          <w:sz w:val="20"/>
          <w:szCs w:val="20"/>
        </w:rPr>
        <w:t>(password only)</w:t>
      </w:r>
    </w:p>
    <w:p w14:paraId="25CDFEBA"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b/>
          <w:bCs/>
          <w:color w:val="000000"/>
          <w:sz w:val="20"/>
          <w:szCs w:val="20"/>
        </w:rPr>
        <w:t>The tender subject and reference number must be mentioned in the subject line of the emails. </w:t>
      </w:r>
    </w:p>
    <w:p w14:paraId="73BB10FA" w14:textId="77777777" w:rsidR="000054FC" w:rsidRPr="007B0C55" w:rsidRDefault="000054FC" w:rsidP="00E16033">
      <w:pPr>
        <w:pStyle w:val="NormalWeb"/>
        <w:spacing w:before="0" w:beforeAutospacing="0" w:after="0" w:afterAutospacing="0"/>
        <w:rPr>
          <w:rFonts w:ascii="Tahoma" w:hAnsi="Tahoma" w:cs="Tahoma"/>
          <w:b/>
          <w:bCs/>
          <w:color w:val="000000"/>
          <w:sz w:val="20"/>
          <w:szCs w:val="20"/>
        </w:rPr>
      </w:pPr>
    </w:p>
    <w:p w14:paraId="469253FE" w14:textId="6A8742E6" w:rsidR="00F84C31" w:rsidRPr="007B0C55" w:rsidRDefault="00F84C31" w:rsidP="00E16033">
      <w:pPr>
        <w:pStyle w:val="NormalWeb"/>
        <w:spacing w:before="0" w:beforeAutospacing="0" w:after="0" w:afterAutospacing="0"/>
        <w:rPr>
          <w:rFonts w:ascii="Tahoma" w:hAnsi="Tahoma" w:cs="Tahoma"/>
          <w:sz w:val="20"/>
          <w:szCs w:val="20"/>
        </w:rPr>
      </w:pPr>
      <w:r w:rsidRPr="007B0C55">
        <w:rPr>
          <w:rFonts w:ascii="Tahoma" w:hAnsi="Tahoma" w:cs="Tahoma"/>
          <w:b/>
          <w:bCs/>
          <w:color w:val="000000"/>
          <w:sz w:val="20"/>
          <w:szCs w:val="20"/>
        </w:rPr>
        <w:t>Bid Process:</w:t>
      </w:r>
    </w:p>
    <w:p w14:paraId="76AD190D"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Envelopes/Emails should be duly marked as follows: </w:t>
      </w:r>
    </w:p>
    <w:p w14:paraId="48243E0E" w14:textId="7A36F8F7" w:rsidR="00F84C31" w:rsidRPr="00E81D5D" w:rsidRDefault="00F84C31" w:rsidP="00E81D5D">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7B0C55">
        <w:rPr>
          <w:rFonts w:ascii="Tahoma" w:hAnsi="Tahoma" w:cs="Tahoma"/>
          <w:b/>
          <w:bCs/>
          <w:color w:val="000000"/>
          <w:sz w:val="20"/>
          <w:szCs w:val="20"/>
        </w:rPr>
        <w:t>Technical bid for the</w:t>
      </w:r>
      <w:r w:rsidR="001322B4" w:rsidRPr="007B0C55">
        <w:rPr>
          <w:rFonts w:ascii="Tahoma" w:hAnsi="Tahoma" w:cs="Tahoma"/>
          <w:b/>
          <w:bCs/>
          <w:color w:val="000000"/>
          <w:sz w:val="20"/>
          <w:szCs w:val="20"/>
        </w:rPr>
        <w:t xml:space="preserve">: </w:t>
      </w:r>
      <w:r w:rsidR="00FB5D71">
        <w:rPr>
          <w:rFonts w:ascii="Tahoma" w:hAnsi="Tahoma" w:cs="Tahoma"/>
          <w:b/>
          <w:sz w:val="20"/>
          <w:szCs w:val="20"/>
        </w:rPr>
        <w:t>Servicing &amp; Testing of 11 KV substation</w:t>
      </w:r>
      <w:r w:rsidR="00E81D5D">
        <w:rPr>
          <w:rFonts w:ascii="Tahoma" w:hAnsi="Tahoma" w:cs="Tahoma"/>
          <w:b/>
          <w:sz w:val="20"/>
          <w:szCs w:val="20"/>
        </w:rPr>
        <w:t xml:space="preserve"> (</w:t>
      </w:r>
      <w:r w:rsidR="00E81D5D">
        <w:rPr>
          <w:rFonts w:ascii="Tahoma" w:hAnsi="Tahoma" w:cs="Tahoma"/>
          <w:b/>
          <w:bCs/>
          <w:color w:val="000000"/>
          <w:sz w:val="20"/>
          <w:szCs w:val="20"/>
        </w:rPr>
        <w:t>T</w:t>
      </w:r>
      <w:r w:rsidR="00E81D5D" w:rsidRPr="00E81D5D">
        <w:rPr>
          <w:rFonts w:ascii="Tahoma" w:hAnsi="Tahoma" w:cs="Tahoma"/>
          <w:b/>
          <w:sz w:val="20"/>
          <w:szCs w:val="20"/>
        </w:rPr>
        <w:t>he technical bid must be submitted without password protection)</w:t>
      </w:r>
    </w:p>
    <w:p w14:paraId="202725FA" w14:textId="2E33D020" w:rsidR="002C6968" w:rsidRPr="007B0C55" w:rsidRDefault="00F84C31" w:rsidP="002C6968">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7B0C55">
        <w:rPr>
          <w:rFonts w:ascii="Tahoma" w:hAnsi="Tahoma" w:cs="Tahoma"/>
          <w:b/>
          <w:bCs/>
          <w:color w:val="000000"/>
          <w:sz w:val="20"/>
          <w:szCs w:val="20"/>
        </w:rPr>
        <w:t>Commercial Bid for</w:t>
      </w:r>
      <w:r w:rsidRPr="007B0C55">
        <w:rPr>
          <w:rFonts w:ascii="Tahoma" w:hAnsi="Tahoma" w:cs="Tahoma"/>
          <w:color w:val="000000"/>
          <w:sz w:val="20"/>
          <w:szCs w:val="20"/>
        </w:rPr>
        <w:t xml:space="preserve"> </w:t>
      </w:r>
      <w:r w:rsidR="00BE3ACF" w:rsidRPr="007B0C55">
        <w:rPr>
          <w:rFonts w:ascii="Tahoma" w:hAnsi="Tahoma" w:cs="Tahoma"/>
          <w:b/>
          <w:bCs/>
          <w:color w:val="000000"/>
          <w:sz w:val="20"/>
          <w:szCs w:val="20"/>
        </w:rPr>
        <w:t>the</w:t>
      </w:r>
      <w:r w:rsidR="0037197D" w:rsidRPr="007B0C55">
        <w:rPr>
          <w:rFonts w:ascii="Tahoma" w:hAnsi="Tahoma" w:cs="Tahoma"/>
          <w:color w:val="000000"/>
          <w:sz w:val="20"/>
          <w:szCs w:val="20"/>
        </w:rPr>
        <w:t>:</w:t>
      </w:r>
      <w:r w:rsidR="0037197D" w:rsidRPr="007B0C55">
        <w:rPr>
          <w:rFonts w:ascii="Tahoma" w:hAnsi="Tahoma" w:cs="Tahoma"/>
          <w:b/>
          <w:bCs/>
          <w:color w:val="000000"/>
          <w:sz w:val="20"/>
          <w:szCs w:val="20"/>
        </w:rPr>
        <w:t xml:space="preserve"> Servicing</w:t>
      </w:r>
      <w:r w:rsidR="00FB5D71">
        <w:rPr>
          <w:rFonts w:ascii="Tahoma" w:hAnsi="Tahoma" w:cs="Tahoma"/>
          <w:b/>
          <w:sz w:val="20"/>
          <w:szCs w:val="20"/>
        </w:rPr>
        <w:t xml:space="preserve"> &amp; Testing of 11 KV substation</w:t>
      </w:r>
      <w:r w:rsidR="00E81D5D">
        <w:rPr>
          <w:rFonts w:ascii="Tahoma" w:hAnsi="Tahoma" w:cs="Tahoma"/>
          <w:b/>
          <w:sz w:val="20"/>
          <w:szCs w:val="20"/>
        </w:rPr>
        <w:t xml:space="preserve"> (</w:t>
      </w:r>
      <w:r w:rsidR="00E81D5D" w:rsidRPr="00E81D5D">
        <w:rPr>
          <w:rFonts w:ascii="Tahoma" w:hAnsi="Tahoma" w:cs="Tahoma"/>
          <w:b/>
          <w:sz w:val="20"/>
          <w:szCs w:val="20"/>
        </w:rPr>
        <w:t xml:space="preserve">The </w:t>
      </w:r>
      <w:r w:rsidR="00E81D5D">
        <w:rPr>
          <w:rFonts w:ascii="Tahoma" w:hAnsi="Tahoma" w:cs="Tahoma"/>
          <w:b/>
          <w:sz w:val="20"/>
          <w:szCs w:val="20"/>
        </w:rPr>
        <w:t xml:space="preserve">commercial </w:t>
      </w:r>
      <w:r w:rsidR="00E81D5D" w:rsidRPr="00E81D5D">
        <w:rPr>
          <w:rFonts w:ascii="Tahoma" w:hAnsi="Tahoma" w:cs="Tahoma"/>
          <w:b/>
          <w:sz w:val="20"/>
          <w:szCs w:val="20"/>
        </w:rPr>
        <w:t>bid must be submitted with password protection.</w:t>
      </w:r>
      <w:r w:rsidR="00E81D5D">
        <w:rPr>
          <w:rFonts w:ascii="Tahoma" w:hAnsi="Tahoma" w:cs="Tahoma"/>
          <w:b/>
          <w:sz w:val="20"/>
          <w:szCs w:val="20"/>
        </w:rPr>
        <w:t>)</w:t>
      </w:r>
    </w:p>
    <w:p w14:paraId="4E3B1F7D" w14:textId="3735899D" w:rsidR="00F84C31" w:rsidRPr="00D15434" w:rsidRDefault="00F84C31" w:rsidP="00E16033">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7B0C55">
        <w:rPr>
          <w:rFonts w:ascii="Tahoma" w:hAnsi="Tahoma" w:cs="Tahoma"/>
          <w:color w:val="000000"/>
          <w:sz w:val="20"/>
          <w:szCs w:val="20"/>
        </w:rPr>
        <w:t>Both Envelopes</w:t>
      </w:r>
      <w:r w:rsidR="00D06625" w:rsidRPr="007B0C55">
        <w:rPr>
          <w:rFonts w:ascii="Tahoma" w:hAnsi="Tahoma" w:cs="Tahoma"/>
          <w:color w:val="000000"/>
          <w:sz w:val="20"/>
          <w:szCs w:val="20"/>
        </w:rPr>
        <w:t>/files</w:t>
      </w:r>
      <w:r w:rsidRPr="007B0C55">
        <w:rPr>
          <w:rFonts w:ascii="Tahoma" w:hAnsi="Tahoma" w:cs="Tahoma"/>
          <w:color w:val="000000"/>
          <w:sz w:val="20"/>
          <w:szCs w:val="20"/>
        </w:rPr>
        <w:t xml:space="preserve"> should be enclosed</w:t>
      </w:r>
      <w:r w:rsidR="00D06625" w:rsidRPr="007B0C55">
        <w:rPr>
          <w:rFonts w:ascii="Tahoma" w:hAnsi="Tahoma" w:cs="Tahoma"/>
          <w:color w:val="000000"/>
          <w:sz w:val="20"/>
          <w:szCs w:val="20"/>
        </w:rPr>
        <w:t>/attached</w:t>
      </w:r>
      <w:r w:rsidRPr="007B0C55">
        <w:rPr>
          <w:rFonts w:ascii="Tahoma" w:hAnsi="Tahoma" w:cs="Tahoma"/>
          <w:color w:val="000000"/>
          <w:sz w:val="20"/>
          <w:szCs w:val="20"/>
        </w:rPr>
        <w:t xml:space="preserve"> in a single envelope</w:t>
      </w:r>
      <w:r w:rsidR="00D06625" w:rsidRPr="007B0C55">
        <w:rPr>
          <w:rFonts w:ascii="Tahoma" w:hAnsi="Tahoma" w:cs="Tahoma"/>
          <w:color w:val="000000"/>
          <w:sz w:val="20"/>
          <w:szCs w:val="20"/>
        </w:rPr>
        <w:t>/email</w:t>
      </w:r>
      <w:r w:rsidRPr="007B0C55">
        <w:rPr>
          <w:rFonts w:ascii="Tahoma" w:hAnsi="Tahoma" w:cs="Tahoma"/>
          <w:color w:val="000000"/>
          <w:sz w:val="20"/>
          <w:szCs w:val="20"/>
        </w:rPr>
        <w:t xml:space="preserve"> bearing the heading “</w:t>
      </w:r>
      <w:r w:rsidRPr="007B0C55">
        <w:rPr>
          <w:rFonts w:ascii="Tahoma" w:hAnsi="Tahoma" w:cs="Tahoma"/>
          <w:b/>
          <w:bCs/>
          <w:color w:val="000000"/>
          <w:sz w:val="20"/>
          <w:szCs w:val="20"/>
        </w:rPr>
        <w:t>Bid for</w:t>
      </w:r>
      <w:r w:rsidRPr="007B0C55">
        <w:rPr>
          <w:rFonts w:ascii="Tahoma" w:hAnsi="Tahoma" w:cs="Tahoma"/>
          <w:color w:val="000000"/>
          <w:sz w:val="20"/>
          <w:szCs w:val="20"/>
        </w:rPr>
        <w:t xml:space="preserve"> </w:t>
      </w:r>
      <w:r w:rsidR="00FB5D71">
        <w:rPr>
          <w:rFonts w:ascii="Tahoma" w:hAnsi="Tahoma" w:cs="Tahoma"/>
          <w:b/>
          <w:sz w:val="20"/>
          <w:szCs w:val="20"/>
        </w:rPr>
        <w:t>Servicing &amp; Testing of 11 KV substation</w:t>
      </w:r>
      <w:r w:rsidR="00D15434">
        <w:rPr>
          <w:rFonts w:ascii="Tahoma" w:hAnsi="Tahoma" w:cs="Tahoma"/>
          <w:b/>
          <w:bCs/>
          <w:color w:val="000000"/>
          <w:sz w:val="20"/>
          <w:szCs w:val="20"/>
        </w:rPr>
        <w:t xml:space="preserve"> </w:t>
      </w:r>
      <w:r w:rsidR="00D06625" w:rsidRPr="00D15434">
        <w:rPr>
          <w:rFonts w:ascii="Tahoma" w:hAnsi="Tahoma" w:cs="Tahoma"/>
          <w:b/>
          <w:sz w:val="20"/>
          <w:szCs w:val="20"/>
        </w:rPr>
        <w:t xml:space="preserve">(Tender </w:t>
      </w:r>
      <w:proofErr w:type="gramStart"/>
      <w:r w:rsidR="00D06625" w:rsidRPr="00D15434">
        <w:rPr>
          <w:rFonts w:ascii="Tahoma" w:hAnsi="Tahoma" w:cs="Tahoma"/>
          <w:b/>
          <w:sz w:val="20"/>
          <w:szCs w:val="20"/>
        </w:rPr>
        <w:t>No. :</w:t>
      </w:r>
      <w:proofErr w:type="gramEnd"/>
      <w:r w:rsidR="00D06625" w:rsidRPr="00D15434">
        <w:rPr>
          <w:rFonts w:ascii="Tahoma" w:hAnsi="Tahoma" w:cs="Tahoma"/>
          <w:b/>
          <w:sz w:val="20"/>
          <w:szCs w:val="20"/>
        </w:rPr>
        <w:t xml:space="preserve"> </w:t>
      </w:r>
      <w:r w:rsidR="00332EAC" w:rsidRPr="00D15434">
        <w:rPr>
          <w:rFonts w:ascii="Tahoma" w:hAnsi="Tahoma" w:cs="Tahoma"/>
          <w:sz w:val="20"/>
          <w:szCs w:val="20"/>
        </w:rPr>
        <w:t>2025-26/</w:t>
      </w:r>
      <w:r w:rsidR="0003080D" w:rsidRPr="00D15434">
        <w:rPr>
          <w:rFonts w:ascii="Tahoma" w:hAnsi="Tahoma" w:cs="Tahoma"/>
          <w:sz w:val="20"/>
          <w:szCs w:val="20"/>
        </w:rPr>
        <w:t>Estate</w:t>
      </w:r>
      <w:r w:rsidR="00332EAC" w:rsidRPr="00D15434">
        <w:rPr>
          <w:rFonts w:ascii="Tahoma" w:hAnsi="Tahoma" w:cs="Tahoma"/>
          <w:sz w:val="20"/>
          <w:szCs w:val="20"/>
        </w:rPr>
        <w:t>/2B/LNM-</w:t>
      </w:r>
      <w:r w:rsidR="00D15434">
        <w:rPr>
          <w:rFonts w:ascii="Tahoma" w:hAnsi="Tahoma" w:cs="Tahoma"/>
          <w:sz w:val="20"/>
          <w:szCs w:val="20"/>
        </w:rPr>
        <w:t>1234</w:t>
      </w:r>
      <w:r w:rsidR="00D06625" w:rsidRPr="00D15434">
        <w:rPr>
          <w:rFonts w:ascii="Tahoma" w:hAnsi="Tahoma" w:cs="Tahoma"/>
          <w:b/>
          <w:color w:val="000000"/>
          <w:sz w:val="20"/>
          <w:szCs w:val="20"/>
        </w:rPr>
        <w:t>)</w:t>
      </w:r>
      <w:r w:rsidRPr="00D15434">
        <w:rPr>
          <w:rFonts w:ascii="Tahoma" w:hAnsi="Tahoma" w:cs="Tahoma"/>
          <w:b/>
          <w:bCs/>
          <w:color w:val="000000"/>
          <w:sz w:val="20"/>
          <w:szCs w:val="20"/>
        </w:rPr>
        <w:t>”. </w:t>
      </w:r>
    </w:p>
    <w:p w14:paraId="3BAD276F" w14:textId="77777777" w:rsidR="00E16033" w:rsidRPr="007B0C55" w:rsidRDefault="00E16033" w:rsidP="00E16033">
      <w:pPr>
        <w:pStyle w:val="NormalWeb"/>
        <w:spacing w:before="0" w:beforeAutospacing="0" w:after="0" w:afterAutospacing="0"/>
        <w:jc w:val="both"/>
        <w:rPr>
          <w:rFonts w:ascii="Tahoma" w:hAnsi="Tahoma" w:cs="Tahoma"/>
          <w:color w:val="000000"/>
          <w:sz w:val="20"/>
          <w:szCs w:val="20"/>
        </w:rPr>
      </w:pPr>
    </w:p>
    <w:p w14:paraId="4D33CCEF" w14:textId="507BE280"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Bids are liable to be rejected: </w:t>
      </w:r>
    </w:p>
    <w:p w14:paraId="5749D473" w14:textId="77777777" w:rsidR="00F84C31" w:rsidRPr="007B0C55"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B0C55">
        <w:rPr>
          <w:rFonts w:ascii="Tahoma" w:hAnsi="Tahoma" w:cs="Tahoma"/>
          <w:color w:val="000000"/>
          <w:sz w:val="20"/>
          <w:szCs w:val="20"/>
        </w:rPr>
        <w:t>If the above-mentioned bid submission procedure is not followed.</w:t>
      </w:r>
    </w:p>
    <w:p w14:paraId="466821A2" w14:textId="77777777" w:rsidR="00F84C31" w:rsidRPr="007B0C55"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B0C55">
        <w:rPr>
          <w:rFonts w:ascii="Tahoma" w:hAnsi="Tahoma" w:cs="Tahoma"/>
          <w:color w:val="000000"/>
          <w:sz w:val="20"/>
          <w:szCs w:val="20"/>
        </w:rPr>
        <w:t>Incomplete and non-conforming bids.</w:t>
      </w:r>
    </w:p>
    <w:p w14:paraId="5A9DC9B4" w14:textId="31B1561C" w:rsidR="00E81D5D"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E81D5D">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B4134BA" w14:textId="77777777" w:rsidR="00E81D5D" w:rsidRDefault="00E81D5D">
      <w:pPr>
        <w:rPr>
          <w:rFonts w:ascii="Tahoma" w:eastAsia="Times New Roman" w:hAnsi="Tahoma" w:cs="Tahoma"/>
          <w:color w:val="000000"/>
          <w:sz w:val="20"/>
          <w:szCs w:val="20"/>
        </w:rPr>
      </w:pPr>
      <w:r>
        <w:rPr>
          <w:rFonts w:ascii="Tahoma" w:hAnsi="Tahoma" w:cs="Tahoma"/>
          <w:color w:val="000000"/>
          <w:sz w:val="20"/>
          <w:szCs w:val="20"/>
        </w:rPr>
        <w:br w:type="page"/>
      </w:r>
    </w:p>
    <w:p w14:paraId="4983CA9D" w14:textId="182F5F46" w:rsidR="00332EAC" w:rsidRPr="0081780F" w:rsidRDefault="00CF5C47" w:rsidP="00E81D5D">
      <w:pPr>
        <w:rPr>
          <w:rFonts w:ascii="Tahoma" w:hAnsi="Tahoma" w:cs="Tahoma"/>
          <w:i/>
          <w:sz w:val="20"/>
          <w:szCs w:val="20"/>
          <w:u w:val="single"/>
        </w:rPr>
      </w:pPr>
      <w:r w:rsidRPr="007B0C55">
        <w:rPr>
          <w:rFonts w:ascii="Tahoma" w:hAnsi="Tahoma" w:cs="Tahoma"/>
          <w:b/>
          <w:sz w:val="20"/>
          <w:szCs w:val="20"/>
          <w:u w:val="single"/>
        </w:rPr>
        <w:lastRenderedPageBreak/>
        <w:t>Technical</w:t>
      </w:r>
      <w:r w:rsidRPr="007B0C55">
        <w:rPr>
          <w:rFonts w:ascii="Tahoma" w:hAnsi="Tahoma" w:cs="Tahoma"/>
          <w:b/>
          <w:spacing w:val="-3"/>
          <w:sz w:val="20"/>
          <w:szCs w:val="20"/>
          <w:u w:val="single"/>
        </w:rPr>
        <w:t xml:space="preserve"> </w:t>
      </w:r>
      <w:r w:rsidRPr="007B0C55">
        <w:rPr>
          <w:rFonts w:ascii="Tahoma" w:hAnsi="Tahoma" w:cs="Tahoma"/>
          <w:b/>
          <w:sz w:val="20"/>
          <w:szCs w:val="20"/>
          <w:u w:val="single"/>
        </w:rPr>
        <w:t>Bid:</w:t>
      </w:r>
      <w:r w:rsidRPr="007B0C55">
        <w:rPr>
          <w:rFonts w:ascii="Tahoma" w:hAnsi="Tahoma" w:cs="Tahoma"/>
          <w:b/>
          <w:spacing w:val="-1"/>
          <w:sz w:val="20"/>
          <w:szCs w:val="20"/>
          <w:u w:val="single"/>
        </w:rPr>
        <w:t xml:space="preserve"> </w:t>
      </w:r>
      <w:r w:rsidRPr="007B0C55">
        <w:rPr>
          <w:rFonts w:ascii="Tahoma" w:hAnsi="Tahoma" w:cs="Tahoma"/>
          <w:i/>
          <w:sz w:val="20"/>
          <w:szCs w:val="20"/>
          <w:u w:val="single"/>
        </w:rPr>
        <w:t>(in</w:t>
      </w:r>
      <w:r w:rsidRPr="007B0C55">
        <w:rPr>
          <w:rFonts w:ascii="Tahoma" w:hAnsi="Tahoma" w:cs="Tahoma"/>
          <w:i/>
          <w:spacing w:val="-3"/>
          <w:sz w:val="20"/>
          <w:szCs w:val="20"/>
          <w:u w:val="single"/>
        </w:rPr>
        <w:t xml:space="preserve"> </w:t>
      </w:r>
      <w:r w:rsidRPr="007B0C55">
        <w:rPr>
          <w:rFonts w:ascii="Tahoma" w:hAnsi="Tahoma" w:cs="Tahoma"/>
          <w:i/>
          <w:sz w:val="20"/>
          <w:szCs w:val="20"/>
          <w:u w:val="single"/>
        </w:rPr>
        <w:t>a</w:t>
      </w:r>
      <w:r w:rsidRPr="007B0C55">
        <w:rPr>
          <w:rFonts w:ascii="Tahoma" w:hAnsi="Tahoma" w:cs="Tahoma"/>
          <w:i/>
          <w:spacing w:val="-4"/>
          <w:sz w:val="20"/>
          <w:szCs w:val="20"/>
          <w:u w:val="single"/>
        </w:rPr>
        <w:t xml:space="preserve"> </w:t>
      </w:r>
      <w:r w:rsidRPr="007B0C55">
        <w:rPr>
          <w:rFonts w:ascii="Tahoma" w:hAnsi="Tahoma" w:cs="Tahoma"/>
          <w:i/>
          <w:sz w:val="20"/>
          <w:szCs w:val="20"/>
          <w:u w:val="single"/>
        </w:rPr>
        <w:t>separate</w:t>
      </w:r>
      <w:r w:rsidRPr="007B0C55">
        <w:rPr>
          <w:rFonts w:ascii="Tahoma" w:hAnsi="Tahoma" w:cs="Tahoma"/>
          <w:i/>
          <w:spacing w:val="-1"/>
          <w:sz w:val="20"/>
          <w:szCs w:val="20"/>
          <w:u w:val="single"/>
        </w:rPr>
        <w:t xml:space="preserve"> </w:t>
      </w:r>
      <w:r w:rsidRPr="007B0C55">
        <w:rPr>
          <w:rFonts w:ascii="Tahoma" w:hAnsi="Tahoma" w:cs="Tahoma"/>
          <w:i/>
          <w:sz w:val="20"/>
          <w:szCs w:val="20"/>
          <w:u w:val="single"/>
        </w:rPr>
        <w:t>sealed envelope</w:t>
      </w:r>
      <w:r w:rsidR="00EE535F" w:rsidRPr="007B0C55">
        <w:rPr>
          <w:rFonts w:ascii="Tahoma" w:hAnsi="Tahoma" w:cs="Tahoma"/>
          <w:i/>
          <w:sz w:val="20"/>
          <w:szCs w:val="20"/>
          <w:u w:val="single"/>
        </w:rPr>
        <w:t>/via email</w:t>
      </w:r>
      <w:r w:rsidRPr="007B0C55">
        <w:rPr>
          <w:rFonts w:ascii="Tahoma" w:hAnsi="Tahoma" w:cs="Tahoma"/>
          <w:i/>
          <w:sz w:val="20"/>
          <w:szCs w:val="20"/>
          <w:u w:val="single"/>
        </w:rPr>
        <w:t>)</w:t>
      </w:r>
    </w:p>
    <w:p w14:paraId="59D2F305" w14:textId="1BED2CD9" w:rsidR="00FB5D71" w:rsidRPr="00D15434" w:rsidRDefault="00325BC8" w:rsidP="00D15434">
      <w:pPr>
        <w:pStyle w:val="Heading1"/>
        <w:ind w:left="0" w:right="-90"/>
        <w:rPr>
          <w:rFonts w:ascii="Tahoma" w:hAnsi="Tahoma" w:cs="Tahoma"/>
          <w:bCs w:val="0"/>
          <w:sz w:val="25"/>
          <w:szCs w:val="25"/>
        </w:rPr>
      </w:pPr>
      <w:r w:rsidRPr="00D15434">
        <w:rPr>
          <w:rFonts w:ascii="Tahoma" w:hAnsi="Tahoma" w:cs="Tahoma"/>
          <w:bCs w:val="0"/>
        </w:rPr>
        <w:t xml:space="preserve">Bid for </w:t>
      </w:r>
      <w:r w:rsidR="00FB5D71" w:rsidRPr="00D15434">
        <w:rPr>
          <w:rFonts w:ascii="Tahoma" w:hAnsi="Tahoma" w:cs="Tahoma"/>
          <w:bCs w:val="0"/>
        </w:rPr>
        <w:t>Servicing &amp; Testing of 11 KV substation</w:t>
      </w:r>
    </w:p>
    <w:p w14:paraId="2891B6D1" w14:textId="1EA71DB9" w:rsidR="00325BC8" w:rsidRPr="007B0C55" w:rsidRDefault="00325BC8" w:rsidP="00FB5D71">
      <w:pPr>
        <w:pStyle w:val="Heading1"/>
        <w:ind w:left="1440" w:right="-90" w:firstLine="720"/>
        <w:jc w:val="left"/>
        <w:rPr>
          <w:rFonts w:ascii="Tahoma" w:hAnsi="Tahoma" w:cs="Tahoma"/>
          <w:b w:val="0"/>
          <w:sz w:val="17"/>
          <w:szCs w:val="17"/>
        </w:rPr>
      </w:pPr>
      <w:r w:rsidRPr="007B0C55">
        <w:rPr>
          <w:rFonts w:ascii="Tahoma" w:hAnsi="Tahoma" w:cs="Tahoma"/>
          <w:sz w:val="17"/>
          <w:szCs w:val="17"/>
        </w:rPr>
        <w:t xml:space="preserve">(Tender </w:t>
      </w:r>
      <w:proofErr w:type="gramStart"/>
      <w:r w:rsidRPr="007B0C55">
        <w:rPr>
          <w:rFonts w:ascii="Tahoma" w:hAnsi="Tahoma" w:cs="Tahoma"/>
          <w:sz w:val="17"/>
          <w:szCs w:val="17"/>
        </w:rPr>
        <w:t>No. :</w:t>
      </w:r>
      <w:proofErr w:type="gramEnd"/>
      <w:r w:rsidRPr="007B0C55">
        <w:rPr>
          <w:rFonts w:ascii="Tahoma" w:hAnsi="Tahoma" w:cs="Tahoma"/>
          <w:sz w:val="17"/>
          <w:szCs w:val="17"/>
        </w:rPr>
        <w:t xml:space="preserve"> </w:t>
      </w:r>
      <w:r w:rsidR="00D87F9F" w:rsidRPr="007B0C55">
        <w:rPr>
          <w:rFonts w:ascii="Tahoma" w:hAnsi="Tahoma" w:cs="Tahoma"/>
          <w:sz w:val="20"/>
          <w:szCs w:val="20"/>
        </w:rPr>
        <w:t>2025-26/</w:t>
      </w:r>
      <w:r w:rsidR="000C369C" w:rsidRPr="007B0C55">
        <w:rPr>
          <w:rFonts w:ascii="Tahoma" w:hAnsi="Tahoma" w:cs="Tahoma"/>
          <w:sz w:val="20"/>
          <w:szCs w:val="20"/>
        </w:rPr>
        <w:t>Estate</w:t>
      </w:r>
      <w:r w:rsidR="00D87F9F" w:rsidRPr="007B0C55">
        <w:rPr>
          <w:rFonts w:ascii="Tahoma" w:hAnsi="Tahoma" w:cs="Tahoma"/>
          <w:sz w:val="20"/>
          <w:szCs w:val="20"/>
        </w:rPr>
        <w:t>/2B/LNM-</w:t>
      </w:r>
      <w:r w:rsidR="00E81D5D">
        <w:rPr>
          <w:rFonts w:ascii="Tahoma" w:hAnsi="Tahoma" w:cs="Tahoma"/>
          <w:sz w:val="20"/>
          <w:szCs w:val="20"/>
        </w:rPr>
        <w:t>1234</w:t>
      </w:r>
      <w:r w:rsidRPr="007B0C55">
        <w:rPr>
          <w:rFonts w:ascii="Tahoma" w:hAnsi="Tahoma" w:cs="Tahoma"/>
          <w:bCs w:val="0"/>
          <w:sz w:val="17"/>
          <w:szCs w:val="17"/>
        </w:rPr>
        <w:t>)</w:t>
      </w:r>
    </w:p>
    <w:p w14:paraId="40218DB7" w14:textId="77777777" w:rsidR="009809E8" w:rsidRPr="007B0C55" w:rsidRDefault="009809E8" w:rsidP="00E16033">
      <w:pPr>
        <w:pStyle w:val="BodyText"/>
        <w:jc w:val="both"/>
        <w:rPr>
          <w:rFonts w:ascii="Tahoma" w:hAnsi="Tahoma" w:cs="Tahoma"/>
          <w:sz w:val="20"/>
          <w:szCs w:val="20"/>
        </w:rPr>
      </w:pPr>
    </w:p>
    <w:p w14:paraId="1D0FF553" w14:textId="77777777" w:rsidR="0013667F" w:rsidRPr="009E3970" w:rsidRDefault="0013667F" w:rsidP="0013667F">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08433065" w14:textId="77777777" w:rsidR="0013667F" w:rsidRPr="009E3970" w:rsidRDefault="0013667F" w:rsidP="0013667F">
      <w:pPr>
        <w:pStyle w:val="BodyText"/>
        <w:rPr>
          <w:rFonts w:ascii="Tahoma" w:hAnsi="Tahoma" w:cs="Tahoma"/>
          <w:bCs/>
          <w:sz w:val="19"/>
          <w:szCs w:val="19"/>
          <w:u w:val="single"/>
        </w:rPr>
      </w:pPr>
    </w:p>
    <w:tbl>
      <w:tblPr>
        <w:tblStyle w:val="TableGrid"/>
        <w:tblW w:w="9067" w:type="dxa"/>
        <w:tblLook w:val="04A0" w:firstRow="1" w:lastRow="0" w:firstColumn="1" w:lastColumn="0" w:noHBand="0" w:noVBand="1"/>
      </w:tblPr>
      <w:tblGrid>
        <w:gridCol w:w="805"/>
        <w:gridCol w:w="4010"/>
        <w:gridCol w:w="4252"/>
      </w:tblGrid>
      <w:tr w:rsidR="0013667F" w:rsidRPr="009E3970" w14:paraId="7F93023C"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14A451DC" w14:textId="77777777" w:rsidR="0013667F" w:rsidRPr="009E3970" w:rsidRDefault="0013667F" w:rsidP="002A6984">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7EE51D1D" w14:textId="77777777" w:rsidR="0013667F" w:rsidRPr="009E3970" w:rsidRDefault="0013667F" w:rsidP="002A6984">
            <w:pPr>
              <w:pStyle w:val="BodyText"/>
              <w:jc w:val="center"/>
              <w:rPr>
                <w:rFonts w:ascii="Tahoma" w:hAnsi="Tahoma" w:cs="Tahoma"/>
                <w:b/>
                <w:sz w:val="19"/>
                <w:szCs w:val="19"/>
              </w:rPr>
            </w:pPr>
            <w:r w:rsidRPr="009E3970">
              <w:rPr>
                <w:rFonts w:ascii="Tahoma" w:hAnsi="Tahoma" w:cs="Tahoma"/>
                <w:b/>
                <w:sz w:val="19"/>
                <w:szCs w:val="19"/>
              </w:rPr>
              <w:t>Title/ Heading</w:t>
            </w:r>
          </w:p>
          <w:p w14:paraId="369AEA94" w14:textId="77777777" w:rsidR="0013667F" w:rsidRPr="009E3970" w:rsidRDefault="0013667F" w:rsidP="002A6984">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70261225" w14:textId="77777777" w:rsidR="0013667F" w:rsidRPr="009E3970" w:rsidRDefault="0013667F" w:rsidP="002A6984">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13667F" w:rsidRPr="009E3970" w14:paraId="2DCAE2BA"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45C9AE1C" w14:textId="77777777" w:rsidR="0013667F" w:rsidRPr="009E3970" w:rsidRDefault="0013667F" w:rsidP="002A6984">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65293AD1" w14:textId="77777777" w:rsidR="0013667F" w:rsidRPr="009E3970" w:rsidRDefault="0013667F" w:rsidP="002A6984">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79C24B2C" w14:textId="77777777" w:rsidR="0013667F" w:rsidRPr="009E3970" w:rsidRDefault="0013667F" w:rsidP="002A6984">
            <w:pPr>
              <w:pStyle w:val="BodyText"/>
              <w:jc w:val="center"/>
              <w:rPr>
                <w:rFonts w:ascii="Tahoma" w:hAnsi="Tahoma" w:cs="Tahoma"/>
                <w:bCs/>
                <w:sz w:val="19"/>
                <w:szCs w:val="19"/>
              </w:rPr>
            </w:pPr>
            <w:r w:rsidRPr="009E3970">
              <w:rPr>
                <w:rFonts w:ascii="Tahoma" w:hAnsi="Tahoma" w:cs="Tahoma"/>
                <w:bCs/>
                <w:sz w:val="19"/>
                <w:szCs w:val="19"/>
              </w:rPr>
              <w:t>C</w:t>
            </w:r>
          </w:p>
        </w:tc>
      </w:tr>
      <w:tr w:rsidR="0013667F" w:rsidRPr="009E3970" w14:paraId="1D902BEA" w14:textId="77777777" w:rsidTr="002A6984">
        <w:tc>
          <w:tcPr>
            <w:tcW w:w="805" w:type="dxa"/>
            <w:tcBorders>
              <w:top w:val="single" w:sz="4" w:space="0" w:color="auto"/>
              <w:left w:val="single" w:sz="4" w:space="0" w:color="auto"/>
              <w:bottom w:val="single" w:sz="4" w:space="0" w:color="auto"/>
              <w:right w:val="single" w:sz="4" w:space="0" w:color="auto"/>
            </w:tcBorders>
          </w:tcPr>
          <w:p w14:paraId="5B68CA44" w14:textId="77777777" w:rsidR="0013667F" w:rsidRPr="009E3970" w:rsidRDefault="0013667F" w:rsidP="002A6984">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5E248498" w14:textId="77777777" w:rsidR="0013667F" w:rsidRPr="009E3970" w:rsidRDefault="0013667F" w:rsidP="002A6984">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39FF98A8" w14:textId="77777777" w:rsidR="0013667F" w:rsidRPr="009E3970" w:rsidRDefault="0013667F" w:rsidP="002A6984">
            <w:pPr>
              <w:pStyle w:val="BodyText"/>
              <w:rPr>
                <w:rFonts w:ascii="Tahoma" w:hAnsi="Tahoma" w:cs="Tahoma"/>
                <w:bCs/>
                <w:sz w:val="19"/>
                <w:szCs w:val="19"/>
              </w:rPr>
            </w:pPr>
          </w:p>
        </w:tc>
      </w:tr>
      <w:tr w:rsidR="0013667F" w:rsidRPr="009E3970" w14:paraId="72CE8366"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3EF18367" w14:textId="77777777" w:rsidR="0013667F" w:rsidRPr="009E3970" w:rsidRDefault="0013667F" w:rsidP="002A6984">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524AE6A0" w14:textId="77777777" w:rsidR="0013667F" w:rsidRPr="009E3970" w:rsidRDefault="0013667F" w:rsidP="002A6984">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1E7E6AA8" w14:textId="77777777" w:rsidR="0013667F" w:rsidRPr="009E3970" w:rsidRDefault="0013667F" w:rsidP="002A6984">
            <w:pPr>
              <w:pStyle w:val="BodyText"/>
              <w:rPr>
                <w:rFonts w:ascii="Tahoma" w:hAnsi="Tahoma" w:cs="Tahoma"/>
                <w:bCs/>
                <w:sz w:val="19"/>
                <w:szCs w:val="19"/>
              </w:rPr>
            </w:pPr>
          </w:p>
        </w:tc>
      </w:tr>
      <w:tr w:rsidR="0013667F" w:rsidRPr="009E3970" w14:paraId="71CFA5A7"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7793CE1F" w14:textId="77777777" w:rsidR="0013667F" w:rsidRPr="009E3970" w:rsidRDefault="0013667F" w:rsidP="002A6984">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7C577504" w14:textId="77777777" w:rsidR="0013667F" w:rsidRPr="009E3970" w:rsidRDefault="0013667F" w:rsidP="002A6984">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42312119" w14:textId="77777777" w:rsidR="0013667F" w:rsidRPr="009E3970" w:rsidRDefault="0013667F" w:rsidP="002A6984">
            <w:pPr>
              <w:pStyle w:val="BodyText"/>
              <w:rPr>
                <w:rFonts w:ascii="Tahoma" w:hAnsi="Tahoma" w:cs="Tahoma"/>
                <w:bCs/>
                <w:sz w:val="19"/>
                <w:szCs w:val="19"/>
              </w:rPr>
            </w:pPr>
          </w:p>
        </w:tc>
      </w:tr>
      <w:tr w:rsidR="0013667F" w:rsidRPr="009E3970" w14:paraId="539053DC"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4612F53F" w14:textId="77777777" w:rsidR="0013667F" w:rsidRPr="009E3970" w:rsidRDefault="0013667F" w:rsidP="002A6984">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60575C35" w14:textId="77777777" w:rsidR="0013667F" w:rsidRPr="009E3970" w:rsidRDefault="0013667F" w:rsidP="002A6984">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27953CB" w14:textId="77777777" w:rsidR="0013667F" w:rsidRPr="009E3970" w:rsidRDefault="0013667F" w:rsidP="002A6984">
            <w:pPr>
              <w:pStyle w:val="BodyText"/>
              <w:rPr>
                <w:rFonts w:ascii="Tahoma" w:hAnsi="Tahoma" w:cs="Tahoma"/>
                <w:bCs/>
                <w:sz w:val="19"/>
                <w:szCs w:val="19"/>
              </w:rPr>
            </w:pPr>
          </w:p>
        </w:tc>
      </w:tr>
      <w:tr w:rsidR="0013667F" w:rsidRPr="009E3970" w14:paraId="5757AF64"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62EDF2D7" w14:textId="77777777" w:rsidR="0013667F" w:rsidRPr="009E3970" w:rsidRDefault="0013667F" w:rsidP="002A6984">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5D8A0CBA" w14:textId="77777777" w:rsidR="0013667F" w:rsidRPr="009E3970" w:rsidRDefault="0013667F" w:rsidP="002A6984">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1417279F" w14:textId="77777777" w:rsidR="0013667F" w:rsidRPr="009E3970" w:rsidRDefault="0013667F" w:rsidP="002A6984">
            <w:pPr>
              <w:pStyle w:val="BodyText"/>
              <w:rPr>
                <w:rFonts w:ascii="Tahoma" w:hAnsi="Tahoma" w:cs="Tahoma"/>
                <w:bCs/>
                <w:sz w:val="19"/>
                <w:szCs w:val="19"/>
              </w:rPr>
            </w:pPr>
          </w:p>
        </w:tc>
      </w:tr>
      <w:tr w:rsidR="0013667F" w:rsidRPr="009E3970" w14:paraId="59E365A0"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59F064BF" w14:textId="77777777" w:rsidR="0013667F" w:rsidRPr="009E3970" w:rsidRDefault="0013667F" w:rsidP="002A6984">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7655CFEC" w14:textId="77777777" w:rsidR="0013667F" w:rsidRPr="009E3970" w:rsidRDefault="0013667F" w:rsidP="002A6984">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55167716" w14:textId="77777777" w:rsidR="0013667F" w:rsidRPr="009E3970" w:rsidRDefault="0013667F" w:rsidP="002A6984">
            <w:pPr>
              <w:pStyle w:val="BodyText"/>
              <w:rPr>
                <w:rFonts w:ascii="Tahoma" w:hAnsi="Tahoma" w:cs="Tahoma"/>
                <w:bCs/>
                <w:sz w:val="19"/>
                <w:szCs w:val="19"/>
              </w:rPr>
            </w:pPr>
          </w:p>
        </w:tc>
      </w:tr>
      <w:tr w:rsidR="0013667F" w:rsidRPr="009E3970" w14:paraId="2441E736"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03BE94C7" w14:textId="77777777" w:rsidR="0013667F" w:rsidRPr="009E3970" w:rsidRDefault="0013667F" w:rsidP="002A6984">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15E4E1D" w14:textId="77777777" w:rsidR="0013667F" w:rsidRPr="009E3970" w:rsidRDefault="0013667F" w:rsidP="002A6984">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59E794BC" w14:textId="77777777" w:rsidR="0013667F" w:rsidRPr="009E3970" w:rsidRDefault="0013667F" w:rsidP="002A6984">
            <w:pPr>
              <w:pStyle w:val="BodyText"/>
              <w:rPr>
                <w:rFonts w:ascii="Tahoma" w:hAnsi="Tahoma" w:cs="Tahoma"/>
                <w:bCs/>
                <w:sz w:val="19"/>
                <w:szCs w:val="19"/>
              </w:rPr>
            </w:pPr>
          </w:p>
        </w:tc>
      </w:tr>
      <w:tr w:rsidR="0013667F" w:rsidRPr="009E3970" w14:paraId="5C04D571"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0F4FC036" w14:textId="77777777" w:rsidR="0013667F" w:rsidRPr="009E3970" w:rsidRDefault="0013667F" w:rsidP="002A6984">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018D96F0" w14:textId="77777777" w:rsidR="0013667F" w:rsidRPr="009E3970" w:rsidRDefault="0013667F" w:rsidP="002A6984">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2FE414F5" w14:textId="77777777" w:rsidR="0013667F" w:rsidRPr="009E3970" w:rsidRDefault="0013667F" w:rsidP="002A6984">
            <w:pPr>
              <w:pStyle w:val="BodyText"/>
              <w:rPr>
                <w:rFonts w:ascii="Tahoma" w:hAnsi="Tahoma" w:cs="Tahoma"/>
                <w:bCs/>
                <w:sz w:val="19"/>
                <w:szCs w:val="19"/>
              </w:rPr>
            </w:pPr>
          </w:p>
        </w:tc>
      </w:tr>
      <w:tr w:rsidR="0013667F" w:rsidRPr="009E3970" w14:paraId="310E982D" w14:textId="77777777" w:rsidTr="002A6984">
        <w:tc>
          <w:tcPr>
            <w:tcW w:w="805" w:type="dxa"/>
            <w:tcBorders>
              <w:top w:val="single" w:sz="4" w:space="0" w:color="auto"/>
              <w:left w:val="single" w:sz="4" w:space="0" w:color="auto"/>
              <w:bottom w:val="single" w:sz="4" w:space="0" w:color="auto"/>
              <w:right w:val="single" w:sz="4" w:space="0" w:color="auto"/>
            </w:tcBorders>
            <w:hideMark/>
          </w:tcPr>
          <w:p w14:paraId="407D3E9C" w14:textId="77777777" w:rsidR="0013667F" w:rsidRPr="009E3970" w:rsidRDefault="0013667F" w:rsidP="002A6984">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1FD7ADB5" w14:textId="77777777" w:rsidR="0013667F" w:rsidRPr="009E3970" w:rsidRDefault="0013667F" w:rsidP="002A6984">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302FB3B9" w14:textId="77777777" w:rsidR="0013667F" w:rsidRPr="009E3970" w:rsidRDefault="0013667F" w:rsidP="002A6984">
            <w:pPr>
              <w:pStyle w:val="BodyText"/>
              <w:rPr>
                <w:rFonts w:ascii="Tahoma" w:hAnsi="Tahoma" w:cs="Tahoma"/>
                <w:bCs/>
                <w:sz w:val="19"/>
                <w:szCs w:val="19"/>
              </w:rPr>
            </w:pPr>
          </w:p>
        </w:tc>
      </w:tr>
      <w:tr w:rsidR="0013667F" w:rsidRPr="009E3970" w14:paraId="4F05DE45" w14:textId="77777777" w:rsidTr="002A6984">
        <w:tc>
          <w:tcPr>
            <w:tcW w:w="805" w:type="dxa"/>
            <w:tcBorders>
              <w:top w:val="single" w:sz="4" w:space="0" w:color="auto"/>
              <w:left w:val="single" w:sz="4" w:space="0" w:color="auto"/>
              <w:bottom w:val="single" w:sz="4" w:space="0" w:color="auto"/>
              <w:right w:val="single" w:sz="4" w:space="0" w:color="auto"/>
            </w:tcBorders>
          </w:tcPr>
          <w:p w14:paraId="17F0B344" w14:textId="77777777" w:rsidR="0013667F" w:rsidRPr="009E3970" w:rsidRDefault="0013667F" w:rsidP="002A6984">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081A0508" w14:textId="77777777" w:rsidR="0013667F" w:rsidRPr="009E3970" w:rsidRDefault="0013667F" w:rsidP="002A698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Pr>
                <w:rFonts w:ascii="Tahoma" w:hAnsi="Tahoma" w:cs="Tahoma"/>
                <w:bCs/>
                <w:sz w:val="19"/>
                <w:szCs w:val="19"/>
              </w:rPr>
              <w:t>/institution</w:t>
            </w:r>
            <w:r w:rsidRPr="009E3970">
              <w:rPr>
                <w:rFonts w:ascii="Tahoma" w:hAnsi="Tahoma" w:cs="Tahoma"/>
                <w:bCs/>
                <w:sz w:val="19"/>
                <w:szCs w:val="19"/>
              </w:rPr>
              <w:t xml:space="preserve"> on account of </w:t>
            </w:r>
            <w:r>
              <w:rPr>
                <w:rFonts w:ascii="Tahoma" w:hAnsi="Tahoma" w:cs="Tahoma"/>
                <w:bCs/>
                <w:sz w:val="19"/>
                <w:szCs w:val="19"/>
              </w:rPr>
              <w:t xml:space="preserve">any </w:t>
            </w:r>
            <w:r w:rsidRPr="009E3970">
              <w:rPr>
                <w:rFonts w:ascii="Tahoma" w:hAnsi="Tahoma" w:cs="Tahoma"/>
                <w:bCs/>
                <w:sz w:val="19"/>
                <w:szCs w:val="19"/>
              </w:rPr>
              <w:t>services</w:t>
            </w:r>
            <w:r>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693FC8C3" w14:textId="77777777" w:rsidR="0013667F" w:rsidRPr="009E3970" w:rsidRDefault="0013667F" w:rsidP="002A6984">
            <w:pPr>
              <w:pStyle w:val="BodyText"/>
              <w:rPr>
                <w:rFonts w:ascii="Tahoma" w:hAnsi="Tahoma" w:cs="Tahoma"/>
                <w:bCs/>
                <w:sz w:val="19"/>
                <w:szCs w:val="19"/>
              </w:rPr>
            </w:pPr>
          </w:p>
        </w:tc>
      </w:tr>
      <w:tr w:rsidR="0013667F" w:rsidRPr="009E3970" w14:paraId="3B4D5507" w14:textId="77777777" w:rsidTr="002A6984">
        <w:tc>
          <w:tcPr>
            <w:tcW w:w="805" w:type="dxa"/>
            <w:tcBorders>
              <w:top w:val="single" w:sz="4" w:space="0" w:color="auto"/>
              <w:left w:val="single" w:sz="4" w:space="0" w:color="auto"/>
              <w:bottom w:val="single" w:sz="4" w:space="0" w:color="auto"/>
              <w:right w:val="single" w:sz="4" w:space="0" w:color="auto"/>
            </w:tcBorders>
          </w:tcPr>
          <w:p w14:paraId="2F2CD974" w14:textId="77777777" w:rsidR="0013667F" w:rsidRPr="009E3970" w:rsidRDefault="0013667F" w:rsidP="002A6984">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669F0F8E" w14:textId="77777777" w:rsidR="0013667F" w:rsidRPr="009E3970" w:rsidRDefault="0013667F" w:rsidP="002A6984">
            <w:pPr>
              <w:pStyle w:val="BodyText"/>
              <w:rPr>
                <w:rFonts w:ascii="Tahoma" w:hAnsi="Tahoma" w:cs="Tahoma"/>
                <w:bCs/>
                <w:sz w:val="19"/>
                <w:szCs w:val="19"/>
              </w:rPr>
            </w:pPr>
            <w:r w:rsidRPr="009E3970">
              <w:rPr>
                <w:rFonts w:ascii="Tahoma" w:hAnsi="Tahoma" w:cs="Tahoma"/>
                <w:bCs/>
                <w:sz w:val="19"/>
                <w:szCs w:val="19"/>
              </w:rPr>
              <w:t>Scanned copy of EMD/ Tender Fees paid through RTGS/NEFT (</w:t>
            </w:r>
            <w:r w:rsidRPr="009E3970">
              <w:rPr>
                <w:rFonts w:ascii="Tahoma" w:hAnsi="Tahoma" w:cs="Tahoma"/>
                <w:b/>
                <w:sz w:val="19"/>
                <w:szCs w:val="19"/>
              </w:rPr>
              <w:t>if required/asked in the tende</w:t>
            </w:r>
            <w:r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7F24A14F" w14:textId="77777777" w:rsidR="0013667F" w:rsidRPr="009E3970" w:rsidRDefault="0013667F" w:rsidP="002A6984">
            <w:pPr>
              <w:pStyle w:val="BodyText"/>
              <w:rPr>
                <w:rFonts w:ascii="Tahoma" w:hAnsi="Tahoma" w:cs="Tahoma"/>
                <w:bCs/>
                <w:sz w:val="19"/>
                <w:szCs w:val="19"/>
              </w:rPr>
            </w:pPr>
          </w:p>
        </w:tc>
      </w:tr>
      <w:tr w:rsidR="0013667F" w:rsidRPr="009E3970" w14:paraId="299CFE3B" w14:textId="77777777" w:rsidTr="002A6984">
        <w:tc>
          <w:tcPr>
            <w:tcW w:w="805" w:type="dxa"/>
            <w:tcBorders>
              <w:top w:val="single" w:sz="4" w:space="0" w:color="auto"/>
              <w:left w:val="single" w:sz="4" w:space="0" w:color="auto"/>
              <w:bottom w:val="single" w:sz="4" w:space="0" w:color="auto"/>
              <w:right w:val="single" w:sz="4" w:space="0" w:color="auto"/>
            </w:tcBorders>
          </w:tcPr>
          <w:p w14:paraId="20C3B4CD" w14:textId="77777777" w:rsidR="0013667F" w:rsidRPr="009E3970" w:rsidRDefault="0013667F" w:rsidP="002A6984">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0EFBEC59" w14:textId="77777777" w:rsidR="0013667F" w:rsidRPr="009E3970" w:rsidRDefault="0013667F" w:rsidP="002A698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71A6DDEF" w14:textId="77777777" w:rsidR="0013667F" w:rsidRPr="009E3970" w:rsidRDefault="0013667F" w:rsidP="002A6984">
            <w:pPr>
              <w:pStyle w:val="BodyText"/>
              <w:rPr>
                <w:rFonts w:ascii="Tahoma" w:hAnsi="Tahoma" w:cs="Tahoma"/>
                <w:bCs/>
                <w:sz w:val="19"/>
                <w:szCs w:val="19"/>
              </w:rPr>
            </w:pPr>
          </w:p>
        </w:tc>
      </w:tr>
    </w:tbl>
    <w:p w14:paraId="3A54DFC3" w14:textId="77777777" w:rsidR="001322B4" w:rsidRPr="007B0C55" w:rsidRDefault="001322B4" w:rsidP="00E16033">
      <w:pPr>
        <w:pStyle w:val="Heading2"/>
        <w:ind w:left="0" w:right="0"/>
        <w:jc w:val="both"/>
        <w:rPr>
          <w:rFonts w:ascii="Tahoma" w:hAnsi="Tahoma" w:cs="Tahoma"/>
          <w:b w:val="0"/>
          <w:bCs w:val="0"/>
          <w:sz w:val="18"/>
          <w:szCs w:val="18"/>
          <w:u w:val="single"/>
        </w:rPr>
      </w:pPr>
    </w:p>
    <w:p w14:paraId="66B225BE" w14:textId="4A51686B" w:rsidR="00BB57A4" w:rsidRPr="00C966E8" w:rsidRDefault="00CF5C47" w:rsidP="00E16033">
      <w:pPr>
        <w:pStyle w:val="ListParagraph"/>
        <w:numPr>
          <w:ilvl w:val="0"/>
          <w:numId w:val="10"/>
        </w:numPr>
        <w:tabs>
          <w:tab w:val="left" w:pos="1561"/>
        </w:tabs>
        <w:ind w:left="360"/>
        <w:jc w:val="both"/>
        <w:rPr>
          <w:rFonts w:ascii="Tahoma" w:hAnsi="Tahoma" w:cs="Tahoma"/>
          <w:sz w:val="20"/>
          <w:szCs w:val="20"/>
        </w:rPr>
      </w:pPr>
      <w:r w:rsidRPr="0081780F">
        <w:rPr>
          <w:rFonts w:ascii="Tahoma" w:hAnsi="Tahoma" w:cs="Tahoma"/>
          <w:b/>
          <w:sz w:val="20"/>
          <w:szCs w:val="20"/>
          <w:u w:val="single"/>
        </w:rPr>
        <w:t>Technical</w:t>
      </w:r>
      <w:r w:rsidRPr="0081780F">
        <w:rPr>
          <w:rFonts w:ascii="Tahoma" w:hAnsi="Tahoma" w:cs="Tahoma"/>
          <w:b/>
          <w:spacing w:val="-5"/>
          <w:sz w:val="20"/>
          <w:szCs w:val="20"/>
          <w:u w:val="single"/>
        </w:rPr>
        <w:t xml:space="preserve"> </w:t>
      </w:r>
      <w:r w:rsidRPr="0081780F">
        <w:rPr>
          <w:rFonts w:ascii="Tahoma" w:hAnsi="Tahoma" w:cs="Tahoma"/>
          <w:b/>
          <w:sz w:val="20"/>
          <w:szCs w:val="20"/>
          <w:u w:val="single"/>
        </w:rPr>
        <w:t>specification:</w:t>
      </w:r>
      <w:r w:rsidRPr="0081780F">
        <w:rPr>
          <w:rFonts w:ascii="Tahoma" w:hAnsi="Tahoma" w:cs="Tahoma"/>
          <w:b/>
          <w:spacing w:val="-10"/>
          <w:sz w:val="20"/>
          <w:szCs w:val="20"/>
          <w:u w:val="single"/>
        </w:rPr>
        <w:t xml:space="preserve"> </w:t>
      </w:r>
    </w:p>
    <w:p w14:paraId="4A8311BD" w14:textId="7FA4FBCB" w:rsidR="00C966E8" w:rsidRDefault="00C966E8" w:rsidP="00C966E8">
      <w:pPr>
        <w:pStyle w:val="ListParagraph"/>
        <w:numPr>
          <w:ilvl w:val="0"/>
          <w:numId w:val="46"/>
        </w:numPr>
        <w:tabs>
          <w:tab w:val="left" w:pos="1561"/>
        </w:tabs>
        <w:jc w:val="both"/>
        <w:rPr>
          <w:rFonts w:ascii="Tahoma" w:hAnsi="Tahoma" w:cs="Tahoma"/>
          <w:b/>
          <w:bCs/>
          <w:sz w:val="20"/>
          <w:szCs w:val="20"/>
        </w:rPr>
      </w:pPr>
      <w:r w:rsidRPr="00C966E8">
        <w:rPr>
          <w:rFonts w:ascii="Tahoma" w:hAnsi="Tahoma" w:cs="Tahoma"/>
          <w:b/>
          <w:bCs/>
          <w:sz w:val="20"/>
          <w:szCs w:val="20"/>
        </w:rPr>
        <w:t>Scope of work</w:t>
      </w:r>
      <w:r>
        <w:rPr>
          <w:rFonts w:ascii="Tahoma" w:hAnsi="Tahoma" w:cs="Tahoma"/>
          <w:b/>
          <w:bCs/>
          <w:sz w:val="20"/>
          <w:szCs w:val="20"/>
        </w:rPr>
        <w:t>:</w:t>
      </w:r>
    </w:p>
    <w:p w14:paraId="33500BF5" w14:textId="1D9F2220" w:rsidR="00C966E8" w:rsidRDefault="00C966E8" w:rsidP="00C966E8">
      <w:pPr>
        <w:pStyle w:val="ListParagraph"/>
        <w:tabs>
          <w:tab w:val="left" w:pos="1561"/>
        </w:tabs>
        <w:ind w:left="720" w:firstLine="0"/>
        <w:jc w:val="both"/>
        <w:rPr>
          <w:rFonts w:ascii="Tahoma" w:hAnsi="Tahoma" w:cs="Tahoma"/>
          <w:b/>
          <w:bCs/>
          <w:sz w:val="20"/>
          <w:szCs w:val="20"/>
        </w:rPr>
      </w:pPr>
      <w:r w:rsidRPr="00C966E8">
        <w:rPr>
          <w:rFonts w:ascii="Tahoma" w:hAnsi="Tahoma" w:cs="Tahoma"/>
          <w:b/>
          <w:bCs/>
          <w:sz w:val="20"/>
          <w:szCs w:val="20"/>
        </w:rPr>
        <w:t>For Servicing, Testing &amp; Maintenance of Transformer, HT/LT Panels, Capacitor Panels, ACB/VCB, Earthing &amp; Other Electrical Systems</w:t>
      </w:r>
    </w:p>
    <w:p w14:paraId="4FDE0651" w14:textId="77777777" w:rsidR="00C966E8" w:rsidRPr="00C966E8" w:rsidRDefault="00C966E8" w:rsidP="00C966E8">
      <w:pPr>
        <w:tabs>
          <w:tab w:val="left" w:pos="1561"/>
        </w:tabs>
        <w:jc w:val="both"/>
        <w:rPr>
          <w:rFonts w:ascii="Tahoma" w:hAnsi="Tahoma" w:cs="Tahoma"/>
          <w:b/>
          <w:bCs/>
          <w:sz w:val="20"/>
          <w:szCs w:val="20"/>
          <w:lang w:val="en-IN"/>
        </w:rPr>
      </w:pPr>
      <w:r w:rsidRPr="00C966E8">
        <w:rPr>
          <w:rFonts w:ascii="Tahoma" w:hAnsi="Tahoma" w:cs="Tahoma"/>
          <w:b/>
          <w:bCs/>
          <w:sz w:val="20"/>
          <w:szCs w:val="20"/>
          <w:lang w:val="en-IN"/>
        </w:rPr>
        <w:t>A. Servicing &amp; Testing of Transformers (1000 kVA, 11kV/433V)</w:t>
      </w:r>
    </w:p>
    <w:p w14:paraId="13A520B4" w14:textId="77777777" w:rsidR="00C966E8" w:rsidRPr="00C966E8" w:rsidRDefault="00C966E8" w:rsidP="00C966E8">
      <w:pPr>
        <w:numPr>
          <w:ilvl w:val="0"/>
          <w:numId w:val="47"/>
        </w:numPr>
        <w:tabs>
          <w:tab w:val="left" w:pos="1561"/>
        </w:tabs>
        <w:jc w:val="both"/>
        <w:rPr>
          <w:rFonts w:ascii="Tahoma" w:hAnsi="Tahoma" w:cs="Tahoma"/>
          <w:b/>
          <w:bCs/>
          <w:sz w:val="20"/>
          <w:szCs w:val="20"/>
          <w:lang w:val="en-IN"/>
        </w:rPr>
      </w:pPr>
      <w:r w:rsidRPr="00C966E8">
        <w:rPr>
          <w:rFonts w:ascii="Tahoma" w:hAnsi="Tahoma" w:cs="Tahoma"/>
          <w:b/>
          <w:bCs/>
          <w:sz w:val="20"/>
          <w:szCs w:val="20"/>
          <w:lang w:val="en-IN"/>
        </w:rPr>
        <w:t>Transformer Servicing Work</w:t>
      </w:r>
    </w:p>
    <w:p w14:paraId="40E4539C" w14:textId="77777777" w:rsidR="00C966E8" w:rsidRPr="00C966E8" w:rsidRDefault="00C966E8" w:rsidP="00C966E8">
      <w:pPr>
        <w:numPr>
          <w:ilvl w:val="1"/>
          <w:numId w:val="47"/>
        </w:numPr>
        <w:tabs>
          <w:tab w:val="left" w:pos="1561"/>
        </w:tabs>
        <w:jc w:val="both"/>
        <w:rPr>
          <w:rFonts w:ascii="Tahoma" w:hAnsi="Tahoma" w:cs="Tahoma"/>
          <w:sz w:val="20"/>
          <w:szCs w:val="20"/>
          <w:lang w:val="en-IN"/>
        </w:rPr>
      </w:pPr>
      <w:r w:rsidRPr="00C966E8">
        <w:rPr>
          <w:rFonts w:ascii="Tahoma" w:hAnsi="Tahoma" w:cs="Tahoma"/>
          <w:sz w:val="20"/>
          <w:szCs w:val="20"/>
          <w:lang w:val="en-IN"/>
        </w:rPr>
        <w:t>Physical inspection of transformer body, bushings, gaskets, radiator fins.</w:t>
      </w:r>
    </w:p>
    <w:p w14:paraId="126866AF" w14:textId="77777777" w:rsidR="00C966E8" w:rsidRPr="00C966E8" w:rsidRDefault="00C966E8" w:rsidP="00C966E8">
      <w:pPr>
        <w:numPr>
          <w:ilvl w:val="1"/>
          <w:numId w:val="47"/>
        </w:numPr>
        <w:tabs>
          <w:tab w:val="left" w:pos="1561"/>
        </w:tabs>
        <w:jc w:val="both"/>
        <w:rPr>
          <w:rFonts w:ascii="Tahoma" w:hAnsi="Tahoma" w:cs="Tahoma"/>
          <w:sz w:val="20"/>
          <w:szCs w:val="20"/>
          <w:lang w:val="en-IN"/>
        </w:rPr>
      </w:pPr>
      <w:r w:rsidRPr="00C966E8">
        <w:rPr>
          <w:rFonts w:ascii="Tahoma" w:hAnsi="Tahoma" w:cs="Tahoma"/>
          <w:sz w:val="20"/>
          <w:szCs w:val="20"/>
          <w:lang w:val="en-IN"/>
        </w:rPr>
        <w:t>Checking of oil leakage, loose connections, earthing status.</w:t>
      </w:r>
    </w:p>
    <w:p w14:paraId="4A380757" w14:textId="77777777" w:rsidR="00C966E8" w:rsidRPr="00C966E8" w:rsidRDefault="00C966E8" w:rsidP="00C966E8">
      <w:pPr>
        <w:numPr>
          <w:ilvl w:val="1"/>
          <w:numId w:val="47"/>
        </w:numPr>
        <w:tabs>
          <w:tab w:val="left" w:pos="1561"/>
        </w:tabs>
        <w:jc w:val="both"/>
        <w:rPr>
          <w:rFonts w:ascii="Tahoma" w:hAnsi="Tahoma" w:cs="Tahoma"/>
          <w:sz w:val="20"/>
          <w:szCs w:val="20"/>
          <w:lang w:val="en-IN"/>
        </w:rPr>
      </w:pPr>
      <w:r w:rsidRPr="00C966E8">
        <w:rPr>
          <w:rFonts w:ascii="Tahoma" w:hAnsi="Tahoma" w:cs="Tahoma"/>
          <w:sz w:val="20"/>
          <w:szCs w:val="20"/>
          <w:lang w:val="en-IN"/>
        </w:rPr>
        <w:t>Cleaning of external surfaces and tightening of all accessible terminations.</w:t>
      </w:r>
    </w:p>
    <w:p w14:paraId="627E5E2F" w14:textId="77777777" w:rsidR="00C966E8" w:rsidRPr="00C966E8" w:rsidRDefault="00C966E8" w:rsidP="00C966E8">
      <w:pPr>
        <w:numPr>
          <w:ilvl w:val="1"/>
          <w:numId w:val="47"/>
        </w:numPr>
        <w:tabs>
          <w:tab w:val="left" w:pos="1561"/>
        </w:tabs>
        <w:jc w:val="both"/>
        <w:rPr>
          <w:rFonts w:ascii="Tahoma" w:hAnsi="Tahoma" w:cs="Tahoma"/>
          <w:sz w:val="20"/>
          <w:szCs w:val="20"/>
          <w:lang w:val="en-IN"/>
        </w:rPr>
      </w:pPr>
      <w:r w:rsidRPr="00C966E8">
        <w:rPr>
          <w:rFonts w:ascii="Tahoma" w:hAnsi="Tahoma" w:cs="Tahoma"/>
          <w:sz w:val="20"/>
          <w:szCs w:val="20"/>
          <w:lang w:val="en-IN"/>
        </w:rPr>
        <w:t>Verification of nameplate details and transformer rating.</w:t>
      </w:r>
    </w:p>
    <w:p w14:paraId="24F01927" w14:textId="77777777" w:rsidR="00C966E8" w:rsidRPr="00C966E8" w:rsidRDefault="00C966E8" w:rsidP="00C966E8">
      <w:pPr>
        <w:numPr>
          <w:ilvl w:val="0"/>
          <w:numId w:val="47"/>
        </w:numPr>
        <w:tabs>
          <w:tab w:val="left" w:pos="1561"/>
        </w:tabs>
        <w:jc w:val="both"/>
        <w:rPr>
          <w:rFonts w:ascii="Tahoma" w:hAnsi="Tahoma" w:cs="Tahoma"/>
          <w:b/>
          <w:bCs/>
          <w:sz w:val="20"/>
          <w:szCs w:val="20"/>
          <w:lang w:val="en-IN"/>
        </w:rPr>
      </w:pPr>
      <w:r w:rsidRPr="00C966E8">
        <w:rPr>
          <w:rFonts w:ascii="Tahoma" w:hAnsi="Tahoma" w:cs="Tahoma"/>
          <w:b/>
          <w:bCs/>
          <w:sz w:val="20"/>
          <w:szCs w:val="20"/>
          <w:lang w:val="en-IN"/>
        </w:rPr>
        <w:t>Oil Testing (BDV Value)</w:t>
      </w:r>
    </w:p>
    <w:p w14:paraId="2A01AC1C" w14:textId="77777777" w:rsidR="00C966E8" w:rsidRPr="00C966E8" w:rsidRDefault="00C966E8" w:rsidP="00C966E8">
      <w:pPr>
        <w:numPr>
          <w:ilvl w:val="1"/>
          <w:numId w:val="47"/>
        </w:numPr>
        <w:tabs>
          <w:tab w:val="left" w:pos="1561"/>
        </w:tabs>
        <w:jc w:val="both"/>
        <w:rPr>
          <w:rFonts w:ascii="Tahoma" w:hAnsi="Tahoma" w:cs="Tahoma"/>
          <w:sz w:val="20"/>
          <w:szCs w:val="20"/>
          <w:lang w:val="en-IN"/>
        </w:rPr>
      </w:pPr>
      <w:r w:rsidRPr="00C966E8">
        <w:rPr>
          <w:rFonts w:ascii="Tahoma" w:hAnsi="Tahoma" w:cs="Tahoma"/>
          <w:sz w:val="20"/>
          <w:szCs w:val="20"/>
          <w:lang w:val="en-IN"/>
        </w:rPr>
        <w:t>Collection of oil sample as per IS:6792.</w:t>
      </w:r>
    </w:p>
    <w:p w14:paraId="1D3477D4" w14:textId="77777777" w:rsidR="00C966E8" w:rsidRPr="00C966E8" w:rsidRDefault="00C966E8" w:rsidP="00C966E8">
      <w:pPr>
        <w:numPr>
          <w:ilvl w:val="1"/>
          <w:numId w:val="47"/>
        </w:numPr>
        <w:tabs>
          <w:tab w:val="left" w:pos="1561"/>
        </w:tabs>
        <w:jc w:val="both"/>
        <w:rPr>
          <w:rFonts w:ascii="Tahoma" w:hAnsi="Tahoma" w:cs="Tahoma"/>
          <w:sz w:val="20"/>
          <w:szCs w:val="20"/>
          <w:lang w:val="en-IN"/>
        </w:rPr>
      </w:pPr>
      <w:r w:rsidRPr="00C966E8">
        <w:rPr>
          <w:rFonts w:ascii="Tahoma" w:hAnsi="Tahoma" w:cs="Tahoma"/>
          <w:sz w:val="20"/>
          <w:szCs w:val="20"/>
          <w:lang w:val="en-IN"/>
        </w:rPr>
        <w:t>BDV test using calibrated BDV test kit.</w:t>
      </w:r>
    </w:p>
    <w:p w14:paraId="00E5C8B3" w14:textId="77777777" w:rsidR="00C966E8" w:rsidRPr="00C966E8" w:rsidRDefault="00C966E8" w:rsidP="00C966E8">
      <w:pPr>
        <w:numPr>
          <w:ilvl w:val="1"/>
          <w:numId w:val="47"/>
        </w:numPr>
        <w:tabs>
          <w:tab w:val="left" w:pos="1561"/>
        </w:tabs>
        <w:jc w:val="both"/>
        <w:rPr>
          <w:rFonts w:ascii="Tahoma" w:hAnsi="Tahoma" w:cs="Tahoma"/>
          <w:b/>
          <w:bCs/>
          <w:sz w:val="20"/>
          <w:szCs w:val="20"/>
          <w:lang w:val="en-IN"/>
        </w:rPr>
      </w:pPr>
      <w:r w:rsidRPr="00C966E8">
        <w:rPr>
          <w:rFonts w:ascii="Tahoma" w:hAnsi="Tahoma" w:cs="Tahoma"/>
          <w:sz w:val="20"/>
          <w:szCs w:val="20"/>
          <w:lang w:val="en-IN"/>
        </w:rPr>
        <w:t>Submission of test report with observations and recommendations</w:t>
      </w:r>
      <w:r w:rsidRPr="00C966E8">
        <w:rPr>
          <w:rFonts w:ascii="Tahoma" w:hAnsi="Tahoma" w:cs="Tahoma"/>
          <w:b/>
          <w:bCs/>
          <w:sz w:val="20"/>
          <w:szCs w:val="20"/>
          <w:lang w:val="en-IN"/>
        </w:rPr>
        <w:t>.</w:t>
      </w:r>
    </w:p>
    <w:p w14:paraId="0A5135DA" w14:textId="77777777" w:rsidR="00C966E8" w:rsidRPr="00C966E8" w:rsidRDefault="00C966E8" w:rsidP="00C966E8">
      <w:pPr>
        <w:numPr>
          <w:ilvl w:val="0"/>
          <w:numId w:val="47"/>
        </w:numPr>
        <w:tabs>
          <w:tab w:val="left" w:pos="1561"/>
        </w:tabs>
        <w:jc w:val="both"/>
        <w:rPr>
          <w:rFonts w:ascii="Tahoma" w:hAnsi="Tahoma" w:cs="Tahoma"/>
          <w:b/>
          <w:bCs/>
          <w:sz w:val="20"/>
          <w:szCs w:val="20"/>
          <w:lang w:val="en-IN"/>
        </w:rPr>
      </w:pPr>
      <w:r w:rsidRPr="00C966E8">
        <w:rPr>
          <w:rFonts w:ascii="Tahoma" w:hAnsi="Tahoma" w:cs="Tahoma"/>
          <w:b/>
          <w:bCs/>
          <w:sz w:val="20"/>
          <w:szCs w:val="20"/>
          <w:lang w:val="en-IN"/>
        </w:rPr>
        <w:t>Insulation Resistance Test</w:t>
      </w:r>
    </w:p>
    <w:p w14:paraId="688B8FDC" w14:textId="77777777" w:rsidR="00C966E8" w:rsidRPr="00C966E8" w:rsidRDefault="00C966E8" w:rsidP="00C966E8">
      <w:pPr>
        <w:numPr>
          <w:ilvl w:val="1"/>
          <w:numId w:val="47"/>
        </w:numPr>
        <w:tabs>
          <w:tab w:val="left" w:pos="1561"/>
        </w:tabs>
        <w:jc w:val="both"/>
        <w:rPr>
          <w:rFonts w:ascii="Tahoma" w:hAnsi="Tahoma" w:cs="Tahoma"/>
          <w:sz w:val="20"/>
          <w:szCs w:val="20"/>
          <w:lang w:val="en-IN"/>
        </w:rPr>
      </w:pPr>
      <w:proofErr w:type="spellStart"/>
      <w:r w:rsidRPr="00C966E8">
        <w:rPr>
          <w:rFonts w:ascii="Tahoma" w:hAnsi="Tahoma" w:cs="Tahoma"/>
          <w:sz w:val="20"/>
          <w:szCs w:val="20"/>
          <w:lang w:val="en-IN"/>
        </w:rPr>
        <w:lastRenderedPageBreak/>
        <w:t>Meggering</w:t>
      </w:r>
      <w:proofErr w:type="spellEnd"/>
      <w:r w:rsidRPr="00C966E8">
        <w:rPr>
          <w:rFonts w:ascii="Tahoma" w:hAnsi="Tahoma" w:cs="Tahoma"/>
          <w:sz w:val="20"/>
          <w:szCs w:val="20"/>
          <w:lang w:val="en-IN"/>
        </w:rPr>
        <w:t xml:space="preserve"> at 5kV between HV–LV, HV–Body, LV–Body.</w:t>
      </w:r>
    </w:p>
    <w:p w14:paraId="4D1AE1F2" w14:textId="77777777" w:rsidR="00C966E8" w:rsidRPr="00C966E8" w:rsidRDefault="00C966E8" w:rsidP="00C966E8">
      <w:pPr>
        <w:numPr>
          <w:ilvl w:val="1"/>
          <w:numId w:val="47"/>
        </w:numPr>
        <w:tabs>
          <w:tab w:val="left" w:pos="1561"/>
        </w:tabs>
        <w:jc w:val="both"/>
        <w:rPr>
          <w:rFonts w:ascii="Tahoma" w:hAnsi="Tahoma" w:cs="Tahoma"/>
          <w:sz w:val="20"/>
          <w:szCs w:val="20"/>
          <w:lang w:val="en-IN"/>
        </w:rPr>
      </w:pPr>
      <w:r w:rsidRPr="00C966E8">
        <w:rPr>
          <w:rFonts w:ascii="Tahoma" w:hAnsi="Tahoma" w:cs="Tahoma"/>
          <w:sz w:val="20"/>
          <w:szCs w:val="20"/>
          <w:lang w:val="en-IN"/>
        </w:rPr>
        <w:t>Comparison with previous records and standard values.</w:t>
      </w:r>
    </w:p>
    <w:p w14:paraId="1B5ADC2E" w14:textId="77777777" w:rsidR="00C966E8" w:rsidRPr="00C966E8" w:rsidRDefault="00C966E8" w:rsidP="00C966E8">
      <w:pPr>
        <w:numPr>
          <w:ilvl w:val="0"/>
          <w:numId w:val="47"/>
        </w:numPr>
        <w:tabs>
          <w:tab w:val="left" w:pos="1561"/>
        </w:tabs>
        <w:jc w:val="both"/>
        <w:rPr>
          <w:rFonts w:ascii="Tahoma" w:hAnsi="Tahoma" w:cs="Tahoma"/>
          <w:b/>
          <w:bCs/>
          <w:sz w:val="20"/>
          <w:szCs w:val="20"/>
          <w:lang w:val="en-IN"/>
        </w:rPr>
      </w:pPr>
      <w:r w:rsidRPr="00C966E8">
        <w:rPr>
          <w:rFonts w:ascii="Tahoma" w:hAnsi="Tahoma" w:cs="Tahoma"/>
          <w:b/>
          <w:bCs/>
          <w:sz w:val="20"/>
          <w:szCs w:val="20"/>
          <w:lang w:val="en-IN"/>
        </w:rPr>
        <w:t>Winding Resistance Test</w:t>
      </w:r>
    </w:p>
    <w:p w14:paraId="07BD8D55" w14:textId="77777777" w:rsidR="00C966E8" w:rsidRPr="00C966E8" w:rsidRDefault="00C966E8" w:rsidP="00C966E8">
      <w:pPr>
        <w:numPr>
          <w:ilvl w:val="1"/>
          <w:numId w:val="47"/>
        </w:numPr>
        <w:tabs>
          <w:tab w:val="left" w:pos="1561"/>
        </w:tabs>
        <w:jc w:val="both"/>
        <w:rPr>
          <w:rFonts w:ascii="Tahoma" w:hAnsi="Tahoma" w:cs="Tahoma"/>
          <w:sz w:val="20"/>
          <w:szCs w:val="20"/>
          <w:lang w:val="en-IN"/>
        </w:rPr>
      </w:pPr>
      <w:r w:rsidRPr="00C966E8">
        <w:rPr>
          <w:rFonts w:ascii="Tahoma" w:hAnsi="Tahoma" w:cs="Tahoma"/>
          <w:sz w:val="20"/>
          <w:szCs w:val="20"/>
          <w:lang w:val="en-IN"/>
        </w:rPr>
        <w:t>Resistance measurement of HV and LV windings using micro-ohm meter.</w:t>
      </w:r>
    </w:p>
    <w:p w14:paraId="0DE3A756" w14:textId="77777777" w:rsidR="00C966E8" w:rsidRPr="00C966E8" w:rsidRDefault="00C966E8" w:rsidP="00C966E8">
      <w:pPr>
        <w:numPr>
          <w:ilvl w:val="1"/>
          <w:numId w:val="47"/>
        </w:numPr>
        <w:tabs>
          <w:tab w:val="left" w:pos="1561"/>
        </w:tabs>
        <w:jc w:val="both"/>
        <w:rPr>
          <w:rFonts w:ascii="Tahoma" w:hAnsi="Tahoma" w:cs="Tahoma"/>
          <w:sz w:val="20"/>
          <w:szCs w:val="20"/>
          <w:lang w:val="en-IN"/>
        </w:rPr>
      </w:pPr>
      <w:r w:rsidRPr="00C966E8">
        <w:rPr>
          <w:rFonts w:ascii="Tahoma" w:hAnsi="Tahoma" w:cs="Tahoma"/>
          <w:sz w:val="20"/>
          <w:szCs w:val="20"/>
          <w:lang w:val="en-IN"/>
        </w:rPr>
        <w:t>Identification of imbalance between phases.</w:t>
      </w:r>
    </w:p>
    <w:p w14:paraId="71973D38" w14:textId="77777777" w:rsidR="00C966E8" w:rsidRPr="00C966E8" w:rsidRDefault="00C966E8" w:rsidP="00C966E8">
      <w:pPr>
        <w:numPr>
          <w:ilvl w:val="0"/>
          <w:numId w:val="47"/>
        </w:numPr>
        <w:tabs>
          <w:tab w:val="left" w:pos="1561"/>
        </w:tabs>
        <w:jc w:val="both"/>
        <w:rPr>
          <w:rFonts w:ascii="Tahoma" w:hAnsi="Tahoma" w:cs="Tahoma"/>
          <w:b/>
          <w:bCs/>
          <w:sz w:val="20"/>
          <w:szCs w:val="20"/>
          <w:lang w:val="en-IN"/>
        </w:rPr>
      </w:pPr>
      <w:r w:rsidRPr="00C966E8">
        <w:rPr>
          <w:rFonts w:ascii="Tahoma" w:hAnsi="Tahoma" w:cs="Tahoma"/>
          <w:b/>
          <w:bCs/>
          <w:sz w:val="20"/>
          <w:szCs w:val="20"/>
          <w:lang w:val="en-IN"/>
        </w:rPr>
        <w:t>Logic Test / Functional Test</w:t>
      </w:r>
    </w:p>
    <w:p w14:paraId="52148946" w14:textId="77777777" w:rsidR="00C966E8" w:rsidRPr="00C966E8" w:rsidRDefault="00C966E8" w:rsidP="00C966E8">
      <w:pPr>
        <w:numPr>
          <w:ilvl w:val="1"/>
          <w:numId w:val="47"/>
        </w:numPr>
        <w:tabs>
          <w:tab w:val="left" w:pos="1561"/>
        </w:tabs>
        <w:jc w:val="both"/>
        <w:rPr>
          <w:rFonts w:ascii="Tahoma" w:hAnsi="Tahoma" w:cs="Tahoma"/>
          <w:sz w:val="20"/>
          <w:szCs w:val="20"/>
          <w:lang w:val="en-IN"/>
        </w:rPr>
      </w:pPr>
      <w:r w:rsidRPr="00C966E8">
        <w:rPr>
          <w:rFonts w:ascii="Tahoma" w:hAnsi="Tahoma" w:cs="Tahoma"/>
          <w:sz w:val="20"/>
          <w:szCs w:val="20"/>
          <w:lang w:val="en-IN"/>
        </w:rPr>
        <w:t>Verification of transformer control wiring logic.</w:t>
      </w:r>
    </w:p>
    <w:p w14:paraId="78E32D0D" w14:textId="77777777" w:rsidR="00C966E8" w:rsidRPr="00C966E8" w:rsidRDefault="00C966E8" w:rsidP="00C966E8">
      <w:pPr>
        <w:numPr>
          <w:ilvl w:val="1"/>
          <w:numId w:val="47"/>
        </w:numPr>
        <w:tabs>
          <w:tab w:val="left" w:pos="1561"/>
        </w:tabs>
        <w:jc w:val="both"/>
        <w:rPr>
          <w:rFonts w:ascii="Tahoma" w:hAnsi="Tahoma" w:cs="Tahoma"/>
          <w:sz w:val="20"/>
          <w:szCs w:val="20"/>
          <w:lang w:val="en-IN"/>
        </w:rPr>
      </w:pPr>
      <w:r w:rsidRPr="00C966E8">
        <w:rPr>
          <w:rFonts w:ascii="Tahoma" w:hAnsi="Tahoma" w:cs="Tahoma"/>
          <w:sz w:val="20"/>
          <w:szCs w:val="20"/>
          <w:lang w:val="en-IN"/>
        </w:rPr>
        <w:t>Checking functionality of protection relays (OLTC interlocks if applicable).</w:t>
      </w:r>
    </w:p>
    <w:p w14:paraId="3E4437C5" w14:textId="77777777" w:rsidR="00C966E8" w:rsidRPr="00C966E8" w:rsidRDefault="00C966E8" w:rsidP="00C966E8">
      <w:pPr>
        <w:numPr>
          <w:ilvl w:val="0"/>
          <w:numId w:val="47"/>
        </w:numPr>
        <w:tabs>
          <w:tab w:val="left" w:pos="1561"/>
        </w:tabs>
        <w:jc w:val="both"/>
        <w:rPr>
          <w:rFonts w:ascii="Tahoma" w:hAnsi="Tahoma" w:cs="Tahoma"/>
          <w:b/>
          <w:bCs/>
          <w:sz w:val="20"/>
          <w:szCs w:val="20"/>
          <w:lang w:val="en-IN"/>
        </w:rPr>
      </w:pPr>
      <w:r w:rsidRPr="00C966E8">
        <w:rPr>
          <w:rFonts w:ascii="Tahoma" w:hAnsi="Tahoma" w:cs="Tahoma"/>
          <w:b/>
          <w:bCs/>
          <w:sz w:val="20"/>
          <w:szCs w:val="20"/>
          <w:lang w:val="en-IN"/>
        </w:rPr>
        <w:t>Oil Filtration</w:t>
      </w:r>
    </w:p>
    <w:p w14:paraId="5A1C57B5" w14:textId="77777777" w:rsidR="00C966E8" w:rsidRPr="00C966E8" w:rsidRDefault="00C966E8" w:rsidP="00C966E8">
      <w:pPr>
        <w:numPr>
          <w:ilvl w:val="1"/>
          <w:numId w:val="47"/>
        </w:numPr>
        <w:tabs>
          <w:tab w:val="left" w:pos="1561"/>
        </w:tabs>
        <w:jc w:val="both"/>
        <w:rPr>
          <w:rFonts w:ascii="Tahoma" w:hAnsi="Tahoma" w:cs="Tahoma"/>
          <w:sz w:val="20"/>
          <w:szCs w:val="20"/>
          <w:lang w:val="en-IN"/>
        </w:rPr>
      </w:pPr>
      <w:r w:rsidRPr="00C966E8">
        <w:rPr>
          <w:rFonts w:ascii="Tahoma" w:hAnsi="Tahoma" w:cs="Tahoma"/>
          <w:sz w:val="20"/>
          <w:szCs w:val="20"/>
          <w:lang w:val="en-IN"/>
        </w:rPr>
        <w:t>Filtration of transformer oil through high vacuum filtration machine.</w:t>
      </w:r>
    </w:p>
    <w:p w14:paraId="0C5D9E1D" w14:textId="77777777" w:rsidR="00C966E8" w:rsidRPr="00C966E8" w:rsidRDefault="00C966E8" w:rsidP="00C966E8">
      <w:pPr>
        <w:numPr>
          <w:ilvl w:val="1"/>
          <w:numId w:val="47"/>
        </w:numPr>
        <w:tabs>
          <w:tab w:val="left" w:pos="1561"/>
        </w:tabs>
        <w:jc w:val="both"/>
        <w:rPr>
          <w:rFonts w:ascii="Tahoma" w:hAnsi="Tahoma" w:cs="Tahoma"/>
          <w:sz w:val="20"/>
          <w:szCs w:val="20"/>
          <w:lang w:val="en-IN"/>
        </w:rPr>
      </w:pPr>
      <w:r w:rsidRPr="00C966E8">
        <w:rPr>
          <w:rFonts w:ascii="Tahoma" w:hAnsi="Tahoma" w:cs="Tahoma"/>
          <w:sz w:val="20"/>
          <w:szCs w:val="20"/>
          <w:lang w:val="en-IN"/>
        </w:rPr>
        <w:t>Achieving desired BDV (&gt;60 kV) and moisture level (&lt;30 ppm).</w:t>
      </w:r>
    </w:p>
    <w:p w14:paraId="7E876C76" w14:textId="77777777" w:rsidR="00C966E8" w:rsidRPr="00C966E8" w:rsidRDefault="00C966E8" w:rsidP="00C966E8">
      <w:pPr>
        <w:numPr>
          <w:ilvl w:val="0"/>
          <w:numId w:val="47"/>
        </w:numPr>
        <w:tabs>
          <w:tab w:val="left" w:pos="1561"/>
        </w:tabs>
        <w:jc w:val="both"/>
        <w:rPr>
          <w:rFonts w:ascii="Tahoma" w:hAnsi="Tahoma" w:cs="Tahoma"/>
          <w:b/>
          <w:bCs/>
          <w:sz w:val="20"/>
          <w:szCs w:val="20"/>
          <w:lang w:val="en-IN"/>
        </w:rPr>
      </w:pPr>
      <w:r w:rsidRPr="00C966E8">
        <w:rPr>
          <w:rFonts w:ascii="Tahoma" w:hAnsi="Tahoma" w:cs="Tahoma"/>
          <w:b/>
          <w:bCs/>
          <w:sz w:val="20"/>
          <w:szCs w:val="20"/>
          <w:lang w:val="en-IN"/>
        </w:rPr>
        <w:t>Transformer Oil Top-Up</w:t>
      </w:r>
    </w:p>
    <w:p w14:paraId="2C58F855" w14:textId="77777777" w:rsidR="00C966E8" w:rsidRPr="00C966E8" w:rsidRDefault="00C966E8" w:rsidP="00C966E8">
      <w:pPr>
        <w:numPr>
          <w:ilvl w:val="1"/>
          <w:numId w:val="47"/>
        </w:numPr>
        <w:tabs>
          <w:tab w:val="left" w:pos="1561"/>
        </w:tabs>
        <w:jc w:val="both"/>
        <w:rPr>
          <w:rFonts w:ascii="Tahoma" w:hAnsi="Tahoma" w:cs="Tahoma"/>
          <w:b/>
          <w:bCs/>
          <w:sz w:val="20"/>
          <w:szCs w:val="20"/>
          <w:lang w:val="en-IN"/>
        </w:rPr>
      </w:pPr>
      <w:r w:rsidRPr="00C966E8">
        <w:rPr>
          <w:rFonts w:ascii="Tahoma" w:hAnsi="Tahoma" w:cs="Tahoma"/>
          <w:sz w:val="20"/>
          <w:szCs w:val="20"/>
          <w:lang w:val="en-IN"/>
        </w:rPr>
        <w:t>Top-up of transformer oil as per requirement after filtration</w:t>
      </w:r>
      <w:r w:rsidRPr="00C966E8">
        <w:rPr>
          <w:rFonts w:ascii="Tahoma" w:hAnsi="Tahoma" w:cs="Tahoma"/>
          <w:b/>
          <w:bCs/>
          <w:sz w:val="20"/>
          <w:szCs w:val="20"/>
          <w:lang w:val="en-IN"/>
        </w:rPr>
        <w:t>.</w:t>
      </w:r>
    </w:p>
    <w:p w14:paraId="6C3BAC51" w14:textId="683B33E7" w:rsidR="00C966E8" w:rsidRPr="00C966E8" w:rsidRDefault="00C966E8" w:rsidP="00C966E8">
      <w:pPr>
        <w:numPr>
          <w:ilvl w:val="0"/>
          <w:numId w:val="47"/>
        </w:numPr>
        <w:tabs>
          <w:tab w:val="left" w:pos="1561"/>
        </w:tabs>
        <w:jc w:val="both"/>
        <w:rPr>
          <w:rFonts w:ascii="Tahoma" w:hAnsi="Tahoma" w:cs="Tahoma"/>
          <w:b/>
          <w:bCs/>
          <w:sz w:val="20"/>
          <w:szCs w:val="20"/>
          <w:lang w:val="en-IN"/>
        </w:rPr>
      </w:pPr>
      <w:r w:rsidRPr="00C966E8">
        <w:rPr>
          <w:rFonts w:ascii="Tahoma" w:hAnsi="Tahoma" w:cs="Tahoma"/>
          <w:b/>
          <w:bCs/>
          <w:sz w:val="20"/>
          <w:szCs w:val="20"/>
          <w:lang w:val="en-IN"/>
        </w:rPr>
        <w:t xml:space="preserve"> Silica Gel Replacement</w:t>
      </w:r>
    </w:p>
    <w:p w14:paraId="484E9EA7" w14:textId="77777777" w:rsidR="00C966E8" w:rsidRPr="00C966E8" w:rsidRDefault="00C966E8" w:rsidP="00C966E8">
      <w:pPr>
        <w:numPr>
          <w:ilvl w:val="1"/>
          <w:numId w:val="47"/>
        </w:numPr>
        <w:tabs>
          <w:tab w:val="left" w:pos="1561"/>
        </w:tabs>
        <w:jc w:val="both"/>
        <w:rPr>
          <w:rFonts w:ascii="Tahoma" w:hAnsi="Tahoma" w:cs="Tahoma"/>
          <w:sz w:val="20"/>
          <w:szCs w:val="20"/>
          <w:lang w:val="en-IN"/>
        </w:rPr>
      </w:pPr>
      <w:r w:rsidRPr="00C966E8">
        <w:rPr>
          <w:rFonts w:ascii="Tahoma" w:hAnsi="Tahoma" w:cs="Tahoma"/>
          <w:sz w:val="20"/>
          <w:szCs w:val="20"/>
          <w:lang w:val="en-IN"/>
        </w:rPr>
        <w:t>Replacement of silica gel breather.</w:t>
      </w:r>
    </w:p>
    <w:p w14:paraId="0B2956FF" w14:textId="77777777" w:rsidR="00C966E8" w:rsidRPr="00C966E8" w:rsidRDefault="00C966E8" w:rsidP="00C966E8">
      <w:pPr>
        <w:numPr>
          <w:ilvl w:val="1"/>
          <w:numId w:val="47"/>
        </w:numPr>
        <w:tabs>
          <w:tab w:val="left" w:pos="1561"/>
        </w:tabs>
        <w:jc w:val="both"/>
        <w:rPr>
          <w:rFonts w:ascii="Tahoma" w:hAnsi="Tahoma" w:cs="Tahoma"/>
          <w:sz w:val="20"/>
          <w:szCs w:val="20"/>
          <w:lang w:val="en-IN"/>
        </w:rPr>
      </w:pPr>
      <w:r w:rsidRPr="00C966E8">
        <w:rPr>
          <w:rFonts w:ascii="Tahoma" w:hAnsi="Tahoma" w:cs="Tahoma"/>
          <w:sz w:val="20"/>
          <w:szCs w:val="20"/>
          <w:lang w:val="en-IN"/>
        </w:rPr>
        <w:t xml:space="preserve">Ensuring moisture-free indication (blue </w:t>
      </w:r>
      <w:proofErr w:type="spellStart"/>
      <w:r w:rsidRPr="00C966E8">
        <w:rPr>
          <w:rFonts w:ascii="Tahoma" w:hAnsi="Tahoma" w:cs="Tahoma"/>
          <w:sz w:val="20"/>
          <w:szCs w:val="20"/>
          <w:lang w:val="en-IN"/>
        </w:rPr>
        <w:t>color</w:t>
      </w:r>
      <w:proofErr w:type="spellEnd"/>
      <w:r w:rsidRPr="00C966E8">
        <w:rPr>
          <w:rFonts w:ascii="Tahoma" w:hAnsi="Tahoma" w:cs="Tahoma"/>
          <w:sz w:val="20"/>
          <w:szCs w:val="20"/>
          <w:lang w:val="en-IN"/>
        </w:rPr>
        <w:t>).</w:t>
      </w:r>
    </w:p>
    <w:p w14:paraId="4BFB1E72" w14:textId="77777777" w:rsidR="00C966E8" w:rsidRPr="00C966E8" w:rsidRDefault="00012ABD" w:rsidP="00C966E8">
      <w:pPr>
        <w:tabs>
          <w:tab w:val="left" w:pos="1561"/>
        </w:tabs>
        <w:jc w:val="both"/>
        <w:rPr>
          <w:rFonts w:ascii="Tahoma" w:hAnsi="Tahoma" w:cs="Tahoma"/>
          <w:b/>
          <w:bCs/>
          <w:sz w:val="20"/>
          <w:szCs w:val="20"/>
          <w:lang w:val="en-IN"/>
        </w:rPr>
      </w:pPr>
      <w:r>
        <w:rPr>
          <w:rFonts w:ascii="Tahoma" w:hAnsi="Tahoma" w:cs="Tahoma"/>
          <w:b/>
          <w:bCs/>
          <w:sz w:val="20"/>
          <w:szCs w:val="20"/>
          <w:lang w:val="en-IN"/>
        </w:rPr>
        <w:pict w14:anchorId="17656C39">
          <v:rect id="_x0000_i1025" style="width:0;height:1.5pt" o:hralign="center" o:hrstd="t" o:hr="t" fillcolor="#a0a0a0" stroked="f"/>
        </w:pict>
      </w:r>
    </w:p>
    <w:p w14:paraId="7BCBE2E3" w14:textId="77777777" w:rsidR="00C966E8" w:rsidRPr="00C966E8" w:rsidRDefault="00C966E8" w:rsidP="00C966E8">
      <w:pPr>
        <w:tabs>
          <w:tab w:val="left" w:pos="1561"/>
        </w:tabs>
        <w:jc w:val="both"/>
        <w:rPr>
          <w:rFonts w:ascii="Tahoma" w:hAnsi="Tahoma" w:cs="Tahoma"/>
          <w:b/>
          <w:bCs/>
          <w:sz w:val="20"/>
          <w:szCs w:val="20"/>
          <w:lang w:val="en-IN"/>
        </w:rPr>
      </w:pPr>
      <w:r w:rsidRPr="00C966E8">
        <w:rPr>
          <w:rFonts w:ascii="Tahoma" w:hAnsi="Tahoma" w:cs="Tahoma"/>
          <w:b/>
          <w:bCs/>
          <w:sz w:val="20"/>
          <w:szCs w:val="20"/>
          <w:lang w:val="en-IN"/>
        </w:rPr>
        <w:t>B. HT Breaker Tests (Make ABB/CG)</w:t>
      </w:r>
    </w:p>
    <w:p w14:paraId="57CC18BF" w14:textId="77777777" w:rsidR="00C966E8" w:rsidRPr="00C966E8" w:rsidRDefault="00C966E8" w:rsidP="00C966E8">
      <w:pPr>
        <w:numPr>
          <w:ilvl w:val="0"/>
          <w:numId w:val="48"/>
        </w:numPr>
        <w:tabs>
          <w:tab w:val="left" w:pos="1561"/>
        </w:tabs>
        <w:jc w:val="both"/>
        <w:rPr>
          <w:rFonts w:ascii="Tahoma" w:hAnsi="Tahoma" w:cs="Tahoma"/>
          <w:b/>
          <w:bCs/>
          <w:sz w:val="20"/>
          <w:szCs w:val="20"/>
          <w:lang w:val="en-IN"/>
        </w:rPr>
      </w:pPr>
      <w:r w:rsidRPr="00C966E8">
        <w:rPr>
          <w:rFonts w:ascii="Tahoma" w:hAnsi="Tahoma" w:cs="Tahoma"/>
          <w:b/>
          <w:bCs/>
          <w:sz w:val="20"/>
          <w:szCs w:val="20"/>
          <w:lang w:val="en-IN"/>
        </w:rPr>
        <w:t>Breaker Timing Test</w:t>
      </w:r>
    </w:p>
    <w:p w14:paraId="4BDE4202" w14:textId="77777777" w:rsidR="00C966E8" w:rsidRPr="00C966E8" w:rsidRDefault="00C966E8" w:rsidP="00C966E8">
      <w:pPr>
        <w:numPr>
          <w:ilvl w:val="1"/>
          <w:numId w:val="48"/>
        </w:numPr>
        <w:tabs>
          <w:tab w:val="left" w:pos="1561"/>
        </w:tabs>
        <w:jc w:val="both"/>
        <w:rPr>
          <w:rFonts w:ascii="Tahoma" w:hAnsi="Tahoma" w:cs="Tahoma"/>
          <w:sz w:val="20"/>
          <w:szCs w:val="20"/>
          <w:lang w:val="en-IN"/>
        </w:rPr>
      </w:pPr>
      <w:r w:rsidRPr="00C966E8">
        <w:rPr>
          <w:rFonts w:ascii="Tahoma" w:hAnsi="Tahoma" w:cs="Tahoma"/>
          <w:sz w:val="20"/>
          <w:szCs w:val="20"/>
          <w:lang w:val="en-IN"/>
        </w:rPr>
        <w:t xml:space="preserve">Opening/closing timing measurement using breaker </w:t>
      </w:r>
      <w:proofErr w:type="spellStart"/>
      <w:r w:rsidRPr="00C966E8">
        <w:rPr>
          <w:rFonts w:ascii="Tahoma" w:hAnsi="Tahoma" w:cs="Tahoma"/>
          <w:sz w:val="20"/>
          <w:szCs w:val="20"/>
          <w:lang w:val="en-IN"/>
        </w:rPr>
        <w:t>analyzer</w:t>
      </w:r>
      <w:proofErr w:type="spellEnd"/>
      <w:r w:rsidRPr="00C966E8">
        <w:rPr>
          <w:rFonts w:ascii="Tahoma" w:hAnsi="Tahoma" w:cs="Tahoma"/>
          <w:sz w:val="20"/>
          <w:szCs w:val="20"/>
          <w:lang w:val="en-IN"/>
        </w:rPr>
        <w:t>.</w:t>
      </w:r>
    </w:p>
    <w:p w14:paraId="289732C6" w14:textId="77777777" w:rsidR="00C966E8" w:rsidRPr="00C966E8" w:rsidRDefault="00C966E8" w:rsidP="00C966E8">
      <w:pPr>
        <w:numPr>
          <w:ilvl w:val="1"/>
          <w:numId w:val="48"/>
        </w:numPr>
        <w:tabs>
          <w:tab w:val="left" w:pos="1561"/>
        </w:tabs>
        <w:jc w:val="both"/>
        <w:rPr>
          <w:rFonts w:ascii="Tahoma" w:hAnsi="Tahoma" w:cs="Tahoma"/>
          <w:sz w:val="20"/>
          <w:szCs w:val="20"/>
          <w:lang w:val="en-IN"/>
        </w:rPr>
      </w:pPr>
      <w:r w:rsidRPr="00C966E8">
        <w:rPr>
          <w:rFonts w:ascii="Tahoma" w:hAnsi="Tahoma" w:cs="Tahoma"/>
          <w:sz w:val="20"/>
          <w:szCs w:val="20"/>
          <w:lang w:val="en-IN"/>
        </w:rPr>
        <w:t>Verification against OEM standards.</w:t>
      </w:r>
    </w:p>
    <w:p w14:paraId="4B83ACEC" w14:textId="77777777" w:rsidR="00C966E8" w:rsidRPr="00C966E8" w:rsidRDefault="00C966E8" w:rsidP="00C966E8">
      <w:pPr>
        <w:numPr>
          <w:ilvl w:val="0"/>
          <w:numId w:val="48"/>
        </w:numPr>
        <w:tabs>
          <w:tab w:val="left" w:pos="1561"/>
        </w:tabs>
        <w:jc w:val="both"/>
        <w:rPr>
          <w:rFonts w:ascii="Tahoma" w:hAnsi="Tahoma" w:cs="Tahoma"/>
          <w:b/>
          <w:bCs/>
          <w:sz w:val="20"/>
          <w:szCs w:val="20"/>
          <w:lang w:val="en-IN"/>
        </w:rPr>
      </w:pPr>
      <w:r w:rsidRPr="00C966E8">
        <w:rPr>
          <w:rFonts w:ascii="Tahoma" w:hAnsi="Tahoma" w:cs="Tahoma"/>
          <w:b/>
          <w:bCs/>
          <w:sz w:val="20"/>
          <w:szCs w:val="20"/>
          <w:lang w:val="en-IN"/>
        </w:rPr>
        <w:t>Contact Resistance Test</w:t>
      </w:r>
    </w:p>
    <w:p w14:paraId="158DAF28" w14:textId="77777777" w:rsidR="00C966E8" w:rsidRPr="00C966E8" w:rsidRDefault="00C966E8" w:rsidP="00C966E8">
      <w:pPr>
        <w:numPr>
          <w:ilvl w:val="1"/>
          <w:numId w:val="48"/>
        </w:numPr>
        <w:tabs>
          <w:tab w:val="left" w:pos="1561"/>
        </w:tabs>
        <w:jc w:val="both"/>
        <w:rPr>
          <w:rFonts w:ascii="Tahoma" w:hAnsi="Tahoma" w:cs="Tahoma"/>
          <w:sz w:val="20"/>
          <w:szCs w:val="20"/>
          <w:lang w:val="en-IN"/>
        </w:rPr>
      </w:pPr>
      <w:r w:rsidRPr="00C966E8">
        <w:rPr>
          <w:rFonts w:ascii="Tahoma" w:hAnsi="Tahoma" w:cs="Tahoma"/>
          <w:sz w:val="20"/>
          <w:szCs w:val="20"/>
          <w:lang w:val="en-IN"/>
        </w:rPr>
        <w:t>Measurement of main contact resistance (</w:t>
      </w:r>
      <w:proofErr w:type="spellStart"/>
      <w:r w:rsidRPr="00C966E8">
        <w:rPr>
          <w:rFonts w:ascii="Tahoma" w:hAnsi="Tahoma" w:cs="Tahoma"/>
          <w:sz w:val="20"/>
          <w:szCs w:val="20"/>
          <w:lang w:val="en-IN"/>
        </w:rPr>
        <w:t>mΩ</w:t>
      </w:r>
      <w:proofErr w:type="spellEnd"/>
      <w:r w:rsidRPr="00C966E8">
        <w:rPr>
          <w:rFonts w:ascii="Tahoma" w:hAnsi="Tahoma" w:cs="Tahoma"/>
          <w:sz w:val="20"/>
          <w:szCs w:val="20"/>
          <w:lang w:val="en-IN"/>
        </w:rPr>
        <w:t xml:space="preserve"> range).</w:t>
      </w:r>
    </w:p>
    <w:p w14:paraId="778547B4" w14:textId="77777777" w:rsidR="00C966E8" w:rsidRPr="00C966E8" w:rsidRDefault="00C966E8" w:rsidP="00C966E8">
      <w:pPr>
        <w:numPr>
          <w:ilvl w:val="1"/>
          <w:numId w:val="48"/>
        </w:numPr>
        <w:tabs>
          <w:tab w:val="left" w:pos="1561"/>
        </w:tabs>
        <w:jc w:val="both"/>
        <w:rPr>
          <w:rFonts w:ascii="Tahoma" w:hAnsi="Tahoma" w:cs="Tahoma"/>
          <w:sz w:val="20"/>
          <w:szCs w:val="20"/>
          <w:lang w:val="en-IN"/>
        </w:rPr>
      </w:pPr>
      <w:r w:rsidRPr="00C966E8">
        <w:rPr>
          <w:rFonts w:ascii="Tahoma" w:hAnsi="Tahoma" w:cs="Tahoma"/>
          <w:sz w:val="20"/>
          <w:szCs w:val="20"/>
          <w:lang w:val="en-IN"/>
        </w:rPr>
        <w:t>Identification of pitted/worn contacts.</w:t>
      </w:r>
    </w:p>
    <w:p w14:paraId="4F1CAABE" w14:textId="77777777" w:rsidR="00C966E8" w:rsidRPr="00C966E8" w:rsidRDefault="00C966E8" w:rsidP="00C966E8">
      <w:pPr>
        <w:numPr>
          <w:ilvl w:val="0"/>
          <w:numId w:val="48"/>
        </w:numPr>
        <w:tabs>
          <w:tab w:val="left" w:pos="1561"/>
        </w:tabs>
        <w:jc w:val="both"/>
        <w:rPr>
          <w:rFonts w:ascii="Tahoma" w:hAnsi="Tahoma" w:cs="Tahoma"/>
          <w:b/>
          <w:bCs/>
          <w:sz w:val="20"/>
          <w:szCs w:val="20"/>
          <w:lang w:val="en-IN"/>
        </w:rPr>
      </w:pPr>
      <w:r w:rsidRPr="00C966E8">
        <w:rPr>
          <w:rFonts w:ascii="Tahoma" w:hAnsi="Tahoma" w:cs="Tahoma"/>
          <w:b/>
          <w:bCs/>
          <w:sz w:val="20"/>
          <w:szCs w:val="20"/>
          <w:lang w:val="en-IN"/>
        </w:rPr>
        <w:t>Relay Function Test</w:t>
      </w:r>
    </w:p>
    <w:p w14:paraId="19CF19A9" w14:textId="77777777" w:rsidR="00C966E8" w:rsidRPr="00C966E8" w:rsidRDefault="00C966E8" w:rsidP="00C966E8">
      <w:pPr>
        <w:numPr>
          <w:ilvl w:val="1"/>
          <w:numId w:val="48"/>
        </w:numPr>
        <w:tabs>
          <w:tab w:val="left" w:pos="1561"/>
        </w:tabs>
        <w:jc w:val="both"/>
        <w:rPr>
          <w:rFonts w:ascii="Tahoma" w:hAnsi="Tahoma" w:cs="Tahoma"/>
          <w:sz w:val="20"/>
          <w:szCs w:val="20"/>
          <w:lang w:val="en-IN"/>
        </w:rPr>
      </w:pPr>
      <w:r w:rsidRPr="00C966E8">
        <w:rPr>
          <w:rFonts w:ascii="Tahoma" w:hAnsi="Tahoma" w:cs="Tahoma"/>
          <w:sz w:val="20"/>
          <w:szCs w:val="20"/>
          <w:lang w:val="en-IN"/>
        </w:rPr>
        <w:t>Functional testing of numerical or static relays.</w:t>
      </w:r>
    </w:p>
    <w:p w14:paraId="39182BAE" w14:textId="77777777" w:rsidR="00C966E8" w:rsidRPr="00C966E8" w:rsidRDefault="00C966E8" w:rsidP="00C966E8">
      <w:pPr>
        <w:numPr>
          <w:ilvl w:val="1"/>
          <w:numId w:val="48"/>
        </w:numPr>
        <w:tabs>
          <w:tab w:val="left" w:pos="1561"/>
        </w:tabs>
        <w:jc w:val="both"/>
        <w:rPr>
          <w:rFonts w:ascii="Tahoma" w:hAnsi="Tahoma" w:cs="Tahoma"/>
          <w:sz w:val="20"/>
          <w:szCs w:val="20"/>
          <w:lang w:val="en-IN"/>
        </w:rPr>
      </w:pPr>
      <w:r w:rsidRPr="00C966E8">
        <w:rPr>
          <w:rFonts w:ascii="Tahoma" w:hAnsi="Tahoma" w:cs="Tahoma"/>
          <w:sz w:val="20"/>
          <w:szCs w:val="20"/>
          <w:lang w:val="en-IN"/>
        </w:rPr>
        <w:t>Testing O/C, E/F, UV, OV protections.</w:t>
      </w:r>
    </w:p>
    <w:p w14:paraId="6F509065" w14:textId="77777777" w:rsidR="00C966E8" w:rsidRPr="00C966E8" w:rsidRDefault="00C966E8" w:rsidP="00C966E8">
      <w:pPr>
        <w:numPr>
          <w:ilvl w:val="1"/>
          <w:numId w:val="48"/>
        </w:numPr>
        <w:tabs>
          <w:tab w:val="left" w:pos="1561"/>
        </w:tabs>
        <w:jc w:val="both"/>
        <w:rPr>
          <w:rFonts w:ascii="Tahoma" w:hAnsi="Tahoma" w:cs="Tahoma"/>
          <w:sz w:val="20"/>
          <w:szCs w:val="20"/>
          <w:lang w:val="en-IN"/>
        </w:rPr>
      </w:pPr>
      <w:r w:rsidRPr="00C966E8">
        <w:rPr>
          <w:rFonts w:ascii="Tahoma" w:hAnsi="Tahoma" w:cs="Tahoma"/>
          <w:sz w:val="20"/>
          <w:szCs w:val="20"/>
          <w:lang w:val="en-IN"/>
        </w:rPr>
        <w:t>Verification of trip circuits.</w:t>
      </w:r>
    </w:p>
    <w:p w14:paraId="00C058E6" w14:textId="77777777" w:rsidR="00C966E8" w:rsidRPr="00C966E8" w:rsidRDefault="00C966E8" w:rsidP="00C966E8">
      <w:pPr>
        <w:numPr>
          <w:ilvl w:val="0"/>
          <w:numId w:val="48"/>
        </w:numPr>
        <w:tabs>
          <w:tab w:val="left" w:pos="1561"/>
        </w:tabs>
        <w:jc w:val="both"/>
        <w:rPr>
          <w:rFonts w:ascii="Tahoma" w:hAnsi="Tahoma" w:cs="Tahoma"/>
          <w:b/>
          <w:bCs/>
          <w:sz w:val="20"/>
          <w:szCs w:val="20"/>
          <w:lang w:val="en-IN"/>
        </w:rPr>
      </w:pPr>
      <w:r w:rsidRPr="00C966E8">
        <w:rPr>
          <w:rFonts w:ascii="Tahoma" w:hAnsi="Tahoma" w:cs="Tahoma"/>
          <w:b/>
          <w:bCs/>
          <w:sz w:val="20"/>
          <w:szCs w:val="20"/>
          <w:lang w:val="en-IN"/>
        </w:rPr>
        <w:t>Insulation Resistance Test</w:t>
      </w:r>
    </w:p>
    <w:p w14:paraId="6E1F19BD" w14:textId="77777777" w:rsidR="00C966E8" w:rsidRPr="00C966E8" w:rsidRDefault="00C966E8" w:rsidP="00C966E8">
      <w:pPr>
        <w:numPr>
          <w:ilvl w:val="1"/>
          <w:numId w:val="48"/>
        </w:numPr>
        <w:tabs>
          <w:tab w:val="left" w:pos="1561"/>
        </w:tabs>
        <w:jc w:val="both"/>
        <w:rPr>
          <w:rFonts w:ascii="Tahoma" w:hAnsi="Tahoma" w:cs="Tahoma"/>
          <w:sz w:val="20"/>
          <w:szCs w:val="20"/>
          <w:lang w:val="en-IN"/>
        </w:rPr>
      </w:pPr>
      <w:r w:rsidRPr="00C966E8">
        <w:rPr>
          <w:rFonts w:ascii="Tahoma" w:hAnsi="Tahoma" w:cs="Tahoma"/>
          <w:sz w:val="20"/>
          <w:szCs w:val="20"/>
          <w:lang w:val="en-IN"/>
        </w:rPr>
        <w:t>IR testing of breaker busbars, PT/CT circuits, control wiring.</w:t>
      </w:r>
    </w:p>
    <w:p w14:paraId="3A2B4B9E" w14:textId="77777777" w:rsidR="00C966E8" w:rsidRPr="00C966E8" w:rsidRDefault="00012ABD" w:rsidP="00C966E8">
      <w:pPr>
        <w:tabs>
          <w:tab w:val="left" w:pos="1561"/>
        </w:tabs>
        <w:jc w:val="both"/>
        <w:rPr>
          <w:rFonts w:ascii="Tahoma" w:hAnsi="Tahoma" w:cs="Tahoma"/>
          <w:b/>
          <w:bCs/>
          <w:sz w:val="20"/>
          <w:szCs w:val="20"/>
          <w:lang w:val="en-IN"/>
        </w:rPr>
      </w:pPr>
      <w:r>
        <w:rPr>
          <w:rFonts w:ascii="Tahoma" w:hAnsi="Tahoma" w:cs="Tahoma"/>
          <w:b/>
          <w:bCs/>
          <w:sz w:val="20"/>
          <w:szCs w:val="20"/>
          <w:lang w:val="en-IN"/>
        </w:rPr>
        <w:pict w14:anchorId="28F57A1C">
          <v:rect id="_x0000_i1026" style="width:0;height:1.5pt" o:hralign="center" o:hrstd="t" o:hr="t" fillcolor="#a0a0a0" stroked="f"/>
        </w:pict>
      </w:r>
    </w:p>
    <w:p w14:paraId="2A00B741" w14:textId="77777777" w:rsidR="00C966E8" w:rsidRPr="00C966E8" w:rsidRDefault="00C966E8" w:rsidP="00C966E8">
      <w:pPr>
        <w:tabs>
          <w:tab w:val="left" w:pos="1561"/>
        </w:tabs>
        <w:jc w:val="both"/>
        <w:rPr>
          <w:rFonts w:ascii="Tahoma" w:hAnsi="Tahoma" w:cs="Tahoma"/>
          <w:b/>
          <w:bCs/>
          <w:sz w:val="20"/>
          <w:szCs w:val="20"/>
          <w:lang w:val="en-IN"/>
        </w:rPr>
      </w:pPr>
      <w:r w:rsidRPr="00C966E8">
        <w:rPr>
          <w:rFonts w:ascii="Tahoma" w:hAnsi="Tahoma" w:cs="Tahoma"/>
          <w:b/>
          <w:bCs/>
          <w:sz w:val="20"/>
          <w:szCs w:val="20"/>
          <w:lang w:val="en-IN"/>
        </w:rPr>
        <w:t>C. Servicing of Substation Equipment</w:t>
      </w:r>
    </w:p>
    <w:p w14:paraId="7882FDB2" w14:textId="77777777" w:rsidR="00C966E8" w:rsidRPr="00C966E8" w:rsidRDefault="00C966E8" w:rsidP="00C966E8">
      <w:pPr>
        <w:tabs>
          <w:tab w:val="left" w:pos="1561"/>
        </w:tabs>
        <w:jc w:val="both"/>
        <w:rPr>
          <w:rFonts w:ascii="Tahoma" w:hAnsi="Tahoma" w:cs="Tahoma"/>
          <w:b/>
          <w:bCs/>
          <w:sz w:val="20"/>
          <w:szCs w:val="20"/>
          <w:lang w:val="en-IN"/>
        </w:rPr>
      </w:pPr>
      <w:r w:rsidRPr="00C966E8">
        <w:rPr>
          <w:rFonts w:ascii="Tahoma" w:hAnsi="Tahoma" w:cs="Tahoma"/>
          <w:b/>
          <w:bCs/>
          <w:sz w:val="20"/>
          <w:szCs w:val="20"/>
          <w:lang w:val="en-IN"/>
        </w:rPr>
        <w:t>1. Servicing of ACBs (Make L&amp;T/Legrand)</w:t>
      </w:r>
    </w:p>
    <w:p w14:paraId="544B81A3" w14:textId="77777777" w:rsidR="00C966E8" w:rsidRPr="00C966E8" w:rsidRDefault="00C966E8" w:rsidP="00C966E8">
      <w:pPr>
        <w:numPr>
          <w:ilvl w:val="0"/>
          <w:numId w:val="49"/>
        </w:numPr>
        <w:tabs>
          <w:tab w:val="left" w:pos="1561"/>
        </w:tabs>
        <w:jc w:val="both"/>
        <w:rPr>
          <w:rFonts w:ascii="Tahoma" w:hAnsi="Tahoma" w:cs="Tahoma"/>
          <w:sz w:val="20"/>
          <w:szCs w:val="20"/>
          <w:lang w:val="en-IN"/>
        </w:rPr>
      </w:pPr>
      <w:r w:rsidRPr="00C966E8">
        <w:rPr>
          <w:rFonts w:ascii="Tahoma" w:hAnsi="Tahoma" w:cs="Tahoma"/>
          <w:sz w:val="20"/>
          <w:szCs w:val="20"/>
          <w:lang w:val="en-IN"/>
        </w:rPr>
        <w:t>Cleaning of arc chambers, poles, moving/fixed contacts.</w:t>
      </w:r>
    </w:p>
    <w:p w14:paraId="6FB91A50" w14:textId="77777777" w:rsidR="00C966E8" w:rsidRPr="00C966E8" w:rsidRDefault="00C966E8" w:rsidP="00C966E8">
      <w:pPr>
        <w:numPr>
          <w:ilvl w:val="0"/>
          <w:numId w:val="49"/>
        </w:numPr>
        <w:tabs>
          <w:tab w:val="left" w:pos="1561"/>
        </w:tabs>
        <w:jc w:val="both"/>
        <w:rPr>
          <w:rFonts w:ascii="Tahoma" w:hAnsi="Tahoma" w:cs="Tahoma"/>
          <w:sz w:val="20"/>
          <w:szCs w:val="20"/>
          <w:lang w:val="en-IN"/>
        </w:rPr>
      </w:pPr>
      <w:r w:rsidRPr="00C966E8">
        <w:rPr>
          <w:rFonts w:ascii="Tahoma" w:hAnsi="Tahoma" w:cs="Tahoma"/>
          <w:sz w:val="20"/>
          <w:szCs w:val="20"/>
          <w:lang w:val="en-IN"/>
        </w:rPr>
        <w:t>Lubrication of mechanical linkages and charging system.</w:t>
      </w:r>
    </w:p>
    <w:p w14:paraId="2B334F92" w14:textId="77777777" w:rsidR="00C966E8" w:rsidRPr="00C966E8" w:rsidRDefault="00C966E8" w:rsidP="00C966E8">
      <w:pPr>
        <w:numPr>
          <w:ilvl w:val="0"/>
          <w:numId w:val="49"/>
        </w:numPr>
        <w:tabs>
          <w:tab w:val="left" w:pos="1561"/>
        </w:tabs>
        <w:jc w:val="both"/>
        <w:rPr>
          <w:rFonts w:ascii="Tahoma" w:hAnsi="Tahoma" w:cs="Tahoma"/>
          <w:sz w:val="20"/>
          <w:szCs w:val="20"/>
          <w:lang w:val="en-IN"/>
        </w:rPr>
      </w:pPr>
      <w:r w:rsidRPr="00C966E8">
        <w:rPr>
          <w:rFonts w:ascii="Tahoma" w:hAnsi="Tahoma" w:cs="Tahoma"/>
          <w:sz w:val="20"/>
          <w:szCs w:val="20"/>
          <w:lang w:val="en-IN"/>
        </w:rPr>
        <w:t>Testing of protection relays (O/L, S/C, E/F).</w:t>
      </w:r>
    </w:p>
    <w:p w14:paraId="6A806C14" w14:textId="77777777" w:rsidR="00C966E8" w:rsidRPr="00C966E8" w:rsidRDefault="00C966E8" w:rsidP="00C966E8">
      <w:pPr>
        <w:numPr>
          <w:ilvl w:val="0"/>
          <w:numId w:val="49"/>
        </w:numPr>
        <w:tabs>
          <w:tab w:val="left" w:pos="1561"/>
        </w:tabs>
        <w:jc w:val="both"/>
        <w:rPr>
          <w:rFonts w:ascii="Tahoma" w:hAnsi="Tahoma" w:cs="Tahoma"/>
          <w:sz w:val="20"/>
          <w:szCs w:val="20"/>
          <w:lang w:val="en-IN"/>
        </w:rPr>
      </w:pPr>
      <w:r w:rsidRPr="00C966E8">
        <w:rPr>
          <w:rFonts w:ascii="Tahoma" w:hAnsi="Tahoma" w:cs="Tahoma"/>
          <w:sz w:val="20"/>
          <w:szCs w:val="20"/>
          <w:lang w:val="en-IN"/>
        </w:rPr>
        <w:t>Closing/opening coil test, spring charging motor test.</w:t>
      </w:r>
    </w:p>
    <w:p w14:paraId="5BBF2583" w14:textId="77777777" w:rsidR="00C966E8" w:rsidRPr="00C966E8" w:rsidRDefault="00C966E8" w:rsidP="00C966E8">
      <w:pPr>
        <w:numPr>
          <w:ilvl w:val="0"/>
          <w:numId w:val="49"/>
        </w:numPr>
        <w:tabs>
          <w:tab w:val="left" w:pos="1561"/>
        </w:tabs>
        <w:jc w:val="both"/>
        <w:rPr>
          <w:rFonts w:ascii="Tahoma" w:hAnsi="Tahoma" w:cs="Tahoma"/>
          <w:sz w:val="20"/>
          <w:szCs w:val="20"/>
          <w:lang w:val="en-IN"/>
        </w:rPr>
      </w:pPr>
      <w:r w:rsidRPr="00C966E8">
        <w:rPr>
          <w:rFonts w:ascii="Tahoma" w:hAnsi="Tahoma" w:cs="Tahoma"/>
          <w:sz w:val="20"/>
          <w:szCs w:val="20"/>
          <w:lang w:val="en-IN"/>
        </w:rPr>
        <w:t>Tightening of terminals and checking of interlocks.</w:t>
      </w:r>
    </w:p>
    <w:p w14:paraId="4F0F0228" w14:textId="77777777" w:rsidR="00C966E8" w:rsidRPr="00C966E8" w:rsidRDefault="00C966E8" w:rsidP="00C966E8">
      <w:pPr>
        <w:tabs>
          <w:tab w:val="left" w:pos="1561"/>
        </w:tabs>
        <w:jc w:val="both"/>
        <w:rPr>
          <w:rFonts w:ascii="Tahoma" w:hAnsi="Tahoma" w:cs="Tahoma"/>
          <w:b/>
          <w:bCs/>
          <w:sz w:val="20"/>
          <w:szCs w:val="20"/>
          <w:lang w:val="en-IN"/>
        </w:rPr>
      </w:pPr>
      <w:r w:rsidRPr="00C966E8">
        <w:rPr>
          <w:rFonts w:ascii="Tahoma" w:hAnsi="Tahoma" w:cs="Tahoma"/>
          <w:b/>
          <w:bCs/>
          <w:sz w:val="20"/>
          <w:szCs w:val="20"/>
          <w:lang w:val="en-IN"/>
        </w:rPr>
        <w:t>2. Servicing of VCBs (Make ABB/CG)</w:t>
      </w:r>
    </w:p>
    <w:p w14:paraId="0DD2A422" w14:textId="77777777" w:rsidR="00C966E8" w:rsidRPr="00C966E8" w:rsidRDefault="00C966E8" w:rsidP="00C966E8">
      <w:pPr>
        <w:numPr>
          <w:ilvl w:val="0"/>
          <w:numId w:val="50"/>
        </w:numPr>
        <w:tabs>
          <w:tab w:val="left" w:pos="1561"/>
        </w:tabs>
        <w:jc w:val="both"/>
        <w:rPr>
          <w:rFonts w:ascii="Tahoma" w:hAnsi="Tahoma" w:cs="Tahoma"/>
          <w:sz w:val="20"/>
          <w:szCs w:val="20"/>
          <w:lang w:val="en-IN"/>
        </w:rPr>
      </w:pPr>
      <w:r w:rsidRPr="00C966E8">
        <w:rPr>
          <w:rFonts w:ascii="Tahoma" w:hAnsi="Tahoma" w:cs="Tahoma"/>
          <w:sz w:val="20"/>
          <w:szCs w:val="20"/>
          <w:lang w:val="en-IN"/>
        </w:rPr>
        <w:t>Cleaning and lubrication of mechanism.</w:t>
      </w:r>
    </w:p>
    <w:p w14:paraId="4D4AA48D" w14:textId="77777777" w:rsidR="00C966E8" w:rsidRPr="00C966E8" w:rsidRDefault="00C966E8" w:rsidP="00C966E8">
      <w:pPr>
        <w:numPr>
          <w:ilvl w:val="0"/>
          <w:numId w:val="50"/>
        </w:numPr>
        <w:tabs>
          <w:tab w:val="left" w:pos="1561"/>
        </w:tabs>
        <w:jc w:val="both"/>
        <w:rPr>
          <w:rFonts w:ascii="Tahoma" w:hAnsi="Tahoma" w:cs="Tahoma"/>
          <w:sz w:val="20"/>
          <w:szCs w:val="20"/>
          <w:lang w:val="en-IN"/>
        </w:rPr>
      </w:pPr>
      <w:r w:rsidRPr="00C966E8">
        <w:rPr>
          <w:rFonts w:ascii="Tahoma" w:hAnsi="Tahoma" w:cs="Tahoma"/>
          <w:sz w:val="20"/>
          <w:szCs w:val="20"/>
          <w:lang w:val="en-IN"/>
        </w:rPr>
        <w:t>IR test and contact resistance measurement.</w:t>
      </w:r>
    </w:p>
    <w:p w14:paraId="43978F83" w14:textId="77777777" w:rsidR="00C966E8" w:rsidRPr="00C966E8" w:rsidRDefault="00C966E8" w:rsidP="00C966E8">
      <w:pPr>
        <w:numPr>
          <w:ilvl w:val="0"/>
          <w:numId w:val="50"/>
        </w:numPr>
        <w:tabs>
          <w:tab w:val="left" w:pos="1561"/>
        </w:tabs>
        <w:jc w:val="both"/>
        <w:rPr>
          <w:rFonts w:ascii="Tahoma" w:hAnsi="Tahoma" w:cs="Tahoma"/>
          <w:b/>
          <w:bCs/>
          <w:sz w:val="20"/>
          <w:szCs w:val="20"/>
          <w:lang w:val="en-IN"/>
        </w:rPr>
      </w:pPr>
      <w:r w:rsidRPr="00C966E8">
        <w:rPr>
          <w:rFonts w:ascii="Tahoma" w:hAnsi="Tahoma" w:cs="Tahoma"/>
          <w:sz w:val="20"/>
          <w:szCs w:val="20"/>
          <w:lang w:val="en-IN"/>
        </w:rPr>
        <w:t>Verification of closing/opening coil performance</w:t>
      </w:r>
      <w:r w:rsidRPr="00C966E8">
        <w:rPr>
          <w:rFonts w:ascii="Tahoma" w:hAnsi="Tahoma" w:cs="Tahoma"/>
          <w:b/>
          <w:bCs/>
          <w:sz w:val="20"/>
          <w:szCs w:val="20"/>
          <w:lang w:val="en-IN"/>
        </w:rPr>
        <w:t>.</w:t>
      </w:r>
    </w:p>
    <w:p w14:paraId="286969B6" w14:textId="77777777" w:rsidR="00C966E8" w:rsidRPr="00C966E8" w:rsidRDefault="00012ABD" w:rsidP="00C966E8">
      <w:pPr>
        <w:tabs>
          <w:tab w:val="left" w:pos="1561"/>
        </w:tabs>
        <w:jc w:val="both"/>
        <w:rPr>
          <w:rFonts w:ascii="Tahoma" w:hAnsi="Tahoma" w:cs="Tahoma"/>
          <w:b/>
          <w:bCs/>
          <w:sz w:val="20"/>
          <w:szCs w:val="20"/>
          <w:lang w:val="en-IN"/>
        </w:rPr>
      </w:pPr>
      <w:r>
        <w:rPr>
          <w:rFonts w:ascii="Tahoma" w:hAnsi="Tahoma" w:cs="Tahoma"/>
          <w:b/>
          <w:bCs/>
          <w:sz w:val="20"/>
          <w:szCs w:val="20"/>
          <w:lang w:val="en-IN"/>
        </w:rPr>
        <w:pict w14:anchorId="6C5A4EDF">
          <v:rect id="_x0000_i1027" style="width:0;height:1.5pt" o:hralign="center" o:hrstd="t" o:hr="t" fillcolor="#a0a0a0" stroked="f"/>
        </w:pict>
      </w:r>
    </w:p>
    <w:p w14:paraId="6F092BC7" w14:textId="77777777" w:rsidR="00C966E8" w:rsidRPr="00C966E8" w:rsidRDefault="00C966E8" w:rsidP="00C966E8">
      <w:pPr>
        <w:tabs>
          <w:tab w:val="left" w:pos="1561"/>
        </w:tabs>
        <w:jc w:val="both"/>
        <w:rPr>
          <w:rFonts w:ascii="Tahoma" w:hAnsi="Tahoma" w:cs="Tahoma"/>
          <w:b/>
          <w:bCs/>
          <w:sz w:val="20"/>
          <w:szCs w:val="20"/>
          <w:lang w:val="en-IN"/>
        </w:rPr>
      </w:pPr>
      <w:r w:rsidRPr="00C966E8">
        <w:rPr>
          <w:rFonts w:ascii="Tahoma" w:hAnsi="Tahoma" w:cs="Tahoma"/>
          <w:b/>
          <w:bCs/>
          <w:sz w:val="20"/>
          <w:szCs w:val="20"/>
          <w:lang w:val="en-IN"/>
        </w:rPr>
        <w:t>C. Servicing, Testing &amp; Cleaning Work for Capacitor &amp; LT Panels</w:t>
      </w:r>
    </w:p>
    <w:p w14:paraId="4DE16821" w14:textId="77777777" w:rsidR="00C966E8" w:rsidRPr="00C966E8" w:rsidRDefault="00C966E8" w:rsidP="00C966E8">
      <w:pPr>
        <w:numPr>
          <w:ilvl w:val="0"/>
          <w:numId w:val="51"/>
        </w:numPr>
        <w:tabs>
          <w:tab w:val="left" w:pos="1561"/>
        </w:tabs>
        <w:jc w:val="both"/>
        <w:rPr>
          <w:rFonts w:ascii="Tahoma" w:hAnsi="Tahoma" w:cs="Tahoma"/>
          <w:b/>
          <w:bCs/>
          <w:sz w:val="20"/>
          <w:szCs w:val="20"/>
          <w:lang w:val="en-IN"/>
        </w:rPr>
      </w:pPr>
      <w:r w:rsidRPr="00C966E8">
        <w:rPr>
          <w:rFonts w:ascii="Tahoma" w:hAnsi="Tahoma" w:cs="Tahoma"/>
          <w:b/>
          <w:bCs/>
          <w:sz w:val="20"/>
          <w:szCs w:val="20"/>
          <w:lang w:val="en-IN"/>
        </w:rPr>
        <w:t>Servicing of Capacitor Panels</w:t>
      </w:r>
    </w:p>
    <w:p w14:paraId="5B64971F" w14:textId="77777777" w:rsidR="00C966E8" w:rsidRPr="00C966E8" w:rsidRDefault="00C966E8" w:rsidP="00C966E8">
      <w:pPr>
        <w:numPr>
          <w:ilvl w:val="1"/>
          <w:numId w:val="51"/>
        </w:numPr>
        <w:tabs>
          <w:tab w:val="left" w:pos="1561"/>
        </w:tabs>
        <w:jc w:val="both"/>
        <w:rPr>
          <w:rFonts w:ascii="Tahoma" w:hAnsi="Tahoma" w:cs="Tahoma"/>
          <w:sz w:val="20"/>
          <w:szCs w:val="20"/>
          <w:lang w:val="en-IN"/>
        </w:rPr>
      </w:pPr>
      <w:r w:rsidRPr="00C966E8">
        <w:rPr>
          <w:rFonts w:ascii="Tahoma" w:hAnsi="Tahoma" w:cs="Tahoma"/>
          <w:sz w:val="20"/>
          <w:szCs w:val="20"/>
          <w:lang w:val="en-IN"/>
        </w:rPr>
        <w:t>Cleaning of panels, capacitor banks, contactors, and relays.</w:t>
      </w:r>
    </w:p>
    <w:p w14:paraId="3D0677FF" w14:textId="77777777" w:rsidR="00C966E8" w:rsidRPr="00C966E8" w:rsidRDefault="00C966E8" w:rsidP="00C966E8">
      <w:pPr>
        <w:numPr>
          <w:ilvl w:val="1"/>
          <w:numId w:val="51"/>
        </w:numPr>
        <w:tabs>
          <w:tab w:val="left" w:pos="1561"/>
        </w:tabs>
        <w:jc w:val="both"/>
        <w:rPr>
          <w:rFonts w:ascii="Tahoma" w:hAnsi="Tahoma" w:cs="Tahoma"/>
          <w:sz w:val="20"/>
          <w:szCs w:val="20"/>
          <w:lang w:val="en-IN"/>
        </w:rPr>
      </w:pPr>
      <w:r w:rsidRPr="00C966E8">
        <w:rPr>
          <w:rFonts w:ascii="Tahoma" w:hAnsi="Tahoma" w:cs="Tahoma"/>
          <w:sz w:val="20"/>
          <w:szCs w:val="20"/>
          <w:lang w:val="en-IN"/>
        </w:rPr>
        <w:t>Tightening of busbar connections and MCCBs.</w:t>
      </w:r>
    </w:p>
    <w:p w14:paraId="3C365584" w14:textId="77777777" w:rsidR="00C966E8" w:rsidRPr="00C966E8" w:rsidRDefault="00C966E8" w:rsidP="00C966E8">
      <w:pPr>
        <w:numPr>
          <w:ilvl w:val="1"/>
          <w:numId w:val="51"/>
        </w:numPr>
        <w:tabs>
          <w:tab w:val="left" w:pos="1561"/>
        </w:tabs>
        <w:jc w:val="both"/>
        <w:rPr>
          <w:rFonts w:ascii="Tahoma" w:hAnsi="Tahoma" w:cs="Tahoma"/>
          <w:sz w:val="20"/>
          <w:szCs w:val="20"/>
          <w:lang w:val="en-IN"/>
        </w:rPr>
      </w:pPr>
      <w:r w:rsidRPr="00C966E8">
        <w:rPr>
          <w:rFonts w:ascii="Tahoma" w:hAnsi="Tahoma" w:cs="Tahoma"/>
          <w:sz w:val="20"/>
          <w:szCs w:val="20"/>
          <w:lang w:val="en-IN"/>
        </w:rPr>
        <w:t>Checking capacitor health (</w:t>
      </w:r>
      <w:proofErr w:type="spellStart"/>
      <w:r w:rsidRPr="00C966E8">
        <w:rPr>
          <w:rFonts w:ascii="Tahoma" w:hAnsi="Tahoma" w:cs="Tahoma"/>
          <w:sz w:val="20"/>
          <w:szCs w:val="20"/>
          <w:lang w:val="en-IN"/>
        </w:rPr>
        <w:t>kVAR</w:t>
      </w:r>
      <w:proofErr w:type="spellEnd"/>
      <w:r w:rsidRPr="00C966E8">
        <w:rPr>
          <w:rFonts w:ascii="Tahoma" w:hAnsi="Tahoma" w:cs="Tahoma"/>
          <w:sz w:val="20"/>
          <w:szCs w:val="20"/>
          <w:lang w:val="en-IN"/>
        </w:rPr>
        <w:t>, temperature, bulging).</w:t>
      </w:r>
    </w:p>
    <w:p w14:paraId="0B7B87AB" w14:textId="77777777" w:rsidR="00C966E8" w:rsidRPr="00C966E8" w:rsidRDefault="00C966E8" w:rsidP="00C966E8">
      <w:pPr>
        <w:numPr>
          <w:ilvl w:val="1"/>
          <w:numId w:val="51"/>
        </w:numPr>
        <w:tabs>
          <w:tab w:val="left" w:pos="1561"/>
        </w:tabs>
        <w:jc w:val="both"/>
        <w:rPr>
          <w:rFonts w:ascii="Tahoma" w:hAnsi="Tahoma" w:cs="Tahoma"/>
          <w:sz w:val="20"/>
          <w:szCs w:val="20"/>
          <w:lang w:val="en-IN"/>
        </w:rPr>
      </w:pPr>
      <w:r w:rsidRPr="00C966E8">
        <w:rPr>
          <w:rFonts w:ascii="Tahoma" w:hAnsi="Tahoma" w:cs="Tahoma"/>
          <w:sz w:val="20"/>
          <w:szCs w:val="20"/>
          <w:lang w:val="en-IN"/>
        </w:rPr>
        <w:t>Checking APFC relay and step sequencing.</w:t>
      </w:r>
    </w:p>
    <w:p w14:paraId="1D104F04" w14:textId="77777777" w:rsidR="00C966E8" w:rsidRPr="00C966E8" w:rsidRDefault="00C966E8" w:rsidP="00C966E8">
      <w:pPr>
        <w:numPr>
          <w:ilvl w:val="0"/>
          <w:numId w:val="51"/>
        </w:numPr>
        <w:tabs>
          <w:tab w:val="left" w:pos="1561"/>
        </w:tabs>
        <w:jc w:val="both"/>
        <w:rPr>
          <w:rFonts w:ascii="Tahoma" w:hAnsi="Tahoma" w:cs="Tahoma"/>
          <w:b/>
          <w:bCs/>
          <w:sz w:val="20"/>
          <w:szCs w:val="20"/>
          <w:lang w:val="en-IN"/>
        </w:rPr>
      </w:pPr>
      <w:r w:rsidRPr="00C966E8">
        <w:rPr>
          <w:rFonts w:ascii="Tahoma" w:hAnsi="Tahoma" w:cs="Tahoma"/>
          <w:b/>
          <w:bCs/>
          <w:sz w:val="20"/>
          <w:szCs w:val="20"/>
          <w:lang w:val="en-IN"/>
        </w:rPr>
        <w:t>Servicing of LT Panel (Domestic) – Full Preventive Maintenance</w:t>
      </w:r>
    </w:p>
    <w:p w14:paraId="15B40028" w14:textId="77777777" w:rsidR="00C966E8" w:rsidRPr="00C966E8" w:rsidRDefault="00C966E8" w:rsidP="00C966E8">
      <w:pPr>
        <w:numPr>
          <w:ilvl w:val="1"/>
          <w:numId w:val="51"/>
        </w:numPr>
        <w:tabs>
          <w:tab w:val="left" w:pos="1561"/>
        </w:tabs>
        <w:jc w:val="both"/>
        <w:rPr>
          <w:rFonts w:ascii="Tahoma" w:hAnsi="Tahoma" w:cs="Tahoma"/>
          <w:sz w:val="20"/>
          <w:szCs w:val="20"/>
          <w:lang w:val="en-IN"/>
        </w:rPr>
      </w:pPr>
      <w:r w:rsidRPr="00C966E8">
        <w:rPr>
          <w:rFonts w:ascii="Tahoma" w:hAnsi="Tahoma" w:cs="Tahoma"/>
          <w:sz w:val="20"/>
          <w:szCs w:val="20"/>
          <w:lang w:val="en-IN"/>
        </w:rPr>
        <w:t>Cleaning of entire LT panel.</w:t>
      </w:r>
    </w:p>
    <w:p w14:paraId="3576BEBF" w14:textId="77777777" w:rsidR="00C966E8" w:rsidRPr="00C966E8" w:rsidRDefault="00C966E8" w:rsidP="00C966E8">
      <w:pPr>
        <w:numPr>
          <w:ilvl w:val="1"/>
          <w:numId w:val="51"/>
        </w:numPr>
        <w:tabs>
          <w:tab w:val="left" w:pos="1561"/>
        </w:tabs>
        <w:jc w:val="both"/>
        <w:rPr>
          <w:rFonts w:ascii="Tahoma" w:hAnsi="Tahoma" w:cs="Tahoma"/>
          <w:sz w:val="20"/>
          <w:szCs w:val="20"/>
          <w:lang w:val="en-IN"/>
        </w:rPr>
      </w:pPr>
      <w:r w:rsidRPr="00C966E8">
        <w:rPr>
          <w:rFonts w:ascii="Tahoma" w:hAnsi="Tahoma" w:cs="Tahoma"/>
          <w:sz w:val="20"/>
          <w:szCs w:val="20"/>
          <w:lang w:val="en-IN"/>
        </w:rPr>
        <w:t>Tightening all cable lugs, busbar joints, switches, meters.</w:t>
      </w:r>
    </w:p>
    <w:p w14:paraId="2780726A" w14:textId="77777777" w:rsidR="00C966E8" w:rsidRPr="00C966E8" w:rsidRDefault="00C966E8" w:rsidP="00C966E8">
      <w:pPr>
        <w:numPr>
          <w:ilvl w:val="1"/>
          <w:numId w:val="51"/>
        </w:numPr>
        <w:tabs>
          <w:tab w:val="left" w:pos="1561"/>
        </w:tabs>
        <w:jc w:val="both"/>
        <w:rPr>
          <w:rFonts w:ascii="Tahoma" w:hAnsi="Tahoma" w:cs="Tahoma"/>
          <w:sz w:val="20"/>
          <w:szCs w:val="20"/>
          <w:lang w:val="en-IN"/>
        </w:rPr>
      </w:pPr>
      <w:r w:rsidRPr="00C966E8">
        <w:rPr>
          <w:rFonts w:ascii="Tahoma" w:hAnsi="Tahoma" w:cs="Tahoma"/>
          <w:sz w:val="20"/>
          <w:szCs w:val="20"/>
          <w:lang w:val="en-IN"/>
        </w:rPr>
        <w:t>Functional checking of MCCBs, MCBs, timers, relays.</w:t>
      </w:r>
    </w:p>
    <w:p w14:paraId="05B21BDC" w14:textId="77777777" w:rsidR="00C966E8" w:rsidRPr="00C966E8" w:rsidRDefault="00C966E8" w:rsidP="00C966E8">
      <w:pPr>
        <w:numPr>
          <w:ilvl w:val="1"/>
          <w:numId w:val="51"/>
        </w:numPr>
        <w:tabs>
          <w:tab w:val="left" w:pos="1561"/>
        </w:tabs>
        <w:jc w:val="both"/>
        <w:rPr>
          <w:rFonts w:ascii="Tahoma" w:hAnsi="Tahoma" w:cs="Tahoma"/>
          <w:b/>
          <w:bCs/>
          <w:sz w:val="20"/>
          <w:szCs w:val="20"/>
          <w:lang w:val="en-IN"/>
        </w:rPr>
      </w:pPr>
      <w:r w:rsidRPr="00C966E8">
        <w:rPr>
          <w:rFonts w:ascii="Tahoma" w:hAnsi="Tahoma" w:cs="Tahoma"/>
          <w:sz w:val="20"/>
          <w:szCs w:val="20"/>
          <w:lang w:val="en-IN"/>
        </w:rPr>
        <w:t>IR test of feeders and busbars</w:t>
      </w:r>
      <w:r w:rsidRPr="00C966E8">
        <w:rPr>
          <w:rFonts w:ascii="Tahoma" w:hAnsi="Tahoma" w:cs="Tahoma"/>
          <w:b/>
          <w:bCs/>
          <w:sz w:val="20"/>
          <w:szCs w:val="20"/>
          <w:lang w:val="en-IN"/>
        </w:rPr>
        <w:t>.</w:t>
      </w:r>
    </w:p>
    <w:p w14:paraId="1CE3881D" w14:textId="77777777" w:rsidR="00C966E8" w:rsidRPr="00C966E8" w:rsidRDefault="00C966E8" w:rsidP="00C966E8">
      <w:pPr>
        <w:numPr>
          <w:ilvl w:val="0"/>
          <w:numId w:val="51"/>
        </w:numPr>
        <w:tabs>
          <w:tab w:val="left" w:pos="1561"/>
        </w:tabs>
        <w:jc w:val="both"/>
        <w:rPr>
          <w:rFonts w:ascii="Tahoma" w:hAnsi="Tahoma" w:cs="Tahoma"/>
          <w:b/>
          <w:bCs/>
          <w:sz w:val="20"/>
          <w:szCs w:val="20"/>
          <w:lang w:val="en-IN"/>
        </w:rPr>
      </w:pPr>
      <w:r w:rsidRPr="00C966E8">
        <w:rPr>
          <w:rFonts w:ascii="Tahoma" w:hAnsi="Tahoma" w:cs="Tahoma"/>
          <w:b/>
          <w:bCs/>
          <w:sz w:val="20"/>
          <w:szCs w:val="20"/>
          <w:lang w:val="en-IN"/>
        </w:rPr>
        <w:t>Servicing of LT Panel (Non-Domestic) – Full Preventive Maintenance</w:t>
      </w:r>
    </w:p>
    <w:p w14:paraId="5FE9750F" w14:textId="77777777" w:rsidR="00C966E8" w:rsidRPr="00C966E8" w:rsidRDefault="00C966E8" w:rsidP="00C966E8">
      <w:pPr>
        <w:numPr>
          <w:ilvl w:val="1"/>
          <w:numId w:val="51"/>
        </w:numPr>
        <w:tabs>
          <w:tab w:val="left" w:pos="1561"/>
        </w:tabs>
        <w:jc w:val="both"/>
        <w:rPr>
          <w:rFonts w:ascii="Tahoma" w:hAnsi="Tahoma" w:cs="Tahoma"/>
          <w:sz w:val="20"/>
          <w:szCs w:val="20"/>
          <w:lang w:val="en-IN"/>
        </w:rPr>
      </w:pPr>
      <w:r w:rsidRPr="00C966E8">
        <w:rPr>
          <w:rFonts w:ascii="Tahoma" w:hAnsi="Tahoma" w:cs="Tahoma"/>
          <w:sz w:val="20"/>
          <w:szCs w:val="20"/>
          <w:lang w:val="en-IN"/>
        </w:rPr>
        <w:t>All activities as above with additional load-side monitoring.</w:t>
      </w:r>
    </w:p>
    <w:p w14:paraId="1A3CA6F4" w14:textId="77777777" w:rsidR="00C966E8" w:rsidRPr="00C966E8" w:rsidRDefault="00C966E8" w:rsidP="00C966E8">
      <w:pPr>
        <w:numPr>
          <w:ilvl w:val="1"/>
          <w:numId w:val="51"/>
        </w:numPr>
        <w:tabs>
          <w:tab w:val="left" w:pos="1561"/>
        </w:tabs>
        <w:jc w:val="both"/>
        <w:rPr>
          <w:rFonts w:ascii="Tahoma" w:hAnsi="Tahoma" w:cs="Tahoma"/>
          <w:sz w:val="20"/>
          <w:szCs w:val="20"/>
          <w:lang w:val="en-IN"/>
        </w:rPr>
      </w:pPr>
      <w:r w:rsidRPr="00C966E8">
        <w:rPr>
          <w:rFonts w:ascii="Tahoma" w:hAnsi="Tahoma" w:cs="Tahoma"/>
          <w:sz w:val="20"/>
          <w:szCs w:val="20"/>
          <w:lang w:val="en-IN"/>
        </w:rPr>
        <w:t>Checking overcurrent/earth fault settings.</w:t>
      </w:r>
    </w:p>
    <w:p w14:paraId="23DDA4B3" w14:textId="77777777" w:rsidR="00C966E8" w:rsidRPr="00C966E8" w:rsidRDefault="00C966E8" w:rsidP="00C966E8">
      <w:pPr>
        <w:numPr>
          <w:ilvl w:val="1"/>
          <w:numId w:val="51"/>
        </w:numPr>
        <w:tabs>
          <w:tab w:val="left" w:pos="1561"/>
        </w:tabs>
        <w:jc w:val="both"/>
        <w:rPr>
          <w:rFonts w:ascii="Tahoma" w:hAnsi="Tahoma" w:cs="Tahoma"/>
          <w:b/>
          <w:bCs/>
          <w:sz w:val="20"/>
          <w:szCs w:val="20"/>
          <w:lang w:val="en-IN"/>
        </w:rPr>
      </w:pPr>
      <w:r w:rsidRPr="00C966E8">
        <w:rPr>
          <w:rFonts w:ascii="Tahoma" w:hAnsi="Tahoma" w:cs="Tahoma"/>
          <w:sz w:val="20"/>
          <w:szCs w:val="20"/>
          <w:lang w:val="en-IN"/>
        </w:rPr>
        <w:t>Thermal scanning after servicing.</w:t>
      </w:r>
    </w:p>
    <w:p w14:paraId="09043A80" w14:textId="77777777" w:rsidR="00C966E8" w:rsidRPr="00C966E8" w:rsidRDefault="00012ABD" w:rsidP="00C966E8">
      <w:pPr>
        <w:tabs>
          <w:tab w:val="left" w:pos="1561"/>
        </w:tabs>
        <w:jc w:val="both"/>
        <w:rPr>
          <w:rFonts w:ascii="Tahoma" w:hAnsi="Tahoma" w:cs="Tahoma"/>
          <w:b/>
          <w:bCs/>
          <w:sz w:val="20"/>
          <w:szCs w:val="20"/>
          <w:lang w:val="en-IN"/>
        </w:rPr>
      </w:pPr>
      <w:r>
        <w:rPr>
          <w:rFonts w:ascii="Tahoma" w:hAnsi="Tahoma" w:cs="Tahoma"/>
          <w:b/>
          <w:bCs/>
          <w:sz w:val="20"/>
          <w:szCs w:val="20"/>
          <w:lang w:val="en-IN"/>
        </w:rPr>
        <w:pict w14:anchorId="5F90C4E2">
          <v:rect id="_x0000_i1028" style="width:0;height:1.5pt" o:hralign="center" o:hrstd="t" o:hr="t" fillcolor="#a0a0a0" stroked="f"/>
        </w:pict>
      </w:r>
    </w:p>
    <w:p w14:paraId="02450151" w14:textId="77777777" w:rsidR="00C966E8" w:rsidRPr="00C966E8" w:rsidRDefault="00C966E8" w:rsidP="00C966E8">
      <w:pPr>
        <w:tabs>
          <w:tab w:val="left" w:pos="1561"/>
        </w:tabs>
        <w:jc w:val="both"/>
        <w:rPr>
          <w:rFonts w:ascii="Tahoma" w:hAnsi="Tahoma" w:cs="Tahoma"/>
          <w:b/>
          <w:bCs/>
          <w:sz w:val="20"/>
          <w:szCs w:val="20"/>
          <w:lang w:val="en-IN"/>
        </w:rPr>
      </w:pPr>
      <w:r w:rsidRPr="00C966E8">
        <w:rPr>
          <w:rFonts w:ascii="Tahoma" w:hAnsi="Tahoma" w:cs="Tahoma"/>
          <w:b/>
          <w:bCs/>
          <w:sz w:val="20"/>
          <w:szCs w:val="20"/>
          <w:lang w:val="en-IN"/>
        </w:rPr>
        <w:lastRenderedPageBreak/>
        <w:t>D. Thermography of LT Panels</w:t>
      </w:r>
    </w:p>
    <w:p w14:paraId="2C503879" w14:textId="77777777" w:rsidR="00C966E8" w:rsidRPr="00C966E8" w:rsidRDefault="00C966E8" w:rsidP="00C966E8">
      <w:pPr>
        <w:numPr>
          <w:ilvl w:val="0"/>
          <w:numId w:val="52"/>
        </w:numPr>
        <w:tabs>
          <w:tab w:val="left" w:pos="1561"/>
        </w:tabs>
        <w:jc w:val="both"/>
        <w:rPr>
          <w:rFonts w:ascii="Tahoma" w:hAnsi="Tahoma" w:cs="Tahoma"/>
          <w:b/>
          <w:bCs/>
          <w:sz w:val="20"/>
          <w:szCs w:val="20"/>
          <w:lang w:val="en-IN"/>
        </w:rPr>
      </w:pPr>
      <w:r w:rsidRPr="00C966E8">
        <w:rPr>
          <w:rFonts w:ascii="Tahoma" w:hAnsi="Tahoma" w:cs="Tahoma"/>
          <w:b/>
          <w:bCs/>
          <w:sz w:val="20"/>
          <w:szCs w:val="20"/>
          <w:lang w:val="en-IN"/>
        </w:rPr>
        <w:t>Capacitor Panel Thermography</w:t>
      </w:r>
    </w:p>
    <w:p w14:paraId="1C934EB5" w14:textId="77777777" w:rsidR="00C966E8" w:rsidRPr="00C966E8" w:rsidRDefault="00C966E8" w:rsidP="00C966E8">
      <w:pPr>
        <w:numPr>
          <w:ilvl w:val="1"/>
          <w:numId w:val="52"/>
        </w:numPr>
        <w:tabs>
          <w:tab w:val="left" w:pos="1561"/>
        </w:tabs>
        <w:jc w:val="both"/>
        <w:rPr>
          <w:rFonts w:ascii="Tahoma" w:hAnsi="Tahoma" w:cs="Tahoma"/>
          <w:sz w:val="20"/>
          <w:szCs w:val="20"/>
          <w:lang w:val="en-IN"/>
        </w:rPr>
      </w:pPr>
      <w:r w:rsidRPr="00C966E8">
        <w:rPr>
          <w:rFonts w:ascii="Tahoma" w:hAnsi="Tahoma" w:cs="Tahoma"/>
          <w:sz w:val="20"/>
          <w:szCs w:val="20"/>
          <w:lang w:val="en-IN"/>
        </w:rPr>
        <w:t>IR thermal scanning of live connections.</w:t>
      </w:r>
    </w:p>
    <w:p w14:paraId="5A3F2A94" w14:textId="77777777" w:rsidR="00C966E8" w:rsidRPr="00C966E8" w:rsidRDefault="00C966E8" w:rsidP="00C966E8">
      <w:pPr>
        <w:numPr>
          <w:ilvl w:val="1"/>
          <w:numId w:val="52"/>
        </w:numPr>
        <w:tabs>
          <w:tab w:val="left" w:pos="1561"/>
        </w:tabs>
        <w:jc w:val="both"/>
        <w:rPr>
          <w:rFonts w:ascii="Tahoma" w:hAnsi="Tahoma" w:cs="Tahoma"/>
          <w:sz w:val="20"/>
          <w:szCs w:val="20"/>
          <w:lang w:val="en-IN"/>
        </w:rPr>
      </w:pPr>
      <w:r w:rsidRPr="00C966E8">
        <w:rPr>
          <w:rFonts w:ascii="Tahoma" w:hAnsi="Tahoma" w:cs="Tahoma"/>
          <w:sz w:val="20"/>
          <w:szCs w:val="20"/>
          <w:lang w:val="en-IN"/>
        </w:rPr>
        <w:t>Identifying hot spots, loose connections, overheating components.</w:t>
      </w:r>
    </w:p>
    <w:p w14:paraId="44514BC7" w14:textId="77777777" w:rsidR="00C966E8" w:rsidRPr="00C966E8" w:rsidRDefault="00C966E8" w:rsidP="00C966E8">
      <w:pPr>
        <w:numPr>
          <w:ilvl w:val="1"/>
          <w:numId w:val="52"/>
        </w:numPr>
        <w:tabs>
          <w:tab w:val="left" w:pos="1561"/>
        </w:tabs>
        <w:jc w:val="both"/>
        <w:rPr>
          <w:rFonts w:ascii="Tahoma" w:hAnsi="Tahoma" w:cs="Tahoma"/>
          <w:sz w:val="20"/>
          <w:szCs w:val="20"/>
          <w:lang w:val="en-IN"/>
        </w:rPr>
      </w:pPr>
      <w:r w:rsidRPr="00C966E8">
        <w:rPr>
          <w:rFonts w:ascii="Tahoma" w:hAnsi="Tahoma" w:cs="Tahoma"/>
          <w:sz w:val="20"/>
          <w:szCs w:val="20"/>
          <w:lang w:val="en-IN"/>
        </w:rPr>
        <w:t>Submission of thermography report with images.</w:t>
      </w:r>
    </w:p>
    <w:p w14:paraId="7DD4ED3A" w14:textId="77777777" w:rsidR="00C966E8" w:rsidRPr="00C966E8" w:rsidRDefault="00C966E8" w:rsidP="00C966E8">
      <w:pPr>
        <w:numPr>
          <w:ilvl w:val="0"/>
          <w:numId w:val="52"/>
        </w:numPr>
        <w:tabs>
          <w:tab w:val="left" w:pos="1561"/>
        </w:tabs>
        <w:jc w:val="both"/>
        <w:rPr>
          <w:rFonts w:ascii="Tahoma" w:hAnsi="Tahoma" w:cs="Tahoma"/>
          <w:b/>
          <w:bCs/>
          <w:sz w:val="20"/>
          <w:szCs w:val="20"/>
          <w:lang w:val="en-IN"/>
        </w:rPr>
      </w:pPr>
      <w:r w:rsidRPr="00C966E8">
        <w:rPr>
          <w:rFonts w:ascii="Tahoma" w:hAnsi="Tahoma" w:cs="Tahoma"/>
          <w:b/>
          <w:bCs/>
          <w:sz w:val="20"/>
          <w:szCs w:val="20"/>
          <w:lang w:val="en-IN"/>
        </w:rPr>
        <w:t>LT Panel (Domestic)</w:t>
      </w:r>
    </w:p>
    <w:p w14:paraId="6C9DC566" w14:textId="77777777" w:rsidR="00C966E8" w:rsidRPr="00C966E8" w:rsidRDefault="00C966E8" w:rsidP="00C966E8">
      <w:pPr>
        <w:numPr>
          <w:ilvl w:val="1"/>
          <w:numId w:val="52"/>
        </w:numPr>
        <w:tabs>
          <w:tab w:val="left" w:pos="1561"/>
        </w:tabs>
        <w:jc w:val="both"/>
        <w:rPr>
          <w:rFonts w:ascii="Tahoma" w:hAnsi="Tahoma" w:cs="Tahoma"/>
          <w:b/>
          <w:bCs/>
          <w:sz w:val="20"/>
          <w:szCs w:val="20"/>
          <w:lang w:val="en-IN"/>
        </w:rPr>
      </w:pPr>
      <w:r w:rsidRPr="00C966E8">
        <w:rPr>
          <w:rFonts w:ascii="Tahoma" w:hAnsi="Tahoma" w:cs="Tahoma"/>
          <w:sz w:val="20"/>
          <w:szCs w:val="20"/>
          <w:lang w:val="en-IN"/>
        </w:rPr>
        <w:t>Thermal scanning and detailed report</w:t>
      </w:r>
      <w:r w:rsidRPr="00C966E8">
        <w:rPr>
          <w:rFonts w:ascii="Tahoma" w:hAnsi="Tahoma" w:cs="Tahoma"/>
          <w:b/>
          <w:bCs/>
          <w:sz w:val="20"/>
          <w:szCs w:val="20"/>
          <w:lang w:val="en-IN"/>
        </w:rPr>
        <w:t>.</w:t>
      </w:r>
    </w:p>
    <w:p w14:paraId="7BAAD9A7" w14:textId="77777777" w:rsidR="00C966E8" w:rsidRPr="00C966E8" w:rsidRDefault="00C966E8" w:rsidP="00C966E8">
      <w:pPr>
        <w:numPr>
          <w:ilvl w:val="0"/>
          <w:numId w:val="52"/>
        </w:numPr>
        <w:tabs>
          <w:tab w:val="left" w:pos="1561"/>
        </w:tabs>
        <w:jc w:val="both"/>
        <w:rPr>
          <w:rFonts w:ascii="Tahoma" w:hAnsi="Tahoma" w:cs="Tahoma"/>
          <w:b/>
          <w:bCs/>
          <w:sz w:val="20"/>
          <w:szCs w:val="20"/>
          <w:lang w:val="en-IN"/>
        </w:rPr>
      </w:pPr>
      <w:r w:rsidRPr="00C966E8">
        <w:rPr>
          <w:rFonts w:ascii="Tahoma" w:hAnsi="Tahoma" w:cs="Tahoma"/>
          <w:b/>
          <w:bCs/>
          <w:sz w:val="20"/>
          <w:szCs w:val="20"/>
          <w:lang w:val="en-IN"/>
        </w:rPr>
        <w:t>LT Panel (Non-Domestic)</w:t>
      </w:r>
    </w:p>
    <w:p w14:paraId="646CE8C2" w14:textId="77777777" w:rsidR="00C966E8" w:rsidRDefault="00C966E8" w:rsidP="00C966E8">
      <w:pPr>
        <w:numPr>
          <w:ilvl w:val="1"/>
          <w:numId w:val="52"/>
        </w:numPr>
        <w:tabs>
          <w:tab w:val="left" w:pos="1561"/>
        </w:tabs>
        <w:jc w:val="both"/>
        <w:rPr>
          <w:rFonts w:ascii="Tahoma" w:hAnsi="Tahoma" w:cs="Tahoma"/>
          <w:b/>
          <w:bCs/>
          <w:sz w:val="20"/>
          <w:szCs w:val="20"/>
          <w:lang w:val="en-IN"/>
        </w:rPr>
      </w:pPr>
      <w:r w:rsidRPr="00C966E8">
        <w:rPr>
          <w:rFonts w:ascii="Tahoma" w:hAnsi="Tahoma" w:cs="Tahoma"/>
          <w:sz w:val="20"/>
          <w:szCs w:val="20"/>
          <w:lang w:val="en-IN"/>
        </w:rPr>
        <w:t>Thermal scanning with identification of high-load feeders</w:t>
      </w:r>
      <w:r w:rsidRPr="00C966E8">
        <w:rPr>
          <w:rFonts w:ascii="Tahoma" w:hAnsi="Tahoma" w:cs="Tahoma"/>
          <w:b/>
          <w:bCs/>
          <w:sz w:val="20"/>
          <w:szCs w:val="20"/>
          <w:lang w:val="en-IN"/>
        </w:rPr>
        <w:t>.</w:t>
      </w:r>
    </w:p>
    <w:p w14:paraId="1A4CB941" w14:textId="77777777" w:rsidR="00C966E8" w:rsidRDefault="00C966E8" w:rsidP="00C966E8">
      <w:pPr>
        <w:tabs>
          <w:tab w:val="left" w:pos="1561"/>
        </w:tabs>
        <w:ind w:left="1440"/>
        <w:jc w:val="both"/>
        <w:rPr>
          <w:rFonts w:ascii="Tahoma" w:hAnsi="Tahoma" w:cs="Tahoma"/>
          <w:b/>
          <w:bCs/>
          <w:sz w:val="20"/>
          <w:szCs w:val="20"/>
          <w:lang w:val="en-IN"/>
        </w:rPr>
      </w:pPr>
    </w:p>
    <w:p w14:paraId="04DF9E05" w14:textId="0BC2B3EB" w:rsidR="00C966E8" w:rsidRPr="00C966E8" w:rsidRDefault="00C966E8" w:rsidP="00C966E8">
      <w:pPr>
        <w:pStyle w:val="ListParagraph"/>
        <w:numPr>
          <w:ilvl w:val="0"/>
          <w:numId w:val="46"/>
        </w:numPr>
        <w:tabs>
          <w:tab w:val="left" w:pos="1561"/>
        </w:tabs>
        <w:jc w:val="both"/>
        <w:rPr>
          <w:rFonts w:ascii="Tahoma" w:hAnsi="Tahoma" w:cs="Tahoma"/>
          <w:b/>
          <w:bCs/>
          <w:sz w:val="20"/>
          <w:szCs w:val="20"/>
          <w:lang w:val="en-IN"/>
        </w:rPr>
      </w:pPr>
      <w:r w:rsidRPr="00C966E8">
        <w:rPr>
          <w:rFonts w:ascii="Tahoma" w:hAnsi="Tahoma" w:cs="Tahoma"/>
          <w:b/>
          <w:bCs/>
          <w:sz w:val="20"/>
          <w:szCs w:val="20"/>
        </w:rPr>
        <w:t>Other Work</w:t>
      </w:r>
      <w:r>
        <w:rPr>
          <w:rFonts w:ascii="Tahoma" w:hAnsi="Tahoma" w:cs="Tahoma"/>
          <w:b/>
          <w:bCs/>
          <w:sz w:val="20"/>
          <w:szCs w:val="20"/>
        </w:rPr>
        <w:t>:</w:t>
      </w:r>
    </w:p>
    <w:p w14:paraId="56A5CAA2" w14:textId="77777777" w:rsidR="00C966E8" w:rsidRPr="00C966E8" w:rsidRDefault="00C966E8" w:rsidP="00C966E8">
      <w:pPr>
        <w:pStyle w:val="ListParagraph"/>
        <w:numPr>
          <w:ilvl w:val="0"/>
          <w:numId w:val="53"/>
        </w:numPr>
        <w:tabs>
          <w:tab w:val="left" w:pos="1561"/>
        </w:tabs>
        <w:jc w:val="both"/>
        <w:rPr>
          <w:rFonts w:ascii="Tahoma" w:hAnsi="Tahoma" w:cs="Tahoma"/>
          <w:b/>
          <w:bCs/>
          <w:sz w:val="20"/>
          <w:szCs w:val="20"/>
          <w:lang w:val="en-IN"/>
        </w:rPr>
      </w:pPr>
      <w:r w:rsidRPr="00C966E8">
        <w:rPr>
          <w:rFonts w:ascii="Tahoma" w:hAnsi="Tahoma" w:cs="Tahoma"/>
          <w:b/>
          <w:bCs/>
          <w:sz w:val="20"/>
          <w:szCs w:val="20"/>
          <w:lang w:val="en-IN"/>
        </w:rPr>
        <w:t>Earthing Testing</w:t>
      </w:r>
    </w:p>
    <w:p w14:paraId="315B7F78" w14:textId="77777777" w:rsidR="00C966E8" w:rsidRPr="00C966E8" w:rsidRDefault="00C966E8" w:rsidP="00C966E8">
      <w:pPr>
        <w:pStyle w:val="ListParagraph"/>
        <w:numPr>
          <w:ilvl w:val="1"/>
          <w:numId w:val="53"/>
        </w:numPr>
        <w:tabs>
          <w:tab w:val="left" w:pos="1561"/>
        </w:tabs>
        <w:jc w:val="both"/>
        <w:rPr>
          <w:rFonts w:ascii="Tahoma" w:hAnsi="Tahoma" w:cs="Tahoma"/>
          <w:sz w:val="20"/>
          <w:szCs w:val="20"/>
          <w:lang w:val="en-IN"/>
        </w:rPr>
      </w:pPr>
      <w:r w:rsidRPr="00C966E8">
        <w:rPr>
          <w:rFonts w:ascii="Tahoma" w:hAnsi="Tahoma" w:cs="Tahoma"/>
          <w:sz w:val="20"/>
          <w:szCs w:val="20"/>
          <w:lang w:val="en-IN"/>
        </w:rPr>
        <w:t>Earth resistance measurement using fall-of-potential method.</w:t>
      </w:r>
    </w:p>
    <w:p w14:paraId="1E35F789" w14:textId="77777777" w:rsidR="00C966E8" w:rsidRPr="00C966E8" w:rsidRDefault="00C966E8" w:rsidP="00C966E8">
      <w:pPr>
        <w:pStyle w:val="ListParagraph"/>
        <w:numPr>
          <w:ilvl w:val="1"/>
          <w:numId w:val="53"/>
        </w:numPr>
        <w:tabs>
          <w:tab w:val="left" w:pos="1561"/>
        </w:tabs>
        <w:jc w:val="both"/>
        <w:rPr>
          <w:rFonts w:ascii="Tahoma" w:hAnsi="Tahoma" w:cs="Tahoma"/>
          <w:sz w:val="20"/>
          <w:szCs w:val="20"/>
          <w:lang w:val="en-IN"/>
        </w:rPr>
      </w:pPr>
      <w:r w:rsidRPr="00C966E8">
        <w:rPr>
          <w:rFonts w:ascii="Tahoma" w:hAnsi="Tahoma" w:cs="Tahoma"/>
          <w:sz w:val="20"/>
          <w:szCs w:val="20"/>
          <w:lang w:val="en-IN"/>
        </w:rPr>
        <w:t>Report submission.</w:t>
      </w:r>
    </w:p>
    <w:p w14:paraId="17660D8D" w14:textId="77777777" w:rsidR="00C966E8" w:rsidRPr="00C966E8" w:rsidRDefault="00C966E8" w:rsidP="00C966E8">
      <w:pPr>
        <w:pStyle w:val="ListParagraph"/>
        <w:numPr>
          <w:ilvl w:val="0"/>
          <w:numId w:val="53"/>
        </w:numPr>
        <w:tabs>
          <w:tab w:val="left" w:pos="1561"/>
        </w:tabs>
        <w:jc w:val="both"/>
        <w:rPr>
          <w:rFonts w:ascii="Tahoma" w:hAnsi="Tahoma" w:cs="Tahoma"/>
          <w:b/>
          <w:bCs/>
          <w:sz w:val="20"/>
          <w:szCs w:val="20"/>
          <w:lang w:val="en-IN"/>
        </w:rPr>
      </w:pPr>
      <w:r w:rsidRPr="00C966E8">
        <w:rPr>
          <w:rFonts w:ascii="Tahoma" w:hAnsi="Tahoma" w:cs="Tahoma"/>
          <w:b/>
          <w:bCs/>
          <w:sz w:val="20"/>
          <w:szCs w:val="20"/>
          <w:lang w:val="en-IN"/>
        </w:rPr>
        <w:t>Tightening of Wiring, Thimbles, Joints</w:t>
      </w:r>
    </w:p>
    <w:p w14:paraId="41229857" w14:textId="77777777" w:rsidR="00C966E8" w:rsidRPr="00C966E8" w:rsidRDefault="00C966E8" w:rsidP="00C966E8">
      <w:pPr>
        <w:pStyle w:val="ListParagraph"/>
        <w:numPr>
          <w:ilvl w:val="1"/>
          <w:numId w:val="53"/>
        </w:numPr>
        <w:tabs>
          <w:tab w:val="left" w:pos="1561"/>
        </w:tabs>
        <w:jc w:val="both"/>
        <w:rPr>
          <w:rFonts w:ascii="Tahoma" w:hAnsi="Tahoma" w:cs="Tahoma"/>
          <w:sz w:val="20"/>
          <w:szCs w:val="20"/>
          <w:lang w:val="en-IN"/>
        </w:rPr>
      </w:pPr>
      <w:r w:rsidRPr="00C966E8">
        <w:rPr>
          <w:rFonts w:ascii="Tahoma" w:hAnsi="Tahoma" w:cs="Tahoma"/>
          <w:sz w:val="20"/>
          <w:szCs w:val="20"/>
          <w:lang w:val="en-IN"/>
        </w:rPr>
        <w:t>Panel-wide tightening to avoid faults, heating, and breakdowns.</w:t>
      </w:r>
    </w:p>
    <w:p w14:paraId="673B0B55" w14:textId="77777777" w:rsidR="00C966E8" w:rsidRPr="00C966E8" w:rsidRDefault="00C966E8" w:rsidP="00C966E8">
      <w:pPr>
        <w:pStyle w:val="ListParagraph"/>
        <w:numPr>
          <w:ilvl w:val="0"/>
          <w:numId w:val="53"/>
        </w:numPr>
        <w:tabs>
          <w:tab w:val="left" w:pos="1561"/>
        </w:tabs>
        <w:jc w:val="both"/>
        <w:rPr>
          <w:rFonts w:ascii="Tahoma" w:hAnsi="Tahoma" w:cs="Tahoma"/>
          <w:b/>
          <w:bCs/>
          <w:sz w:val="20"/>
          <w:szCs w:val="20"/>
          <w:lang w:val="en-IN"/>
        </w:rPr>
      </w:pPr>
      <w:r w:rsidRPr="00C966E8">
        <w:rPr>
          <w:rFonts w:ascii="Tahoma" w:hAnsi="Tahoma" w:cs="Tahoma"/>
          <w:b/>
          <w:bCs/>
          <w:sz w:val="20"/>
          <w:szCs w:val="20"/>
          <w:lang w:val="en-IN"/>
        </w:rPr>
        <w:t>Contactor 3P (18A/32A/63A) – 440V Coil</w:t>
      </w:r>
    </w:p>
    <w:p w14:paraId="5F2EB1E4" w14:textId="77777777" w:rsidR="00C966E8" w:rsidRPr="00C966E8" w:rsidRDefault="00C966E8" w:rsidP="00C966E8">
      <w:pPr>
        <w:pStyle w:val="ListParagraph"/>
        <w:numPr>
          <w:ilvl w:val="1"/>
          <w:numId w:val="53"/>
        </w:numPr>
        <w:tabs>
          <w:tab w:val="left" w:pos="1561"/>
        </w:tabs>
        <w:jc w:val="both"/>
        <w:rPr>
          <w:rFonts w:ascii="Tahoma" w:hAnsi="Tahoma" w:cs="Tahoma"/>
          <w:sz w:val="20"/>
          <w:szCs w:val="20"/>
          <w:lang w:val="en-IN"/>
        </w:rPr>
      </w:pPr>
      <w:r w:rsidRPr="00C966E8">
        <w:rPr>
          <w:rFonts w:ascii="Tahoma" w:hAnsi="Tahoma" w:cs="Tahoma"/>
          <w:sz w:val="20"/>
          <w:szCs w:val="20"/>
          <w:lang w:val="en-IN"/>
        </w:rPr>
        <w:t>Replacement of worn-out contactors.</w:t>
      </w:r>
    </w:p>
    <w:p w14:paraId="1D6B54E4" w14:textId="77777777" w:rsidR="00C966E8" w:rsidRPr="00C966E8" w:rsidRDefault="00C966E8" w:rsidP="00C966E8">
      <w:pPr>
        <w:pStyle w:val="ListParagraph"/>
        <w:numPr>
          <w:ilvl w:val="1"/>
          <w:numId w:val="53"/>
        </w:numPr>
        <w:tabs>
          <w:tab w:val="left" w:pos="1561"/>
        </w:tabs>
        <w:jc w:val="both"/>
        <w:rPr>
          <w:rFonts w:ascii="Tahoma" w:hAnsi="Tahoma" w:cs="Tahoma"/>
          <w:sz w:val="20"/>
          <w:szCs w:val="20"/>
          <w:lang w:val="en-IN"/>
        </w:rPr>
      </w:pPr>
      <w:r w:rsidRPr="00C966E8">
        <w:rPr>
          <w:rFonts w:ascii="Tahoma" w:hAnsi="Tahoma" w:cs="Tahoma"/>
          <w:sz w:val="20"/>
          <w:szCs w:val="20"/>
          <w:lang w:val="en-IN"/>
        </w:rPr>
        <w:t>Coil voltage verification.</w:t>
      </w:r>
    </w:p>
    <w:p w14:paraId="39A4793C" w14:textId="77777777" w:rsidR="00C966E8" w:rsidRPr="00C966E8" w:rsidRDefault="00C966E8" w:rsidP="00C966E8">
      <w:pPr>
        <w:pStyle w:val="ListParagraph"/>
        <w:numPr>
          <w:ilvl w:val="0"/>
          <w:numId w:val="53"/>
        </w:numPr>
        <w:tabs>
          <w:tab w:val="left" w:pos="1561"/>
        </w:tabs>
        <w:jc w:val="both"/>
        <w:rPr>
          <w:rFonts w:ascii="Tahoma" w:hAnsi="Tahoma" w:cs="Tahoma"/>
          <w:b/>
          <w:bCs/>
          <w:sz w:val="20"/>
          <w:szCs w:val="20"/>
          <w:lang w:val="en-IN"/>
        </w:rPr>
      </w:pPr>
      <w:r w:rsidRPr="00C966E8">
        <w:rPr>
          <w:rFonts w:ascii="Tahoma" w:hAnsi="Tahoma" w:cs="Tahoma"/>
          <w:b/>
          <w:bCs/>
          <w:sz w:val="20"/>
          <w:szCs w:val="20"/>
          <w:lang w:val="en-IN"/>
        </w:rPr>
        <w:t>ACB Front Fascia (L&amp;T CN-CS 1600C)</w:t>
      </w:r>
    </w:p>
    <w:p w14:paraId="75CBB46E" w14:textId="77777777" w:rsidR="00C966E8" w:rsidRPr="00C966E8" w:rsidRDefault="00C966E8" w:rsidP="00C966E8">
      <w:pPr>
        <w:pStyle w:val="ListParagraph"/>
        <w:numPr>
          <w:ilvl w:val="0"/>
          <w:numId w:val="53"/>
        </w:numPr>
        <w:tabs>
          <w:tab w:val="left" w:pos="1561"/>
        </w:tabs>
        <w:jc w:val="both"/>
        <w:rPr>
          <w:rFonts w:ascii="Tahoma" w:hAnsi="Tahoma" w:cs="Tahoma"/>
          <w:b/>
          <w:bCs/>
          <w:sz w:val="20"/>
          <w:szCs w:val="20"/>
          <w:lang w:val="en-IN"/>
        </w:rPr>
      </w:pPr>
      <w:r w:rsidRPr="00C966E8">
        <w:rPr>
          <w:rFonts w:ascii="Tahoma" w:hAnsi="Tahoma" w:cs="Tahoma"/>
          <w:b/>
          <w:bCs/>
          <w:sz w:val="20"/>
          <w:szCs w:val="20"/>
          <w:lang w:val="en-IN"/>
        </w:rPr>
        <w:t>ACB Front Fascia Cover Seal (L&amp;T CN-CS 1600C)</w:t>
      </w:r>
    </w:p>
    <w:p w14:paraId="22D5E4A9" w14:textId="77777777" w:rsidR="00C966E8" w:rsidRPr="00C966E8" w:rsidRDefault="00C966E8" w:rsidP="00C966E8">
      <w:pPr>
        <w:pStyle w:val="ListParagraph"/>
        <w:numPr>
          <w:ilvl w:val="0"/>
          <w:numId w:val="53"/>
        </w:numPr>
        <w:tabs>
          <w:tab w:val="left" w:pos="1561"/>
        </w:tabs>
        <w:jc w:val="both"/>
        <w:rPr>
          <w:rFonts w:ascii="Tahoma" w:hAnsi="Tahoma" w:cs="Tahoma"/>
          <w:b/>
          <w:bCs/>
          <w:sz w:val="20"/>
          <w:szCs w:val="20"/>
          <w:lang w:val="en-IN"/>
        </w:rPr>
      </w:pPr>
      <w:r w:rsidRPr="00C966E8">
        <w:rPr>
          <w:rFonts w:ascii="Tahoma" w:hAnsi="Tahoma" w:cs="Tahoma"/>
          <w:b/>
          <w:bCs/>
          <w:sz w:val="20"/>
          <w:szCs w:val="20"/>
          <w:lang w:val="en-IN"/>
        </w:rPr>
        <w:t>ACB Trip Switch (L&amp;T CN-CS 1600C)</w:t>
      </w:r>
    </w:p>
    <w:p w14:paraId="02B1F540" w14:textId="77777777" w:rsidR="00C966E8" w:rsidRPr="00C966E8" w:rsidRDefault="00C966E8" w:rsidP="00C966E8">
      <w:pPr>
        <w:pStyle w:val="ListParagraph"/>
        <w:numPr>
          <w:ilvl w:val="1"/>
          <w:numId w:val="53"/>
        </w:numPr>
        <w:tabs>
          <w:tab w:val="left" w:pos="1561"/>
        </w:tabs>
        <w:jc w:val="both"/>
        <w:rPr>
          <w:rFonts w:ascii="Tahoma" w:hAnsi="Tahoma" w:cs="Tahoma"/>
          <w:sz w:val="20"/>
          <w:szCs w:val="20"/>
          <w:lang w:val="en-IN"/>
        </w:rPr>
      </w:pPr>
      <w:r w:rsidRPr="00C966E8">
        <w:rPr>
          <w:rFonts w:ascii="Tahoma" w:hAnsi="Tahoma" w:cs="Tahoma"/>
          <w:sz w:val="20"/>
          <w:szCs w:val="20"/>
          <w:lang w:val="en-IN"/>
        </w:rPr>
        <w:t>Supply and installation.</w:t>
      </w:r>
    </w:p>
    <w:p w14:paraId="001A412A" w14:textId="77777777" w:rsidR="00C966E8" w:rsidRPr="00C966E8" w:rsidRDefault="00C966E8" w:rsidP="00C966E8">
      <w:pPr>
        <w:pStyle w:val="ListParagraph"/>
        <w:numPr>
          <w:ilvl w:val="1"/>
          <w:numId w:val="53"/>
        </w:numPr>
        <w:tabs>
          <w:tab w:val="left" w:pos="1561"/>
        </w:tabs>
        <w:jc w:val="both"/>
        <w:rPr>
          <w:rFonts w:ascii="Tahoma" w:hAnsi="Tahoma" w:cs="Tahoma"/>
          <w:sz w:val="20"/>
          <w:szCs w:val="20"/>
          <w:lang w:val="en-IN"/>
        </w:rPr>
      </w:pPr>
      <w:r w:rsidRPr="00C966E8">
        <w:rPr>
          <w:rFonts w:ascii="Tahoma" w:hAnsi="Tahoma" w:cs="Tahoma"/>
          <w:sz w:val="20"/>
          <w:szCs w:val="20"/>
          <w:lang w:val="en-IN"/>
        </w:rPr>
        <w:t>Mechanical fitment and functional verification.</w:t>
      </w:r>
    </w:p>
    <w:p w14:paraId="0A42A27C" w14:textId="77777777" w:rsidR="00C966E8" w:rsidRPr="00C966E8" w:rsidRDefault="00C966E8" w:rsidP="00C966E8">
      <w:pPr>
        <w:pStyle w:val="ListParagraph"/>
        <w:numPr>
          <w:ilvl w:val="0"/>
          <w:numId w:val="53"/>
        </w:numPr>
        <w:tabs>
          <w:tab w:val="left" w:pos="1561"/>
        </w:tabs>
        <w:jc w:val="both"/>
        <w:rPr>
          <w:rFonts w:ascii="Tahoma" w:hAnsi="Tahoma" w:cs="Tahoma"/>
          <w:b/>
          <w:bCs/>
          <w:sz w:val="20"/>
          <w:szCs w:val="20"/>
          <w:lang w:val="en-IN"/>
        </w:rPr>
      </w:pPr>
      <w:r w:rsidRPr="00C966E8">
        <w:rPr>
          <w:rFonts w:ascii="Tahoma" w:hAnsi="Tahoma" w:cs="Tahoma"/>
          <w:b/>
          <w:bCs/>
          <w:sz w:val="20"/>
          <w:szCs w:val="20"/>
          <w:lang w:val="en-IN"/>
        </w:rPr>
        <w:t>MFM Meter Calibration</w:t>
      </w:r>
    </w:p>
    <w:p w14:paraId="39601854" w14:textId="77777777" w:rsidR="00C966E8" w:rsidRPr="00C966E8" w:rsidRDefault="00C966E8" w:rsidP="00C966E8">
      <w:pPr>
        <w:pStyle w:val="ListParagraph"/>
        <w:numPr>
          <w:ilvl w:val="1"/>
          <w:numId w:val="53"/>
        </w:numPr>
        <w:tabs>
          <w:tab w:val="left" w:pos="1561"/>
        </w:tabs>
        <w:jc w:val="both"/>
        <w:rPr>
          <w:rFonts w:ascii="Tahoma" w:hAnsi="Tahoma" w:cs="Tahoma"/>
          <w:sz w:val="20"/>
          <w:szCs w:val="20"/>
          <w:lang w:val="en-IN"/>
        </w:rPr>
      </w:pPr>
      <w:r w:rsidRPr="00C966E8">
        <w:rPr>
          <w:rFonts w:ascii="Tahoma" w:hAnsi="Tahoma" w:cs="Tahoma"/>
          <w:sz w:val="20"/>
          <w:szCs w:val="20"/>
          <w:lang w:val="en-IN"/>
        </w:rPr>
        <w:t>Calibration of multifunction meter with reference standard.</w:t>
      </w:r>
    </w:p>
    <w:p w14:paraId="36921B54" w14:textId="77777777" w:rsidR="00C966E8" w:rsidRPr="00C966E8" w:rsidRDefault="00C966E8" w:rsidP="00C966E8">
      <w:pPr>
        <w:pStyle w:val="ListParagraph"/>
        <w:numPr>
          <w:ilvl w:val="1"/>
          <w:numId w:val="53"/>
        </w:numPr>
        <w:tabs>
          <w:tab w:val="left" w:pos="1561"/>
        </w:tabs>
        <w:jc w:val="both"/>
        <w:rPr>
          <w:rFonts w:ascii="Tahoma" w:hAnsi="Tahoma" w:cs="Tahoma"/>
          <w:sz w:val="20"/>
          <w:szCs w:val="20"/>
          <w:lang w:val="en-IN"/>
        </w:rPr>
      </w:pPr>
      <w:r w:rsidRPr="00C966E8">
        <w:rPr>
          <w:rFonts w:ascii="Tahoma" w:hAnsi="Tahoma" w:cs="Tahoma"/>
          <w:sz w:val="20"/>
          <w:szCs w:val="20"/>
          <w:lang w:val="en-IN"/>
        </w:rPr>
        <w:t>Confirmation of voltage, current, PF, frequency accuracy.</w:t>
      </w:r>
    </w:p>
    <w:p w14:paraId="1E2F2F3F" w14:textId="77777777" w:rsidR="00C966E8" w:rsidRPr="00C966E8" w:rsidRDefault="00C966E8" w:rsidP="00C966E8">
      <w:pPr>
        <w:pStyle w:val="ListParagraph"/>
        <w:numPr>
          <w:ilvl w:val="0"/>
          <w:numId w:val="53"/>
        </w:numPr>
        <w:tabs>
          <w:tab w:val="left" w:pos="1561"/>
        </w:tabs>
        <w:jc w:val="both"/>
        <w:rPr>
          <w:rFonts w:ascii="Tahoma" w:hAnsi="Tahoma" w:cs="Tahoma"/>
          <w:b/>
          <w:bCs/>
          <w:sz w:val="20"/>
          <w:szCs w:val="20"/>
          <w:lang w:val="en-IN"/>
        </w:rPr>
      </w:pPr>
      <w:r w:rsidRPr="00C966E8">
        <w:rPr>
          <w:rFonts w:ascii="Tahoma" w:hAnsi="Tahoma" w:cs="Tahoma"/>
          <w:b/>
          <w:bCs/>
          <w:sz w:val="20"/>
          <w:szCs w:val="20"/>
          <w:lang w:val="en-IN"/>
        </w:rPr>
        <w:t>Paint on Earthing Pit</w:t>
      </w:r>
    </w:p>
    <w:p w14:paraId="1334538A" w14:textId="77777777" w:rsidR="00C966E8" w:rsidRPr="00C966E8" w:rsidRDefault="00C966E8" w:rsidP="00C966E8">
      <w:pPr>
        <w:pStyle w:val="ListParagraph"/>
        <w:numPr>
          <w:ilvl w:val="1"/>
          <w:numId w:val="53"/>
        </w:numPr>
        <w:tabs>
          <w:tab w:val="left" w:pos="1561"/>
        </w:tabs>
        <w:jc w:val="both"/>
        <w:rPr>
          <w:rFonts w:ascii="Tahoma" w:hAnsi="Tahoma" w:cs="Tahoma"/>
          <w:b/>
          <w:bCs/>
          <w:sz w:val="20"/>
          <w:szCs w:val="20"/>
          <w:lang w:val="en-IN"/>
        </w:rPr>
      </w:pPr>
      <w:r w:rsidRPr="00C966E8">
        <w:rPr>
          <w:rFonts w:ascii="Tahoma" w:hAnsi="Tahoma" w:cs="Tahoma"/>
          <w:sz w:val="20"/>
          <w:szCs w:val="20"/>
          <w:lang w:val="en-IN"/>
        </w:rPr>
        <w:t>Cleaning and applying anti-corrosion paint as per standard</w:t>
      </w:r>
      <w:r w:rsidRPr="00C966E8">
        <w:rPr>
          <w:rFonts w:ascii="Tahoma" w:hAnsi="Tahoma" w:cs="Tahoma"/>
          <w:b/>
          <w:bCs/>
          <w:sz w:val="20"/>
          <w:szCs w:val="20"/>
          <w:lang w:val="en-IN"/>
        </w:rPr>
        <w:t>.</w:t>
      </w:r>
    </w:p>
    <w:p w14:paraId="59758BD4" w14:textId="77777777" w:rsidR="00C966E8" w:rsidRPr="00C966E8" w:rsidRDefault="00C966E8" w:rsidP="00C966E8">
      <w:pPr>
        <w:pStyle w:val="ListParagraph"/>
        <w:numPr>
          <w:ilvl w:val="0"/>
          <w:numId w:val="53"/>
        </w:numPr>
        <w:tabs>
          <w:tab w:val="left" w:pos="1561"/>
        </w:tabs>
        <w:jc w:val="both"/>
        <w:rPr>
          <w:rFonts w:ascii="Tahoma" w:hAnsi="Tahoma" w:cs="Tahoma"/>
          <w:b/>
          <w:bCs/>
          <w:sz w:val="20"/>
          <w:szCs w:val="20"/>
          <w:lang w:val="en-IN"/>
        </w:rPr>
      </w:pPr>
      <w:r w:rsidRPr="00C966E8">
        <w:rPr>
          <w:rFonts w:ascii="Tahoma" w:hAnsi="Tahoma" w:cs="Tahoma"/>
          <w:b/>
          <w:bCs/>
          <w:sz w:val="20"/>
          <w:szCs w:val="20"/>
          <w:lang w:val="en-IN"/>
        </w:rPr>
        <w:t>DG Alternator Service</w:t>
      </w:r>
    </w:p>
    <w:p w14:paraId="0D8234C9" w14:textId="77777777" w:rsidR="00C966E8" w:rsidRPr="00C966E8" w:rsidRDefault="00C966E8" w:rsidP="00C966E8">
      <w:pPr>
        <w:pStyle w:val="ListParagraph"/>
        <w:numPr>
          <w:ilvl w:val="1"/>
          <w:numId w:val="53"/>
        </w:numPr>
        <w:tabs>
          <w:tab w:val="left" w:pos="1561"/>
        </w:tabs>
        <w:jc w:val="both"/>
        <w:rPr>
          <w:rFonts w:ascii="Tahoma" w:hAnsi="Tahoma" w:cs="Tahoma"/>
          <w:sz w:val="20"/>
          <w:szCs w:val="20"/>
          <w:lang w:val="en-IN"/>
        </w:rPr>
      </w:pPr>
      <w:r w:rsidRPr="00C966E8">
        <w:rPr>
          <w:rFonts w:ascii="Tahoma" w:hAnsi="Tahoma" w:cs="Tahoma"/>
          <w:sz w:val="20"/>
          <w:szCs w:val="20"/>
          <w:lang w:val="en-IN"/>
        </w:rPr>
        <w:t>Cleaning, visual inspection, insulation test.</w:t>
      </w:r>
    </w:p>
    <w:p w14:paraId="572FC4A8" w14:textId="77777777" w:rsidR="00C966E8" w:rsidRPr="00C966E8" w:rsidRDefault="00C966E8" w:rsidP="00C966E8">
      <w:pPr>
        <w:pStyle w:val="ListParagraph"/>
        <w:numPr>
          <w:ilvl w:val="1"/>
          <w:numId w:val="53"/>
        </w:numPr>
        <w:tabs>
          <w:tab w:val="left" w:pos="1561"/>
        </w:tabs>
        <w:jc w:val="both"/>
        <w:rPr>
          <w:rFonts w:ascii="Tahoma" w:hAnsi="Tahoma" w:cs="Tahoma"/>
          <w:sz w:val="20"/>
          <w:szCs w:val="20"/>
          <w:lang w:val="en-IN"/>
        </w:rPr>
      </w:pPr>
      <w:r w:rsidRPr="00C966E8">
        <w:rPr>
          <w:rFonts w:ascii="Tahoma" w:hAnsi="Tahoma" w:cs="Tahoma"/>
          <w:sz w:val="20"/>
          <w:szCs w:val="20"/>
          <w:lang w:val="en-IN"/>
        </w:rPr>
        <w:t>Bearing check, slip ring inspection.</w:t>
      </w:r>
    </w:p>
    <w:p w14:paraId="32C3A9E0" w14:textId="4742EDCC" w:rsidR="00EC097E" w:rsidRPr="00EC097E" w:rsidRDefault="00C966E8" w:rsidP="00EC097E">
      <w:pPr>
        <w:pStyle w:val="ListParagraph"/>
        <w:numPr>
          <w:ilvl w:val="1"/>
          <w:numId w:val="53"/>
        </w:numPr>
        <w:tabs>
          <w:tab w:val="left" w:pos="1561"/>
        </w:tabs>
        <w:jc w:val="both"/>
        <w:rPr>
          <w:rFonts w:ascii="Tahoma" w:hAnsi="Tahoma" w:cs="Tahoma"/>
          <w:b/>
          <w:bCs/>
          <w:sz w:val="20"/>
          <w:szCs w:val="20"/>
          <w:lang w:val="en-IN"/>
        </w:rPr>
      </w:pPr>
      <w:r w:rsidRPr="00C966E8">
        <w:rPr>
          <w:rFonts w:ascii="Tahoma" w:hAnsi="Tahoma" w:cs="Tahoma"/>
          <w:sz w:val="20"/>
          <w:szCs w:val="20"/>
          <w:lang w:val="en-IN"/>
        </w:rPr>
        <w:t>Checking for heating, vibration, and rectifier circuit</w:t>
      </w:r>
      <w:r w:rsidRPr="00C966E8">
        <w:rPr>
          <w:rFonts w:ascii="Tahoma" w:hAnsi="Tahoma" w:cs="Tahoma"/>
          <w:b/>
          <w:bCs/>
          <w:sz w:val="20"/>
          <w:szCs w:val="20"/>
          <w:lang w:val="en-IN"/>
        </w:rPr>
        <w:t>.</w:t>
      </w:r>
      <w:r w:rsidR="00EC097E" w:rsidRPr="00EC097E">
        <w:rPr>
          <w:rFonts w:ascii="Tahoma" w:hAnsi="Tahoma" w:cs="Tahoma"/>
          <w:b/>
          <w:bCs/>
          <w:sz w:val="20"/>
          <w:szCs w:val="20"/>
          <w:lang w:val="en-IN"/>
        </w:rPr>
        <w:tab/>
      </w:r>
    </w:p>
    <w:p w14:paraId="11C3C6ED" w14:textId="77777777" w:rsidR="00C966E8" w:rsidRPr="00C966E8" w:rsidRDefault="00C966E8" w:rsidP="00C966E8">
      <w:pPr>
        <w:pStyle w:val="ListParagraph"/>
        <w:numPr>
          <w:ilvl w:val="0"/>
          <w:numId w:val="53"/>
        </w:numPr>
        <w:tabs>
          <w:tab w:val="left" w:pos="1561"/>
        </w:tabs>
        <w:jc w:val="both"/>
        <w:rPr>
          <w:rFonts w:ascii="Tahoma" w:hAnsi="Tahoma" w:cs="Tahoma"/>
          <w:b/>
          <w:bCs/>
          <w:sz w:val="20"/>
          <w:szCs w:val="20"/>
          <w:lang w:val="en-IN"/>
        </w:rPr>
      </w:pPr>
      <w:r w:rsidRPr="00C966E8">
        <w:rPr>
          <w:rFonts w:ascii="Tahoma" w:hAnsi="Tahoma" w:cs="Tahoma"/>
          <w:b/>
          <w:bCs/>
          <w:sz w:val="20"/>
          <w:szCs w:val="20"/>
          <w:lang w:val="en-IN"/>
        </w:rPr>
        <w:t>Supply &amp; Installation of MFM (Schneider EM1000)</w:t>
      </w:r>
    </w:p>
    <w:p w14:paraId="1EB33A68" w14:textId="77777777" w:rsidR="00C966E8" w:rsidRPr="00C966E8" w:rsidRDefault="00C966E8" w:rsidP="00C966E8">
      <w:pPr>
        <w:pStyle w:val="ListParagraph"/>
        <w:numPr>
          <w:ilvl w:val="0"/>
          <w:numId w:val="54"/>
        </w:numPr>
        <w:tabs>
          <w:tab w:val="left" w:pos="1561"/>
        </w:tabs>
        <w:jc w:val="both"/>
        <w:rPr>
          <w:rFonts w:ascii="Tahoma" w:hAnsi="Tahoma" w:cs="Tahoma"/>
          <w:sz w:val="20"/>
          <w:szCs w:val="20"/>
          <w:lang w:val="en-IN"/>
        </w:rPr>
      </w:pPr>
      <w:r w:rsidRPr="00C966E8">
        <w:rPr>
          <w:rFonts w:ascii="Tahoma" w:hAnsi="Tahoma" w:cs="Tahoma"/>
          <w:sz w:val="20"/>
          <w:szCs w:val="20"/>
          <w:lang w:val="en-IN"/>
        </w:rPr>
        <w:t>Installation with CT/PT, wiring, drilling, cutting.</w:t>
      </w:r>
    </w:p>
    <w:p w14:paraId="5CD4661F" w14:textId="77777777" w:rsidR="00C966E8" w:rsidRPr="00C966E8" w:rsidRDefault="00C966E8" w:rsidP="00C966E8">
      <w:pPr>
        <w:pStyle w:val="ListParagraph"/>
        <w:numPr>
          <w:ilvl w:val="0"/>
          <w:numId w:val="54"/>
        </w:numPr>
        <w:tabs>
          <w:tab w:val="left" w:pos="1561"/>
        </w:tabs>
        <w:jc w:val="both"/>
        <w:rPr>
          <w:rFonts w:ascii="Tahoma" w:hAnsi="Tahoma" w:cs="Tahoma"/>
          <w:sz w:val="20"/>
          <w:szCs w:val="20"/>
          <w:lang w:val="en-IN"/>
        </w:rPr>
      </w:pPr>
      <w:r w:rsidRPr="00C966E8">
        <w:rPr>
          <w:rFonts w:ascii="Tahoma" w:hAnsi="Tahoma" w:cs="Tahoma"/>
          <w:sz w:val="20"/>
          <w:szCs w:val="20"/>
          <w:lang w:val="en-IN"/>
        </w:rPr>
        <w:t>Configuration of meter parameters.</w:t>
      </w:r>
    </w:p>
    <w:p w14:paraId="5B5E91E5" w14:textId="31B3808C" w:rsidR="00C966E8" w:rsidRPr="00C966E8" w:rsidRDefault="00C966E8" w:rsidP="00C966E8">
      <w:pPr>
        <w:pStyle w:val="ListParagraph"/>
        <w:numPr>
          <w:ilvl w:val="0"/>
          <w:numId w:val="54"/>
        </w:numPr>
        <w:tabs>
          <w:tab w:val="left" w:pos="1561"/>
        </w:tabs>
        <w:jc w:val="both"/>
        <w:rPr>
          <w:rFonts w:ascii="Tahoma" w:hAnsi="Tahoma" w:cs="Tahoma"/>
          <w:sz w:val="20"/>
          <w:szCs w:val="20"/>
          <w:lang w:val="en-IN"/>
        </w:rPr>
      </w:pPr>
      <w:r w:rsidRPr="00C966E8">
        <w:rPr>
          <w:rFonts w:ascii="Tahoma" w:hAnsi="Tahoma" w:cs="Tahoma"/>
          <w:sz w:val="20"/>
          <w:szCs w:val="20"/>
          <w:lang w:val="en-IN"/>
        </w:rPr>
        <w:t xml:space="preserve">Testing of communication and </w:t>
      </w:r>
      <w:proofErr w:type="spellStart"/>
      <w:r w:rsidRPr="00C966E8">
        <w:rPr>
          <w:rFonts w:ascii="Tahoma" w:hAnsi="Tahoma" w:cs="Tahoma"/>
          <w:sz w:val="20"/>
          <w:szCs w:val="20"/>
          <w:lang w:val="en-IN"/>
        </w:rPr>
        <w:t>accura</w:t>
      </w:r>
      <w:proofErr w:type="spellEnd"/>
    </w:p>
    <w:p w14:paraId="560FE7D7" w14:textId="77777777" w:rsidR="00C966E8" w:rsidRPr="00C966E8" w:rsidRDefault="00C966E8" w:rsidP="00C966E8">
      <w:pPr>
        <w:pStyle w:val="ListParagraph"/>
        <w:numPr>
          <w:ilvl w:val="0"/>
          <w:numId w:val="55"/>
        </w:numPr>
        <w:tabs>
          <w:tab w:val="left" w:pos="1561"/>
        </w:tabs>
        <w:jc w:val="both"/>
        <w:rPr>
          <w:rFonts w:ascii="Tahoma" w:hAnsi="Tahoma" w:cs="Tahoma"/>
          <w:b/>
          <w:bCs/>
          <w:sz w:val="20"/>
          <w:szCs w:val="20"/>
          <w:lang w:val="en-IN"/>
        </w:rPr>
      </w:pPr>
      <w:r w:rsidRPr="00C966E8">
        <w:rPr>
          <w:rFonts w:ascii="Tahoma" w:hAnsi="Tahoma" w:cs="Tahoma"/>
          <w:b/>
          <w:bCs/>
          <w:sz w:val="20"/>
          <w:szCs w:val="20"/>
          <w:lang w:val="en-IN"/>
        </w:rPr>
        <w:t>Indicators (R, Y, B, G)</w:t>
      </w:r>
    </w:p>
    <w:p w14:paraId="3B3E014A" w14:textId="77777777" w:rsidR="00C966E8" w:rsidRPr="00C966E8" w:rsidRDefault="00C966E8" w:rsidP="00C966E8">
      <w:pPr>
        <w:pStyle w:val="ListParagraph"/>
        <w:numPr>
          <w:ilvl w:val="0"/>
          <w:numId w:val="56"/>
        </w:numPr>
        <w:tabs>
          <w:tab w:val="left" w:pos="1561"/>
        </w:tabs>
        <w:jc w:val="both"/>
        <w:rPr>
          <w:rFonts w:ascii="Tahoma" w:hAnsi="Tahoma" w:cs="Tahoma"/>
          <w:sz w:val="20"/>
          <w:szCs w:val="20"/>
          <w:lang w:val="en-IN"/>
        </w:rPr>
      </w:pPr>
      <w:r w:rsidRPr="00C966E8">
        <w:rPr>
          <w:rFonts w:ascii="Tahoma" w:hAnsi="Tahoma" w:cs="Tahoma"/>
          <w:sz w:val="20"/>
          <w:szCs w:val="20"/>
          <w:lang w:val="en-IN"/>
        </w:rPr>
        <w:t>Supply and installation of panel indicators.</w:t>
      </w:r>
    </w:p>
    <w:p w14:paraId="54C45A16" w14:textId="77777777" w:rsidR="00C966E8" w:rsidRPr="00C966E8" w:rsidRDefault="00C966E8" w:rsidP="00C966E8">
      <w:pPr>
        <w:pStyle w:val="ListParagraph"/>
        <w:numPr>
          <w:ilvl w:val="0"/>
          <w:numId w:val="56"/>
        </w:numPr>
        <w:tabs>
          <w:tab w:val="left" w:pos="1561"/>
        </w:tabs>
        <w:jc w:val="both"/>
        <w:rPr>
          <w:rFonts w:ascii="Tahoma" w:hAnsi="Tahoma" w:cs="Tahoma"/>
          <w:sz w:val="20"/>
          <w:szCs w:val="20"/>
          <w:lang w:val="en-IN"/>
        </w:rPr>
      </w:pPr>
      <w:r w:rsidRPr="00C966E8">
        <w:rPr>
          <w:rFonts w:ascii="Tahoma" w:hAnsi="Tahoma" w:cs="Tahoma"/>
          <w:sz w:val="20"/>
          <w:szCs w:val="20"/>
          <w:lang w:val="en-IN"/>
        </w:rPr>
        <w:t>Wiring and functional test.</w:t>
      </w:r>
    </w:p>
    <w:p w14:paraId="219009E6" w14:textId="77777777" w:rsidR="00C966E8" w:rsidRPr="00C966E8" w:rsidRDefault="00C966E8" w:rsidP="00C966E8">
      <w:pPr>
        <w:pStyle w:val="ListParagraph"/>
        <w:tabs>
          <w:tab w:val="left" w:pos="1561"/>
        </w:tabs>
        <w:ind w:left="720" w:firstLine="0"/>
        <w:jc w:val="both"/>
        <w:rPr>
          <w:rFonts w:ascii="Tahoma" w:hAnsi="Tahoma" w:cs="Tahoma"/>
          <w:b/>
          <w:bCs/>
          <w:sz w:val="20"/>
          <w:szCs w:val="20"/>
          <w:lang w:val="en-IN"/>
        </w:rPr>
      </w:pPr>
    </w:p>
    <w:p w14:paraId="19D22361" w14:textId="0E73FFF9" w:rsidR="00C966E8" w:rsidRPr="00EC097E" w:rsidRDefault="00EC097E" w:rsidP="00EC097E">
      <w:pPr>
        <w:pStyle w:val="ListParagraph"/>
        <w:numPr>
          <w:ilvl w:val="0"/>
          <w:numId w:val="46"/>
        </w:numPr>
        <w:tabs>
          <w:tab w:val="left" w:pos="1561"/>
        </w:tabs>
        <w:jc w:val="both"/>
        <w:rPr>
          <w:rFonts w:ascii="Tahoma" w:hAnsi="Tahoma" w:cs="Tahoma"/>
          <w:b/>
          <w:bCs/>
          <w:sz w:val="20"/>
          <w:szCs w:val="20"/>
        </w:rPr>
      </w:pPr>
      <w:r w:rsidRPr="00EC097E">
        <w:rPr>
          <w:rFonts w:ascii="Tahoma" w:hAnsi="Tahoma" w:cs="Tahoma"/>
          <w:b/>
          <w:bCs/>
          <w:sz w:val="20"/>
          <w:szCs w:val="20"/>
        </w:rPr>
        <w:t>SAFETY PROCEDURES:</w:t>
      </w:r>
    </w:p>
    <w:p w14:paraId="1279709E" w14:textId="77777777" w:rsidR="00EC097E" w:rsidRPr="00EC097E" w:rsidRDefault="00EC097E" w:rsidP="00EC097E">
      <w:pPr>
        <w:pStyle w:val="ListParagraph"/>
        <w:tabs>
          <w:tab w:val="left" w:pos="1561"/>
        </w:tabs>
        <w:ind w:left="720"/>
        <w:jc w:val="both"/>
        <w:rPr>
          <w:rFonts w:ascii="Tahoma" w:hAnsi="Tahoma" w:cs="Tahoma"/>
          <w:b/>
          <w:bCs/>
          <w:sz w:val="20"/>
          <w:szCs w:val="20"/>
          <w:lang w:val="en-IN"/>
        </w:rPr>
      </w:pPr>
      <w:r w:rsidRPr="00EC097E">
        <w:rPr>
          <w:rFonts w:ascii="Tahoma" w:hAnsi="Tahoma" w:cs="Tahoma"/>
          <w:b/>
          <w:bCs/>
          <w:sz w:val="20"/>
          <w:szCs w:val="20"/>
          <w:lang w:val="en-IN"/>
        </w:rPr>
        <w:t>1. General Electrical Safety Requirements</w:t>
      </w:r>
    </w:p>
    <w:p w14:paraId="57E2154B" w14:textId="77777777" w:rsidR="00EC097E" w:rsidRPr="00EC097E" w:rsidRDefault="00EC097E" w:rsidP="00EC097E">
      <w:pPr>
        <w:pStyle w:val="ListParagraph"/>
        <w:numPr>
          <w:ilvl w:val="0"/>
          <w:numId w:val="57"/>
        </w:numPr>
        <w:tabs>
          <w:tab w:val="left" w:pos="1561"/>
        </w:tabs>
        <w:jc w:val="both"/>
        <w:rPr>
          <w:rFonts w:ascii="Tahoma" w:hAnsi="Tahoma" w:cs="Tahoma"/>
          <w:sz w:val="20"/>
          <w:szCs w:val="20"/>
          <w:lang w:val="en-IN"/>
        </w:rPr>
      </w:pPr>
      <w:r w:rsidRPr="00EC097E">
        <w:rPr>
          <w:rFonts w:ascii="Tahoma" w:hAnsi="Tahoma" w:cs="Tahoma"/>
          <w:sz w:val="20"/>
          <w:szCs w:val="20"/>
          <w:lang w:val="en-IN"/>
        </w:rPr>
        <w:t>Only authorized and competent electricians/engineers shall work on the system.</w:t>
      </w:r>
    </w:p>
    <w:p w14:paraId="1757CB6B" w14:textId="77777777" w:rsidR="00EC097E" w:rsidRPr="00EC097E" w:rsidRDefault="00EC097E" w:rsidP="00EC097E">
      <w:pPr>
        <w:pStyle w:val="ListParagraph"/>
        <w:numPr>
          <w:ilvl w:val="0"/>
          <w:numId w:val="57"/>
        </w:numPr>
        <w:tabs>
          <w:tab w:val="left" w:pos="1561"/>
        </w:tabs>
        <w:jc w:val="both"/>
        <w:rPr>
          <w:rFonts w:ascii="Tahoma" w:hAnsi="Tahoma" w:cs="Tahoma"/>
          <w:sz w:val="20"/>
          <w:szCs w:val="20"/>
          <w:lang w:val="en-IN"/>
        </w:rPr>
      </w:pPr>
      <w:r w:rsidRPr="00EC097E">
        <w:rPr>
          <w:rFonts w:ascii="Tahoma" w:hAnsi="Tahoma" w:cs="Tahoma"/>
          <w:sz w:val="20"/>
          <w:szCs w:val="20"/>
          <w:lang w:val="en-IN"/>
        </w:rPr>
        <w:t xml:space="preserve">Valid PPE must be </w:t>
      </w:r>
      <w:proofErr w:type="gramStart"/>
      <w:r w:rsidRPr="00EC097E">
        <w:rPr>
          <w:rFonts w:ascii="Tahoma" w:hAnsi="Tahoma" w:cs="Tahoma"/>
          <w:sz w:val="20"/>
          <w:szCs w:val="20"/>
          <w:lang w:val="en-IN"/>
        </w:rPr>
        <w:t>worn:</w:t>
      </w:r>
      <w:proofErr w:type="gramEnd"/>
      <w:r w:rsidRPr="00EC097E">
        <w:rPr>
          <w:rFonts w:ascii="Tahoma" w:hAnsi="Tahoma" w:cs="Tahoma"/>
          <w:sz w:val="20"/>
          <w:szCs w:val="20"/>
          <w:lang w:val="en-IN"/>
        </w:rPr>
        <w:t xml:space="preserve"> arc-rated clothing, insulating gloves, safety shoes, helmet, face shield, goggles.</w:t>
      </w:r>
    </w:p>
    <w:p w14:paraId="1E23944D" w14:textId="77777777" w:rsidR="00EC097E" w:rsidRPr="00EC097E" w:rsidRDefault="00EC097E" w:rsidP="00EC097E">
      <w:pPr>
        <w:pStyle w:val="ListParagraph"/>
        <w:numPr>
          <w:ilvl w:val="0"/>
          <w:numId w:val="57"/>
        </w:numPr>
        <w:tabs>
          <w:tab w:val="left" w:pos="1561"/>
        </w:tabs>
        <w:jc w:val="both"/>
        <w:rPr>
          <w:rFonts w:ascii="Tahoma" w:hAnsi="Tahoma" w:cs="Tahoma"/>
          <w:sz w:val="20"/>
          <w:szCs w:val="20"/>
          <w:lang w:val="en-IN"/>
        </w:rPr>
      </w:pPr>
      <w:r w:rsidRPr="00EC097E">
        <w:rPr>
          <w:rFonts w:ascii="Tahoma" w:hAnsi="Tahoma" w:cs="Tahoma"/>
          <w:sz w:val="20"/>
          <w:szCs w:val="20"/>
          <w:lang w:val="en-IN"/>
        </w:rPr>
        <w:t>Ensure Lockout–Tagout (LOTO) is applied before starting any work.</w:t>
      </w:r>
    </w:p>
    <w:p w14:paraId="55FD0BF0" w14:textId="77777777" w:rsidR="00EC097E" w:rsidRPr="00EC097E" w:rsidRDefault="00EC097E" w:rsidP="00EC097E">
      <w:pPr>
        <w:pStyle w:val="ListParagraph"/>
        <w:numPr>
          <w:ilvl w:val="0"/>
          <w:numId w:val="57"/>
        </w:numPr>
        <w:tabs>
          <w:tab w:val="left" w:pos="1561"/>
        </w:tabs>
        <w:jc w:val="both"/>
        <w:rPr>
          <w:rFonts w:ascii="Tahoma" w:hAnsi="Tahoma" w:cs="Tahoma"/>
          <w:sz w:val="20"/>
          <w:szCs w:val="20"/>
          <w:lang w:val="en-IN"/>
        </w:rPr>
      </w:pPr>
      <w:r w:rsidRPr="00EC097E">
        <w:rPr>
          <w:rFonts w:ascii="Tahoma" w:hAnsi="Tahoma" w:cs="Tahoma"/>
          <w:sz w:val="20"/>
          <w:szCs w:val="20"/>
          <w:lang w:val="en-IN"/>
        </w:rPr>
        <w:t>Use only calibrated instruments (Megger, Tong Tester, BDV Kit, Thermal Scanner).</w:t>
      </w:r>
    </w:p>
    <w:p w14:paraId="67BFD857" w14:textId="77777777" w:rsidR="00EC097E" w:rsidRPr="00EC097E" w:rsidRDefault="00EC097E" w:rsidP="00EC097E">
      <w:pPr>
        <w:pStyle w:val="ListParagraph"/>
        <w:numPr>
          <w:ilvl w:val="0"/>
          <w:numId w:val="57"/>
        </w:numPr>
        <w:tabs>
          <w:tab w:val="left" w:pos="1561"/>
        </w:tabs>
        <w:jc w:val="both"/>
        <w:rPr>
          <w:rFonts w:ascii="Tahoma" w:hAnsi="Tahoma" w:cs="Tahoma"/>
          <w:b/>
          <w:bCs/>
          <w:sz w:val="20"/>
          <w:szCs w:val="20"/>
          <w:lang w:val="en-IN"/>
        </w:rPr>
      </w:pPr>
      <w:r w:rsidRPr="00EC097E">
        <w:rPr>
          <w:rFonts w:ascii="Tahoma" w:hAnsi="Tahoma" w:cs="Tahoma"/>
          <w:sz w:val="20"/>
          <w:szCs w:val="20"/>
          <w:lang w:val="en-IN"/>
        </w:rPr>
        <w:t>Work area must be barricaded and signage such as "Work in Progress – Do Not Switch On" must be displayed</w:t>
      </w:r>
      <w:r w:rsidRPr="00EC097E">
        <w:rPr>
          <w:rFonts w:ascii="Tahoma" w:hAnsi="Tahoma" w:cs="Tahoma"/>
          <w:b/>
          <w:bCs/>
          <w:sz w:val="20"/>
          <w:szCs w:val="20"/>
          <w:lang w:val="en-IN"/>
        </w:rPr>
        <w:t>.</w:t>
      </w:r>
    </w:p>
    <w:p w14:paraId="45DB7FDC" w14:textId="335E4E36" w:rsidR="00EC097E" w:rsidRPr="00EC097E" w:rsidRDefault="00EC097E" w:rsidP="00EC097E">
      <w:pPr>
        <w:pStyle w:val="ListParagraph"/>
        <w:tabs>
          <w:tab w:val="left" w:pos="1561"/>
        </w:tabs>
        <w:ind w:left="720"/>
        <w:jc w:val="both"/>
        <w:rPr>
          <w:rFonts w:ascii="Tahoma" w:hAnsi="Tahoma" w:cs="Tahoma"/>
          <w:b/>
          <w:bCs/>
          <w:sz w:val="20"/>
          <w:szCs w:val="20"/>
          <w:lang w:val="en-IN"/>
        </w:rPr>
      </w:pPr>
    </w:p>
    <w:p w14:paraId="10C4F73D" w14:textId="77777777" w:rsidR="00EC097E" w:rsidRPr="00EC097E" w:rsidRDefault="00EC097E" w:rsidP="00EC097E">
      <w:pPr>
        <w:pStyle w:val="ListParagraph"/>
        <w:tabs>
          <w:tab w:val="left" w:pos="1561"/>
        </w:tabs>
        <w:ind w:left="720"/>
        <w:jc w:val="both"/>
        <w:rPr>
          <w:rFonts w:ascii="Tahoma" w:hAnsi="Tahoma" w:cs="Tahoma"/>
          <w:b/>
          <w:bCs/>
          <w:sz w:val="20"/>
          <w:szCs w:val="20"/>
          <w:lang w:val="en-IN"/>
        </w:rPr>
      </w:pPr>
      <w:r w:rsidRPr="00EC097E">
        <w:rPr>
          <w:rFonts w:ascii="Tahoma" w:hAnsi="Tahoma" w:cs="Tahoma"/>
          <w:b/>
          <w:bCs/>
          <w:sz w:val="20"/>
          <w:szCs w:val="20"/>
          <w:lang w:val="en-IN"/>
        </w:rPr>
        <w:t>2. Safety for Transformer Servicing &amp; Testing</w:t>
      </w:r>
    </w:p>
    <w:p w14:paraId="6F4D8A3E" w14:textId="77777777" w:rsidR="00EC097E" w:rsidRPr="00EC097E" w:rsidRDefault="00EC097E" w:rsidP="00EC097E">
      <w:pPr>
        <w:pStyle w:val="ListParagraph"/>
        <w:numPr>
          <w:ilvl w:val="0"/>
          <w:numId w:val="58"/>
        </w:numPr>
        <w:tabs>
          <w:tab w:val="left" w:pos="1561"/>
        </w:tabs>
        <w:jc w:val="both"/>
        <w:rPr>
          <w:rFonts w:ascii="Tahoma" w:hAnsi="Tahoma" w:cs="Tahoma"/>
          <w:sz w:val="20"/>
          <w:szCs w:val="20"/>
          <w:lang w:val="en-IN"/>
        </w:rPr>
      </w:pPr>
      <w:r w:rsidRPr="00EC097E">
        <w:rPr>
          <w:rFonts w:ascii="Tahoma" w:hAnsi="Tahoma" w:cs="Tahoma"/>
          <w:sz w:val="20"/>
          <w:szCs w:val="20"/>
          <w:lang w:val="en-IN"/>
        </w:rPr>
        <w:t>Isolate the 11kV supply and ensure earthing discharge rods are applied.</w:t>
      </w:r>
    </w:p>
    <w:p w14:paraId="0CBD5760" w14:textId="77777777" w:rsidR="00EC097E" w:rsidRPr="00EC097E" w:rsidRDefault="00EC097E" w:rsidP="00EC097E">
      <w:pPr>
        <w:pStyle w:val="ListParagraph"/>
        <w:numPr>
          <w:ilvl w:val="0"/>
          <w:numId w:val="58"/>
        </w:numPr>
        <w:tabs>
          <w:tab w:val="left" w:pos="1561"/>
        </w:tabs>
        <w:jc w:val="both"/>
        <w:rPr>
          <w:rFonts w:ascii="Tahoma" w:hAnsi="Tahoma" w:cs="Tahoma"/>
          <w:sz w:val="20"/>
          <w:szCs w:val="20"/>
          <w:lang w:val="en-IN"/>
        </w:rPr>
      </w:pPr>
      <w:r w:rsidRPr="00EC097E">
        <w:rPr>
          <w:rFonts w:ascii="Tahoma" w:hAnsi="Tahoma" w:cs="Tahoma"/>
          <w:sz w:val="20"/>
          <w:szCs w:val="20"/>
          <w:lang w:val="en-IN"/>
        </w:rPr>
        <w:t>Test for absence of voltage on all terminals.</w:t>
      </w:r>
    </w:p>
    <w:p w14:paraId="56CDB240" w14:textId="77777777" w:rsidR="00EC097E" w:rsidRPr="00EC097E" w:rsidRDefault="00EC097E" w:rsidP="00EC097E">
      <w:pPr>
        <w:pStyle w:val="ListParagraph"/>
        <w:numPr>
          <w:ilvl w:val="0"/>
          <w:numId w:val="58"/>
        </w:numPr>
        <w:tabs>
          <w:tab w:val="left" w:pos="1561"/>
        </w:tabs>
        <w:jc w:val="both"/>
        <w:rPr>
          <w:rFonts w:ascii="Tahoma" w:hAnsi="Tahoma" w:cs="Tahoma"/>
          <w:sz w:val="20"/>
          <w:szCs w:val="20"/>
          <w:lang w:val="en-IN"/>
        </w:rPr>
      </w:pPr>
      <w:r w:rsidRPr="00EC097E">
        <w:rPr>
          <w:rFonts w:ascii="Tahoma" w:hAnsi="Tahoma" w:cs="Tahoma"/>
          <w:sz w:val="20"/>
          <w:szCs w:val="20"/>
          <w:lang w:val="en-IN"/>
        </w:rPr>
        <w:t>Ensure transformer oil is handled carefully (flammable).</w:t>
      </w:r>
    </w:p>
    <w:p w14:paraId="2C3C19D1" w14:textId="77777777" w:rsidR="00EC097E" w:rsidRPr="00EC097E" w:rsidRDefault="00EC097E" w:rsidP="00EC097E">
      <w:pPr>
        <w:pStyle w:val="ListParagraph"/>
        <w:numPr>
          <w:ilvl w:val="0"/>
          <w:numId w:val="58"/>
        </w:numPr>
        <w:tabs>
          <w:tab w:val="left" w:pos="1561"/>
        </w:tabs>
        <w:jc w:val="both"/>
        <w:rPr>
          <w:rFonts w:ascii="Tahoma" w:hAnsi="Tahoma" w:cs="Tahoma"/>
          <w:b/>
          <w:bCs/>
          <w:sz w:val="20"/>
          <w:szCs w:val="20"/>
          <w:lang w:val="en-IN"/>
        </w:rPr>
      </w:pPr>
      <w:r w:rsidRPr="00EC097E">
        <w:rPr>
          <w:rFonts w:ascii="Tahoma" w:hAnsi="Tahoma" w:cs="Tahoma"/>
          <w:sz w:val="20"/>
          <w:szCs w:val="20"/>
          <w:lang w:val="en-IN"/>
        </w:rPr>
        <w:t>Use proper gloves when handling silica gel or oil samples</w:t>
      </w:r>
      <w:r w:rsidRPr="00EC097E">
        <w:rPr>
          <w:rFonts w:ascii="Tahoma" w:hAnsi="Tahoma" w:cs="Tahoma"/>
          <w:b/>
          <w:bCs/>
          <w:sz w:val="20"/>
          <w:szCs w:val="20"/>
          <w:lang w:val="en-IN"/>
        </w:rPr>
        <w:t>.</w:t>
      </w:r>
    </w:p>
    <w:p w14:paraId="18B7353B" w14:textId="7B689C2D" w:rsidR="00EC097E" w:rsidRPr="00EC097E" w:rsidRDefault="00EC097E" w:rsidP="00EC097E">
      <w:pPr>
        <w:pStyle w:val="ListParagraph"/>
        <w:tabs>
          <w:tab w:val="left" w:pos="1561"/>
        </w:tabs>
        <w:ind w:left="720"/>
        <w:jc w:val="both"/>
        <w:rPr>
          <w:rFonts w:ascii="Tahoma" w:hAnsi="Tahoma" w:cs="Tahoma"/>
          <w:b/>
          <w:bCs/>
          <w:sz w:val="20"/>
          <w:szCs w:val="20"/>
          <w:lang w:val="en-IN"/>
        </w:rPr>
      </w:pPr>
    </w:p>
    <w:p w14:paraId="4781C4CA" w14:textId="77777777" w:rsidR="00EC097E" w:rsidRPr="00EC097E" w:rsidRDefault="00EC097E" w:rsidP="00EC097E">
      <w:pPr>
        <w:pStyle w:val="ListParagraph"/>
        <w:tabs>
          <w:tab w:val="left" w:pos="1561"/>
        </w:tabs>
        <w:ind w:left="720"/>
        <w:jc w:val="both"/>
        <w:rPr>
          <w:rFonts w:ascii="Tahoma" w:hAnsi="Tahoma" w:cs="Tahoma"/>
          <w:b/>
          <w:bCs/>
          <w:sz w:val="20"/>
          <w:szCs w:val="20"/>
          <w:lang w:val="en-IN"/>
        </w:rPr>
      </w:pPr>
      <w:r w:rsidRPr="00EC097E">
        <w:rPr>
          <w:rFonts w:ascii="Tahoma" w:hAnsi="Tahoma" w:cs="Tahoma"/>
          <w:b/>
          <w:bCs/>
          <w:sz w:val="20"/>
          <w:szCs w:val="20"/>
          <w:lang w:val="en-IN"/>
        </w:rPr>
        <w:t>3. Safety for HT Breaker Servicing (ABB/CG)</w:t>
      </w:r>
    </w:p>
    <w:p w14:paraId="5867679A" w14:textId="77777777" w:rsidR="00EC097E" w:rsidRPr="00EC097E" w:rsidRDefault="00EC097E" w:rsidP="00EC097E">
      <w:pPr>
        <w:pStyle w:val="ListParagraph"/>
        <w:numPr>
          <w:ilvl w:val="0"/>
          <w:numId w:val="59"/>
        </w:numPr>
        <w:tabs>
          <w:tab w:val="left" w:pos="1561"/>
        </w:tabs>
        <w:jc w:val="both"/>
        <w:rPr>
          <w:rFonts w:ascii="Tahoma" w:hAnsi="Tahoma" w:cs="Tahoma"/>
          <w:sz w:val="20"/>
          <w:szCs w:val="20"/>
          <w:lang w:val="en-IN"/>
        </w:rPr>
      </w:pPr>
      <w:r w:rsidRPr="00EC097E">
        <w:rPr>
          <w:rFonts w:ascii="Tahoma" w:hAnsi="Tahoma" w:cs="Tahoma"/>
          <w:sz w:val="20"/>
          <w:szCs w:val="20"/>
          <w:lang w:val="en-IN"/>
        </w:rPr>
        <w:t xml:space="preserve">HT breakers must be racked out to the </w:t>
      </w:r>
      <w:r w:rsidRPr="00EC097E">
        <w:rPr>
          <w:rFonts w:ascii="Tahoma" w:hAnsi="Tahoma" w:cs="Tahoma"/>
          <w:i/>
          <w:iCs/>
          <w:sz w:val="20"/>
          <w:szCs w:val="20"/>
          <w:lang w:val="en-IN"/>
        </w:rPr>
        <w:t>isolated, test</w:t>
      </w:r>
      <w:r w:rsidRPr="00EC097E">
        <w:rPr>
          <w:rFonts w:ascii="Tahoma" w:hAnsi="Tahoma" w:cs="Tahoma"/>
          <w:sz w:val="20"/>
          <w:szCs w:val="20"/>
          <w:lang w:val="en-IN"/>
        </w:rPr>
        <w:t xml:space="preserve"> position.</w:t>
      </w:r>
    </w:p>
    <w:p w14:paraId="11FE6035" w14:textId="77777777" w:rsidR="00EC097E" w:rsidRPr="00EC097E" w:rsidRDefault="00EC097E" w:rsidP="00EC097E">
      <w:pPr>
        <w:pStyle w:val="ListParagraph"/>
        <w:numPr>
          <w:ilvl w:val="0"/>
          <w:numId w:val="59"/>
        </w:numPr>
        <w:tabs>
          <w:tab w:val="left" w:pos="1561"/>
        </w:tabs>
        <w:jc w:val="both"/>
        <w:rPr>
          <w:rFonts w:ascii="Tahoma" w:hAnsi="Tahoma" w:cs="Tahoma"/>
          <w:sz w:val="20"/>
          <w:szCs w:val="20"/>
          <w:lang w:val="en-IN"/>
        </w:rPr>
      </w:pPr>
      <w:r w:rsidRPr="00EC097E">
        <w:rPr>
          <w:rFonts w:ascii="Tahoma" w:hAnsi="Tahoma" w:cs="Tahoma"/>
          <w:sz w:val="20"/>
          <w:szCs w:val="20"/>
          <w:lang w:val="en-IN"/>
        </w:rPr>
        <w:lastRenderedPageBreak/>
        <w:t>Use insulated tools for busbar and CT/PT connection areas.</w:t>
      </w:r>
    </w:p>
    <w:p w14:paraId="66BD7BE3" w14:textId="77777777" w:rsidR="00EC097E" w:rsidRPr="00EC097E" w:rsidRDefault="00EC097E" w:rsidP="00EC097E">
      <w:pPr>
        <w:pStyle w:val="ListParagraph"/>
        <w:numPr>
          <w:ilvl w:val="0"/>
          <w:numId w:val="59"/>
        </w:numPr>
        <w:tabs>
          <w:tab w:val="left" w:pos="1561"/>
        </w:tabs>
        <w:jc w:val="both"/>
        <w:rPr>
          <w:rFonts w:ascii="Tahoma" w:hAnsi="Tahoma" w:cs="Tahoma"/>
          <w:sz w:val="20"/>
          <w:szCs w:val="20"/>
          <w:lang w:val="en-IN"/>
        </w:rPr>
      </w:pPr>
      <w:r w:rsidRPr="00EC097E">
        <w:rPr>
          <w:rFonts w:ascii="Tahoma" w:hAnsi="Tahoma" w:cs="Tahoma"/>
          <w:sz w:val="20"/>
          <w:szCs w:val="20"/>
          <w:lang w:val="en-IN"/>
        </w:rPr>
        <w:t>Only trained personnel shall operate breaker truck mechanisms.</w:t>
      </w:r>
    </w:p>
    <w:p w14:paraId="0E469ADF" w14:textId="77777777" w:rsidR="00EC097E" w:rsidRPr="00EC097E" w:rsidRDefault="00EC097E" w:rsidP="00EC097E">
      <w:pPr>
        <w:pStyle w:val="ListParagraph"/>
        <w:numPr>
          <w:ilvl w:val="0"/>
          <w:numId w:val="59"/>
        </w:numPr>
        <w:tabs>
          <w:tab w:val="left" w:pos="1561"/>
        </w:tabs>
        <w:jc w:val="both"/>
        <w:rPr>
          <w:rFonts w:ascii="Tahoma" w:hAnsi="Tahoma" w:cs="Tahoma"/>
          <w:b/>
          <w:bCs/>
          <w:sz w:val="20"/>
          <w:szCs w:val="20"/>
          <w:lang w:val="en-IN"/>
        </w:rPr>
      </w:pPr>
      <w:r w:rsidRPr="00EC097E">
        <w:rPr>
          <w:rFonts w:ascii="Tahoma" w:hAnsi="Tahoma" w:cs="Tahoma"/>
          <w:sz w:val="20"/>
          <w:szCs w:val="20"/>
          <w:lang w:val="en-IN"/>
        </w:rPr>
        <w:t>Verify spring discharge and ensure "spring charged" indication is OFF before maintenance</w:t>
      </w:r>
      <w:r w:rsidRPr="00EC097E">
        <w:rPr>
          <w:rFonts w:ascii="Tahoma" w:hAnsi="Tahoma" w:cs="Tahoma"/>
          <w:b/>
          <w:bCs/>
          <w:sz w:val="20"/>
          <w:szCs w:val="20"/>
          <w:lang w:val="en-IN"/>
        </w:rPr>
        <w:t>.</w:t>
      </w:r>
    </w:p>
    <w:p w14:paraId="45B0039A" w14:textId="792B91B7" w:rsidR="00EC097E" w:rsidRPr="00EC097E" w:rsidRDefault="00EC097E" w:rsidP="00EC097E">
      <w:pPr>
        <w:pStyle w:val="ListParagraph"/>
        <w:tabs>
          <w:tab w:val="left" w:pos="1561"/>
        </w:tabs>
        <w:ind w:left="720"/>
        <w:jc w:val="both"/>
        <w:rPr>
          <w:rFonts w:ascii="Tahoma" w:hAnsi="Tahoma" w:cs="Tahoma"/>
          <w:b/>
          <w:bCs/>
          <w:sz w:val="20"/>
          <w:szCs w:val="20"/>
          <w:lang w:val="en-IN"/>
        </w:rPr>
      </w:pPr>
    </w:p>
    <w:p w14:paraId="0C86F354" w14:textId="77777777" w:rsidR="00EC097E" w:rsidRPr="00EC097E" w:rsidRDefault="00EC097E" w:rsidP="00EC097E">
      <w:pPr>
        <w:pStyle w:val="ListParagraph"/>
        <w:tabs>
          <w:tab w:val="left" w:pos="1561"/>
        </w:tabs>
        <w:ind w:left="720"/>
        <w:jc w:val="both"/>
        <w:rPr>
          <w:rFonts w:ascii="Tahoma" w:hAnsi="Tahoma" w:cs="Tahoma"/>
          <w:b/>
          <w:bCs/>
          <w:sz w:val="20"/>
          <w:szCs w:val="20"/>
          <w:lang w:val="en-IN"/>
        </w:rPr>
      </w:pPr>
      <w:r w:rsidRPr="00EC097E">
        <w:rPr>
          <w:rFonts w:ascii="Tahoma" w:hAnsi="Tahoma" w:cs="Tahoma"/>
          <w:b/>
          <w:bCs/>
          <w:sz w:val="20"/>
          <w:szCs w:val="20"/>
          <w:lang w:val="en-IN"/>
        </w:rPr>
        <w:t>4. Safety for ACB/VCB Servicing</w:t>
      </w:r>
    </w:p>
    <w:p w14:paraId="3031A2D3" w14:textId="77777777" w:rsidR="00EC097E" w:rsidRPr="00EC097E" w:rsidRDefault="00EC097E" w:rsidP="00EC097E">
      <w:pPr>
        <w:pStyle w:val="ListParagraph"/>
        <w:numPr>
          <w:ilvl w:val="0"/>
          <w:numId w:val="60"/>
        </w:numPr>
        <w:tabs>
          <w:tab w:val="left" w:pos="1561"/>
        </w:tabs>
        <w:jc w:val="both"/>
        <w:rPr>
          <w:rFonts w:ascii="Tahoma" w:hAnsi="Tahoma" w:cs="Tahoma"/>
          <w:sz w:val="20"/>
          <w:szCs w:val="20"/>
          <w:lang w:val="en-IN"/>
        </w:rPr>
      </w:pPr>
      <w:r w:rsidRPr="00EC097E">
        <w:rPr>
          <w:rFonts w:ascii="Tahoma" w:hAnsi="Tahoma" w:cs="Tahoma"/>
          <w:sz w:val="20"/>
          <w:szCs w:val="20"/>
          <w:lang w:val="en-IN"/>
        </w:rPr>
        <w:t>Switch OFF incoming supply and apply LOTO.</w:t>
      </w:r>
    </w:p>
    <w:p w14:paraId="7B40532A" w14:textId="77777777" w:rsidR="00EC097E" w:rsidRPr="00EC097E" w:rsidRDefault="00EC097E" w:rsidP="00EC097E">
      <w:pPr>
        <w:pStyle w:val="ListParagraph"/>
        <w:numPr>
          <w:ilvl w:val="0"/>
          <w:numId w:val="60"/>
        </w:numPr>
        <w:tabs>
          <w:tab w:val="left" w:pos="1561"/>
        </w:tabs>
        <w:jc w:val="both"/>
        <w:rPr>
          <w:rFonts w:ascii="Tahoma" w:hAnsi="Tahoma" w:cs="Tahoma"/>
          <w:sz w:val="20"/>
          <w:szCs w:val="20"/>
          <w:lang w:val="en-IN"/>
        </w:rPr>
      </w:pPr>
      <w:r w:rsidRPr="00EC097E">
        <w:rPr>
          <w:rFonts w:ascii="Tahoma" w:hAnsi="Tahoma" w:cs="Tahoma"/>
          <w:sz w:val="20"/>
          <w:szCs w:val="20"/>
          <w:lang w:val="en-IN"/>
        </w:rPr>
        <w:t>Discharge closing and tripping springs.</w:t>
      </w:r>
    </w:p>
    <w:p w14:paraId="6DC35C47" w14:textId="77777777" w:rsidR="00EC097E" w:rsidRPr="00EC097E" w:rsidRDefault="00EC097E" w:rsidP="00EC097E">
      <w:pPr>
        <w:pStyle w:val="ListParagraph"/>
        <w:numPr>
          <w:ilvl w:val="0"/>
          <w:numId w:val="60"/>
        </w:numPr>
        <w:tabs>
          <w:tab w:val="left" w:pos="1561"/>
        </w:tabs>
        <w:jc w:val="both"/>
        <w:rPr>
          <w:rFonts w:ascii="Tahoma" w:hAnsi="Tahoma" w:cs="Tahoma"/>
          <w:sz w:val="20"/>
          <w:szCs w:val="20"/>
          <w:lang w:val="en-IN"/>
        </w:rPr>
      </w:pPr>
      <w:r w:rsidRPr="00EC097E">
        <w:rPr>
          <w:rFonts w:ascii="Tahoma" w:hAnsi="Tahoma" w:cs="Tahoma"/>
          <w:sz w:val="20"/>
          <w:szCs w:val="20"/>
          <w:lang w:val="en-IN"/>
        </w:rPr>
        <w:t>Avoid touching arc chambers immediately after operation (hot).</w:t>
      </w:r>
    </w:p>
    <w:p w14:paraId="7AB810E4" w14:textId="77777777" w:rsidR="00EC097E" w:rsidRPr="00EC097E" w:rsidRDefault="00EC097E" w:rsidP="00EC097E">
      <w:pPr>
        <w:pStyle w:val="ListParagraph"/>
        <w:numPr>
          <w:ilvl w:val="0"/>
          <w:numId w:val="60"/>
        </w:numPr>
        <w:tabs>
          <w:tab w:val="left" w:pos="1561"/>
        </w:tabs>
        <w:jc w:val="both"/>
        <w:rPr>
          <w:rFonts w:ascii="Tahoma" w:hAnsi="Tahoma" w:cs="Tahoma"/>
          <w:b/>
          <w:bCs/>
          <w:sz w:val="20"/>
          <w:szCs w:val="20"/>
          <w:lang w:val="en-IN"/>
        </w:rPr>
      </w:pPr>
      <w:r w:rsidRPr="00EC097E">
        <w:rPr>
          <w:rFonts w:ascii="Tahoma" w:hAnsi="Tahoma" w:cs="Tahoma"/>
          <w:sz w:val="20"/>
          <w:szCs w:val="20"/>
          <w:lang w:val="en-IN"/>
        </w:rPr>
        <w:t>Use insulated mats around panel area</w:t>
      </w:r>
      <w:r w:rsidRPr="00EC097E">
        <w:rPr>
          <w:rFonts w:ascii="Tahoma" w:hAnsi="Tahoma" w:cs="Tahoma"/>
          <w:b/>
          <w:bCs/>
          <w:sz w:val="20"/>
          <w:szCs w:val="20"/>
          <w:lang w:val="en-IN"/>
        </w:rPr>
        <w:t>.</w:t>
      </w:r>
    </w:p>
    <w:p w14:paraId="026CF9D6" w14:textId="192D08B7" w:rsidR="00EC097E" w:rsidRPr="00EC097E" w:rsidRDefault="00EC097E" w:rsidP="00EC097E">
      <w:pPr>
        <w:pStyle w:val="ListParagraph"/>
        <w:tabs>
          <w:tab w:val="left" w:pos="1561"/>
        </w:tabs>
        <w:ind w:left="720"/>
        <w:jc w:val="both"/>
        <w:rPr>
          <w:rFonts w:ascii="Tahoma" w:hAnsi="Tahoma" w:cs="Tahoma"/>
          <w:b/>
          <w:bCs/>
          <w:sz w:val="20"/>
          <w:szCs w:val="20"/>
          <w:lang w:val="en-IN"/>
        </w:rPr>
      </w:pPr>
    </w:p>
    <w:p w14:paraId="29B935B9" w14:textId="77777777" w:rsidR="00EC097E" w:rsidRPr="00EC097E" w:rsidRDefault="00EC097E" w:rsidP="00EC097E">
      <w:pPr>
        <w:pStyle w:val="ListParagraph"/>
        <w:tabs>
          <w:tab w:val="left" w:pos="1561"/>
        </w:tabs>
        <w:ind w:left="720"/>
        <w:jc w:val="both"/>
        <w:rPr>
          <w:rFonts w:ascii="Tahoma" w:hAnsi="Tahoma" w:cs="Tahoma"/>
          <w:b/>
          <w:bCs/>
          <w:sz w:val="20"/>
          <w:szCs w:val="20"/>
          <w:lang w:val="en-IN"/>
        </w:rPr>
      </w:pPr>
      <w:r w:rsidRPr="00EC097E">
        <w:rPr>
          <w:rFonts w:ascii="Tahoma" w:hAnsi="Tahoma" w:cs="Tahoma"/>
          <w:b/>
          <w:bCs/>
          <w:sz w:val="20"/>
          <w:szCs w:val="20"/>
          <w:lang w:val="en-IN"/>
        </w:rPr>
        <w:t>5. Safety for LT Panel and Capacitor Panel Servicing</w:t>
      </w:r>
    </w:p>
    <w:p w14:paraId="414ECFC7" w14:textId="77777777" w:rsidR="00EC097E" w:rsidRPr="00EC097E" w:rsidRDefault="00EC097E" w:rsidP="00EC097E">
      <w:pPr>
        <w:pStyle w:val="ListParagraph"/>
        <w:numPr>
          <w:ilvl w:val="0"/>
          <w:numId w:val="61"/>
        </w:numPr>
        <w:tabs>
          <w:tab w:val="left" w:pos="1561"/>
        </w:tabs>
        <w:jc w:val="both"/>
        <w:rPr>
          <w:rFonts w:ascii="Tahoma" w:hAnsi="Tahoma" w:cs="Tahoma"/>
          <w:sz w:val="20"/>
          <w:szCs w:val="20"/>
          <w:lang w:val="en-IN"/>
        </w:rPr>
      </w:pPr>
      <w:r w:rsidRPr="00EC097E">
        <w:rPr>
          <w:rFonts w:ascii="Tahoma" w:hAnsi="Tahoma" w:cs="Tahoma"/>
          <w:sz w:val="20"/>
          <w:szCs w:val="20"/>
          <w:lang w:val="en-IN"/>
        </w:rPr>
        <w:t>Ensure panel is fully isolated before cleaning or tightening.</w:t>
      </w:r>
    </w:p>
    <w:p w14:paraId="0785E069" w14:textId="77777777" w:rsidR="00EC097E" w:rsidRPr="00EC097E" w:rsidRDefault="00EC097E" w:rsidP="00EC097E">
      <w:pPr>
        <w:pStyle w:val="ListParagraph"/>
        <w:numPr>
          <w:ilvl w:val="0"/>
          <w:numId w:val="61"/>
        </w:numPr>
        <w:tabs>
          <w:tab w:val="left" w:pos="1561"/>
        </w:tabs>
        <w:jc w:val="both"/>
        <w:rPr>
          <w:rFonts w:ascii="Tahoma" w:hAnsi="Tahoma" w:cs="Tahoma"/>
          <w:b/>
          <w:bCs/>
          <w:sz w:val="20"/>
          <w:szCs w:val="20"/>
          <w:lang w:val="en-IN"/>
        </w:rPr>
      </w:pPr>
      <w:r w:rsidRPr="00EC097E">
        <w:rPr>
          <w:rFonts w:ascii="Tahoma" w:hAnsi="Tahoma" w:cs="Tahoma"/>
          <w:sz w:val="20"/>
          <w:szCs w:val="20"/>
          <w:lang w:val="en-IN"/>
        </w:rPr>
        <w:t>Capacitors should be discharged for a minimum of 5–10 minutes before touching</w:t>
      </w:r>
      <w:r w:rsidRPr="00EC097E">
        <w:rPr>
          <w:rFonts w:ascii="Tahoma" w:hAnsi="Tahoma" w:cs="Tahoma"/>
          <w:b/>
          <w:bCs/>
          <w:sz w:val="20"/>
          <w:szCs w:val="20"/>
          <w:lang w:val="en-IN"/>
        </w:rPr>
        <w:t>.</w:t>
      </w:r>
    </w:p>
    <w:p w14:paraId="35FECAD3" w14:textId="77777777" w:rsidR="00EC097E" w:rsidRPr="00EC097E" w:rsidRDefault="00EC097E" w:rsidP="00EC097E">
      <w:pPr>
        <w:pStyle w:val="ListParagraph"/>
        <w:numPr>
          <w:ilvl w:val="0"/>
          <w:numId w:val="61"/>
        </w:numPr>
        <w:tabs>
          <w:tab w:val="left" w:pos="1561"/>
        </w:tabs>
        <w:jc w:val="both"/>
        <w:rPr>
          <w:rFonts w:ascii="Tahoma" w:hAnsi="Tahoma" w:cs="Tahoma"/>
          <w:sz w:val="20"/>
          <w:szCs w:val="20"/>
          <w:lang w:val="en-IN"/>
        </w:rPr>
      </w:pPr>
      <w:r w:rsidRPr="00EC097E">
        <w:rPr>
          <w:rFonts w:ascii="Tahoma" w:hAnsi="Tahoma" w:cs="Tahoma"/>
          <w:sz w:val="20"/>
          <w:szCs w:val="20"/>
          <w:lang w:val="en-IN"/>
        </w:rPr>
        <w:t>Use safety goggles; capacitor banks may swell or burst if faulty.</w:t>
      </w:r>
    </w:p>
    <w:p w14:paraId="0AB7E0B7" w14:textId="336421DA" w:rsidR="00EC097E" w:rsidRPr="00EC097E" w:rsidRDefault="00EC097E" w:rsidP="00EC097E">
      <w:pPr>
        <w:pStyle w:val="ListParagraph"/>
        <w:tabs>
          <w:tab w:val="left" w:pos="1561"/>
        </w:tabs>
        <w:ind w:left="720"/>
        <w:jc w:val="both"/>
        <w:rPr>
          <w:rFonts w:ascii="Tahoma" w:hAnsi="Tahoma" w:cs="Tahoma"/>
          <w:b/>
          <w:bCs/>
          <w:sz w:val="20"/>
          <w:szCs w:val="20"/>
          <w:lang w:val="en-IN"/>
        </w:rPr>
      </w:pPr>
    </w:p>
    <w:p w14:paraId="4B347AB6" w14:textId="77777777" w:rsidR="00EC097E" w:rsidRPr="00EC097E" w:rsidRDefault="00EC097E" w:rsidP="00EC097E">
      <w:pPr>
        <w:pStyle w:val="ListParagraph"/>
        <w:tabs>
          <w:tab w:val="left" w:pos="1561"/>
        </w:tabs>
        <w:ind w:left="720"/>
        <w:jc w:val="both"/>
        <w:rPr>
          <w:rFonts w:ascii="Tahoma" w:hAnsi="Tahoma" w:cs="Tahoma"/>
          <w:b/>
          <w:bCs/>
          <w:sz w:val="20"/>
          <w:szCs w:val="20"/>
          <w:lang w:val="en-IN"/>
        </w:rPr>
      </w:pPr>
      <w:r w:rsidRPr="00EC097E">
        <w:rPr>
          <w:rFonts w:ascii="Tahoma" w:hAnsi="Tahoma" w:cs="Tahoma"/>
          <w:b/>
          <w:bCs/>
          <w:sz w:val="20"/>
          <w:szCs w:val="20"/>
          <w:lang w:val="en-IN"/>
        </w:rPr>
        <w:t>6. Safety for Thermography</w:t>
      </w:r>
    </w:p>
    <w:p w14:paraId="375474BB" w14:textId="77777777" w:rsidR="00EC097E" w:rsidRPr="00EC097E" w:rsidRDefault="00EC097E" w:rsidP="00EC097E">
      <w:pPr>
        <w:pStyle w:val="ListParagraph"/>
        <w:numPr>
          <w:ilvl w:val="0"/>
          <w:numId w:val="62"/>
        </w:numPr>
        <w:tabs>
          <w:tab w:val="left" w:pos="1561"/>
        </w:tabs>
        <w:jc w:val="both"/>
        <w:rPr>
          <w:rFonts w:ascii="Tahoma" w:hAnsi="Tahoma" w:cs="Tahoma"/>
          <w:sz w:val="20"/>
          <w:szCs w:val="20"/>
          <w:lang w:val="en-IN"/>
        </w:rPr>
      </w:pPr>
      <w:r w:rsidRPr="00EC097E">
        <w:rPr>
          <w:rFonts w:ascii="Tahoma" w:hAnsi="Tahoma" w:cs="Tahoma"/>
          <w:sz w:val="20"/>
          <w:szCs w:val="20"/>
          <w:lang w:val="en-IN"/>
        </w:rPr>
        <w:t>Thermography is done on live equipment—keep a safe distance.</w:t>
      </w:r>
    </w:p>
    <w:p w14:paraId="3E0EF0E4" w14:textId="77777777" w:rsidR="00EC097E" w:rsidRPr="00EC097E" w:rsidRDefault="00EC097E" w:rsidP="00EC097E">
      <w:pPr>
        <w:pStyle w:val="ListParagraph"/>
        <w:numPr>
          <w:ilvl w:val="0"/>
          <w:numId w:val="62"/>
        </w:numPr>
        <w:tabs>
          <w:tab w:val="left" w:pos="1561"/>
        </w:tabs>
        <w:jc w:val="both"/>
        <w:rPr>
          <w:rFonts w:ascii="Tahoma" w:hAnsi="Tahoma" w:cs="Tahoma"/>
          <w:sz w:val="20"/>
          <w:szCs w:val="20"/>
          <w:lang w:val="en-IN"/>
        </w:rPr>
      </w:pPr>
      <w:r w:rsidRPr="00EC097E">
        <w:rPr>
          <w:rFonts w:ascii="Tahoma" w:hAnsi="Tahoma" w:cs="Tahoma"/>
          <w:sz w:val="20"/>
          <w:szCs w:val="20"/>
          <w:lang w:val="en-IN"/>
        </w:rPr>
        <w:t>Use appropriate insulating mats and gloves.</w:t>
      </w:r>
    </w:p>
    <w:p w14:paraId="5E3C3531" w14:textId="77777777" w:rsidR="00EC097E" w:rsidRPr="00EC097E" w:rsidRDefault="00EC097E" w:rsidP="00EC097E">
      <w:pPr>
        <w:pStyle w:val="ListParagraph"/>
        <w:numPr>
          <w:ilvl w:val="0"/>
          <w:numId w:val="62"/>
        </w:numPr>
        <w:tabs>
          <w:tab w:val="left" w:pos="1561"/>
        </w:tabs>
        <w:jc w:val="both"/>
        <w:rPr>
          <w:rFonts w:ascii="Tahoma" w:hAnsi="Tahoma" w:cs="Tahoma"/>
          <w:sz w:val="20"/>
          <w:szCs w:val="20"/>
          <w:lang w:val="en-IN"/>
        </w:rPr>
      </w:pPr>
      <w:r w:rsidRPr="00EC097E">
        <w:rPr>
          <w:rFonts w:ascii="Tahoma" w:hAnsi="Tahoma" w:cs="Tahoma"/>
          <w:sz w:val="20"/>
          <w:szCs w:val="20"/>
          <w:lang w:val="en-IN"/>
        </w:rPr>
        <w:t>Do not open doors of high-load or high-risk panels beyond safe limit.</w:t>
      </w:r>
    </w:p>
    <w:p w14:paraId="46D174E3" w14:textId="1EF72EFA" w:rsidR="00EC097E" w:rsidRPr="00EC097E" w:rsidRDefault="00EC097E" w:rsidP="00EC097E">
      <w:pPr>
        <w:pStyle w:val="ListParagraph"/>
        <w:tabs>
          <w:tab w:val="left" w:pos="1561"/>
        </w:tabs>
        <w:ind w:left="720"/>
        <w:jc w:val="both"/>
        <w:rPr>
          <w:rFonts w:ascii="Tahoma" w:hAnsi="Tahoma" w:cs="Tahoma"/>
          <w:b/>
          <w:bCs/>
          <w:sz w:val="20"/>
          <w:szCs w:val="20"/>
          <w:lang w:val="en-IN"/>
        </w:rPr>
      </w:pPr>
    </w:p>
    <w:p w14:paraId="6C7E0B5E" w14:textId="77777777" w:rsidR="00EC097E" w:rsidRPr="00EC097E" w:rsidRDefault="00EC097E" w:rsidP="00EC097E">
      <w:pPr>
        <w:pStyle w:val="ListParagraph"/>
        <w:tabs>
          <w:tab w:val="left" w:pos="1561"/>
        </w:tabs>
        <w:ind w:left="720"/>
        <w:jc w:val="both"/>
        <w:rPr>
          <w:rFonts w:ascii="Tahoma" w:hAnsi="Tahoma" w:cs="Tahoma"/>
          <w:b/>
          <w:bCs/>
          <w:sz w:val="20"/>
          <w:szCs w:val="20"/>
          <w:lang w:val="en-IN"/>
        </w:rPr>
      </w:pPr>
      <w:r w:rsidRPr="00EC097E">
        <w:rPr>
          <w:rFonts w:ascii="Tahoma" w:hAnsi="Tahoma" w:cs="Tahoma"/>
          <w:b/>
          <w:bCs/>
          <w:sz w:val="20"/>
          <w:szCs w:val="20"/>
          <w:lang w:val="en-IN"/>
        </w:rPr>
        <w:t>7. Safety for Earthing Work</w:t>
      </w:r>
    </w:p>
    <w:p w14:paraId="3A870C5C" w14:textId="77777777" w:rsidR="00EC097E" w:rsidRPr="00EC097E" w:rsidRDefault="00EC097E" w:rsidP="00EC097E">
      <w:pPr>
        <w:pStyle w:val="ListParagraph"/>
        <w:numPr>
          <w:ilvl w:val="0"/>
          <w:numId w:val="63"/>
        </w:numPr>
        <w:tabs>
          <w:tab w:val="left" w:pos="1561"/>
        </w:tabs>
        <w:jc w:val="both"/>
        <w:rPr>
          <w:rFonts w:ascii="Tahoma" w:hAnsi="Tahoma" w:cs="Tahoma"/>
          <w:sz w:val="20"/>
          <w:szCs w:val="20"/>
          <w:lang w:val="en-IN"/>
        </w:rPr>
      </w:pPr>
      <w:r w:rsidRPr="00EC097E">
        <w:rPr>
          <w:rFonts w:ascii="Tahoma" w:hAnsi="Tahoma" w:cs="Tahoma"/>
          <w:sz w:val="20"/>
          <w:szCs w:val="20"/>
          <w:lang w:val="en-IN"/>
        </w:rPr>
        <w:t>Test earth pit in dry conditions to avoid inaccurate readings.</w:t>
      </w:r>
    </w:p>
    <w:p w14:paraId="69F1FEF5" w14:textId="77777777" w:rsidR="00EC097E" w:rsidRPr="00EC097E" w:rsidRDefault="00EC097E" w:rsidP="00EC097E">
      <w:pPr>
        <w:pStyle w:val="ListParagraph"/>
        <w:numPr>
          <w:ilvl w:val="0"/>
          <w:numId w:val="63"/>
        </w:numPr>
        <w:tabs>
          <w:tab w:val="left" w:pos="1561"/>
        </w:tabs>
        <w:jc w:val="both"/>
        <w:rPr>
          <w:rFonts w:ascii="Tahoma" w:hAnsi="Tahoma" w:cs="Tahoma"/>
          <w:sz w:val="20"/>
          <w:szCs w:val="20"/>
          <w:lang w:val="en-IN"/>
        </w:rPr>
      </w:pPr>
      <w:r w:rsidRPr="00EC097E">
        <w:rPr>
          <w:rFonts w:ascii="Tahoma" w:hAnsi="Tahoma" w:cs="Tahoma"/>
          <w:sz w:val="20"/>
          <w:szCs w:val="20"/>
          <w:lang w:val="en-IN"/>
        </w:rPr>
        <w:t>Avoid touching metallic parts during testing.</w:t>
      </w:r>
    </w:p>
    <w:p w14:paraId="03CEFF88" w14:textId="77777777" w:rsidR="00EC097E" w:rsidRPr="00EC097E" w:rsidRDefault="00EC097E" w:rsidP="00EC097E">
      <w:pPr>
        <w:pStyle w:val="ListParagraph"/>
        <w:numPr>
          <w:ilvl w:val="0"/>
          <w:numId w:val="63"/>
        </w:numPr>
        <w:tabs>
          <w:tab w:val="left" w:pos="1561"/>
        </w:tabs>
        <w:jc w:val="both"/>
        <w:rPr>
          <w:rFonts w:ascii="Tahoma" w:hAnsi="Tahoma" w:cs="Tahoma"/>
          <w:sz w:val="20"/>
          <w:szCs w:val="20"/>
          <w:lang w:val="en-IN"/>
        </w:rPr>
      </w:pPr>
      <w:r w:rsidRPr="00EC097E">
        <w:rPr>
          <w:rFonts w:ascii="Tahoma" w:hAnsi="Tahoma" w:cs="Tahoma"/>
          <w:sz w:val="20"/>
          <w:szCs w:val="20"/>
          <w:lang w:val="en-IN"/>
        </w:rPr>
        <w:t>Ensure cables are not live during connections.</w:t>
      </w:r>
    </w:p>
    <w:p w14:paraId="372DC7EB" w14:textId="2B6912FD" w:rsidR="00EC097E" w:rsidRPr="00EC097E" w:rsidRDefault="00EC097E" w:rsidP="00EC097E">
      <w:pPr>
        <w:pStyle w:val="ListParagraph"/>
        <w:tabs>
          <w:tab w:val="left" w:pos="1561"/>
        </w:tabs>
        <w:ind w:left="720"/>
        <w:jc w:val="both"/>
        <w:rPr>
          <w:rFonts w:ascii="Tahoma" w:hAnsi="Tahoma" w:cs="Tahoma"/>
          <w:b/>
          <w:bCs/>
          <w:sz w:val="20"/>
          <w:szCs w:val="20"/>
          <w:lang w:val="en-IN"/>
        </w:rPr>
      </w:pPr>
    </w:p>
    <w:p w14:paraId="725B4F18" w14:textId="77777777" w:rsidR="00EC097E" w:rsidRPr="00EC097E" w:rsidRDefault="00EC097E" w:rsidP="00EC097E">
      <w:pPr>
        <w:pStyle w:val="ListParagraph"/>
        <w:tabs>
          <w:tab w:val="left" w:pos="1561"/>
        </w:tabs>
        <w:ind w:left="720"/>
        <w:jc w:val="both"/>
        <w:rPr>
          <w:rFonts w:ascii="Tahoma" w:hAnsi="Tahoma" w:cs="Tahoma"/>
          <w:b/>
          <w:bCs/>
          <w:sz w:val="20"/>
          <w:szCs w:val="20"/>
          <w:lang w:val="en-IN"/>
        </w:rPr>
      </w:pPr>
      <w:r w:rsidRPr="00EC097E">
        <w:rPr>
          <w:rFonts w:ascii="Tahoma" w:hAnsi="Tahoma" w:cs="Tahoma"/>
          <w:b/>
          <w:bCs/>
          <w:sz w:val="20"/>
          <w:szCs w:val="20"/>
          <w:lang w:val="en-IN"/>
        </w:rPr>
        <w:t>8. Safety for DG Alternator Service</w:t>
      </w:r>
    </w:p>
    <w:p w14:paraId="33F64BEC" w14:textId="77777777" w:rsidR="00EC097E" w:rsidRPr="00EC097E" w:rsidRDefault="00EC097E" w:rsidP="00EC097E">
      <w:pPr>
        <w:pStyle w:val="ListParagraph"/>
        <w:numPr>
          <w:ilvl w:val="0"/>
          <w:numId w:val="64"/>
        </w:numPr>
        <w:tabs>
          <w:tab w:val="left" w:pos="1561"/>
        </w:tabs>
        <w:jc w:val="both"/>
        <w:rPr>
          <w:rFonts w:ascii="Tahoma" w:hAnsi="Tahoma" w:cs="Tahoma"/>
          <w:sz w:val="20"/>
          <w:szCs w:val="20"/>
          <w:lang w:val="en-IN"/>
        </w:rPr>
      </w:pPr>
      <w:r w:rsidRPr="00EC097E">
        <w:rPr>
          <w:rFonts w:ascii="Tahoma" w:hAnsi="Tahoma" w:cs="Tahoma"/>
          <w:sz w:val="20"/>
          <w:szCs w:val="20"/>
          <w:lang w:val="en-IN"/>
        </w:rPr>
        <w:t>Ensure DG is completely shut down and cannot auto-start.</w:t>
      </w:r>
    </w:p>
    <w:p w14:paraId="0ACB6E7C" w14:textId="77777777" w:rsidR="00EC097E" w:rsidRPr="00EC097E" w:rsidRDefault="00EC097E" w:rsidP="00EC097E">
      <w:pPr>
        <w:pStyle w:val="ListParagraph"/>
        <w:numPr>
          <w:ilvl w:val="0"/>
          <w:numId w:val="64"/>
        </w:numPr>
        <w:tabs>
          <w:tab w:val="left" w:pos="1561"/>
        </w:tabs>
        <w:jc w:val="both"/>
        <w:rPr>
          <w:rFonts w:ascii="Tahoma" w:hAnsi="Tahoma" w:cs="Tahoma"/>
          <w:sz w:val="20"/>
          <w:szCs w:val="20"/>
          <w:lang w:val="en-IN"/>
        </w:rPr>
      </w:pPr>
      <w:r w:rsidRPr="00EC097E">
        <w:rPr>
          <w:rFonts w:ascii="Tahoma" w:hAnsi="Tahoma" w:cs="Tahoma"/>
          <w:sz w:val="20"/>
          <w:szCs w:val="20"/>
          <w:lang w:val="en-IN"/>
        </w:rPr>
        <w:t>Do not touch rotating parts immediately after stopping.</w:t>
      </w:r>
    </w:p>
    <w:p w14:paraId="395A450B" w14:textId="77777777" w:rsidR="00EC097E" w:rsidRDefault="00EC097E" w:rsidP="00EC097E">
      <w:pPr>
        <w:pStyle w:val="ListParagraph"/>
        <w:numPr>
          <w:ilvl w:val="0"/>
          <w:numId w:val="64"/>
        </w:numPr>
        <w:tabs>
          <w:tab w:val="left" w:pos="1561"/>
        </w:tabs>
        <w:jc w:val="both"/>
        <w:rPr>
          <w:rFonts w:ascii="Tahoma" w:hAnsi="Tahoma" w:cs="Tahoma"/>
          <w:sz w:val="20"/>
          <w:szCs w:val="20"/>
          <w:lang w:val="en-IN"/>
        </w:rPr>
      </w:pPr>
      <w:r w:rsidRPr="00EC097E">
        <w:rPr>
          <w:rFonts w:ascii="Tahoma" w:hAnsi="Tahoma" w:cs="Tahoma"/>
          <w:sz w:val="20"/>
          <w:szCs w:val="20"/>
          <w:lang w:val="en-IN"/>
        </w:rPr>
        <w:t>Verify battery isolation.</w:t>
      </w:r>
    </w:p>
    <w:p w14:paraId="2BC2B5E5" w14:textId="77777777" w:rsidR="0037197D" w:rsidRDefault="0037197D" w:rsidP="0037197D">
      <w:pPr>
        <w:pStyle w:val="ListParagraph"/>
        <w:tabs>
          <w:tab w:val="left" w:pos="1561"/>
        </w:tabs>
        <w:ind w:left="720" w:firstLine="0"/>
        <w:jc w:val="both"/>
        <w:rPr>
          <w:rFonts w:ascii="Tahoma" w:hAnsi="Tahoma" w:cs="Tahoma"/>
          <w:sz w:val="20"/>
          <w:szCs w:val="20"/>
          <w:lang w:val="en-IN"/>
        </w:rPr>
      </w:pPr>
    </w:p>
    <w:tbl>
      <w:tblPr>
        <w:tblW w:w="9209" w:type="dxa"/>
        <w:tblLook w:val="04A0" w:firstRow="1" w:lastRow="0" w:firstColumn="1" w:lastColumn="0" w:noHBand="0" w:noVBand="1"/>
      </w:tblPr>
      <w:tblGrid>
        <w:gridCol w:w="580"/>
        <w:gridCol w:w="5085"/>
        <w:gridCol w:w="2127"/>
        <w:gridCol w:w="708"/>
        <w:gridCol w:w="709"/>
      </w:tblGrid>
      <w:tr w:rsidR="0037197D" w:rsidRPr="0037197D" w14:paraId="69820C4A" w14:textId="77777777" w:rsidTr="00D15434">
        <w:trPr>
          <w:trHeight w:val="300"/>
          <w:tblHeader/>
        </w:trPr>
        <w:tc>
          <w:tcPr>
            <w:tcW w:w="580" w:type="dxa"/>
            <w:tcBorders>
              <w:top w:val="single" w:sz="4" w:space="0" w:color="auto"/>
              <w:left w:val="single" w:sz="4" w:space="0" w:color="auto"/>
              <w:bottom w:val="single" w:sz="4" w:space="0" w:color="auto"/>
              <w:right w:val="single" w:sz="4" w:space="0" w:color="auto"/>
            </w:tcBorders>
            <w:noWrap/>
            <w:vAlign w:val="center"/>
            <w:hideMark/>
          </w:tcPr>
          <w:p w14:paraId="32CDFAD8" w14:textId="77777777" w:rsidR="0037197D" w:rsidRPr="0037197D" w:rsidRDefault="0037197D" w:rsidP="0037197D">
            <w:pPr>
              <w:widowControl/>
              <w:autoSpaceDE/>
              <w:autoSpaceDN/>
              <w:jc w:val="center"/>
              <w:rPr>
                <w:rFonts w:eastAsia="Times New Roman"/>
                <w:b/>
                <w:bCs/>
                <w:color w:val="000000"/>
                <w:sz w:val="18"/>
                <w:szCs w:val="18"/>
                <w:lang w:val="en-IN" w:eastAsia="en-IN"/>
              </w:rPr>
            </w:pPr>
            <w:r w:rsidRPr="0037197D">
              <w:rPr>
                <w:rFonts w:eastAsia="Times New Roman"/>
                <w:b/>
                <w:bCs/>
                <w:color w:val="000000"/>
                <w:sz w:val="18"/>
                <w:szCs w:val="18"/>
                <w:lang w:val="en-IN" w:eastAsia="en-IN"/>
              </w:rPr>
              <w:t>S. NO.</w:t>
            </w:r>
          </w:p>
        </w:tc>
        <w:tc>
          <w:tcPr>
            <w:tcW w:w="5085" w:type="dxa"/>
            <w:tcBorders>
              <w:top w:val="single" w:sz="4" w:space="0" w:color="auto"/>
              <w:left w:val="nil"/>
              <w:bottom w:val="single" w:sz="4" w:space="0" w:color="auto"/>
              <w:right w:val="single" w:sz="4" w:space="0" w:color="auto"/>
            </w:tcBorders>
            <w:noWrap/>
            <w:vAlign w:val="center"/>
            <w:hideMark/>
          </w:tcPr>
          <w:p w14:paraId="231D091C" w14:textId="77777777" w:rsidR="0037197D" w:rsidRPr="0037197D" w:rsidRDefault="0037197D" w:rsidP="0037197D">
            <w:pPr>
              <w:widowControl/>
              <w:autoSpaceDE/>
              <w:autoSpaceDN/>
              <w:jc w:val="center"/>
              <w:rPr>
                <w:rFonts w:eastAsia="Times New Roman"/>
                <w:b/>
                <w:bCs/>
                <w:color w:val="000000"/>
                <w:sz w:val="18"/>
                <w:szCs w:val="18"/>
                <w:lang w:val="en-IN" w:eastAsia="en-IN"/>
              </w:rPr>
            </w:pPr>
            <w:r w:rsidRPr="0037197D">
              <w:rPr>
                <w:rFonts w:eastAsia="Times New Roman"/>
                <w:b/>
                <w:bCs/>
                <w:color w:val="000000"/>
                <w:sz w:val="18"/>
                <w:szCs w:val="18"/>
                <w:lang w:val="en-IN" w:eastAsia="en-IN"/>
              </w:rPr>
              <w:t>Particular</w:t>
            </w:r>
          </w:p>
        </w:tc>
        <w:tc>
          <w:tcPr>
            <w:tcW w:w="2127" w:type="dxa"/>
            <w:tcBorders>
              <w:top w:val="single" w:sz="4" w:space="0" w:color="auto"/>
              <w:left w:val="nil"/>
              <w:bottom w:val="single" w:sz="4" w:space="0" w:color="auto"/>
              <w:right w:val="single" w:sz="4" w:space="0" w:color="auto"/>
            </w:tcBorders>
            <w:noWrap/>
            <w:vAlign w:val="center"/>
            <w:hideMark/>
          </w:tcPr>
          <w:p w14:paraId="2BF34C71" w14:textId="77777777" w:rsidR="0037197D" w:rsidRPr="0037197D" w:rsidRDefault="0037197D" w:rsidP="0037197D">
            <w:pPr>
              <w:widowControl/>
              <w:autoSpaceDE/>
              <w:autoSpaceDN/>
              <w:jc w:val="center"/>
              <w:rPr>
                <w:rFonts w:eastAsia="Times New Roman"/>
                <w:b/>
                <w:bCs/>
                <w:color w:val="000000"/>
                <w:sz w:val="18"/>
                <w:szCs w:val="18"/>
                <w:lang w:val="en-IN" w:eastAsia="en-IN"/>
              </w:rPr>
            </w:pPr>
            <w:r w:rsidRPr="0037197D">
              <w:rPr>
                <w:rFonts w:eastAsia="Times New Roman"/>
                <w:b/>
                <w:bCs/>
                <w:color w:val="000000"/>
                <w:sz w:val="18"/>
                <w:szCs w:val="18"/>
                <w:lang w:val="en-IN" w:eastAsia="en-IN"/>
              </w:rPr>
              <w:t>Make/Description</w:t>
            </w:r>
          </w:p>
        </w:tc>
        <w:tc>
          <w:tcPr>
            <w:tcW w:w="708" w:type="dxa"/>
            <w:tcBorders>
              <w:top w:val="single" w:sz="4" w:space="0" w:color="auto"/>
              <w:left w:val="nil"/>
              <w:bottom w:val="single" w:sz="4" w:space="0" w:color="auto"/>
              <w:right w:val="single" w:sz="4" w:space="0" w:color="auto"/>
            </w:tcBorders>
            <w:noWrap/>
            <w:vAlign w:val="center"/>
            <w:hideMark/>
          </w:tcPr>
          <w:p w14:paraId="2FC859A7" w14:textId="77777777" w:rsidR="0037197D" w:rsidRPr="0037197D" w:rsidRDefault="0037197D" w:rsidP="0037197D">
            <w:pPr>
              <w:widowControl/>
              <w:autoSpaceDE/>
              <w:autoSpaceDN/>
              <w:jc w:val="center"/>
              <w:rPr>
                <w:rFonts w:eastAsia="Times New Roman"/>
                <w:b/>
                <w:bCs/>
                <w:color w:val="000000"/>
                <w:sz w:val="18"/>
                <w:szCs w:val="18"/>
                <w:lang w:val="en-IN" w:eastAsia="en-IN"/>
              </w:rPr>
            </w:pPr>
            <w:r w:rsidRPr="0037197D">
              <w:rPr>
                <w:rFonts w:eastAsia="Times New Roman"/>
                <w:b/>
                <w:bCs/>
                <w:color w:val="000000"/>
                <w:sz w:val="18"/>
                <w:szCs w:val="18"/>
                <w:lang w:val="en-IN" w:eastAsia="en-IN"/>
              </w:rPr>
              <w:t>Qty</w:t>
            </w:r>
          </w:p>
        </w:tc>
        <w:tc>
          <w:tcPr>
            <w:tcW w:w="709" w:type="dxa"/>
            <w:tcBorders>
              <w:top w:val="single" w:sz="4" w:space="0" w:color="auto"/>
              <w:left w:val="nil"/>
              <w:bottom w:val="single" w:sz="4" w:space="0" w:color="auto"/>
              <w:right w:val="single" w:sz="4" w:space="0" w:color="auto"/>
            </w:tcBorders>
            <w:noWrap/>
            <w:vAlign w:val="center"/>
            <w:hideMark/>
          </w:tcPr>
          <w:p w14:paraId="342423E6" w14:textId="77777777" w:rsidR="0037197D" w:rsidRPr="0037197D" w:rsidRDefault="0037197D" w:rsidP="0037197D">
            <w:pPr>
              <w:widowControl/>
              <w:autoSpaceDE/>
              <w:autoSpaceDN/>
              <w:jc w:val="center"/>
              <w:rPr>
                <w:rFonts w:eastAsia="Times New Roman"/>
                <w:b/>
                <w:bCs/>
                <w:color w:val="000000"/>
                <w:sz w:val="18"/>
                <w:szCs w:val="18"/>
                <w:lang w:val="en-IN" w:eastAsia="en-IN"/>
              </w:rPr>
            </w:pPr>
            <w:r w:rsidRPr="0037197D">
              <w:rPr>
                <w:rFonts w:eastAsia="Times New Roman"/>
                <w:b/>
                <w:bCs/>
                <w:color w:val="000000"/>
                <w:sz w:val="18"/>
                <w:szCs w:val="18"/>
                <w:lang w:val="en-IN" w:eastAsia="en-IN"/>
              </w:rPr>
              <w:t>UOM</w:t>
            </w:r>
          </w:p>
        </w:tc>
      </w:tr>
      <w:tr w:rsidR="0037197D" w:rsidRPr="0037197D" w14:paraId="7907F223" w14:textId="77777777" w:rsidTr="0037197D">
        <w:trPr>
          <w:trHeight w:val="300"/>
        </w:trPr>
        <w:tc>
          <w:tcPr>
            <w:tcW w:w="580" w:type="dxa"/>
            <w:tcBorders>
              <w:top w:val="nil"/>
              <w:left w:val="single" w:sz="4" w:space="0" w:color="auto"/>
              <w:bottom w:val="single" w:sz="4" w:space="0" w:color="auto"/>
              <w:right w:val="single" w:sz="4" w:space="0" w:color="auto"/>
            </w:tcBorders>
            <w:noWrap/>
            <w:vAlign w:val="center"/>
            <w:hideMark/>
          </w:tcPr>
          <w:p w14:paraId="3D1E55A4" w14:textId="77777777" w:rsidR="0037197D" w:rsidRPr="0037197D" w:rsidRDefault="0037197D" w:rsidP="0037197D">
            <w:pPr>
              <w:widowControl/>
              <w:autoSpaceDE/>
              <w:autoSpaceDN/>
              <w:jc w:val="center"/>
              <w:rPr>
                <w:rFonts w:eastAsia="Times New Roman"/>
                <w:b/>
                <w:bCs/>
                <w:color w:val="000000"/>
                <w:sz w:val="16"/>
                <w:szCs w:val="16"/>
                <w:lang w:val="en-IN" w:eastAsia="en-IN"/>
              </w:rPr>
            </w:pPr>
            <w:r w:rsidRPr="0037197D">
              <w:rPr>
                <w:rFonts w:eastAsia="Times New Roman"/>
                <w:b/>
                <w:bCs/>
                <w:color w:val="000000"/>
                <w:sz w:val="16"/>
                <w:szCs w:val="16"/>
                <w:lang w:val="en-IN" w:eastAsia="en-IN"/>
              </w:rPr>
              <w:t>A</w:t>
            </w:r>
          </w:p>
        </w:tc>
        <w:tc>
          <w:tcPr>
            <w:tcW w:w="5085" w:type="dxa"/>
            <w:tcBorders>
              <w:top w:val="nil"/>
              <w:left w:val="nil"/>
              <w:bottom w:val="single" w:sz="4" w:space="0" w:color="auto"/>
              <w:right w:val="single" w:sz="4" w:space="0" w:color="auto"/>
            </w:tcBorders>
            <w:noWrap/>
            <w:vAlign w:val="center"/>
            <w:hideMark/>
          </w:tcPr>
          <w:p w14:paraId="4FC8377D" w14:textId="77777777" w:rsidR="0037197D" w:rsidRPr="0037197D" w:rsidRDefault="0037197D" w:rsidP="0037197D">
            <w:pPr>
              <w:widowControl/>
              <w:autoSpaceDE/>
              <w:autoSpaceDN/>
              <w:rPr>
                <w:rFonts w:eastAsia="Times New Roman"/>
                <w:b/>
                <w:bCs/>
                <w:color w:val="000000"/>
                <w:sz w:val="18"/>
                <w:szCs w:val="18"/>
                <w:lang w:val="en-IN" w:eastAsia="en-IN"/>
              </w:rPr>
            </w:pPr>
            <w:r w:rsidRPr="0037197D">
              <w:rPr>
                <w:rFonts w:eastAsia="Times New Roman"/>
                <w:b/>
                <w:bCs/>
                <w:color w:val="000000"/>
                <w:sz w:val="18"/>
                <w:szCs w:val="18"/>
                <w:lang w:val="en-IN" w:eastAsia="en-IN"/>
              </w:rPr>
              <w:t>Servicing &amp; Testing of Transformers</w:t>
            </w:r>
          </w:p>
        </w:tc>
        <w:tc>
          <w:tcPr>
            <w:tcW w:w="2127" w:type="dxa"/>
            <w:tcBorders>
              <w:top w:val="nil"/>
              <w:left w:val="nil"/>
              <w:bottom w:val="single" w:sz="4" w:space="0" w:color="auto"/>
              <w:right w:val="single" w:sz="4" w:space="0" w:color="auto"/>
            </w:tcBorders>
            <w:noWrap/>
            <w:vAlign w:val="center"/>
            <w:hideMark/>
          </w:tcPr>
          <w:p w14:paraId="4F05981E"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708" w:type="dxa"/>
            <w:tcBorders>
              <w:top w:val="nil"/>
              <w:left w:val="nil"/>
              <w:bottom w:val="single" w:sz="4" w:space="0" w:color="auto"/>
              <w:right w:val="single" w:sz="4" w:space="0" w:color="auto"/>
            </w:tcBorders>
            <w:noWrap/>
            <w:vAlign w:val="center"/>
            <w:hideMark/>
          </w:tcPr>
          <w:p w14:paraId="24A98B58"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709" w:type="dxa"/>
            <w:tcBorders>
              <w:top w:val="nil"/>
              <w:left w:val="nil"/>
              <w:bottom w:val="single" w:sz="4" w:space="0" w:color="auto"/>
              <w:right w:val="single" w:sz="4" w:space="0" w:color="auto"/>
            </w:tcBorders>
            <w:noWrap/>
            <w:vAlign w:val="center"/>
            <w:hideMark/>
          </w:tcPr>
          <w:p w14:paraId="17537DA5"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r>
      <w:tr w:rsidR="0037197D" w:rsidRPr="0037197D" w14:paraId="6962A1D7" w14:textId="77777777" w:rsidTr="0037197D">
        <w:trPr>
          <w:trHeight w:val="300"/>
        </w:trPr>
        <w:tc>
          <w:tcPr>
            <w:tcW w:w="580" w:type="dxa"/>
            <w:tcBorders>
              <w:top w:val="nil"/>
              <w:left w:val="single" w:sz="4" w:space="0" w:color="auto"/>
              <w:bottom w:val="single" w:sz="4" w:space="0" w:color="auto"/>
              <w:right w:val="single" w:sz="4" w:space="0" w:color="auto"/>
            </w:tcBorders>
            <w:noWrap/>
            <w:vAlign w:val="center"/>
            <w:hideMark/>
          </w:tcPr>
          <w:p w14:paraId="40E128B1"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w:t>
            </w:r>
          </w:p>
        </w:tc>
        <w:tc>
          <w:tcPr>
            <w:tcW w:w="5085" w:type="dxa"/>
            <w:tcBorders>
              <w:top w:val="nil"/>
              <w:left w:val="nil"/>
              <w:bottom w:val="single" w:sz="4" w:space="0" w:color="auto"/>
              <w:right w:val="single" w:sz="4" w:space="0" w:color="auto"/>
            </w:tcBorders>
            <w:noWrap/>
            <w:vAlign w:val="center"/>
            <w:hideMark/>
          </w:tcPr>
          <w:p w14:paraId="18E2F16F"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Servicing of Transformer work</w:t>
            </w:r>
          </w:p>
        </w:tc>
        <w:tc>
          <w:tcPr>
            <w:tcW w:w="2127" w:type="dxa"/>
            <w:tcBorders>
              <w:top w:val="nil"/>
              <w:left w:val="nil"/>
              <w:bottom w:val="single" w:sz="4" w:space="0" w:color="auto"/>
              <w:right w:val="single" w:sz="4" w:space="0" w:color="auto"/>
            </w:tcBorders>
            <w:noWrap/>
            <w:vAlign w:val="center"/>
            <w:hideMark/>
          </w:tcPr>
          <w:p w14:paraId="5554EEB6"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1000KVA,11KV/433V</w:t>
            </w:r>
          </w:p>
        </w:tc>
        <w:tc>
          <w:tcPr>
            <w:tcW w:w="708" w:type="dxa"/>
            <w:tcBorders>
              <w:top w:val="nil"/>
              <w:left w:val="nil"/>
              <w:bottom w:val="single" w:sz="4" w:space="0" w:color="auto"/>
              <w:right w:val="single" w:sz="4" w:space="0" w:color="auto"/>
            </w:tcBorders>
            <w:noWrap/>
            <w:vAlign w:val="center"/>
            <w:hideMark/>
          </w:tcPr>
          <w:p w14:paraId="3656AF95"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3</w:t>
            </w:r>
          </w:p>
        </w:tc>
        <w:tc>
          <w:tcPr>
            <w:tcW w:w="709" w:type="dxa"/>
            <w:tcBorders>
              <w:top w:val="nil"/>
              <w:left w:val="nil"/>
              <w:bottom w:val="single" w:sz="4" w:space="0" w:color="auto"/>
              <w:right w:val="single" w:sz="4" w:space="0" w:color="auto"/>
            </w:tcBorders>
            <w:noWrap/>
            <w:vAlign w:val="center"/>
            <w:hideMark/>
          </w:tcPr>
          <w:p w14:paraId="369ABD72"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Job</w:t>
            </w:r>
          </w:p>
        </w:tc>
      </w:tr>
      <w:tr w:rsidR="0037197D" w:rsidRPr="0037197D" w14:paraId="024DCA5E" w14:textId="77777777" w:rsidTr="0037197D">
        <w:trPr>
          <w:trHeight w:val="300"/>
        </w:trPr>
        <w:tc>
          <w:tcPr>
            <w:tcW w:w="580" w:type="dxa"/>
            <w:tcBorders>
              <w:top w:val="nil"/>
              <w:left w:val="single" w:sz="4" w:space="0" w:color="auto"/>
              <w:bottom w:val="single" w:sz="4" w:space="0" w:color="auto"/>
              <w:right w:val="single" w:sz="4" w:space="0" w:color="auto"/>
            </w:tcBorders>
            <w:noWrap/>
            <w:vAlign w:val="center"/>
            <w:hideMark/>
          </w:tcPr>
          <w:p w14:paraId="07E7B6BC"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2</w:t>
            </w:r>
          </w:p>
        </w:tc>
        <w:tc>
          <w:tcPr>
            <w:tcW w:w="5085" w:type="dxa"/>
            <w:tcBorders>
              <w:top w:val="nil"/>
              <w:left w:val="nil"/>
              <w:bottom w:val="single" w:sz="4" w:space="0" w:color="auto"/>
              <w:right w:val="single" w:sz="4" w:space="0" w:color="auto"/>
            </w:tcBorders>
            <w:noWrap/>
            <w:vAlign w:val="center"/>
            <w:hideMark/>
          </w:tcPr>
          <w:p w14:paraId="5F5A06EA"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 xml:space="preserve">Oil </w:t>
            </w:r>
            <w:proofErr w:type="gramStart"/>
            <w:r w:rsidRPr="0037197D">
              <w:rPr>
                <w:rFonts w:eastAsia="Times New Roman"/>
                <w:color w:val="000000"/>
                <w:sz w:val="16"/>
                <w:szCs w:val="16"/>
                <w:lang w:val="en-IN" w:eastAsia="en-IN"/>
              </w:rPr>
              <w:t>Testing(</w:t>
            </w:r>
            <w:proofErr w:type="gramEnd"/>
            <w:r w:rsidRPr="0037197D">
              <w:rPr>
                <w:rFonts w:eastAsia="Times New Roman"/>
                <w:color w:val="000000"/>
                <w:sz w:val="16"/>
                <w:szCs w:val="16"/>
                <w:lang w:val="en-IN" w:eastAsia="en-IN"/>
              </w:rPr>
              <w:t>BDV Value)</w:t>
            </w:r>
          </w:p>
        </w:tc>
        <w:tc>
          <w:tcPr>
            <w:tcW w:w="2127" w:type="dxa"/>
            <w:tcBorders>
              <w:top w:val="nil"/>
              <w:left w:val="nil"/>
              <w:bottom w:val="single" w:sz="4" w:space="0" w:color="auto"/>
              <w:right w:val="single" w:sz="4" w:space="0" w:color="auto"/>
            </w:tcBorders>
            <w:noWrap/>
            <w:vAlign w:val="center"/>
            <w:hideMark/>
          </w:tcPr>
          <w:p w14:paraId="1BC816D4"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1000KVA,11KV/433V</w:t>
            </w:r>
          </w:p>
        </w:tc>
        <w:tc>
          <w:tcPr>
            <w:tcW w:w="708" w:type="dxa"/>
            <w:tcBorders>
              <w:top w:val="nil"/>
              <w:left w:val="nil"/>
              <w:bottom w:val="single" w:sz="4" w:space="0" w:color="auto"/>
              <w:right w:val="single" w:sz="4" w:space="0" w:color="auto"/>
            </w:tcBorders>
            <w:noWrap/>
            <w:vAlign w:val="center"/>
            <w:hideMark/>
          </w:tcPr>
          <w:p w14:paraId="662071FE"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3</w:t>
            </w:r>
          </w:p>
        </w:tc>
        <w:tc>
          <w:tcPr>
            <w:tcW w:w="709" w:type="dxa"/>
            <w:tcBorders>
              <w:top w:val="nil"/>
              <w:left w:val="nil"/>
              <w:bottom w:val="single" w:sz="4" w:space="0" w:color="auto"/>
              <w:right w:val="single" w:sz="4" w:space="0" w:color="auto"/>
            </w:tcBorders>
            <w:noWrap/>
            <w:vAlign w:val="center"/>
            <w:hideMark/>
          </w:tcPr>
          <w:p w14:paraId="05C21935"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Job</w:t>
            </w:r>
          </w:p>
        </w:tc>
      </w:tr>
      <w:tr w:rsidR="0037197D" w:rsidRPr="0037197D" w14:paraId="3EFBEC0C" w14:textId="77777777" w:rsidTr="0037197D">
        <w:trPr>
          <w:trHeight w:val="300"/>
        </w:trPr>
        <w:tc>
          <w:tcPr>
            <w:tcW w:w="580" w:type="dxa"/>
            <w:tcBorders>
              <w:top w:val="nil"/>
              <w:left w:val="single" w:sz="4" w:space="0" w:color="auto"/>
              <w:bottom w:val="single" w:sz="4" w:space="0" w:color="auto"/>
              <w:right w:val="single" w:sz="4" w:space="0" w:color="auto"/>
            </w:tcBorders>
            <w:noWrap/>
            <w:vAlign w:val="center"/>
            <w:hideMark/>
          </w:tcPr>
          <w:p w14:paraId="7D592FE4"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3</w:t>
            </w:r>
          </w:p>
        </w:tc>
        <w:tc>
          <w:tcPr>
            <w:tcW w:w="5085" w:type="dxa"/>
            <w:tcBorders>
              <w:top w:val="nil"/>
              <w:left w:val="nil"/>
              <w:bottom w:val="single" w:sz="4" w:space="0" w:color="auto"/>
              <w:right w:val="single" w:sz="4" w:space="0" w:color="auto"/>
            </w:tcBorders>
            <w:noWrap/>
            <w:vAlign w:val="center"/>
            <w:hideMark/>
          </w:tcPr>
          <w:p w14:paraId="618F436D"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Insulation Resistance Test</w:t>
            </w:r>
          </w:p>
        </w:tc>
        <w:tc>
          <w:tcPr>
            <w:tcW w:w="2127" w:type="dxa"/>
            <w:tcBorders>
              <w:top w:val="nil"/>
              <w:left w:val="nil"/>
              <w:bottom w:val="single" w:sz="4" w:space="0" w:color="auto"/>
              <w:right w:val="single" w:sz="4" w:space="0" w:color="auto"/>
            </w:tcBorders>
            <w:noWrap/>
            <w:vAlign w:val="center"/>
            <w:hideMark/>
          </w:tcPr>
          <w:p w14:paraId="501A9845"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1000KVA,11KV/433V</w:t>
            </w:r>
          </w:p>
        </w:tc>
        <w:tc>
          <w:tcPr>
            <w:tcW w:w="708" w:type="dxa"/>
            <w:tcBorders>
              <w:top w:val="nil"/>
              <w:left w:val="nil"/>
              <w:bottom w:val="single" w:sz="4" w:space="0" w:color="auto"/>
              <w:right w:val="single" w:sz="4" w:space="0" w:color="auto"/>
            </w:tcBorders>
            <w:noWrap/>
            <w:vAlign w:val="center"/>
            <w:hideMark/>
          </w:tcPr>
          <w:p w14:paraId="27506995"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3</w:t>
            </w:r>
          </w:p>
        </w:tc>
        <w:tc>
          <w:tcPr>
            <w:tcW w:w="709" w:type="dxa"/>
            <w:tcBorders>
              <w:top w:val="nil"/>
              <w:left w:val="nil"/>
              <w:bottom w:val="single" w:sz="4" w:space="0" w:color="auto"/>
              <w:right w:val="single" w:sz="4" w:space="0" w:color="auto"/>
            </w:tcBorders>
            <w:noWrap/>
            <w:vAlign w:val="center"/>
            <w:hideMark/>
          </w:tcPr>
          <w:p w14:paraId="52EF3CCA"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Job</w:t>
            </w:r>
          </w:p>
        </w:tc>
      </w:tr>
      <w:tr w:rsidR="0037197D" w:rsidRPr="0037197D" w14:paraId="6C0C9282" w14:textId="77777777" w:rsidTr="0037197D">
        <w:trPr>
          <w:trHeight w:val="300"/>
        </w:trPr>
        <w:tc>
          <w:tcPr>
            <w:tcW w:w="580" w:type="dxa"/>
            <w:tcBorders>
              <w:top w:val="nil"/>
              <w:left w:val="single" w:sz="4" w:space="0" w:color="auto"/>
              <w:bottom w:val="single" w:sz="4" w:space="0" w:color="auto"/>
              <w:right w:val="single" w:sz="4" w:space="0" w:color="auto"/>
            </w:tcBorders>
            <w:noWrap/>
            <w:vAlign w:val="center"/>
            <w:hideMark/>
          </w:tcPr>
          <w:p w14:paraId="619B59F4"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4</w:t>
            </w:r>
          </w:p>
        </w:tc>
        <w:tc>
          <w:tcPr>
            <w:tcW w:w="5085" w:type="dxa"/>
            <w:tcBorders>
              <w:top w:val="nil"/>
              <w:left w:val="nil"/>
              <w:bottom w:val="single" w:sz="4" w:space="0" w:color="auto"/>
              <w:right w:val="single" w:sz="4" w:space="0" w:color="auto"/>
            </w:tcBorders>
            <w:noWrap/>
            <w:vAlign w:val="center"/>
            <w:hideMark/>
          </w:tcPr>
          <w:p w14:paraId="1FD6DE6D"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Winding Resistance Test</w:t>
            </w:r>
          </w:p>
        </w:tc>
        <w:tc>
          <w:tcPr>
            <w:tcW w:w="2127" w:type="dxa"/>
            <w:tcBorders>
              <w:top w:val="nil"/>
              <w:left w:val="nil"/>
              <w:bottom w:val="single" w:sz="4" w:space="0" w:color="auto"/>
              <w:right w:val="single" w:sz="4" w:space="0" w:color="auto"/>
            </w:tcBorders>
            <w:noWrap/>
            <w:vAlign w:val="center"/>
            <w:hideMark/>
          </w:tcPr>
          <w:p w14:paraId="111FCDF2"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1000KVA,11KV/433V</w:t>
            </w:r>
          </w:p>
        </w:tc>
        <w:tc>
          <w:tcPr>
            <w:tcW w:w="708" w:type="dxa"/>
            <w:tcBorders>
              <w:top w:val="nil"/>
              <w:left w:val="nil"/>
              <w:bottom w:val="single" w:sz="4" w:space="0" w:color="auto"/>
              <w:right w:val="single" w:sz="4" w:space="0" w:color="auto"/>
            </w:tcBorders>
            <w:noWrap/>
            <w:vAlign w:val="center"/>
            <w:hideMark/>
          </w:tcPr>
          <w:p w14:paraId="0C2C884C"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3</w:t>
            </w:r>
          </w:p>
        </w:tc>
        <w:tc>
          <w:tcPr>
            <w:tcW w:w="709" w:type="dxa"/>
            <w:tcBorders>
              <w:top w:val="nil"/>
              <w:left w:val="nil"/>
              <w:bottom w:val="single" w:sz="4" w:space="0" w:color="auto"/>
              <w:right w:val="single" w:sz="4" w:space="0" w:color="auto"/>
            </w:tcBorders>
            <w:noWrap/>
            <w:vAlign w:val="center"/>
            <w:hideMark/>
          </w:tcPr>
          <w:p w14:paraId="237574BF"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Job</w:t>
            </w:r>
          </w:p>
        </w:tc>
      </w:tr>
      <w:tr w:rsidR="0037197D" w:rsidRPr="0037197D" w14:paraId="25F90431" w14:textId="77777777" w:rsidTr="0037197D">
        <w:trPr>
          <w:trHeight w:val="300"/>
        </w:trPr>
        <w:tc>
          <w:tcPr>
            <w:tcW w:w="580" w:type="dxa"/>
            <w:tcBorders>
              <w:top w:val="nil"/>
              <w:left w:val="single" w:sz="4" w:space="0" w:color="auto"/>
              <w:bottom w:val="single" w:sz="4" w:space="0" w:color="auto"/>
              <w:right w:val="single" w:sz="4" w:space="0" w:color="auto"/>
            </w:tcBorders>
            <w:noWrap/>
            <w:vAlign w:val="center"/>
            <w:hideMark/>
          </w:tcPr>
          <w:p w14:paraId="395D7E3D"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5</w:t>
            </w:r>
          </w:p>
        </w:tc>
        <w:tc>
          <w:tcPr>
            <w:tcW w:w="5085" w:type="dxa"/>
            <w:tcBorders>
              <w:top w:val="nil"/>
              <w:left w:val="nil"/>
              <w:bottom w:val="single" w:sz="4" w:space="0" w:color="auto"/>
              <w:right w:val="single" w:sz="4" w:space="0" w:color="auto"/>
            </w:tcBorders>
            <w:noWrap/>
            <w:vAlign w:val="center"/>
            <w:hideMark/>
          </w:tcPr>
          <w:p w14:paraId="52C0AB1F"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Logic test</w:t>
            </w:r>
          </w:p>
        </w:tc>
        <w:tc>
          <w:tcPr>
            <w:tcW w:w="2127" w:type="dxa"/>
            <w:tcBorders>
              <w:top w:val="nil"/>
              <w:left w:val="nil"/>
              <w:bottom w:val="single" w:sz="4" w:space="0" w:color="auto"/>
              <w:right w:val="single" w:sz="4" w:space="0" w:color="auto"/>
            </w:tcBorders>
            <w:noWrap/>
            <w:vAlign w:val="center"/>
            <w:hideMark/>
          </w:tcPr>
          <w:p w14:paraId="4471B09C"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1000KVA,11KV/433V</w:t>
            </w:r>
          </w:p>
        </w:tc>
        <w:tc>
          <w:tcPr>
            <w:tcW w:w="708" w:type="dxa"/>
            <w:tcBorders>
              <w:top w:val="nil"/>
              <w:left w:val="nil"/>
              <w:bottom w:val="single" w:sz="4" w:space="0" w:color="auto"/>
              <w:right w:val="single" w:sz="4" w:space="0" w:color="auto"/>
            </w:tcBorders>
            <w:noWrap/>
            <w:vAlign w:val="center"/>
            <w:hideMark/>
          </w:tcPr>
          <w:p w14:paraId="58911D2C"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3</w:t>
            </w:r>
          </w:p>
        </w:tc>
        <w:tc>
          <w:tcPr>
            <w:tcW w:w="709" w:type="dxa"/>
            <w:tcBorders>
              <w:top w:val="nil"/>
              <w:left w:val="nil"/>
              <w:bottom w:val="single" w:sz="4" w:space="0" w:color="auto"/>
              <w:right w:val="single" w:sz="4" w:space="0" w:color="auto"/>
            </w:tcBorders>
            <w:noWrap/>
            <w:vAlign w:val="center"/>
            <w:hideMark/>
          </w:tcPr>
          <w:p w14:paraId="52190C48"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Job</w:t>
            </w:r>
          </w:p>
        </w:tc>
      </w:tr>
      <w:tr w:rsidR="0037197D" w:rsidRPr="0037197D" w14:paraId="512840CC" w14:textId="77777777" w:rsidTr="0037197D">
        <w:trPr>
          <w:trHeight w:val="300"/>
        </w:trPr>
        <w:tc>
          <w:tcPr>
            <w:tcW w:w="580" w:type="dxa"/>
            <w:tcBorders>
              <w:top w:val="nil"/>
              <w:left w:val="single" w:sz="4" w:space="0" w:color="auto"/>
              <w:bottom w:val="single" w:sz="4" w:space="0" w:color="auto"/>
              <w:right w:val="single" w:sz="4" w:space="0" w:color="auto"/>
            </w:tcBorders>
            <w:noWrap/>
            <w:vAlign w:val="center"/>
            <w:hideMark/>
          </w:tcPr>
          <w:p w14:paraId="5D22A411"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6</w:t>
            </w:r>
          </w:p>
        </w:tc>
        <w:tc>
          <w:tcPr>
            <w:tcW w:w="5085" w:type="dxa"/>
            <w:tcBorders>
              <w:top w:val="nil"/>
              <w:left w:val="nil"/>
              <w:bottom w:val="single" w:sz="4" w:space="0" w:color="auto"/>
              <w:right w:val="single" w:sz="4" w:space="0" w:color="auto"/>
            </w:tcBorders>
            <w:noWrap/>
            <w:vAlign w:val="center"/>
            <w:hideMark/>
          </w:tcPr>
          <w:p w14:paraId="14FCF8F8"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 xml:space="preserve">Oil </w:t>
            </w:r>
            <w:proofErr w:type="spellStart"/>
            <w:r w:rsidRPr="0037197D">
              <w:rPr>
                <w:rFonts w:eastAsia="Times New Roman"/>
                <w:color w:val="000000"/>
                <w:sz w:val="16"/>
                <w:szCs w:val="16"/>
                <w:lang w:val="en-IN" w:eastAsia="en-IN"/>
              </w:rPr>
              <w:t>Filteration</w:t>
            </w:r>
            <w:proofErr w:type="spellEnd"/>
          </w:p>
        </w:tc>
        <w:tc>
          <w:tcPr>
            <w:tcW w:w="2127" w:type="dxa"/>
            <w:tcBorders>
              <w:top w:val="nil"/>
              <w:left w:val="nil"/>
              <w:bottom w:val="single" w:sz="4" w:space="0" w:color="auto"/>
              <w:right w:val="single" w:sz="4" w:space="0" w:color="auto"/>
            </w:tcBorders>
            <w:noWrap/>
            <w:vAlign w:val="center"/>
            <w:hideMark/>
          </w:tcPr>
          <w:p w14:paraId="47E7FEEF"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1000KVA,11KV/433V</w:t>
            </w:r>
          </w:p>
        </w:tc>
        <w:tc>
          <w:tcPr>
            <w:tcW w:w="708" w:type="dxa"/>
            <w:tcBorders>
              <w:top w:val="nil"/>
              <w:left w:val="nil"/>
              <w:bottom w:val="single" w:sz="4" w:space="0" w:color="auto"/>
              <w:right w:val="single" w:sz="4" w:space="0" w:color="auto"/>
            </w:tcBorders>
            <w:noWrap/>
            <w:vAlign w:val="center"/>
            <w:hideMark/>
          </w:tcPr>
          <w:p w14:paraId="2A2C038C"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3</w:t>
            </w:r>
          </w:p>
        </w:tc>
        <w:tc>
          <w:tcPr>
            <w:tcW w:w="709" w:type="dxa"/>
            <w:tcBorders>
              <w:top w:val="nil"/>
              <w:left w:val="nil"/>
              <w:bottom w:val="single" w:sz="4" w:space="0" w:color="auto"/>
              <w:right w:val="single" w:sz="4" w:space="0" w:color="auto"/>
            </w:tcBorders>
            <w:noWrap/>
            <w:vAlign w:val="center"/>
            <w:hideMark/>
          </w:tcPr>
          <w:p w14:paraId="7590DAD6"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Job</w:t>
            </w:r>
          </w:p>
        </w:tc>
      </w:tr>
      <w:tr w:rsidR="0037197D" w:rsidRPr="0037197D" w14:paraId="0BAF074D" w14:textId="77777777" w:rsidTr="0037197D">
        <w:trPr>
          <w:trHeight w:val="300"/>
        </w:trPr>
        <w:tc>
          <w:tcPr>
            <w:tcW w:w="580" w:type="dxa"/>
            <w:tcBorders>
              <w:top w:val="nil"/>
              <w:left w:val="single" w:sz="4" w:space="0" w:color="auto"/>
              <w:bottom w:val="single" w:sz="4" w:space="0" w:color="auto"/>
              <w:right w:val="single" w:sz="4" w:space="0" w:color="auto"/>
            </w:tcBorders>
            <w:noWrap/>
            <w:vAlign w:val="center"/>
            <w:hideMark/>
          </w:tcPr>
          <w:p w14:paraId="104AB219"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7</w:t>
            </w:r>
          </w:p>
        </w:tc>
        <w:tc>
          <w:tcPr>
            <w:tcW w:w="5085" w:type="dxa"/>
            <w:tcBorders>
              <w:top w:val="nil"/>
              <w:left w:val="nil"/>
              <w:bottom w:val="single" w:sz="4" w:space="0" w:color="auto"/>
              <w:right w:val="single" w:sz="4" w:space="0" w:color="auto"/>
            </w:tcBorders>
            <w:noWrap/>
            <w:vAlign w:val="center"/>
            <w:hideMark/>
          </w:tcPr>
          <w:p w14:paraId="1C9F1059"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Transformer oil top up</w:t>
            </w:r>
          </w:p>
        </w:tc>
        <w:tc>
          <w:tcPr>
            <w:tcW w:w="2127" w:type="dxa"/>
            <w:tcBorders>
              <w:top w:val="nil"/>
              <w:left w:val="nil"/>
              <w:bottom w:val="single" w:sz="4" w:space="0" w:color="auto"/>
              <w:right w:val="single" w:sz="4" w:space="0" w:color="auto"/>
            </w:tcBorders>
            <w:noWrap/>
            <w:vAlign w:val="center"/>
            <w:hideMark/>
          </w:tcPr>
          <w:p w14:paraId="1D42E0B4"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AS Per req.</w:t>
            </w:r>
          </w:p>
        </w:tc>
        <w:tc>
          <w:tcPr>
            <w:tcW w:w="708" w:type="dxa"/>
            <w:tcBorders>
              <w:top w:val="nil"/>
              <w:left w:val="nil"/>
              <w:bottom w:val="single" w:sz="4" w:space="0" w:color="auto"/>
              <w:right w:val="single" w:sz="4" w:space="0" w:color="auto"/>
            </w:tcBorders>
            <w:noWrap/>
            <w:vAlign w:val="center"/>
            <w:hideMark/>
          </w:tcPr>
          <w:p w14:paraId="29B31FFA"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200</w:t>
            </w:r>
          </w:p>
        </w:tc>
        <w:tc>
          <w:tcPr>
            <w:tcW w:w="709" w:type="dxa"/>
            <w:tcBorders>
              <w:top w:val="nil"/>
              <w:left w:val="nil"/>
              <w:bottom w:val="single" w:sz="4" w:space="0" w:color="auto"/>
              <w:right w:val="single" w:sz="4" w:space="0" w:color="auto"/>
            </w:tcBorders>
            <w:noWrap/>
            <w:vAlign w:val="center"/>
            <w:hideMark/>
          </w:tcPr>
          <w:p w14:paraId="57DE7157" w14:textId="77777777" w:rsidR="0037197D" w:rsidRPr="0037197D" w:rsidRDefault="0037197D" w:rsidP="0037197D">
            <w:pPr>
              <w:widowControl/>
              <w:autoSpaceDE/>
              <w:autoSpaceDN/>
              <w:jc w:val="center"/>
              <w:rPr>
                <w:rFonts w:eastAsia="Times New Roman"/>
                <w:color w:val="000000"/>
                <w:sz w:val="16"/>
                <w:szCs w:val="16"/>
                <w:lang w:val="en-IN" w:eastAsia="en-IN"/>
              </w:rPr>
            </w:pPr>
            <w:proofErr w:type="spellStart"/>
            <w:r w:rsidRPr="0037197D">
              <w:rPr>
                <w:rFonts w:eastAsia="Times New Roman"/>
                <w:color w:val="000000"/>
                <w:sz w:val="16"/>
                <w:szCs w:val="16"/>
                <w:lang w:val="en-IN" w:eastAsia="en-IN"/>
              </w:rPr>
              <w:t>Ltr</w:t>
            </w:r>
            <w:proofErr w:type="spellEnd"/>
          </w:p>
        </w:tc>
      </w:tr>
      <w:tr w:rsidR="0037197D" w:rsidRPr="0037197D" w14:paraId="5A38127D" w14:textId="77777777" w:rsidTr="0037197D">
        <w:trPr>
          <w:trHeight w:val="300"/>
        </w:trPr>
        <w:tc>
          <w:tcPr>
            <w:tcW w:w="580" w:type="dxa"/>
            <w:tcBorders>
              <w:top w:val="nil"/>
              <w:left w:val="single" w:sz="4" w:space="0" w:color="auto"/>
              <w:bottom w:val="single" w:sz="4" w:space="0" w:color="auto"/>
              <w:right w:val="single" w:sz="4" w:space="0" w:color="auto"/>
            </w:tcBorders>
            <w:noWrap/>
            <w:vAlign w:val="center"/>
            <w:hideMark/>
          </w:tcPr>
          <w:p w14:paraId="54B7CFA4"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8</w:t>
            </w:r>
          </w:p>
        </w:tc>
        <w:tc>
          <w:tcPr>
            <w:tcW w:w="5085" w:type="dxa"/>
            <w:tcBorders>
              <w:top w:val="nil"/>
              <w:left w:val="nil"/>
              <w:bottom w:val="single" w:sz="4" w:space="0" w:color="auto"/>
              <w:right w:val="single" w:sz="4" w:space="0" w:color="auto"/>
            </w:tcBorders>
            <w:noWrap/>
            <w:vAlign w:val="center"/>
            <w:hideMark/>
          </w:tcPr>
          <w:p w14:paraId="2AA5A909"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1</w:t>
            </w:r>
            <w:proofErr w:type="gramStart"/>
            <w:r w:rsidRPr="0037197D">
              <w:rPr>
                <w:rFonts w:eastAsia="Times New Roman"/>
                <w:color w:val="000000"/>
                <w:sz w:val="16"/>
                <w:szCs w:val="16"/>
                <w:lang w:val="en-IN" w:eastAsia="en-IN"/>
              </w:rPr>
              <w:t xml:space="preserve">kg  </w:t>
            </w:r>
            <w:proofErr w:type="spellStart"/>
            <w:r w:rsidRPr="0037197D">
              <w:rPr>
                <w:rFonts w:eastAsia="Times New Roman"/>
                <w:color w:val="000000"/>
                <w:sz w:val="16"/>
                <w:szCs w:val="16"/>
                <w:lang w:val="en-IN" w:eastAsia="en-IN"/>
              </w:rPr>
              <w:t>sillica</w:t>
            </w:r>
            <w:proofErr w:type="spellEnd"/>
            <w:proofErr w:type="gramEnd"/>
          </w:p>
        </w:tc>
        <w:tc>
          <w:tcPr>
            <w:tcW w:w="2127" w:type="dxa"/>
            <w:tcBorders>
              <w:top w:val="nil"/>
              <w:left w:val="nil"/>
              <w:bottom w:val="single" w:sz="4" w:space="0" w:color="auto"/>
              <w:right w:val="single" w:sz="4" w:space="0" w:color="auto"/>
            </w:tcBorders>
            <w:noWrap/>
            <w:vAlign w:val="center"/>
            <w:hideMark/>
          </w:tcPr>
          <w:p w14:paraId="30528BAC"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708" w:type="dxa"/>
            <w:tcBorders>
              <w:top w:val="nil"/>
              <w:left w:val="nil"/>
              <w:bottom w:val="single" w:sz="4" w:space="0" w:color="auto"/>
              <w:right w:val="single" w:sz="4" w:space="0" w:color="auto"/>
            </w:tcBorders>
            <w:noWrap/>
            <w:vAlign w:val="center"/>
            <w:hideMark/>
          </w:tcPr>
          <w:p w14:paraId="69C5114F"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3</w:t>
            </w:r>
          </w:p>
        </w:tc>
        <w:tc>
          <w:tcPr>
            <w:tcW w:w="709" w:type="dxa"/>
            <w:tcBorders>
              <w:top w:val="nil"/>
              <w:left w:val="nil"/>
              <w:bottom w:val="single" w:sz="4" w:space="0" w:color="auto"/>
              <w:right w:val="single" w:sz="4" w:space="0" w:color="auto"/>
            </w:tcBorders>
            <w:noWrap/>
            <w:vAlign w:val="center"/>
            <w:hideMark/>
          </w:tcPr>
          <w:p w14:paraId="4835FD02"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Nos</w:t>
            </w:r>
          </w:p>
        </w:tc>
      </w:tr>
      <w:tr w:rsidR="0037197D" w:rsidRPr="0037197D" w14:paraId="6A70A36D" w14:textId="77777777" w:rsidTr="0037197D">
        <w:trPr>
          <w:trHeight w:val="300"/>
        </w:trPr>
        <w:tc>
          <w:tcPr>
            <w:tcW w:w="580" w:type="dxa"/>
            <w:tcBorders>
              <w:top w:val="nil"/>
              <w:left w:val="single" w:sz="4" w:space="0" w:color="auto"/>
              <w:bottom w:val="single" w:sz="4" w:space="0" w:color="auto"/>
              <w:right w:val="single" w:sz="4" w:space="0" w:color="auto"/>
            </w:tcBorders>
            <w:noWrap/>
            <w:vAlign w:val="center"/>
            <w:hideMark/>
          </w:tcPr>
          <w:p w14:paraId="342A1A4E" w14:textId="77777777" w:rsidR="0037197D" w:rsidRPr="0037197D" w:rsidRDefault="0037197D" w:rsidP="0037197D">
            <w:pPr>
              <w:widowControl/>
              <w:autoSpaceDE/>
              <w:autoSpaceDN/>
              <w:jc w:val="center"/>
              <w:rPr>
                <w:rFonts w:eastAsia="Times New Roman"/>
                <w:b/>
                <w:bCs/>
                <w:color w:val="000000"/>
                <w:sz w:val="16"/>
                <w:szCs w:val="16"/>
                <w:lang w:val="en-IN" w:eastAsia="en-IN"/>
              </w:rPr>
            </w:pPr>
            <w:r w:rsidRPr="0037197D">
              <w:rPr>
                <w:rFonts w:eastAsia="Times New Roman"/>
                <w:b/>
                <w:bCs/>
                <w:color w:val="000000"/>
                <w:sz w:val="16"/>
                <w:szCs w:val="16"/>
                <w:lang w:val="en-IN" w:eastAsia="en-IN"/>
              </w:rPr>
              <w:t>B</w:t>
            </w:r>
          </w:p>
        </w:tc>
        <w:tc>
          <w:tcPr>
            <w:tcW w:w="5085" w:type="dxa"/>
            <w:tcBorders>
              <w:top w:val="nil"/>
              <w:left w:val="nil"/>
              <w:bottom w:val="single" w:sz="4" w:space="0" w:color="auto"/>
              <w:right w:val="single" w:sz="4" w:space="0" w:color="auto"/>
            </w:tcBorders>
            <w:noWrap/>
            <w:vAlign w:val="center"/>
            <w:hideMark/>
          </w:tcPr>
          <w:p w14:paraId="4E3FF475" w14:textId="77777777" w:rsidR="0037197D" w:rsidRPr="0037197D" w:rsidRDefault="0037197D" w:rsidP="0037197D">
            <w:pPr>
              <w:widowControl/>
              <w:autoSpaceDE/>
              <w:autoSpaceDN/>
              <w:rPr>
                <w:rFonts w:eastAsia="Times New Roman"/>
                <w:b/>
                <w:bCs/>
                <w:color w:val="000000"/>
                <w:sz w:val="18"/>
                <w:szCs w:val="18"/>
                <w:lang w:val="en-IN" w:eastAsia="en-IN"/>
              </w:rPr>
            </w:pPr>
            <w:r w:rsidRPr="0037197D">
              <w:rPr>
                <w:rFonts w:eastAsia="Times New Roman"/>
                <w:b/>
                <w:bCs/>
                <w:color w:val="000000"/>
                <w:sz w:val="18"/>
                <w:szCs w:val="18"/>
                <w:lang w:val="en-IN" w:eastAsia="en-IN"/>
              </w:rPr>
              <w:t>HT Breaker Tests</w:t>
            </w:r>
          </w:p>
        </w:tc>
        <w:tc>
          <w:tcPr>
            <w:tcW w:w="2127" w:type="dxa"/>
            <w:tcBorders>
              <w:top w:val="nil"/>
              <w:left w:val="nil"/>
              <w:bottom w:val="single" w:sz="4" w:space="0" w:color="auto"/>
              <w:right w:val="single" w:sz="4" w:space="0" w:color="auto"/>
            </w:tcBorders>
            <w:noWrap/>
            <w:vAlign w:val="center"/>
            <w:hideMark/>
          </w:tcPr>
          <w:p w14:paraId="06920958"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708" w:type="dxa"/>
            <w:tcBorders>
              <w:top w:val="nil"/>
              <w:left w:val="nil"/>
              <w:bottom w:val="single" w:sz="4" w:space="0" w:color="auto"/>
              <w:right w:val="single" w:sz="4" w:space="0" w:color="auto"/>
            </w:tcBorders>
            <w:noWrap/>
            <w:vAlign w:val="center"/>
            <w:hideMark/>
          </w:tcPr>
          <w:p w14:paraId="2B7D2A78"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709" w:type="dxa"/>
            <w:tcBorders>
              <w:top w:val="nil"/>
              <w:left w:val="nil"/>
              <w:bottom w:val="single" w:sz="4" w:space="0" w:color="auto"/>
              <w:right w:val="single" w:sz="4" w:space="0" w:color="auto"/>
            </w:tcBorders>
            <w:noWrap/>
            <w:vAlign w:val="center"/>
            <w:hideMark/>
          </w:tcPr>
          <w:p w14:paraId="7BD30B97"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r>
      <w:tr w:rsidR="0037197D" w:rsidRPr="0037197D" w14:paraId="57E84124" w14:textId="77777777" w:rsidTr="0037197D">
        <w:trPr>
          <w:trHeight w:val="300"/>
        </w:trPr>
        <w:tc>
          <w:tcPr>
            <w:tcW w:w="580" w:type="dxa"/>
            <w:tcBorders>
              <w:top w:val="nil"/>
              <w:left w:val="single" w:sz="4" w:space="0" w:color="auto"/>
              <w:bottom w:val="single" w:sz="4" w:space="0" w:color="auto"/>
              <w:right w:val="single" w:sz="4" w:space="0" w:color="auto"/>
            </w:tcBorders>
            <w:noWrap/>
            <w:vAlign w:val="center"/>
            <w:hideMark/>
          </w:tcPr>
          <w:p w14:paraId="7E3A8B4C"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w:t>
            </w:r>
          </w:p>
        </w:tc>
        <w:tc>
          <w:tcPr>
            <w:tcW w:w="5085" w:type="dxa"/>
            <w:tcBorders>
              <w:top w:val="nil"/>
              <w:left w:val="nil"/>
              <w:bottom w:val="single" w:sz="4" w:space="0" w:color="auto"/>
              <w:right w:val="single" w:sz="4" w:space="0" w:color="auto"/>
            </w:tcBorders>
            <w:noWrap/>
            <w:vAlign w:val="center"/>
            <w:hideMark/>
          </w:tcPr>
          <w:p w14:paraId="26FEE8BC"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Breaker Timing Test</w:t>
            </w:r>
          </w:p>
        </w:tc>
        <w:tc>
          <w:tcPr>
            <w:tcW w:w="2127" w:type="dxa"/>
            <w:tcBorders>
              <w:top w:val="nil"/>
              <w:left w:val="nil"/>
              <w:bottom w:val="single" w:sz="4" w:space="0" w:color="auto"/>
              <w:right w:val="single" w:sz="4" w:space="0" w:color="auto"/>
            </w:tcBorders>
            <w:noWrap/>
            <w:vAlign w:val="center"/>
            <w:hideMark/>
          </w:tcPr>
          <w:p w14:paraId="1C332D2C"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Make ABB/CG</w:t>
            </w:r>
          </w:p>
        </w:tc>
        <w:tc>
          <w:tcPr>
            <w:tcW w:w="708" w:type="dxa"/>
            <w:tcBorders>
              <w:top w:val="nil"/>
              <w:left w:val="nil"/>
              <w:bottom w:val="single" w:sz="4" w:space="0" w:color="auto"/>
              <w:right w:val="single" w:sz="4" w:space="0" w:color="auto"/>
            </w:tcBorders>
            <w:noWrap/>
            <w:vAlign w:val="center"/>
            <w:hideMark/>
          </w:tcPr>
          <w:p w14:paraId="72589F4A"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4</w:t>
            </w:r>
          </w:p>
        </w:tc>
        <w:tc>
          <w:tcPr>
            <w:tcW w:w="709" w:type="dxa"/>
            <w:tcBorders>
              <w:top w:val="nil"/>
              <w:left w:val="nil"/>
              <w:bottom w:val="single" w:sz="4" w:space="0" w:color="auto"/>
              <w:right w:val="single" w:sz="4" w:space="0" w:color="auto"/>
            </w:tcBorders>
            <w:noWrap/>
            <w:vAlign w:val="center"/>
            <w:hideMark/>
          </w:tcPr>
          <w:p w14:paraId="4CE3BD76"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Job</w:t>
            </w:r>
          </w:p>
        </w:tc>
      </w:tr>
      <w:tr w:rsidR="0037197D" w:rsidRPr="0037197D" w14:paraId="039E92BE" w14:textId="77777777" w:rsidTr="0037197D">
        <w:trPr>
          <w:trHeight w:val="300"/>
        </w:trPr>
        <w:tc>
          <w:tcPr>
            <w:tcW w:w="580" w:type="dxa"/>
            <w:tcBorders>
              <w:top w:val="nil"/>
              <w:left w:val="single" w:sz="4" w:space="0" w:color="auto"/>
              <w:bottom w:val="single" w:sz="4" w:space="0" w:color="auto"/>
              <w:right w:val="single" w:sz="4" w:space="0" w:color="auto"/>
            </w:tcBorders>
            <w:noWrap/>
            <w:vAlign w:val="center"/>
            <w:hideMark/>
          </w:tcPr>
          <w:p w14:paraId="0417E3CA"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2</w:t>
            </w:r>
          </w:p>
        </w:tc>
        <w:tc>
          <w:tcPr>
            <w:tcW w:w="5085" w:type="dxa"/>
            <w:tcBorders>
              <w:top w:val="nil"/>
              <w:left w:val="nil"/>
              <w:bottom w:val="single" w:sz="4" w:space="0" w:color="auto"/>
              <w:right w:val="single" w:sz="4" w:space="0" w:color="auto"/>
            </w:tcBorders>
            <w:noWrap/>
            <w:vAlign w:val="center"/>
            <w:hideMark/>
          </w:tcPr>
          <w:p w14:paraId="238A6A77"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Contact Resistance Test</w:t>
            </w:r>
          </w:p>
        </w:tc>
        <w:tc>
          <w:tcPr>
            <w:tcW w:w="2127" w:type="dxa"/>
            <w:tcBorders>
              <w:top w:val="nil"/>
              <w:left w:val="nil"/>
              <w:bottom w:val="single" w:sz="4" w:space="0" w:color="auto"/>
              <w:right w:val="single" w:sz="4" w:space="0" w:color="auto"/>
            </w:tcBorders>
            <w:noWrap/>
            <w:vAlign w:val="center"/>
            <w:hideMark/>
          </w:tcPr>
          <w:p w14:paraId="102325E9"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Make ABB/CG</w:t>
            </w:r>
          </w:p>
        </w:tc>
        <w:tc>
          <w:tcPr>
            <w:tcW w:w="708" w:type="dxa"/>
            <w:tcBorders>
              <w:top w:val="nil"/>
              <w:left w:val="nil"/>
              <w:bottom w:val="single" w:sz="4" w:space="0" w:color="auto"/>
              <w:right w:val="single" w:sz="4" w:space="0" w:color="auto"/>
            </w:tcBorders>
            <w:noWrap/>
            <w:vAlign w:val="center"/>
            <w:hideMark/>
          </w:tcPr>
          <w:p w14:paraId="2F72047B"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4</w:t>
            </w:r>
          </w:p>
        </w:tc>
        <w:tc>
          <w:tcPr>
            <w:tcW w:w="709" w:type="dxa"/>
            <w:tcBorders>
              <w:top w:val="nil"/>
              <w:left w:val="nil"/>
              <w:bottom w:val="single" w:sz="4" w:space="0" w:color="auto"/>
              <w:right w:val="single" w:sz="4" w:space="0" w:color="auto"/>
            </w:tcBorders>
            <w:noWrap/>
            <w:vAlign w:val="center"/>
            <w:hideMark/>
          </w:tcPr>
          <w:p w14:paraId="4422BC4C"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Job</w:t>
            </w:r>
          </w:p>
        </w:tc>
      </w:tr>
      <w:tr w:rsidR="0037197D" w:rsidRPr="0037197D" w14:paraId="725AB1B8" w14:textId="77777777" w:rsidTr="0037197D">
        <w:trPr>
          <w:trHeight w:val="300"/>
        </w:trPr>
        <w:tc>
          <w:tcPr>
            <w:tcW w:w="580" w:type="dxa"/>
            <w:tcBorders>
              <w:top w:val="nil"/>
              <w:left w:val="single" w:sz="4" w:space="0" w:color="auto"/>
              <w:bottom w:val="single" w:sz="4" w:space="0" w:color="auto"/>
              <w:right w:val="single" w:sz="4" w:space="0" w:color="auto"/>
            </w:tcBorders>
            <w:noWrap/>
            <w:vAlign w:val="center"/>
            <w:hideMark/>
          </w:tcPr>
          <w:p w14:paraId="75704269"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3</w:t>
            </w:r>
          </w:p>
        </w:tc>
        <w:tc>
          <w:tcPr>
            <w:tcW w:w="5085" w:type="dxa"/>
            <w:tcBorders>
              <w:top w:val="nil"/>
              <w:left w:val="nil"/>
              <w:bottom w:val="single" w:sz="4" w:space="0" w:color="auto"/>
              <w:right w:val="single" w:sz="4" w:space="0" w:color="auto"/>
            </w:tcBorders>
            <w:noWrap/>
            <w:vAlign w:val="center"/>
            <w:hideMark/>
          </w:tcPr>
          <w:p w14:paraId="6EB0A99B"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Relay function Test</w:t>
            </w:r>
          </w:p>
        </w:tc>
        <w:tc>
          <w:tcPr>
            <w:tcW w:w="2127" w:type="dxa"/>
            <w:tcBorders>
              <w:top w:val="nil"/>
              <w:left w:val="nil"/>
              <w:bottom w:val="single" w:sz="4" w:space="0" w:color="auto"/>
              <w:right w:val="single" w:sz="4" w:space="0" w:color="auto"/>
            </w:tcBorders>
            <w:noWrap/>
            <w:vAlign w:val="center"/>
            <w:hideMark/>
          </w:tcPr>
          <w:p w14:paraId="0A679C11"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Make ABB/CG</w:t>
            </w:r>
          </w:p>
        </w:tc>
        <w:tc>
          <w:tcPr>
            <w:tcW w:w="708" w:type="dxa"/>
            <w:tcBorders>
              <w:top w:val="nil"/>
              <w:left w:val="nil"/>
              <w:bottom w:val="single" w:sz="4" w:space="0" w:color="auto"/>
              <w:right w:val="single" w:sz="4" w:space="0" w:color="auto"/>
            </w:tcBorders>
            <w:noWrap/>
            <w:vAlign w:val="center"/>
            <w:hideMark/>
          </w:tcPr>
          <w:p w14:paraId="43DAFC49"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4</w:t>
            </w:r>
          </w:p>
        </w:tc>
        <w:tc>
          <w:tcPr>
            <w:tcW w:w="709" w:type="dxa"/>
            <w:tcBorders>
              <w:top w:val="nil"/>
              <w:left w:val="nil"/>
              <w:bottom w:val="single" w:sz="4" w:space="0" w:color="auto"/>
              <w:right w:val="single" w:sz="4" w:space="0" w:color="auto"/>
            </w:tcBorders>
            <w:noWrap/>
            <w:vAlign w:val="center"/>
            <w:hideMark/>
          </w:tcPr>
          <w:p w14:paraId="430D5AA1"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Job</w:t>
            </w:r>
          </w:p>
        </w:tc>
      </w:tr>
      <w:tr w:rsidR="0037197D" w:rsidRPr="0037197D" w14:paraId="256DD64F" w14:textId="77777777" w:rsidTr="0037197D">
        <w:trPr>
          <w:trHeight w:val="300"/>
        </w:trPr>
        <w:tc>
          <w:tcPr>
            <w:tcW w:w="580" w:type="dxa"/>
            <w:tcBorders>
              <w:top w:val="nil"/>
              <w:left w:val="single" w:sz="4" w:space="0" w:color="auto"/>
              <w:bottom w:val="single" w:sz="4" w:space="0" w:color="auto"/>
              <w:right w:val="single" w:sz="4" w:space="0" w:color="auto"/>
            </w:tcBorders>
            <w:noWrap/>
            <w:vAlign w:val="center"/>
            <w:hideMark/>
          </w:tcPr>
          <w:p w14:paraId="1C60DAE1"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4</w:t>
            </w:r>
          </w:p>
        </w:tc>
        <w:tc>
          <w:tcPr>
            <w:tcW w:w="5085" w:type="dxa"/>
            <w:tcBorders>
              <w:top w:val="nil"/>
              <w:left w:val="nil"/>
              <w:bottom w:val="single" w:sz="4" w:space="0" w:color="auto"/>
              <w:right w:val="single" w:sz="4" w:space="0" w:color="auto"/>
            </w:tcBorders>
            <w:noWrap/>
            <w:vAlign w:val="center"/>
            <w:hideMark/>
          </w:tcPr>
          <w:p w14:paraId="4AB9A71B"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Insulation Resistance Test</w:t>
            </w:r>
          </w:p>
        </w:tc>
        <w:tc>
          <w:tcPr>
            <w:tcW w:w="2127" w:type="dxa"/>
            <w:tcBorders>
              <w:top w:val="nil"/>
              <w:left w:val="nil"/>
              <w:bottom w:val="single" w:sz="4" w:space="0" w:color="auto"/>
              <w:right w:val="single" w:sz="4" w:space="0" w:color="auto"/>
            </w:tcBorders>
            <w:noWrap/>
            <w:vAlign w:val="center"/>
            <w:hideMark/>
          </w:tcPr>
          <w:p w14:paraId="4F4C8795"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Make ABB/CG</w:t>
            </w:r>
          </w:p>
        </w:tc>
        <w:tc>
          <w:tcPr>
            <w:tcW w:w="708" w:type="dxa"/>
            <w:tcBorders>
              <w:top w:val="nil"/>
              <w:left w:val="nil"/>
              <w:bottom w:val="single" w:sz="4" w:space="0" w:color="auto"/>
              <w:right w:val="single" w:sz="4" w:space="0" w:color="auto"/>
            </w:tcBorders>
            <w:noWrap/>
            <w:vAlign w:val="center"/>
            <w:hideMark/>
          </w:tcPr>
          <w:p w14:paraId="45FA31A0"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4</w:t>
            </w:r>
          </w:p>
        </w:tc>
        <w:tc>
          <w:tcPr>
            <w:tcW w:w="709" w:type="dxa"/>
            <w:tcBorders>
              <w:top w:val="nil"/>
              <w:left w:val="nil"/>
              <w:bottom w:val="single" w:sz="4" w:space="0" w:color="auto"/>
              <w:right w:val="single" w:sz="4" w:space="0" w:color="auto"/>
            </w:tcBorders>
            <w:noWrap/>
            <w:vAlign w:val="center"/>
            <w:hideMark/>
          </w:tcPr>
          <w:p w14:paraId="2A4EA071"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Job</w:t>
            </w:r>
          </w:p>
        </w:tc>
      </w:tr>
      <w:tr w:rsidR="0037197D" w:rsidRPr="0037197D" w14:paraId="5192DCA3" w14:textId="77777777" w:rsidTr="0037197D">
        <w:trPr>
          <w:trHeight w:val="300"/>
        </w:trPr>
        <w:tc>
          <w:tcPr>
            <w:tcW w:w="580" w:type="dxa"/>
            <w:tcBorders>
              <w:top w:val="nil"/>
              <w:left w:val="single" w:sz="4" w:space="0" w:color="auto"/>
              <w:bottom w:val="single" w:sz="4" w:space="0" w:color="auto"/>
              <w:right w:val="single" w:sz="4" w:space="0" w:color="auto"/>
            </w:tcBorders>
            <w:noWrap/>
            <w:vAlign w:val="center"/>
            <w:hideMark/>
          </w:tcPr>
          <w:p w14:paraId="01C36494" w14:textId="77777777" w:rsidR="0037197D" w:rsidRPr="0037197D" w:rsidRDefault="0037197D" w:rsidP="0037197D">
            <w:pPr>
              <w:widowControl/>
              <w:autoSpaceDE/>
              <w:autoSpaceDN/>
              <w:jc w:val="center"/>
              <w:rPr>
                <w:rFonts w:eastAsia="Times New Roman"/>
                <w:b/>
                <w:bCs/>
                <w:color w:val="000000"/>
                <w:sz w:val="16"/>
                <w:szCs w:val="16"/>
                <w:lang w:val="en-IN" w:eastAsia="en-IN"/>
              </w:rPr>
            </w:pPr>
            <w:r w:rsidRPr="0037197D">
              <w:rPr>
                <w:rFonts w:eastAsia="Times New Roman"/>
                <w:b/>
                <w:bCs/>
                <w:color w:val="000000"/>
                <w:sz w:val="16"/>
                <w:szCs w:val="16"/>
                <w:lang w:val="en-IN" w:eastAsia="en-IN"/>
              </w:rPr>
              <w:t>C</w:t>
            </w:r>
          </w:p>
        </w:tc>
        <w:tc>
          <w:tcPr>
            <w:tcW w:w="5085" w:type="dxa"/>
            <w:tcBorders>
              <w:top w:val="nil"/>
              <w:left w:val="nil"/>
              <w:bottom w:val="single" w:sz="4" w:space="0" w:color="auto"/>
              <w:right w:val="single" w:sz="4" w:space="0" w:color="auto"/>
            </w:tcBorders>
            <w:noWrap/>
            <w:vAlign w:val="center"/>
            <w:hideMark/>
          </w:tcPr>
          <w:p w14:paraId="3FF62701" w14:textId="77777777" w:rsidR="0037197D" w:rsidRPr="0037197D" w:rsidRDefault="0037197D" w:rsidP="0037197D">
            <w:pPr>
              <w:widowControl/>
              <w:autoSpaceDE/>
              <w:autoSpaceDN/>
              <w:rPr>
                <w:rFonts w:eastAsia="Times New Roman"/>
                <w:b/>
                <w:bCs/>
                <w:color w:val="000000"/>
                <w:sz w:val="18"/>
                <w:szCs w:val="18"/>
                <w:lang w:val="en-IN" w:eastAsia="en-IN"/>
              </w:rPr>
            </w:pPr>
            <w:r w:rsidRPr="0037197D">
              <w:rPr>
                <w:rFonts w:eastAsia="Times New Roman"/>
                <w:b/>
                <w:bCs/>
                <w:color w:val="000000"/>
                <w:sz w:val="18"/>
                <w:szCs w:val="18"/>
                <w:lang w:val="en-IN" w:eastAsia="en-IN"/>
              </w:rPr>
              <w:t>Servicing of Substation equipment</w:t>
            </w:r>
          </w:p>
        </w:tc>
        <w:tc>
          <w:tcPr>
            <w:tcW w:w="2127" w:type="dxa"/>
            <w:tcBorders>
              <w:top w:val="nil"/>
              <w:left w:val="nil"/>
              <w:bottom w:val="single" w:sz="4" w:space="0" w:color="auto"/>
              <w:right w:val="single" w:sz="4" w:space="0" w:color="auto"/>
            </w:tcBorders>
            <w:noWrap/>
            <w:vAlign w:val="center"/>
            <w:hideMark/>
          </w:tcPr>
          <w:p w14:paraId="614335C5"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708" w:type="dxa"/>
            <w:tcBorders>
              <w:top w:val="nil"/>
              <w:left w:val="nil"/>
              <w:bottom w:val="single" w:sz="4" w:space="0" w:color="auto"/>
              <w:right w:val="single" w:sz="4" w:space="0" w:color="auto"/>
            </w:tcBorders>
            <w:noWrap/>
            <w:vAlign w:val="center"/>
            <w:hideMark/>
          </w:tcPr>
          <w:p w14:paraId="6A72A054"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709" w:type="dxa"/>
            <w:tcBorders>
              <w:top w:val="nil"/>
              <w:left w:val="nil"/>
              <w:bottom w:val="single" w:sz="4" w:space="0" w:color="auto"/>
              <w:right w:val="single" w:sz="4" w:space="0" w:color="auto"/>
            </w:tcBorders>
            <w:noWrap/>
            <w:vAlign w:val="center"/>
            <w:hideMark/>
          </w:tcPr>
          <w:p w14:paraId="4A7DA795"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r>
      <w:tr w:rsidR="0037197D" w:rsidRPr="0037197D" w14:paraId="5B44801B" w14:textId="77777777" w:rsidTr="0037197D">
        <w:trPr>
          <w:trHeight w:val="300"/>
        </w:trPr>
        <w:tc>
          <w:tcPr>
            <w:tcW w:w="580" w:type="dxa"/>
            <w:tcBorders>
              <w:top w:val="nil"/>
              <w:left w:val="single" w:sz="4" w:space="0" w:color="auto"/>
              <w:bottom w:val="single" w:sz="4" w:space="0" w:color="auto"/>
              <w:right w:val="single" w:sz="4" w:space="0" w:color="auto"/>
            </w:tcBorders>
            <w:noWrap/>
            <w:vAlign w:val="center"/>
            <w:hideMark/>
          </w:tcPr>
          <w:p w14:paraId="0A274D6F"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w:t>
            </w:r>
          </w:p>
        </w:tc>
        <w:tc>
          <w:tcPr>
            <w:tcW w:w="5085" w:type="dxa"/>
            <w:tcBorders>
              <w:top w:val="nil"/>
              <w:left w:val="nil"/>
              <w:bottom w:val="single" w:sz="4" w:space="0" w:color="auto"/>
              <w:right w:val="single" w:sz="4" w:space="0" w:color="auto"/>
            </w:tcBorders>
            <w:noWrap/>
            <w:vAlign w:val="center"/>
            <w:hideMark/>
          </w:tcPr>
          <w:p w14:paraId="20D2443D"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Servicing of ACB's</w:t>
            </w:r>
          </w:p>
        </w:tc>
        <w:tc>
          <w:tcPr>
            <w:tcW w:w="2127" w:type="dxa"/>
            <w:tcBorders>
              <w:top w:val="nil"/>
              <w:left w:val="nil"/>
              <w:bottom w:val="single" w:sz="4" w:space="0" w:color="auto"/>
              <w:right w:val="single" w:sz="4" w:space="0" w:color="auto"/>
            </w:tcBorders>
            <w:noWrap/>
            <w:vAlign w:val="center"/>
            <w:hideMark/>
          </w:tcPr>
          <w:p w14:paraId="3D909261"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Make L&amp;T/Legrand</w:t>
            </w:r>
          </w:p>
        </w:tc>
        <w:tc>
          <w:tcPr>
            <w:tcW w:w="708" w:type="dxa"/>
            <w:tcBorders>
              <w:top w:val="nil"/>
              <w:left w:val="nil"/>
              <w:bottom w:val="single" w:sz="4" w:space="0" w:color="auto"/>
              <w:right w:val="single" w:sz="4" w:space="0" w:color="auto"/>
            </w:tcBorders>
            <w:noWrap/>
            <w:vAlign w:val="center"/>
            <w:hideMark/>
          </w:tcPr>
          <w:p w14:paraId="6E4C723F"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22</w:t>
            </w:r>
          </w:p>
        </w:tc>
        <w:tc>
          <w:tcPr>
            <w:tcW w:w="709" w:type="dxa"/>
            <w:tcBorders>
              <w:top w:val="nil"/>
              <w:left w:val="nil"/>
              <w:bottom w:val="single" w:sz="4" w:space="0" w:color="auto"/>
              <w:right w:val="single" w:sz="4" w:space="0" w:color="auto"/>
            </w:tcBorders>
            <w:noWrap/>
            <w:vAlign w:val="center"/>
            <w:hideMark/>
          </w:tcPr>
          <w:p w14:paraId="05C7C105"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Job</w:t>
            </w:r>
          </w:p>
        </w:tc>
      </w:tr>
      <w:tr w:rsidR="0037197D" w:rsidRPr="0037197D" w14:paraId="2F833E69" w14:textId="77777777" w:rsidTr="0037197D">
        <w:trPr>
          <w:trHeight w:val="300"/>
        </w:trPr>
        <w:tc>
          <w:tcPr>
            <w:tcW w:w="580" w:type="dxa"/>
            <w:tcBorders>
              <w:top w:val="nil"/>
              <w:left w:val="single" w:sz="4" w:space="0" w:color="auto"/>
              <w:bottom w:val="single" w:sz="4" w:space="0" w:color="auto"/>
              <w:right w:val="single" w:sz="4" w:space="0" w:color="auto"/>
            </w:tcBorders>
            <w:noWrap/>
            <w:vAlign w:val="center"/>
            <w:hideMark/>
          </w:tcPr>
          <w:p w14:paraId="6DF37ADA"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2</w:t>
            </w:r>
          </w:p>
        </w:tc>
        <w:tc>
          <w:tcPr>
            <w:tcW w:w="5085" w:type="dxa"/>
            <w:tcBorders>
              <w:top w:val="nil"/>
              <w:left w:val="nil"/>
              <w:bottom w:val="single" w:sz="4" w:space="0" w:color="auto"/>
              <w:right w:val="single" w:sz="4" w:space="0" w:color="auto"/>
            </w:tcBorders>
            <w:noWrap/>
            <w:vAlign w:val="center"/>
            <w:hideMark/>
          </w:tcPr>
          <w:p w14:paraId="30BCDE61"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Servicing of VCB's</w:t>
            </w:r>
          </w:p>
        </w:tc>
        <w:tc>
          <w:tcPr>
            <w:tcW w:w="2127" w:type="dxa"/>
            <w:tcBorders>
              <w:top w:val="nil"/>
              <w:left w:val="nil"/>
              <w:bottom w:val="single" w:sz="4" w:space="0" w:color="auto"/>
              <w:right w:val="single" w:sz="4" w:space="0" w:color="auto"/>
            </w:tcBorders>
            <w:noWrap/>
            <w:vAlign w:val="center"/>
            <w:hideMark/>
          </w:tcPr>
          <w:p w14:paraId="58ABF957"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Make ABB/CG</w:t>
            </w:r>
          </w:p>
        </w:tc>
        <w:tc>
          <w:tcPr>
            <w:tcW w:w="708" w:type="dxa"/>
            <w:tcBorders>
              <w:top w:val="nil"/>
              <w:left w:val="nil"/>
              <w:bottom w:val="single" w:sz="4" w:space="0" w:color="auto"/>
              <w:right w:val="single" w:sz="4" w:space="0" w:color="auto"/>
            </w:tcBorders>
            <w:noWrap/>
            <w:vAlign w:val="center"/>
            <w:hideMark/>
          </w:tcPr>
          <w:p w14:paraId="58897118"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4</w:t>
            </w:r>
          </w:p>
        </w:tc>
        <w:tc>
          <w:tcPr>
            <w:tcW w:w="709" w:type="dxa"/>
            <w:tcBorders>
              <w:top w:val="nil"/>
              <w:left w:val="nil"/>
              <w:bottom w:val="single" w:sz="4" w:space="0" w:color="auto"/>
              <w:right w:val="single" w:sz="4" w:space="0" w:color="auto"/>
            </w:tcBorders>
            <w:noWrap/>
            <w:vAlign w:val="center"/>
            <w:hideMark/>
          </w:tcPr>
          <w:p w14:paraId="2BC4948A"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Job</w:t>
            </w:r>
          </w:p>
        </w:tc>
      </w:tr>
      <w:tr w:rsidR="0037197D" w:rsidRPr="0037197D" w14:paraId="5C10E79B" w14:textId="77777777" w:rsidTr="0037197D">
        <w:trPr>
          <w:trHeight w:val="480"/>
        </w:trPr>
        <w:tc>
          <w:tcPr>
            <w:tcW w:w="580" w:type="dxa"/>
            <w:tcBorders>
              <w:top w:val="nil"/>
              <w:left w:val="single" w:sz="4" w:space="0" w:color="auto"/>
              <w:bottom w:val="single" w:sz="4" w:space="0" w:color="auto"/>
              <w:right w:val="single" w:sz="4" w:space="0" w:color="auto"/>
            </w:tcBorders>
            <w:noWrap/>
            <w:vAlign w:val="center"/>
            <w:hideMark/>
          </w:tcPr>
          <w:p w14:paraId="58FE1889" w14:textId="77777777" w:rsidR="0037197D" w:rsidRPr="0037197D" w:rsidRDefault="0037197D" w:rsidP="0037197D">
            <w:pPr>
              <w:widowControl/>
              <w:autoSpaceDE/>
              <w:autoSpaceDN/>
              <w:jc w:val="center"/>
              <w:rPr>
                <w:rFonts w:eastAsia="Times New Roman"/>
                <w:b/>
                <w:bCs/>
                <w:color w:val="000000"/>
                <w:sz w:val="16"/>
                <w:szCs w:val="16"/>
                <w:lang w:val="en-IN" w:eastAsia="en-IN"/>
              </w:rPr>
            </w:pPr>
            <w:r w:rsidRPr="0037197D">
              <w:rPr>
                <w:rFonts w:eastAsia="Times New Roman"/>
                <w:b/>
                <w:bCs/>
                <w:color w:val="000000"/>
                <w:sz w:val="16"/>
                <w:szCs w:val="16"/>
                <w:lang w:val="en-IN" w:eastAsia="en-IN"/>
              </w:rPr>
              <w:t>C</w:t>
            </w:r>
          </w:p>
        </w:tc>
        <w:tc>
          <w:tcPr>
            <w:tcW w:w="5085" w:type="dxa"/>
            <w:tcBorders>
              <w:top w:val="nil"/>
              <w:left w:val="nil"/>
              <w:bottom w:val="single" w:sz="4" w:space="0" w:color="auto"/>
              <w:right w:val="single" w:sz="4" w:space="0" w:color="auto"/>
            </w:tcBorders>
            <w:vAlign w:val="center"/>
            <w:hideMark/>
          </w:tcPr>
          <w:p w14:paraId="27002A2B" w14:textId="77777777" w:rsidR="0037197D" w:rsidRPr="0037197D" w:rsidRDefault="0037197D" w:rsidP="0037197D">
            <w:pPr>
              <w:widowControl/>
              <w:autoSpaceDE/>
              <w:autoSpaceDN/>
              <w:rPr>
                <w:rFonts w:eastAsia="Times New Roman"/>
                <w:b/>
                <w:bCs/>
                <w:color w:val="000000"/>
                <w:sz w:val="18"/>
                <w:szCs w:val="18"/>
                <w:lang w:val="en-IN" w:eastAsia="en-IN"/>
              </w:rPr>
            </w:pPr>
            <w:r w:rsidRPr="0037197D">
              <w:rPr>
                <w:rFonts w:eastAsia="Times New Roman"/>
                <w:b/>
                <w:bCs/>
                <w:color w:val="000000"/>
                <w:sz w:val="18"/>
                <w:szCs w:val="18"/>
                <w:lang w:val="en-IN" w:eastAsia="en-IN"/>
              </w:rPr>
              <w:t>Servicing, Testing &amp; cleaning work for Capacitor &amp; LT Panels</w:t>
            </w:r>
          </w:p>
        </w:tc>
        <w:tc>
          <w:tcPr>
            <w:tcW w:w="2127" w:type="dxa"/>
            <w:tcBorders>
              <w:top w:val="nil"/>
              <w:left w:val="nil"/>
              <w:bottom w:val="single" w:sz="4" w:space="0" w:color="auto"/>
              <w:right w:val="single" w:sz="4" w:space="0" w:color="auto"/>
            </w:tcBorders>
            <w:noWrap/>
            <w:vAlign w:val="center"/>
            <w:hideMark/>
          </w:tcPr>
          <w:p w14:paraId="4C5E8AC3"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708" w:type="dxa"/>
            <w:tcBorders>
              <w:top w:val="nil"/>
              <w:left w:val="nil"/>
              <w:bottom w:val="single" w:sz="4" w:space="0" w:color="auto"/>
              <w:right w:val="single" w:sz="4" w:space="0" w:color="auto"/>
            </w:tcBorders>
            <w:noWrap/>
            <w:vAlign w:val="center"/>
            <w:hideMark/>
          </w:tcPr>
          <w:p w14:paraId="61FE3E31"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709" w:type="dxa"/>
            <w:tcBorders>
              <w:top w:val="nil"/>
              <w:left w:val="nil"/>
              <w:bottom w:val="single" w:sz="4" w:space="0" w:color="auto"/>
              <w:right w:val="single" w:sz="4" w:space="0" w:color="auto"/>
            </w:tcBorders>
            <w:noWrap/>
            <w:vAlign w:val="center"/>
            <w:hideMark/>
          </w:tcPr>
          <w:p w14:paraId="71A4D875"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r>
      <w:tr w:rsidR="0037197D" w:rsidRPr="0037197D" w14:paraId="72372011" w14:textId="77777777" w:rsidTr="0037197D">
        <w:trPr>
          <w:trHeight w:val="300"/>
        </w:trPr>
        <w:tc>
          <w:tcPr>
            <w:tcW w:w="580" w:type="dxa"/>
            <w:tcBorders>
              <w:top w:val="nil"/>
              <w:left w:val="single" w:sz="4" w:space="0" w:color="auto"/>
              <w:bottom w:val="single" w:sz="4" w:space="0" w:color="auto"/>
              <w:right w:val="single" w:sz="4" w:space="0" w:color="auto"/>
            </w:tcBorders>
            <w:noWrap/>
            <w:vAlign w:val="center"/>
            <w:hideMark/>
          </w:tcPr>
          <w:p w14:paraId="0F91FCC1"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w:t>
            </w:r>
          </w:p>
        </w:tc>
        <w:tc>
          <w:tcPr>
            <w:tcW w:w="5085" w:type="dxa"/>
            <w:tcBorders>
              <w:top w:val="nil"/>
              <w:left w:val="nil"/>
              <w:bottom w:val="single" w:sz="4" w:space="0" w:color="auto"/>
              <w:right w:val="single" w:sz="4" w:space="0" w:color="auto"/>
            </w:tcBorders>
            <w:noWrap/>
            <w:vAlign w:val="center"/>
            <w:hideMark/>
          </w:tcPr>
          <w:p w14:paraId="6E9A2A9D"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Servicing of Capacitor Panel</w:t>
            </w:r>
          </w:p>
        </w:tc>
        <w:tc>
          <w:tcPr>
            <w:tcW w:w="2127" w:type="dxa"/>
            <w:tcBorders>
              <w:top w:val="nil"/>
              <w:left w:val="nil"/>
              <w:bottom w:val="single" w:sz="4" w:space="0" w:color="auto"/>
              <w:right w:val="single" w:sz="4" w:space="0" w:color="auto"/>
            </w:tcBorders>
            <w:noWrap/>
            <w:vAlign w:val="center"/>
            <w:hideMark/>
          </w:tcPr>
          <w:p w14:paraId="2B61B336"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708" w:type="dxa"/>
            <w:tcBorders>
              <w:top w:val="nil"/>
              <w:left w:val="nil"/>
              <w:bottom w:val="single" w:sz="4" w:space="0" w:color="auto"/>
              <w:right w:val="single" w:sz="4" w:space="0" w:color="auto"/>
            </w:tcBorders>
            <w:noWrap/>
            <w:vAlign w:val="center"/>
            <w:hideMark/>
          </w:tcPr>
          <w:p w14:paraId="5E24E0ED"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3</w:t>
            </w:r>
          </w:p>
        </w:tc>
        <w:tc>
          <w:tcPr>
            <w:tcW w:w="709" w:type="dxa"/>
            <w:tcBorders>
              <w:top w:val="nil"/>
              <w:left w:val="nil"/>
              <w:bottom w:val="single" w:sz="4" w:space="0" w:color="auto"/>
              <w:right w:val="single" w:sz="4" w:space="0" w:color="auto"/>
            </w:tcBorders>
            <w:noWrap/>
            <w:vAlign w:val="center"/>
            <w:hideMark/>
          </w:tcPr>
          <w:p w14:paraId="47D5DAC9"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Job</w:t>
            </w:r>
          </w:p>
        </w:tc>
      </w:tr>
      <w:tr w:rsidR="0037197D" w:rsidRPr="0037197D" w14:paraId="687A43E0" w14:textId="77777777" w:rsidTr="0037197D">
        <w:trPr>
          <w:trHeight w:val="450"/>
        </w:trPr>
        <w:tc>
          <w:tcPr>
            <w:tcW w:w="580" w:type="dxa"/>
            <w:tcBorders>
              <w:top w:val="nil"/>
              <w:left w:val="single" w:sz="4" w:space="0" w:color="auto"/>
              <w:bottom w:val="single" w:sz="4" w:space="0" w:color="auto"/>
              <w:right w:val="single" w:sz="4" w:space="0" w:color="auto"/>
            </w:tcBorders>
            <w:noWrap/>
            <w:vAlign w:val="center"/>
            <w:hideMark/>
          </w:tcPr>
          <w:p w14:paraId="47D61E37"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2</w:t>
            </w:r>
          </w:p>
        </w:tc>
        <w:tc>
          <w:tcPr>
            <w:tcW w:w="5085" w:type="dxa"/>
            <w:tcBorders>
              <w:top w:val="nil"/>
              <w:left w:val="nil"/>
              <w:bottom w:val="single" w:sz="4" w:space="0" w:color="auto"/>
              <w:right w:val="single" w:sz="4" w:space="0" w:color="auto"/>
            </w:tcBorders>
            <w:vAlign w:val="center"/>
            <w:hideMark/>
          </w:tcPr>
          <w:p w14:paraId="7C520F80"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 xml:space="preserve">Servicing of LT </w:t>
            </w:r>
            <w:proofErr w:type="gramStart"/>
            <w:r w:rsidRPr="0037197D">
              <w:rPr>
                <w:rFonts w:eastAsia="Times New Roman"/>
                <w:color w:val="000000"/>
                <w:sz w:val="16"/>
                <w:szCs w:val="16"/>
                <w:lang w:val="en-IN" w:eastAsia="en-IN"/>
              </w:rPr>
              <w:t>Panel(</w:t>
            </w:r>
            <w:proofErr w:type="gramEnd"/>
            <w:r w:rsidRPr="0037197D">
              <w:rPr>
                <w:rFonts w:eastAsia="Times New Roman"/>
                <w:color w:val="000000"/>
                <w:sz w:val="16"/>
                <w:szCs w:val="16"/>
                <w:lang w:val="en-IN" w:eastAsia="en-IN"/>
              </w:rPr>
              <w:t xml:space="preserve">Domestic) Full </w:t>
            </w:r>
            <w:proofErr w:type="spellStart"/>
            <w:r w:rsidRPr="0037197D">
              <w:rPr>
                <w:rFonts w:eastAsia="Times New Roman"/>
                <w:color w:val="000000"/>
                <w:sz w:val="16"/>
                <w:szCs w:val="16"/>
                <w:lang w:val="en-IN" w:eastAsia="en-IN"/>
              </w:rPr>
              <w:t>Preventave</w:t>
            </w:r>
            <w:proofErr w:type="spellEnd"/>
            <w:r w:rsidRPr="0037197D">
              <w:rPr>
                <w:rFonts w:eastAsia="Times New Roman"/>
                <w:color w:val="000000"/>
                <w:sz w:val="16"/>
                <w:szCs w:val="16"/>
                <w:lang w:val="en-IN" w:eastAsia="en-IN"/>
              </w:rPr>
              <w:t xml:space="preserve"> Maintenance</w:t>
            </w:r>
          </w:p>
        </w:tc>
        <w:tc>
          <w:tcPr>
            <w:tcW w:w="2127" w:type="dxa"/>
            <w:tcBorders>
              <w:top w:val="nil"/>
              <w:left w:val="nil"/>
              <w:bottom w:val="single" w:sz="4" w:space="0" w:color="auto"/>
              <w:right w:val="single" w:sz="4" w:space="0" w:color="auto"/>
            </w:tcBorders>
            <w:noWrap/>
            <w:vAlign w:val="center"/>
            <w:hideMark/>
          </w:tcPr>
          <w:p w14:paraId="73299470"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708" w:type="dxa"/>
            <w:tcBorders>
              <w:top w:val="nil"/>
              <w:left w:val="nil"/>
              <w:bottom w:val="single" w:sz="4" w:space="0" w:color="auto"/>
              <w:right w:val="single" w:sz="4" w:space="0" w:color="auto"/>
            </w:tcBorders>
            <w:noWrap/>
            <w:vAlign w:val="center"/>
            <w:hideMark/>
          </w:tcPr>
          <w:p w14:paraId="1D307F1B"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w:t>
            </w:r>
          </w:p>
        </w:tc>
        <w:tc>
          <w:tcPr>
            <w:tcW w:w="709" w:type="dxa"/>
            <w:tcBorders>
              <w:top w:val="nil"/>
              <w:left w:val="nil"/>
              <w:bottom w:val="single" w:sz="4" w:space="0" w:color="auto"/>
              <w:right w:val="single" w:sz="4" w:space="0" w:color="auto"/>
            </w:tcBorders>
            <w:noWrap/>
            <w:vAlign w:val="center"/>
            <w:hideMark/>
          </w:tcPr>
          <w:p w14:paraId="6888F05E"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Job</w:t>
            </w:r>
          </w:p>
        </w:tc>
      </w:tr>
      <w:tr w:rsidR="0037197D" w:rsidRPr="0037197D" w14:paraId="200241F1" w14:textId="77777777" w:rsidTr="0037197D">
        <w:trPr>
          <w:trHeight w:val="450"/>
        </w:trPr>
        <w:tc>
          <w:tcPr>
            <w:tcW w:w="580" w:type="dxa"/>
            <w:tcBorders>
              <w:top w:val="nil"/>
              <w:left w:val="single" w:sz="4" w:space="0" w:color="auto"/>
              <w:bottom w:val="single" w:sz="4" w:space="0" w:color="auto"/>
              <w:right w:val="single" w:sz="4" w:space="0" w:color="auto"/>
            </w:tcBorders>
            <w:noWrap/>
            <w:vAlign w:val="center"/>
            <w:hideMark/>
          </w:tcPr>
          <w:p w14:paraId="358AE0A3"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lastRenderedPageBreak/>
              <w:t>3</w:t>
            </w:r>
          </w:p>
        </w:tc>
        <w:tc>
          <w:tcPr>
            <w:tcW w:w="5085" w:type="dxa"/>
            <w:tcBorders>
              <w:top w:val="nil"/>
              <w:left w:val="nil"/>
              <w:bottom w:val="single" w:sz="4" w:space="0" w:color="auto"/>
              <w:right w:val="single" w:sz="4" w:space="0" w:color="auto"/>
            </w:tcBorders>
            <w:vAlign w:val="center"/>
            <w:hideMark/>
          </w:tcPr>
          <w:p w14:paraId="2BD89526"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 xml:space="preserve">Servicing of LT </w:t>
            </w:r>
            <w:proofErr w:type="gramStart"/>
            <w:r w:rsidRPr="0037197D">
              <w:rPr>
                <w:rFonts w:eastAsia="Times New Roman"/>
                <w:color w:val="000000"/>
                <w:sz w:val="16"/>
                <w:szCs w:val="16"/>
                <w:lang w:val="en-IN" w:eastAsia="en-IN"/>
              </w:rPr>
              <w:t>Panel(</w:t>
            </w:r>
            <w:proofErr w:type="gramEnd"/>
            <w:r w:rsidRPr="0037197D">
              <w:rPr>
                <w:rFonts w:eastAsia="Times New Roman"/>
                <w:color w:val="000000"/>
                <w:sz w:val="16"/>
                <w:szCs w:val="16"/>
                <w:lang w:val="en-IN" w:eastAsia="en-IN"/>
              </w:rPr>
              <w:t>Non-Domestic) Full Preventive Maintenance</w:t>
            </w:r>
          </w:p>
        </w:tc>
        <w:tc>
          <w:tcPr>
            <w:tcW w:w="2127" w:type="dxa"/>
            <w:tcBorders>
              <w:top w:val="nil"/>
              <w:left w:val="nil"/>
              <w:bottom w:val="single" w:sz="4" w:space="0" w:color="auto"/>
              <w:right w:val="single" w:sz="4" w:space="0" w:color="auto"/>
            </w:tcBorders>
            <w:noWrap/>
            <w:vAlign w:val="center"/>
            <w:hideMark/>
          </w:tcPr>
          <w:p w14:paraId="2EDE94AB"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708" w:type="dxa"/>
            <w:tcBorders>
              <w:top w:val="nil"/>
              <w:left w:val="nil"/>
              <w:bottom w:val="single" w:sz="4" w:space="0" w:color="auto"/>
              <w:right w:val="single" w:sz="4" w:space="0" w:color="auto"/>
            </w:tcBorders>
            <w:noWrap/>
            <w:vAlign w:val="center"/>
            <w:hideMark/>
          </w:tcPr>
          <w:p w14:paraId="2BFA3100"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w:t>
            </w:r>
          </w:p>
        </w:tc>
        <w:tc>
          <w:tcPr>
            <w:tcW w:w="709" w:type="dxa"/>
            <w:tcBorders>
              <w:top w:val="nil"/>
              <w:left w:val="nil"/>
              <w:bottom w:val="single" w:sz="4" w:space="0" w:color="auto"/>
              <w:right w:val="single" w:sz="4" w:space="0" w:color="auto"/>
            </w:tcBorders>
            <w:noWrap/>
            <w:vAlign w:val="center"/>
            <w:hideMark/>
          </w:tcPr>
          <w:p w14:paraId="38368E6A"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Job</w:t>
            </w:r>
          </w:p>
        </w:tc>
      </w:tr>
      <w:tr w:rsidR="0037197D" w:rsidRPr="0037197D" w14:paraId="1872011D" w14:textId="77777777" w:rsidTr="0037197D">
        <w:trPr>
          <w:trHeight w:val="300"/>
        </w:trPr>
        <w:tc>
          <w:tcPr>
            <w:tcW w:w="580" w:type="dxa"/>
            <w:tcBorders>
              <w:top w:val="nil"/>
              <w:left w:val="single" w:sz="4" w:space="0" w:color="auto"/>
              <w:bottom w:val="single" w:sz="4" w:space="0" w:color="auto"/>
              <w:right w:val="single" w:sz="4" w:space="0" w:color="auto"/>
            </w:tcBorders>
            <w:noWrap/>
            <w:vAlign w:val="center"/>
            <w:hideMark/>
          </w:tcPr>
          <w:p w14:paraId="11A86E54" w14:textId="77777777" w:rsidR="0037197D" w:rsidRPr="0037197D" w:rsidRDefault="0037197D" w:rsidP="0037197D">
            <w:pPr>
              <w:widowControl/>
              <w:autoSpaceDE/>
              <w:autoSpaceDN/>
              <w:jc w:val="center"/>
              <w:rPr>
                <w:rFonts w:eastAsia="Times New Roman"/>
                <w:b/>
                <w:bCs/>
                <w:color w:val="000000"/>
                <w:sz w:val="16"/>
                <w:szCs w:val="16"/>
                <w:lang w:val="en-IN" w:eastAsia="en-IN"/>
              </w:rPr>
            </w:pPr>
            <w:r w:rsidRPr="0037197D">
              <w:rPr>
                <w:rFonts w:eastAsia="Times New Roman"/>
                <w:b/>
                <w:bCs/>
                <w:color w:val="000000"/>
                <w:sz w:val="16"/>
                <w:szCs w:val="16"/>
                <w:lang w:val="en-IN" w:eastAsia="en-IN"/>
              </w:rPr>
              <w:t>D</w:t>
            </w:r>
          </w:p>
        </w:tc>
        <w:tc>
          <w:tcPr>
            <w:tcW w:w="5085" w:type="dxa"/>
            <w:tcBorders>
              <w:top w:val="nil"/>
              <w:left w:val="nil"/>
              <w:bottom w:val="single" w:sz="4" w:space="0" w:color="auto"/>
              <w:right w:val="single" w:sz="4" w:space="0" w:color="auto"/>
            </w:tcBorders>
            <w:noWrap/>
            <w:vAlign w:val="center"/>
            <w:hideMark/>
          </w:tcPr>
          <w:p w14:paraId="059D53B4" w14:textId="77777777" w:rsidR="0037197D" w:rsidRPr="0037197D" w:rsidRDefault="0037197D" w:rsidP="0037197D">
            <w:pPr>
              <w:widowControl/>
              <w:autoSpaceDE/>
              <w:autoSpaceDN/>
              <w:rPr>
                <w:rFonts w:eastAsia="Times New Roman"/>
                <w:b/>
                <w:bCs/>
                <w:color w:val="000000"/>
                <w:sz w:val="18"/>
                <w:szCs w:val="18"/>
                <w:lang w:val="en-IN" w:eastAsia="en-IN"/>
              </w:rPr>
            </w:pPr>
            <w:r w:rsidRPr="0037197D">
              <w:rPr>
                <w:rFonts w:eastAsia="Times New Roman"/>
                <w:b/>
                <w:bCs/>
                <w:color w:val="000000"/>
                <w:sz w:val="18"/>
                <w:szCs w:val="18"/>
                <w:lang w:val="en-IN" w:eastAsia="en-IN"/>
              </w:rPr>
              <w:t>Thermography of LT Panels</w:t>
            </w:r>
          </w:p>
        </w:tc>
        <w:tc>
          <w:tcPr>
            <w:tcW w:w="2127" w:type="dxa"/>
            <w:tcBorders>
              <w:top w:val="nil"/>
              <w:left w:val="nil"/>
              <w:bottom w:val="single" w:sz="4" w:space="0" w:color="auto"/>
              <w:right w:val="single" w:sz="4" w:space="0" w:color="auto"/>
            </w:tcBorders>
            <w:noWrap/>
            <w:vAlign w:val="center"/>
            <w:hideMark/>
          </w:tcPr>
          <w:p w14:paraId="7FA0C2EE"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708" w:type="dxa"/>
            <w:tcBorders>
              <w:top w:val="nil"/>
              <w:left w:val="nil"/>
              <w:bottom w:val="single" w:sz="4" w:space="0" w:color="auto"/>
              <w:right w:val="single" w:sz="4" w:space="0" w:color="auto"/>
            </w:tcBorders>
            <w:noWrap/>
            <w:vAlign w:val="center"/>
            <w:hideMark/>
          </w:tcPr>
          <w:p w14:paraId="55631A8C"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709" w:type="dxa"/>
            <w:tcBorders>
              <w:top w:val="nil"/>
              <w:left w:val="nil"/>
              <w:bottom w:val="single" w:sz="4" w:space="0" w:color="auto"/>
              <w:right w:val="single" w:sz="4" w:space="0" w:color="auto"/>
            </w:tcBorders>
            <w:noWrap/>
            <w:vAlign w:val="center"/>
            <w:hideMark/>
          </w:tcPr>
          <w:p w14:paraId="55FE50E3"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r>
      <w:tr w:rsidR="0037197D" w:rsidRPr="0037197D" w14:paraId="447114A2" w14:textId="77777777" w:rsidTr="0037197D">
        <w:trPr>
          <w:trHeight w:val="300"/>
        </w:trPr>
        <w:tc>
          <w:tcPr>
            <w:tcW w:w="580" w:type="dxa"/>
            <w:tcBorders>
              <w:top w:val="nil"/>
              <w:left w:val="single" w:sz="4" w:space="0" w:color="auto"/>
              <w:bottom w:val="single" w:sz="4" w:space="0" w:color="auto"/>
              <w:right w:val="single" w:sz="4" w:space="0" w:color="auto"/>
            </w:tcBorders>
            <w:noWrap/>
            <w:vAlign w:val="center"/>
            <w:hideMark/>
          </w:tcPr>
          <w:p w14:paraId="68A1778B"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w:t>
            </w:r>
          </w:p>
        </w:tc>
        <w:tc>
          <w:tcPr>
            <w:tcW w:w="5085" w:type="dxa"/>
            <w:tcBorders>
              <w:top w:val="nil"/>
              <w:left w:val="nil"/>
              <w:bottom w:val="single" w:sz="4" w:space="0" w:color="auto"/>
              <w:right w:val="single" w:sz="4" w:space="0" w:color="auto"/>
            </w:tcBorders>
            <w:noWrap/>
            <w:vAlign w:val="center"/>
            <w:hideMark/>
          </w:tcPr>
          <w:p w14:paraId="157410AD"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Capacitor Panels</w:t>
            </w:r>
          </w:p>
        </w:tc>
        <w:tc>
          <w:tcPr>
            <w:tcW w:w="2127" w:type="dxa"/>
            <w:tcBorders>
              <w:top w:val="nil"/>
              <w:left w:val="nil"/>
              <w:bottom w:val="single" w:sz="4" w:space="0" w:color="auto"/>
              <w:right w:val="single" w:sz="4" w:space="0" w:color="auto"/>
            </w:tcBorders>
            <w:noWrap/>
            <w:vAlign w:val="center"/>
            <w:hideMark/>
          </w:tcPr>
          <w:p w14:paraId="20B07605"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708" w:type="dxa"/>
            <w:tcBorders>
              <w:top w:val="nil"/>
              <w:left w:val="nil"/>
              <w:bottom w:val="single" w:sz="4" w:space="0" w:color="auto"/>
              <w:right w:val="single" w:sz="4" w:space="0" w:color="auto"/>
            </w:tcBorders>
            <w:noWrap/>
            <w:vAlign w:val="center"/>
            <w:hideMark/>
          </w:tcPr>
          <w:p w14:paraId="2CAC67FF"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3</w:t>
            </w:r>
          </w:p>
        </w:tc>
        <w:tc>
          <w:tcPr>
            <w:tcW w:w="709" w:type="dxa"/>
            <w:tcBorders>
              <w:top w:val="nil"/>
              <w:left w:val="nil"/>
              <w:bottom w:val="single" w:sz="4" w:space="0" w:color="auto"/>
              <w:right w:val="single" w:sz="4" w:space="0" w:color="auto"/>
            </w:tcBorders>
            <w:noWrap/>
            <w:vAlign w:val="center"/>
            <w:hideMark/>
          </w:tcPr>
          <w:p w14:paraId="6D1E74BB"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Job</w:t>
            </w:r>
          </w:p>
        </w:tc>
      </w:tr>
      <w:tr w:rsidR="0037197D" w:rsidRPr="0037197D" w14:paraId="19082956" w14:textId="77777777" w:rsidTr="0037197D">
        <w:trPr>
          <w:trHeight w:val="300"/>
        </w:trPr>
        <w:tc>
          <w:tcPr>
            <w:tcW w:w="580" w:type="dxa"/>
            <w:tcBorders>
              <w:top w:val="nil"/>
              <w:left w:val="single" w:sz="4" w:space="0" w:color="auto"/>
              <w:bottom w:val="single" w:sz="4" w:space="0" w:color="auto"/>
              <w:right w:val="single" w:sz="4" w:space="0" w:color="auto"/>
            </w:tcBorders>
            <w:noWrap/>
            <w:vAlign w:val="center"/>
            <w:hideMark/>
          </w:tcPr>
          <w:p w14:paraId="41315781"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2</w:t>
            </w:r>
          </w:p>
        </w:tc>
        <w:tc>
          <w:tcPr>
            <w:tcW w:w="5085" w:type="dxa"/>
            <w:tcBorders>
              <w:top w:val="nil"/>
              <w:left w:val="nil"/>
              <w:bottom w:val="single" w:sz="4" w:space="0" w:color="auto"/>
              <w:right w:val="single" w:sz="4" w:space="0" w:color="auto"/>
            </w:tcBorders>
            <w:noWrap/>
            <w:vAlign w:val="center"/>
            <w:hideMark/>
          </w:tcPr>
          <w:p w14:paraId="1CF6C2BD"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 xml:space="preserve">LT </w:t>
            </w:r>
            <w:proofErr w:type="gramStart"/>
            <w:r w:rsidRPr="0037197D">
              <w:rPr>
                <w:rFonts w:eastAsia="Times New Roman"/>
                <w:color w:val="000000"/>
                <w:sz w:val="16"/>
                <w:szCs w:val="16"/>
                <w:lang w:val="en-IN" w:eastAsia="en-IN"/>
              </w:rPr>
              <w:t>Panel(</w:t>
            </w:r>
            <w:proofErr w:type="gramEnd"/>
            <w:r w:rsidRPr="0037197D">
              <w:rPr>
                <w:rFonts w:eastAsia="Times New Roman"/>
                <w:color w:val="000000"/>
                <w:sz w:val="16"/>
                <w:szCs w:val="16"/>
                <w:lang w:val="en-IN" w:eastAsia="en-IN"/>
              </w:rPr>
              <w:t>Domestic)</w:t>
            </w:r>
          </w:p>
        </w:tc>
        <w:tc>
          <w:tcPr>
            <w:tcW w:w="2127" w:type="dxa"/>
            <w:tcBorders>
              <w:top w:val="nil"/>
              <w:left w:val="nil"/>
              <w:bottom w:val="single" w:sz="4" w:space="0" w:color="auto"/>
              <w:right w:val="single" w:sz="4" w:space="0" w:color="auto"/>
            </w:tcBorders>
            <w:noWrap/>
            <w:vAlign w:val="center"/>
            <w:hideMark/>
          </w:tcPr>
          <w:p w14:paraId="41997C17"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708" w:type="dxa"/>
            <w:tcBorders>
              <w:top w:val="nil"/>
              <w:left w:val="nil"/>
              <w:bottom w:val="single" w:sz="4" w:space="0" w:color="auto"/>
              <w:right w:val="single" w:sz="4" w:space="0" w:color="auto"/>
            </w:tcBorders>
            <w:noWrap/>
            <w:vAlign w:val="center"/>
            <w:hideMark/>
          </w:tcPr>
          <w:p w14:paraId="383A575F"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w:t>
            </w:r>
          </w:p>
        </w:tc>
        <w:tc>
          <w:tcPr>
            <w:tcW w:w="709" w:type="dxa"/>
            <w:tcBorders>
              <w:top w:val="nil"/>
              <w:left w:val="nil"/>
              <w:bottom w:val="single" w:sz="4" w:space="0" w:color="auto"/>
              <w:right w:val="single" w:sz="4" w:space="0" w:color="auto"/>
            </w:tcBorders>
            <w:noWrap/>
            <w:vAlign w:val="center"/>
            <w:hideMark/>
          </w:tcPr>
          <w:p w14:paraId="3136A942"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Job</w:t>
            </w:r>
          </w:p>
        </w:tc>
      </w:tr>
      <w:tr w:rsidR="0037197D" w:rsidRPr="0037197D" w14:paraId="308A8C2B" w14:textId="77777777" w:rsidTr="0037197D">
        <w:trPr>
          <w:trHeight w:val="300"/>
        </w:trPr>
        <w:tc>
          <w:tcPr>
            <w:tcW w:w="580" w:type="dxa"/>
            <w:tcBorders>
              <w:top w:val="nil"/>
              <w:left w:val="single" w:sz="4" w:space="0" w:color="auto"/>
              <w:bottom w:val="single" w:sz="4" w:space="0" w:color="auto"/>
              <w:right w:val="single" w:sz="4" w:space="0" w:color="auto"/>
            </w:tcBorders>
            <w:noWrap/>
            <w:vAlign w:val="center"/>
            <w:hideMark/>
          </w:tcPr>
          <w:p w14:paraId="69269258"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3</w:t>
            </w:r>
          </w:p>
        </w:tc>
        <w:tc>
          <w:tcPr>
            <w:tcW w:w="5085" w:type="dxa"/>
            <w:tcBorders>
              <w:top w:val="nil"/>
              <w:left w:val="nil"/>
              <w:bottom w:val="single" w:sz="4" w:space="0" w:color="auto"/>
              <w:right w:val="single" w:sz="4" w:space="0" w:color="auto"/>
            </w:tcBorders>
            <w:noWrap/>
            <w:vAlign w:val="center"/>
            <w:hideMark/>
          </w:tcPr>
          <w:p w14:paraId="07C92C77"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 xml:space="preserve">LT </w:t>
            </w:r>
            <w:proofErr w:type="gramStart"/>
            <w:r w:rsidRPr="0037197D">
              <w:rPr>
                <w:rFonts w:eastAsia="Times New Roman"/>
                <w:color w:val="000000"/>
                <w:sz w:val="16"/>
                <w:szCs w:val="16"/>
                <w:lang w:val="en-IN" w:eastAsia="en-IN"/>
              </w:rPr>
              <w:t>Panel(</w:t>
            </w:r>
            <w:proofErr w:type="gramEnd"/>
            <w:r w:rsidRPr="0037197D">
              <w:rPr>
                <w:rFonts w:eastAsia="Times New Roman"/>
                <w:color w:val="000000"/>
                <w:sz w:val="16"/>
                <w:szCs w:val="16"/>
                <w:lang w:val="en-IN" w:eastAsia="en-IN"/>
              </w:rPr>
              <w:t>Non-Domestic)</w:t>
            </w:r>
          </w:p>
        </w:tc>
        <w:tc>
          <w:tcPr>
            <w:tcW w:w="2127" w:type="dxa"/>
            <w:tcBorders>
              <w:top w:val="nil"/>
              <w:left w:val="nil"/>
              <w:bottom w:val="single" w:sz="4" w:space="0" w:color="auto"/>
              <w:right w:val="single" w:sz="4" w:space="0" w:color="auto"/>
            </w:tcBorders>
            <w:noWrap/>
            <w:vAlign w:val="center"/>
            <w:hideMark/>
          </w:tcPr>
          <w:p w14:paraId="4BBB7353"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708" w:type="dxa"/>
            <w:tcBorders>
              <w:top w:val="nil"/>
              <w:left w:val="nil"/>
              <w:bottom w:val="single" w:sz="4" w:space="0" w:color="auto"/>
              <w:right w:val="single" w:sz="4" w:space="0" w:color="auto"/>
            </w:tcBorders>
            <w:noWrap/>
            <w:vAlign w:val="center"/>
            <w:hideMark/>
          </w:tcPr>
          <w:p w14:paraId="7144036D"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w:t>
            </w:r>
          </w:p>
        </w:tc>
        <w:tc>
          <w:tcPr>
            <w:tcW w:w="709" w:type="dxa"/>
            <w:tcBorders>
              <w:top w:val="nil"/>
              <w:left w:val="nil"/>
              <w:bottom w:val="single" w:sz="4" w:space="0" w:color="auto"/>
              <w:right w:val="single" w:sz="4" w:space="0" w:color="auto"/>
            </w:tcBorders>
            <w:noWrap/>
            <w:vAlign w:val="center"/>
            <w:hideMark/>
          </w:tcPr>
          <w:p w14:paraId="5944695A"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Job</w:t>
            </w:r>
          </w:p>
        </w:tc>
      </w:tr>
      <w:tr w:rsidR="0037197D" w:rsidRPr="0037197D" w14:paraId="03E40AEB" w14:textId="77777777" w:rsidTr="0037197D">
        <w:trPr>
          <w:trHeight w:val="300"/>
        </w:trPr>
        <w:tc>
          <w:tcPr>
            <w:tcW w:w="580" w:type="dxa"/>
            <w:tcBorders>
              <w:top w:val="nil"/>
              <w:left w:val="single" w:sz="4" w:space="0" w:color="auto"/>
              <w:bottom w:val="single" w:sz="4" w:space="0" w:color="auto"/>
              <w:right w:val="single" w:sz="4" w:space="0" w:color="auto"/>
            </w:tcBorders>
            <w:noWrap/>
            <w:vAlign w:val="center"/>
            <w:hideMark/>
          </w:tcPr>
          <w:p w14:paraId="4E302BBB" w14:textId="77777777" w:rsidR="0037197D" w:rsidRPr="0037197D" w:rsidRDefault="0037197D" w:rsidP="0037197D">
            <w:pPr>
              <w:widowControl/>
              <w:autoSpaceDE/>
              <w:autoSpaceDN/>
              <w:jc w:val="center"/>
              <w:rPr>
                <w:rFonts w:eastAsia="Times New Roman"/>
                <w:b/>
                <w:bCs/>
                <w:color w:val="000000"/>
                <w:sz w:val="16"/>
                <w:szCs w:val="16"/>
                <w:lang w:val="en-IN" w:eastAsia="en-IN"/>
              </w:rPr>
            </w:pPr>
            <w:r w:rsidRPr="0037197D">
              <w:rPr>
                <w:rFonts w:eastAsia="Times New Roman"/>
                <w:b/>
                <w:bCs/>
                <w:color w:val="000000"/>
                <w:sz w:val="16"/>
                <w:szCs w:val="16"/>
                <w:lang w:val="en-IN" w:eastAsia="en-IN"/>
              </w:rPr>
              <w:t>E</w:t>
            </w:r>
          </w:p>
        </w:tc>
        <w:tc>
          <w:tcPr>
            <w:tcW w:w="5085" w:type="dxa"/>
            <w:tcBorders>
              <w:top w:val="nil"/>
              <w:left w:val="nil"/>
              <w:bottom w:val="single" w:sz="4" w:space="0" w:color="auto"/>
              <w:right w:val="single" w:sz="4" w:space="0" w:color="auto"/>
            </w:tcBorders>
            <w:noWrap/>
            <w:vAlign w:val="center"/>
            <w:hideMark/>
          </w:tcPr>
          <w:p w14:paraId="290A842B" w14:textId="77777777" w:rsidR="0037197D" w:rsidRPr="0037197D" w:rsidRDefault="0037197D" w:rsidP="0037197D">
            <w:pPr>
              <w:widowControl/>
              <w:autoSpaceDE/>
              <w:autoSpaceDN/>
              <w:rPr>
                <w:rFonts w:eastAsia="Times New Roman"/>
                <w:b/>
                <w:bCs/>
                <w:color w:val="000000"/>
                <w:sz w:val="18"/>
                <w:szCs w:val="18"/>
                <w:lang w:val="en-IN" w:eastAsia="en-IN"/>
              </w:rPr>
            </w:pPr>
            <w:r w:rsidRPr="0037197D">
              <w:rPr>
                <w:rFonts w:eastAsia="Times New Roman"/>
                <w:b/>
                <w:bCs/>
                <w:color w:val="000000"/>
                <w:sz w:val="18"/>
                <w:szCs w:val="18"/>
                <w:lang w:val="en-IN" w:eastAsia="en-IN"/>
              </w:rPr>
              <w:t>Capacitor</w:t>
            </w:r>
          </w:p>
        </w:tc>
        <w:tc>
          <w:tcPr>
            <w:tcW w:w="2127" w:type="dxa"/>
            <w:tcBorders>
              <w:top w:val="nil"/>
              <w:left w:val="nil"/>
              <w:bottom w:val="single" w:sz="4" w:space="0" w:color="auto"/>
              <w:right w:val="single" w:sz="4" w:space="0" w:color="auto"/>
            </w:tcBorders>
            <w:noWrap/>
            <w:vAlign w:val="center"/>
            <w:hideMark/>
          </w:tcPr>
          <w:p w14:paraId="137D3A4B"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708" w:type="dxa"/>
            <w:tcBorders>
              <w:top w:val="nil"/>
              <w:left w:val="nil"/>
              <w:bottom w:val="single" w:sz="4" w:space="0" w:color="auto"/>
              <w:right w:val="single" w:sz="4" w:space="0" w:color="auto"/>
            </w:tcBorders>
            <w:noWrap/>
            <w:vAlign w:val="center"/>
            <w:hideMark/>
          </w:tcPr>
          <w:p w14:paraId="46320C76"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709" w:type="dxa"/>
            <w:tcBorders>
              <w:top w:val="nil"/>
              <w:left w:val="nil"/>
              <w:bottom w:val="single" w:sz="4" w:space="0" w:color="auto"/>
              <w:right w:val="single" w:sz="4" w:space="0" w:color="auto"/>
            </w:tcBorders>
            <w:noWrap/>
            <w:vAlign w:val="center"/>
            <w:hideMark/>
          </w:tcPr>
          <w:p w14:paraId="0914F412"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r>
      <w:tr w:rsidR="0037197D" w:rsidRPr="0037197D" w14:paraId="7E4844A3" w14:textId="77777777" w:rsidTr="0037197D">
        <w:trPr>
          <w:trHeight w:val="300"/>
        </w:trPr>
        <w:tc>
          <w:tcPr>
            <w:tcW w:w="580" w:type="dxa"/>
            <w:tcBorders>
              <w:top w:val="nil"/>
              <w:left w:val="single" w:sz="4" w:space="0" w:color="auto"/>
              <w:bottom w:val="single" w:sz="4" w:space="0" w:color="auto"/>
              <w:right w:val="single" w:sz="4" w:space="0" w:color="auto"/>
            </w:tcBorders>
            <w:noWrap/>
            <w:vAlign w:val="center"/>
            <w:hideMark/>
          </w:tcPr>
          <w:p w14:paraId="5E838B92"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w:t>
            </w:r>
          </w:p>
        </w:tc>
        <w:tc>
          <w:tcPr>
            <w:tcW w:w="5085" w:type="dxa"/>
            <w:tcBorders>
              <w:top w:val="nil"/>
              <w:left w:val="nil"/>
              <w:bottom w:val="single" w:sz="4" w:space="0" w:color="auto"/>
              <w:right w:val="single" w:sz="4" w:space="0" w:color="auto"/>
            </w:tcBorders>
            <w:noWrap/>
            <w:vAlign w:val="center"/>
            <w:hideMark/>
          </w:tcPr>
          <w:p w14:paraId="778E54B3"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10KVAR</w:t>
            </w:r>
          </w:p>
        </w:tc>
        <w:tc>
          <w:tcPr>
            <w:tcW w:w="2127" w:type="dxa"/>
            <w:tcBorders>
              <w:top w:val="nil"/>
              <w:left w:val="nil"/>
              <w:bottom w:val="single" w:sz="4" w:space="0" w:color="auto"/>
              <w:right w:val="single" w:sz="4" w:space="0" w:color="auto"/>
            </w:tcBorders>
            <w:noWrap/>
            <w:vAlign w:val="center"/>
            <w:hideMark/>
          </w:tcPr>
          <w:p w14:paraId="2A54501D" w14:textId="77777777" w:rsidR="0037197D" w:rsidRPr="0037197D" w:rsidRDefault="0037197D" w:rsidP="0037197D">
            <w:pPr>
              <w:widowControl/>
              <w:autoSpaceDE/>
              <w:autoSpaceDN/>
              <w:jc w:val="center"/>
              <w:rPr>
                <w:rFonts w:eastAsia="Times New Roman"/>
                <w:color w:val="000000"/>
                <w:sz w:val="16"/>
                <w:szCs w:val="16"/>
                <w:lang w:val="en-IN" w:eastAsia="en-IN"/>
              </w:rPr>
            </w:pPr>
            <w:proofErr w:type="spellStart"/>
            <w:r w:rsidRPr="0037197D">
              <w:rPr>
                <w:rFonts w:eastAsia="Times New Roman"/>
                <w:color w:val="000000"/>
                <w:sz w:val="16"/>
                <w:szCs w:val="16"/>
                <w:lang w:val="en-IN" w:eastAsia="en-IN"/>
              </w:rPr>
              <w:t>Epcos</w:t>
            </w:r>
            <w:proofErr w:type="spellEnd"/>
            <w:r w:rsidRPr="0037197D">
              <w:rPr>
                <w:rFonts w:eastAsia="Times New Roman"/>
                <w:color w:val="000000"/>
                <w:sz w:val="16"/>
                <w:szCs w:val="16"/>
                <w:lang w:val="en-IN" w:eastAsia="en-IN"/>
              </w:rPr>
              <w:t>/L&amp;T</w:t>
            </w:r>
          </w:p>
        </w:tc>
        <w:tc>
          <w:tcPr>
            <w:tcW w:w="708" w:type="dxa"/>
            <w:tcBorders>
              <w:top w:val="nil"/>
              <w:left w:val="nil"/>
              <w:bottom w:val="single" w:sz="4" w:space="0" w:color="auto"/>
              <w:right w:val="single" w:sz="4" w:space="0" w:color="auto"/>
            </w:tcBorders>
            <w:noWrap/>
            <w:vAlign w:val="center"/>
            <w:hideMark/>
          </w:tcPr>
          <w:p w14:paraId="7F923063"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2</w:t>
            </w:r>
          </w:p>
        </w:tc>
        <w:tc>
          <w:tcPr>
            <w:tcW w:w="709" w:type="dxa"/>
            <w:tcBorders>
              <w:top w:val="nil"/>
              <w:left w:val="nil"/>
              <w:bottom w:val="single" w:sz="4" w:space="0" w:color="auto"/>
              <w:right w:val="single" w:sz="4" w:space="0" w:color="auto"/>
            </w:tcBorders>
            <w:noWrap/>
            <w:vAlign w:val="center"/>
            <w:hideMark/>
          </w:tcPr>
          <w:p w14:paraId="26574D96"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Nos</w:t>
            </w:r>
          </w:p>
        </w:tc>
      </w:tr>
      <w:tr w:rsidR="0037197D" w:rsidRPr="0037197D" w14:paraId="70BB425D" w14:textId="77777777" w:rsidTr="0037197D">
        <w:trPr>
          <w:trHeight w:val="300"/>
        </w:trPr>
        <w:tc>
          <w:tcPr>
            <w:tcW w:w="580" w:type="dxa"/>
            <w:tcBorders>
              <w:top w:val="nil"/>
              <w:left w:val="single" w:sz="4" w:space="0" w:color="auto"/>
              <w:bottom w:val="single" w:sz="4" w:space="0" w:color="auto"/>
              <w:right w:val="single" w:sz="4" w:space="0" w:color="auto"/>
            </w:tcBorders>
            <w:noWrap/>
            <w:vAlign w:val="center"/>
            <w:hideMark/>
          </w:tcPr>
          <w:p w14:paraId="357E168E"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2</w:t>
            </w:r>
          </w:p>
        </w:tc>
        <w:tc>
          <w:tcPr>
            <w:tcW w:w="5085" w:type="dxa"/>
            <w:tcBorders>
              <w:top w:val="nil"/>
              <w:left w:val="nil"/>
              <w:bottom w:val="single" w:sz="4" w:space="0" w:color="auto"/>
              <w:right w:val="single" w:sz="4" w:space="0" w:color="auto"/>
            </w:tcBorders>
            <w:noWrap/>
            <w:vAlign w:val="center"/>
            <w:hideMark/>
          </w:tcPr>
          <w:p w14:paraId="41340A72"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15 KVAR</w:t>
            </w:r>
          </w:p>
        </w:tc>
        <w:tc>
          <w:tcPr>
            <w:tcW w:w="2127" w:type="dxa"/>
            <w:tcBorders>
              <w:top w:val="nil"/>
              <w:left w:val="nil"/>
              <w:bottom w:val="single" w:sz="4" w:space="0" w:color="auto"/>
              <w:right w:val="single" w:sz="4" w:space="0" w:color="auto"/>
            </w:tcBorders>
            <w:noWrap/>
            <w:vAlign w:val="center"/>
            <w:hideMark/>
          </w:tcPr>
          <w:p w14:paraId="04818E7C" w14:textId="77777777" w:rsidR="0037197D" w:rsidRPr="0037197D" w:rsidRDefault="0037197D" w:rsidP="0037197D">
            <w:pPr>
              <w:widowControl/>
              <w:autoSpaceDE/>
              <w:autoSpaceDN/>
              <w:jc w:val="center"/>
              <w:rPr>
                <w:rFonts w:eastAsia="Times New Roman"/>
                <w:color w:val="000000"/>
                <w:sz w:val="16"/>
                <w:szCs w:val="16"/>
                <w:lang w:val="en-IN" w:eastAsia="en-IN"/>
              </w:rPr>
            </w:pPr>
            <w:proofErr w:type="spellStart"/>
            <w:r w:rsidRPr="0037197D">
              <w:rPr>
                <w:rFonts w:eastAsia="Times New Roman"/>
                <w:color w:val="000000"/>
                <w:sz w:val="16"/>
                <w:szCs w:val="16"/>
                <w:lang w:val="en-IN" w:eastAsia="en-IN"/>
              </w:rPr>
              <w:t>Epcos</w:t>
            </w:r>
            <w:proofErr w:type="spellEnd"/>
            <w:r w:rsidRPr="0037197D">
              <w:rPr>
                <w:rFonts w:eastAsia="Times New Roman"/>
                <w:color w:val="000000"/>
                <w:sz w:val="16"/>
                <w:szCs w:val="16"/>
                <w:lang w:val="en-IN" w:eastAsia="en-IN"/>
              </w:rPr>
              <w:t>/L&amp;T</w:t>
            </w:r>
          </w:p>
        </w:tc>
        <w:tc>
          <w:tcPr>
            <w:tcW w:w="708" w:type="dxa"/>
            <w:tcBorders>
              <w:top w:val="nil"/>
              <w:left w:val="nil"/>
              <w:bottom w:val="single" w:sz="4" w:space="0" w:color="auto"/>
              <w:right w:val="single" w:sz="4" w:space="0" w:color="auto"/>
            </w:tcBorders>
            <w:noWrap/>
            <w:vAlign w:val="center"/>
            <w:hideMark/>
          </w:tcPr>
          <w:p w14:paraId="7943E111"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2</w:t>
            </w:r>
          </w:p>
        </w:tc>
        <w:tc>
          <w:tcPr>
            <w:tcW w:w="709" w:type="dxa"/>
            <w:tcBorders>
              <w:top w:val="nil"/>
              <w:left w:val="nil"/>
              <w:bottom w:val="single" w:sz="4" w:space="0" w:color="auto"/>
              <w:right w:val="single" w:sz="4" w:space="0" w:color="auto"/>
            </w:tcBorders>
            <w:noWrap/>
            <w:vAlign w:val="center"/>
            <w:hideMark/>
          </w:tcPr>
          <w:p w14:paraId="3C1E47F4"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Nos</w:t>
            </w:r>
          </w:p>
        </w:tc>
      </w:tr>
      <w:tr w:rsidR="0037197D" w:rsidRPr="0037197D" w14:paraId="3235CE58" w14:textId="77777777" w:rsidTr="0037197D">
        <w:trPr>
          <w:trHeight w:val="300"/>
        </w:trPr>
        <w:tc>
          <w:tcPr>
            <w:tcW w:w="580" w:type="dxa"/>
            <w:tcBorders>
              <w:top w:val="nil"/>
              <w:left w:val="single" w:sz="4" w:space="0" w:color="auto"/>
              <w:bottom w:val="single" w:sz="4" w:space="0" w:color="auto"/>
              <w:right w:val="single" w:sz="4" w:space="0" w:color="auto"/>
            </w:tcBorders>
            <w:noWrap/>
            <w:vAlign w:val="center"/>
            <w:hideMark/>
          </w:tcPr>
          <w:p w14:paraId="5AEDEB1C"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3</w:t>
            </w:r>
          </w:p>
        </w:tc>
        <w:tc>
          <w:tcPr>
            <w:tcW w:w="5085" w:type="dxa"/>
            <w:tcBorders>
              <w:top w:val="nil"/>
              <w:left w:val="nil"/>
              <w:bottom w:val="single" w:sz="4" w:space="0" w:color="auto"/>
              <w:right w:val="single" w:sz="4" w:space="0" w:color="auto"/>
            </w:tcBorders>
            <w:noWrap/>
            <w:vAlign w:val="center"/>
            <w:hideMark/>
          </w:tcPr>
          <w:p w14:paraId="74617ECA"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25 KVAR</w:t>
            </w:r>
          </w:p>
        </w:tc>
        <w:tc>
          <w:tcPr>
            <w:tcW w:w="2127" w:type="dxa"/>
            <w:tcBorders>
              <w:top w:val="nil"/>
              <w:left w:val="nil"/>
              <w:bottom w:val="single" w:sz="4" w:space="0" w:color="auto"/>
              <w:right w:val="single" w:sz="4" w:space="0" w:color="auto"/>
            </w:tcBorders>
            <w:noWrap/>
            <w:vAlign w:val="center"/>
            <w:hideMark/>
          </w:tcPr>
          <w:p w14:paraId="5B4A019E" w14:textId="77777777" w:rsidR="0037197D" w:rsidRPr="0037197D" w:rsidRDefault="0037197D" w:rsidP="0037197D">
            <w:pPr>
              <w:widowControl/>
              <w:autoSpaceDE/>
              <w:autoSpaceDN/>
              <w:jc w:val="center"/>
              <w:rPr>
                <w:rFonts w:eastAsia="Times New Roman"/>
                <w:color w:val="000000"/>
                <w:sz w:val="16"/>
                <w:szCs w:val="16"/>
                <w:lang w:val="en-IN" w:eastAsia="en-IN"/>
              </w:rPr>
            </w:pPr>
            <w:proofErr w:type="spellStart"/>
            <w:r w:rsidRPr="0037197D">
              <w:rPr>
                <w:rFonts w:eastAsia="Times New Roman"/>
                <w:color w:val="000000"/>
                <w:sz w:val="16"/>
                <w:szCs w:val="16"/>
                <w:lang w:val="en-IN" w:eastAsia="en-IN"/>
              </w:rPr>
              <w:t>Epcos</w:t>
            </w:r>
            <w:proofErr w:type="spellEnd"/>
            <w:r w:rsidRPr="0037197D">
              <w:rPr>
                <w:rFonts w:eastAsia="Times New Roman"/>
                <w:color w:val="000000"/>
                <w:sz w:val="16"/>
                <w:szCs w:val="16"/>
                <w:lang w:val="en-IN" w:eastAsia="en-IN"/>
              </w:rPr>
              <w:t>/L&amp;T</w:t>
            </w:r>
          </w:p>
        </w:tc>
        <w:tc>
          <w:tcPr>
            <w:tcW w:w="708" w:type="dxa"/>
            <w:tcBorders>
              <w:top w:val="nil"/>
              <w:left w:val="nil"/>
              <w:bottom w:val="single" w:sz="4" w:space="0" w:color="auto"/>
              <w:right w:val="single" w:sz="4" w:space="0" w:color="auto"/>
            </w:tcBorders>
            <w:noWrap/>
            <w:vAlign w:val="center"/>
            <w:hideMark/>
          </w:tcPr>
          <w:p w14:paraId="412CFC84"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4</w:t>
            </w:r>
          </w:p>
        </w:tc>
        <w:tc>
          <w:tcPr>
            <w:tcW w:w="709" w:type="dxa"/>
            <w:tcBorders>
              <w:top w:val="nil"/>
              <w:left w:val="nil"/>
              <w:bottom w:val="single" w:sz="4" w:space="0" w:color="auto"/>
              <w:right w:val="single" w:sz="4" w:space="0" w:color="auto"/>
            </w:tcBorders>
            <w:noWrap/>
            <w:vAlign w:val="center"/>
            <w:hideMark/>
          </w:tcPr>
          <w:p w14:paraId="75E01FED"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Nos</w:t>
            </w:r>
          </w:p>
        </w:tc>
      </w:tr>
      <w:tr w:rsidR="0037197D" w:rsidRPr="0037197D" w14:paraId="2607E044" w14:textId="77777777" w:rsidTr="0037197D">
        <w:trPr>
          <w:trHeight w:val="300"/>
        </w:trPr>
        <w:tc>
          <w:tcPr>
            <w:tcW w:w="580" w:type="dxa"/>
            <w:tcBorders>
              <w:top w:val="nil"/>
              <w:left w:val="single" w:sz="4" w:space="0" w:color="auto"/>
              <w:bottom w:val="single" w:sz="4" w:space="0" w:color="auto"/>
              <w:right w:val="single" w:sz="4" w:space="0" w:color="auto"/>
            </w:tcBorders>
            <w:noWrap/>
            <w:vAlign w:val="center"/>
            <w:hideMark/>
          </w:tcPr>
          <w:p w14:paraId="5539DA90" w14:textId="77777777" w:rsidR="0037197D" w:rsidRPr="0037197D" w:rsidRDefault="0037197D" w:rsidP="0037197D">
            <w:pPr>
              <w:widowControl/>
              <w:autoSpaceDE/>
              <w:autoSpaceDN/>
              <w:jc w:val="center"/>
              <w:rPr>
                <w:rFonts w:eastAsia="Times New Roman"/>
                <w:b/>
                <w:bCs/>
                <w:color w:val="000000"/>
                <w:sz w:val="16"/>
                <w:szCs w:val="16"/>
                <w:lang w:val="en-IN" w:eastAsia="en-IN"/>
              </w:rPr>
            </w:pPr>
            <w:r w:rsidRPr="0037197D">
              <w:rPr>
                <w:rFonts w:eastAsia="Times New Roman"/>
                <w:b/>
                <w:bCs/>
                <w:color w:val="000000"/>
                <w:sz w:val="16"/>
                <w:szCs w:val="16"/>
                <w:lang w:val="en-IN" w:eastAsia="en-IN"/>
              </w:rPr>
              <w:t>F</w:t>
            </w:r>
          </w:p>
        </w:tc>
        <w:tc>
          <w:tcPr>
            <w:tcW w:w="5085" w:type="dxa"/>
            <w:tcBorders>
              <w:top w:val="nil"/>
              <w:left w:val="nil"/>
              <w:bottom w:val="single" w:sz="4" w:space="0" w:color="auto"/>
              <w:right w:val="single" w:sz="4" w:space="0" w:color="auto"/>
            </w:tcBorders>
            <w:noWrap/>
            <w:vAlign w:val="center"/>
            <w:hideMark/>
          </w:tcPr>
          <w:p w14:paraId="2782A2ED" w14:textId="77777777" w:rsidR="0037197D" w:rsidRPr="0037197D" w:rsidRDefault="0037197D" w:rsidP="0037197D">
            <w:pPr>
              <w:widowControl/>
              <w:autoSpaceDE/>
              <w:autoSpaceDN/>
              <w:rPr>
                <w:rFonts w:eastAsia="Times New Roman"/>
                <w:b/>
                <w:bCs/>
                <w:color w:val="000000"/>
                <w:sz w:val="18"/>
                <w:szCs w:val="18"/>
                <w:lang w:val="en-IN" w:eastAsia="en-IN"/>
              </w:rPr>
            </w:pPr>
            <w:r w:rsidRPr="0037197D">
              <w:rPr>
                <w:rFonts w:eastAsia="Times New Roman"/>
                <w:b/>
                <w:bCs/>
                <w:color w:val="000000"/>
                <w:sz w:val="18"/>
                <w:szCs w:val="18"/>
                <w:lang w:val="en-IN" w:eastAsia="en-IN"/>
              </w:rPr>
              <w:t>Supply &amp; Installation of Service Parts</w:t>
            </w:r>
          </w:p>
        </w:tc>
        <w:tc>
          <w:tcPr>
            <w:tcW w:w="2127" w:type="dxa"/>
            <w:tcBorders>
              <w:top w:val="nil"/>
              <w:left w:val="nil"/>
              <w:bottom w:val="single" w:sz="4" w:space="0" w:color="auto"/>
              <w:right w:val="single" w:sz="4" w:space="0" w:color="auto"/>
            </w:tcBorders>
            <w:noWrap/>
            <w:vAlign w:val="center"/>
            <w:hideMark/>
          </w:tcPr>
          <w:p w14:paraId="59B1250E"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708" w:type="dxa"/>
            <w:tcBorders>
              <w:top w:val="nil"/>
              <w:left w:val="nil"/>
              <w:bottom w:val="single" w:sz="4" w:space="0" w:color="auto"/>
              <w:right w:val="single" w:sz="4" w:space="0" w:color="auto"/>
            </w:tcBorders>
            <w:noWrap/>
            <w:vAlign w:val="center"/>
            <w:hideMark/>
          </w:tcPr>
          <w:p w14:paraId="7BE76472"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709" w:type="dxa"/>
            <w:tcBorders>
              <w:top w:val="nil"/>
              <w:left w:val="nil"/>
              <w:bottom w:val="single" w:sz="4" w:space="0" w:color="auto"/>
              <w:right w:val="single" w:sz="4" w:space="0" w:color="auto"/>
            </w:tcBorders>
            <w:noWrap/>
            <w:vAlign w:val="center"/>
            <w:hideMark/>
          </w:tcPr>
          <w:p w14:paraId="77056BDC"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r>
      <w:tr w:rsidR="0037197D" w:rsidRPr="0037197D" w14:paraId="754AE031" w14:textId="77777777" w:rsidTr="0037197D">
        <w:trPr>
          <w:trHeight w:val="300"/>
        </w:trPr>
        <w:tc>
          <w:tcPr>
            <w:tcW w:w="580" w:type="dxa"/>
            <w:tcBorders>
              <w:top w:val="nil"/>
              <w:left w:val="single" w:sz="4" w:space="0" w:color="auto"/>
              <w:bottom w:val="single" w:sz="4" w:space="0" w:color="auto"/>
              <w:right w:val="single" w:sz="4" w:space="0" w:color="auto"/>
            </w:tcBorders>
            <w:noWrap/>
            <w:vAlign w:val="center"/>
            <w:hideMark/>
          </w:tcPr>
          <w:p w14:paraId="17336899"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w:t>
            </w:r>
          </w:p>
        </w:tc>
        <w:tc>
          <w:tcPr>
            <w:tcW w:w="5085" w:type="dxa"/>
            <w:tcBorders>
              <w:top w:val="nil"/>
              <w:left w:val="nil"/>
              <w:bottom w:val="single" w:sz="4" w:space="0" w:color="auto"/>
              <w:right w:val="single" w:sz="4" w:space="0" w:color="auto"/>
            </w:tcBorders>
            <w:noWrap/>
            <w:vAlign w:val="center"/>
            <w:hideMark/>
          </w:tcPr>
          <w:p w14:paraId="2A406B88"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Under voltage relay,415V</w:t>
            </w:r>
          </w:p>
        </w:tc>
        <w:tc>
          <w:tcPr>
            <w:tcW w:w="2127" w:type="dxa"/>
            <w:tcBorders>
              <w:top w:val="nil"/>
              <w:left w:val="nil"/>
              <w:bottom w:val="single" w:sz="4" w:space="0" w:color="auto"/>
              <w:right w:val="single" w:sz="4" w:space="0" w:color="auto"/>
            </w:tcBorders>
            <w:noWrap/>
            <w:vAlign w:val="center"/>
            <w:hideMark/>
          </w:tcPr>
          <w:p w14:paraId="046A11DB"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Make L&amp;T</w:t>
            </w:r>
          </w:p>
        </w:tc>
        <w:tc>
          <w:tcPr>
            <w:tcW w:w="708" w:type="dxa"/>
            <w:tcBorders>
              <w:top w:val="nil"/>
              <w:left w:val="nil"/>
              <w:bottom w:val="single" w:sz="4" w:space="0" w:color="auto"/>
              <w:right w:val="single" w:sz="4" w:space="0" w:color="auto"/>
            </w:tcBorders>
            <w:noWrap/>
            <w:vAlign w:val="center"/>
            <w:hideMark/>
          </w:tcPr>
          <w:p w14:paraId="743BC30A"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2</w:t>
            </w:r>
          </w:p>
        </w:tc>
        <w:tc>
          <w:tcPr>
            <w:tcW w:w="709" w:type="dxa"/>
            <w:tcBorders>
              <w:top w:val="nil"/>
              <w:left w:val="nil"/>
              <w:bottom w:val="single" w:sz="4" w:space="0" w:color="auto"/>
              <w:right w:val="single" w:sz="4" w:space="0" w:color="auto"/>
            </w:tcBorders>
            <w:noWrap/>
            <w:vAlign w:val="center"/>
            <w:hideMark/>
          </w:tcPr>
          <w:p w14:paraId="33B65796"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Nos</w:t>
            </w:r>
          </w:p>
        </w:tc>
      </w:tr>
      <w:tr w:rsidR="0037197D" w:rsidRPr="0037197D" w14:paraId="53EFAC20" w14:textId="77777777" w:rsidTr="0037197D">
        <w:trPr>
          <w:trHeight w:val="300"/>
        </w:trPr>
        <w:tc>
          <w:tcPr>
            <w:tcW w:w="580" w:type="dxa"/>
            <w:tcBorders>
              <w:top w:val="nil"/>
              <w:left w:val="single" w:sz="4" w:space="0" w:color="auto"/>
              <w:bottom w:val="single" w:sz="4" w:space="0" w:color="auto"/>
              <w:right w:val="single" w:sz="4" w:space="0" w:color="auto"/>
            </w:tcBorders>
            <w:noWrap/>
            <w:vAlign w:val="center"/>
            <w:hideMark/>
          </w:tcPr>
          <w:p w14:paraId="5487BBAC"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2</w:t>
            </w:r>
          </w:p>
        </w:tc>
        <w:tc>
          <w:tcPr>
            <w:tcW w:w="5085" w:type="dxa"/>
            <w:tcBorders>
              <w:top w:val="nil"/>
              <w:left w:val="nil"/>
              <w:bottom w:val="single" w:sz="4" w:space="0" w:color="auto"/>
              <w:right w:val="single" w:sz="4" w:space="0" w:color="auto"/>
            </w:tcBorders>
            <w:noWrap/>
            <w:vAlign w:val="center"/>
            <w:hideMark/>
          </w:tcPr>
          <w:p w14:paraId="7637A9B2"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Shunt release coil,415V</w:t>
            </w:r>
          </w:p>
        </w:tc>
        <w:tc>
          <w:tcPr>
            <w:tcW w:w="2127" w:type="dxa"/>
            <w:tcBorders>
              <w:top w:val="nil"/>
              <w:left w:val="nil"/>
              <w:bottom w:val="single" w:sz="4" w:space="0" w:color="auto"/>
              <w:right w:val="single" w:sz="4" w:space="0" w:color="auto"/>
            </w:tcBorders>
            <w:noWrap/>
            <w:vAlign w:val="center"/>
            <w:hideMark/>
          </w:tcPr>
          <w:p w14:paraId="5076074D"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Make L&amp;T</w:t>
            </w:r>
          </w:p>
        </w:tc>
        <w:tc>
          <w:tcPr>
            <w:tcW w:w="708" w:type="dxa"/>
            <w:tcBorders>
              <w:top w:val="nil"/>
              <w:left w:val="nil"/>
              <w:bottom w:val="single" w:sz="4" w:space="0" w:color="auto"/>
              <w:right w:val="single" w:sz="4" w:space="0" w:color="auto"/>
            </w:tcBorders>
            <w:noWrap/>
            <w:vAlign w:val="center"/>
            <w:hideMark/>
          </w:tcPr>
          <w:p w14:paraId="5B02F5B4"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2</w:t>
            </w:r>
          </w:p>
        </w:tc>
        <w:tc>
          <w:tcPr>
            <w:tcW w:w="709" w:type="dxa"/>
            <w:tcBorders>
              <w:top w:val="nil"/>
              <w:left w:val="nil"/>
              <w:bottom w:val="single" w:sz="4" w:space="0" w:color="auto"/>
              <w:right w:val="single" w:sz="4" w:space="0" w:color="auto"/>
            </w:tcBorders>
            <w:noWrap/>
            <w:vAlign w:val="center"/>
            <w:hideMark/>
          </w:tcPr>
          <w:p w14:paraId="1B98E757"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Nos</w:t>
            </w:r>
          </w:p>
        </w:tc>
      </w:tr>
      <w:tr w:rsidR="0037197D" w:rsidRPr="0037197D" w14:paraId="1C17EA96" w14:textId="77777777" w:rsidTr="0037197D">
        <w:trPr>
          <w:trHeight w:val="300"/>
        </w:trPr>
        <w:tc>
          <w:tcPr>
            <w:tcW w:w="580" w:type="dxa"/>
            <w:tcBorders>
              <w:top w:val="nil"/>
              <w:left w:val="single" w:sz="4" w:space="0" w:color="auto"/>
              <w:bottom w:val="single" w:sz="4" w:space="0" w:color="auto"/>
              <w:right w:val="single" w:sz="4" w:space="0" w:color="auto"/>
            </w:tcBorders>
            <w:noWrap/>
            <w:vAlign w:val="center"/>
            <w:hideMark/>
          </w:tcPr>
          <w:p w14:paraId="2CAB3852"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3</w:t>
            </w:r>
          </w:p>
        </w:tc>
        <w:tc>
          <w:tcPr>
            <w:tcW w:w="5085" w:type="dxa"/>
            <w:tcBorders>
              <w:top w:val="nil"/>
              <w:left w:val="nil"/>
              <w:bottom w:val="single" w:sz="4" w:space="0" w:color="auto"/>
              <w:right w:val="single" w:sz="4" w:space="0" w:color="auto"/>
            </w:tcBorders>
            <w:noWrap/>
            <w:vAlign w:val="center"/>
            <w:hideMark/>
          </w:tcPr>
          <w:p w14:paraId="3F9C5C75"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6A fuse</w:t>
            </w:r>
          </w:p>
        </w:tc>
        <w:tc>
          <w:tcPr>
            <w:tcW w:w="2127" w:type="dxa"/>
            <w:tcBorders>
              <w:top w:val="nil"/>
              <w:left w:val="nil"/>
              <w:bottom w:val="single" w:sz="4" w:space="0" w:color="auto"/>
              <w:right w:val="single" w:sz="4" w:space="0" w:color="auto"/>
            </w:tcBorders>
            <w:noWrap/>
            <w:vAlign w:val="center"/>
            <w:hideMark/>
          </w:tcPr>
          <w:p w14:paraId="6C93D6F5"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Make L&amp;T</w:t>
            </w:r>
          </w:p>
        </w:tc>
        <w:tc>
          <w:tcPr>
            <w:tcW w:w="708" w:type="dxa"/>
            <w:tcBorders>
              <w:top w:val="nil"/>
              <w:left w:val="nil"/>
              <w:bottom w:val="single" w:sz="4" w:space="0" w:color="auto"/>
              <w:right w:val="single" w:sz="4" w:space="0" w:color="auto"/>
            </w:tcBorders>
            <w:noWrap/>
            <w:vAlign w:val="center"/>
            <w:hideMark/>
          </w:tcPr>
          <w:p w14:paraId="7EAA68C4"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20</w:t>
            </w:r>
          </w:p>
        </w:tc>
        <w:tc>
          <w:tcPr>
            <w:tcW w:w="709" w:type="dxa"/>
            <w:tcBorders>
              <w:top w:val="nil"/>
              <w:left w:val="nil"/>
              <w:bottom w:val="single" w:sz="4" w:space="0" w:color="auto"/>
              <w:right w:val="single" w:sz="4" w:space="0" w:color="auto"/>
            </w:tcBorders>
            <w:noWrap/>
            <w:vAlign w:val="center"/>
            <w:hideMark/>
          </w:tcPr>
          <w:p w14:paraId="6A821977"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Nos</w:t>
            </w:r>
          </w:p>
        </w:tc>
      </w:tr>
      <w:tr w:rsidR="0037197D" w:rsidRPr="0037197D" w14:paraId="6B04712C" w14:textId="77777777" w:rsidTr="0037197D">
        <w:trPr>
          <w:trHeight w:val="300"/>
        </w:trPr>
        <w:tc>
          <w:tcPr>
            <w:tcW w:w="580" w:type="dxa"/>
            <w:tcBorders>
              <w:top w:val="nil"/>
              <w:left w:val="single" w:sz="4" w:space="0" w:color="auto"/>
              <w:bottom w:val="single" w:sz="4" w:space="0" w:color="auto"/>
              <w:right w:val="single" w:sz="4" w:space="0" w:color="auto"/>
            </w:tcBorders>
            <w:noWrap/>
            <w:vAlign w:val="center"/>
            <w:hideMark/>
          </w:tcPr>
          <w:p w14:paraId="5C8F35BC"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4</w:t>
            </w:r>
          </w:p>
        </w:tc>
        <w:tc>
          <w:tcPr>
            <w:tcW w:w="5085" w:type="dxa"/>
            <w:tcBorders>
              <w:top w:val="nil"/>
              <w:left w:val="nil"/>
              <w:bottom w:val="single" w:sz="4" w:space="0" w:color="auto"/>
              <w:right w:val="single" w:sz="4" w:space="0" w:color="auto"/>
            </w:tcBorders>
            <w:noWrap/>
            <w:vAlign w:val="center"/>
            <w:hideMark/>
          </w:tcPr>
          <w:p w14:paraId="7D0D64CE"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Arc chute</w:t>
            </w:r>
          </w:p>
        </w:tc>
        <w:tc>
          <w:tcPr>
            <w:tcW w:w="2127" w:type="dxa"/>
            <w:tcBorders>
              <w:top w:val="nil"/>
              <w:left w:val="nil"/>
              <w:bottom w:val="single" w:sz="4" w:space="0" w:color="auto"/>
              <w:right w:val="single" w:sz="4" w:space="0" w:color="auto"/>
            </w:tcBorders>
            <w:noWrap/>
            <w:vAlign w:val="center"/>
            <w:hideMark/>
          </w:tcPr>
          <w:p w14:paraId="05E1282D"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Make L&amp;T</w:t>
            </w:r>
          </w:p>
        </w:tc>
        <w:tc>
          <w:tcPr>
            <w:tcW w:w="708" w:type="dxa"/>
            <w:tcBorders>
              <w:top w:val="nil"/>
              <w:left w:val="nil"/>
              <w:bottom w:val="single" w:sz="4" w:space="0" w:color="auto"/>
              <w:right w:val="single" w:sz="4" w:space="0" w:color="auto"/>
            </w:tcBorders>
            <w:noWrap/>
            <w:vAlign w:val="center"/>
            <w:hideMark/>
          </w:tcPr>
          <w:p w14:paraId="29CF0B35"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w:t>
            </w:r>
          </w:p>
        </w:tc>
        <w:tc>
          <w:tcPr>
            <w:tcW w:w="709" w:type="dxa"/>
            <w:tcBorders>
              <w:top w:val="nil"/>
              <w:left w:val="nil"/>
              <w:bottom w:val="single" w:sz="4" w:space="0" w:color="auto"/>
              <w:right w:val="single" w:sz="4" w:space="0" w:color="auto"/>
            </w:tcBorders>
            <w:noWrap/>
            <w:vAlign w:val="center"/>
            <w:hideMark/>
          </w:tcPr>
          <w:p w14:paraId="06EDC753"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Nos</w:t>
            </w:r>
          </w:p>
        </w:tc>
      </w:tr>
      <w:tr w:rsidR="0037197D" w:rsidRPr="0037197D" w14:paraId="3417FF01" w14:textId="77777777" w:rsidTr="0037197D">
        <w:trPr>
          <w:trHeight w:val="300"/>
        </w:trPr>
        <w:tc>
          <w:tcPr>
            <w:tcW w:w="580" w:type="dxa"/>
            <w:tcBorders>
              <w:top w:val="nil"/>
              <w:left w:val="single" w:sz="4" w:space="0" w:color="auto"/>
              <w:bottom w:val="single" w:sz="4" w:space="0" w:color="auto"/>
              <w:right w:val="single" w:sz="4" w:space="0" w:color="auto"/>
            </w:tcBorders>
            <w:noWrap/>
            <w:vAlign w:val="center"/>
            <w:hideMark/>
          </w:tcPr>
          <w:p w14:paraId="2476A3C4"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5</w:t>
            </w:r>
          </w:p>
        </w:tc>
        <w:tc>
          <w:tcPr>
            <w:tcW w:w="5085" w:type="dxa"/>
            <w:tcBorders>
              <w:top w:val="nil"/>
              <w:left w:val="nil"/>
              <w:bottom w:val="single" w:sz="4" w:space="0" w:color="auto"/>
              <w:right w:val="single" w:sz="4" w:space="0" w:color="auto"/>
            </w:tcBorders>
            <w:noWrap/>
            <w:vAlign w:val="center"/>
            <w:hideMark/>
          </w:tcPr>
          <w:p w14:paraId="76755690"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Main Spring</w:t>
            </w:r>
          </w:p>
        </w:tc>
        <w:tc>
          <w:tcPr>
            <w:tcW w:w="2127" w:type="dxa"/>
            <w:tcBorders>
              <w:top w:val="nil"/>
              <w:left w:val="nil"/>
              <w:bottom w:val="single" w:sz="4" w:space="0" w:color="auto"/>
              <w:right w:val="single" w:sz="4" w:space="0" w:color="auto"/>
            </w:tcBorders>
            <w:noWrap/>
            <w:vAlign w:val="center"/>
            <w:hideMark/>
          </w:tcPr>
          <w:p w14:paraId="0E86D3A4"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Make L&amp;T</w:t>
            </w:r>
          </w:p>
        </w:tc>
        <w:tc>
          <w:tcPr>
            <w:tcW w:w="708" w:type="dxa"/>
            <w:tcBorders>
              <w:top w:val="nil"/>
              <w:left w:val="nil"/>
              <w:bottom w:val="single" w:sz="4" w:space="0" w:color="auto"/>
              <w:right w:val="single" w:sz="4" w:space="0" w:color="auto"/>
            </w:tcBorders>
            <w:noWrap/>
            <w:vAlign w:val="center"/>
            <w:hideMark/>
          </w:tcPr>
          <w:p w14:paraId="657201D5"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2</w:t>
            </w:r>
          </w:p>
        </w:tc>
        <w:tc>
          <w:tcPr>
            <w:tcW w:w="709" w:type="dxa"/>
            <w:tcBorders>
              <w:top w:val="nil"/>
              <w:left w:val="nil"/>
              <w:bottom w:val="single" w:sz="4" w:space="0" w:color="auto"/>
              <w:right w:val="single" w:sz="4" w:space="0" w:color="auto"/>
            </w:tcBorders>
            <w:noWrap/>
            <w:vAlign w:val="center"/>
            <w:hideMark/>
          </w:tcPr>
          <w:p w14:paraId="61BD3E9D"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Nos</w:t>
            </w:r>
          </w:p>
        </w:tc>
      </w:tr>
      <w:tr w:rsidR="0037197D" w:rsidRPr="0037197D" w14:paraId="703B25B9" w14:textId="77777777" w:rsidTr="0037197D">
        <w:trPr>
          <w:trHeight w:val="300"/>
        </w:trPr>
        <w:tc>
          <w:tcPr>
            <w:tcW w:w="580" w:type="dxa"/>
            <w:tcBorders>
              <w:top w:val="nil"/>
              <w:left w:val="single" w:sz="4" w:space="0" w:color="auto"/>
              <w:bottom w:val="single" w:sz="4" w:space="0" w:color="auto"/>
              <w:right w:val="single" w:sz="4" w:space="0" w:color="auto"/>
            </w:tcBorders>
            <w:noWrap/>
            <w:vAlign w:val="center"/>
            <w:hideMark/>
          </w:tcPr>
          <w:p w14:paraId="179E8768"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6</w:t>
            </w:r>
          </w:p>
        </w:tc>
        <w:tc>
          <w:tcPr>
            <w:tcW w:w="5085" w:type="dxa"/>
            <w:tcBorders>
              <w:top w:val="nil"/>
              <w:left w:val="nil"/>
              <w:bottom w:val="single" w:sz="4" w:space="0" w:color="auto"/>
              <w:right w:val="single" w:sz="4" w:space="0" w:color="auto"/>
            </w:tcBorders>
            <w:noWrap/>
            <w:vAlign w:val="center"/>
            <w:hideMark/>
          </w:tcPr>
          <w:p w14:paraId="37BD638B"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Pole Assembly</w:t>
            </w:r>
          </w:p>
        </w:tc>
        <w:tc>
          <w:tcPr>
            <w:tcW w:w="2127" w:type="dxa"/>
            <w:tcBorders>
              <w:top w:val="nil"/>
              <w:left w:val="nil"/>
              <w:bottom w:val="single" w:sz="4" w:space="0" w:color="auto"/>
              <w:right w:val="single" w:sz="4" w:space="0" w:color="auto"/>
            </w:tcBorders>
            <w:noWrap/>
            <w:vAlign w:val="center"/>
            <w:hideMark/>
          </w:tcPr>
          <w:p w14:paraId="77A09F43"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Make L&amp;T</w:t>
            </w:r>
          </w:p>
        </w:tc>
        <w:tc>
          <w:tcPr>
            <w:tcW w:w="708" w:type="dxa"/>
            <w:tcBorders>
              <w:top w:val="nil"/>
              <w:left w:val="nil"/>
              <w:bottom w:val="single" w:sz="4" w:space="0" w:color="auto"/>
              <w:right w:val="single" w:sz="4" w:space="0" w:color="auto"/>
            </w:tcBorders>
            <w:noWrap/>
            <w:vAlign w:val="center"/>
            <w:hideMark/>
          </w:tcPr>
          <w:p w14:paraId="680AD063"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w:t>
            </w:r>
          </w:p>
        </w:tc>
        <w:tc>
          <w:tcPr>
            <w:tcW w:w="709" w:type="dxa"/>
            <w:tcBorders>
              <w:top w:val="nil"/>
              <w:left w:val="nil"/>
              <w:bottom w:val="single" w:sz="4" w:space="0" w:color="auto"/>
              <w:right w:val="single" w:sz="4" w:space="0" w:color="auto"/>
            </w:tcBorders>
            <w:noWrap/>
            <w:vAlign w:val="center"/>
            <w:hideMark/>
          </w:tcPr>
          <w:p w14:paraId="01E95A55"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Nos</w:t>
            </w:r>
          </w:p>
        </w:tc>
      </w:tr>
      <w:tr w:rsidR="0037197D" w:rsidRPr="0037197D" w14:paraId="20526084" w14:textId="77777777" w:rsidTr="0037197D">
        <w:trPr>
          <w:trHeight w:val="300"/>
        </w:trPr>
        <w:tc>
          <w:tcPr>
            <w:tcW w:w="580" w:type="dxa"/>
            <w:tcBorders>
              <w:top w:val="nil"/>
              <w:left w:val="single" w:sz="4" w:space="0" w:color="auto"/>
              <w:bottom w:val="single" w:sz="4" w:space="0" w:color="auto"/>
              <w:right w:val="single" w:sz="4" w:space="0" w:color="auto"/>
            </w:tcBorders>
            <w:noWrap/>
            <w:vAlign w:val="center"/>
            <w:hideMark/>
          </w:tcPr>
          <w:p w14:paraId="282328EA" w14:textId="77777777" w:rsidR="0037197D" w:rsidRPr="0037197D" w:rsidRDefault="0037197D" w:rsidP="0037197D">
            <w:pPr>
              <w:widowControl/>
              <w:autoSpaceDE/>
              <w:autoSpaceDN/>
              <w:jc w:val="center"/>
              <w:rPr>
                <w:rFonts w:eastAsia="Times New Roman"/>
                <w:b/>
                <w:bCs/>
                <w:color w:val="000000"/>
                <w:sz w:val="16"/>
                <w:szCs w:val="16"/>
                <w:lang w:val="en-IN" w:eastAsia="en-IN"/>
              </w:rPr>
            </w:pPr>
            <w:r w:rsidRPr="0037197D">
              <w:rPr>
                <w:rFonts w:eastAsia="Times New Roman"/>
                <w:b/>
                <w:bCs/>
                <w:color w:val="000000"/>
                <w:sz w:val="16"/>
                <w:szCs w:val="16"/>
                <w:lang w:val="en-IN" w:eastAsia="en-IN"/>
              </w:rPr>
              <w:t>G</w:t>
            </w:r>
          </w:p>
        </w:tc>
        <w:tc>
          <w:tcPr>
            <w:tcW w:w="5085" w:type="dxa"/>
            <w:tcBorders>
              <w:top w:val="nil"/>
              <w:left w:val="nil"/>
              <w:bottom w:val="single" w:sz="4" w:space="0" w:color="auto"/>
              <w:right w:val="single" w:sz="4" w:space="0" w:color="auto"/>
            </w:tcBorders>
            <w:noWrap/>
            <w:vAlign w:val="center"/>
            <w:hideMark/>
          </w:tcPr>
          <w:p w14:paraId="67E56967" w14:textId="77777777" w:rsidR="0037197D" w:rsidRPr="0037197D" w:rsidRDefault="0037197D" w:rsidP="0037197D">
            <w:pPr>
              <w:widowControl/>
              <w:autoSpaceDE/>
              <w:autoSpaceDN/>
              <w:rPr>
                <w:rFonts w:eastAsia="Times New Roman"/>
                <w:b/>
                <w:bCs/>
                <w:color w:val="000000"/>
                <w:sz w:val="18"/>
                <w:szCs w:val="18"/>
                <w:lang w:val="en-IN" w:eastAsia="en-IN"/>
              </w:rPr>
            </w:pPr>
            <w:r w:rsidRPr="0037197D">
              <w:rPr>
                <w:rFonts w:eastAsia="Times New Roman"/>
                <w:b/>
                <w:bCs/>
                <w:color w:val="000000"/>
                <w:sz w:val="18"/>
                <w:szCs w:val="18"/>
                <w:lang w:val="en-IN" w:eastAsia="en-IN"/>
              </w:rPr>
              <w:t>Other Work</w:t>
            </w:r>
          </w:p>
        </w:tc>
        <w:tc>
          <w:tcPr>
            <w:tcW w:w="2127" w:type="dxa"/>
            <w:tcBorders>
              <w:top w:val="nil"/>
              <w:left w:val="nil"/>
              <w:bottom w:val="single" w:sz="4" w:space="0" w:color="auto"/>
              <w:right w:val="single" w:sz="4" w:space="0" w:color="auto"/>
            </w:tcBorders>
            <w:noWrap/>
            <w:vAlign w:val="center"/>
            <w:hideMark/>
          </w:tcPr>
          <w:p w14:paraId="670990CC"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708" w:type="dxa"/>
            <w:tcBorders>
              <w:top w:val="nil"/>
              <w:left w:val="nil"/>
              <w:bottom w:val="single" w:sz="4" w:space="0" w:color="auto"/>
              <w:right w:val="single" w:sz="4" w:space="0" w:color="auto"/>
            </w:tcBorders>
            <w:noWrap/>
            <w:vAlign w:val="center"/>
            <w:hideMark/>
          </w:tcPr>
          <w:p w14:paraId="7504D007"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709" w:type="dxa"/>
            <w:tcBorders>
              <w:top w:val="nil"/>
              <w:left w:val="nil"/>
              <w:bottom w:val="single" w:sz="4" w:space="0" w:color="auto"/>
              <w:right w:val="single" w:sz="4" w:space="0" w:color="auto"/>
            </w:tcBorders>
            <w:noWrap/>
            <w:vAlign w:val="center"/>
            <w:hideMark/>
          </w:tcPr>
          <w:p w14:paraId="54AD884A"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r>
      <w:tr w:rsidR="0037197D" w:rsidRPr="0037197D" w14:paraId="4081F23F" w14:textId="77777777" w:rsidTr="0037197D">
        <w:trPr>
          <w:trHeight w:val="300"/>
        </w:trPr>
        <w:tc>
          <w:tcPr>
            <w:tcW w:w="580" w:type="dxa"/>
            <w:tcBorders>
              <w:top w:val="nil"/>
              <w:left w:val="single" w:sz="4" w:space="0" w:color="auto"/>
              <w:bottom w:val="single" w:sz="4" w:space="0" w:color="auto"/>
              <w:right w:val="single" w:sz="4" w:space="0" w:color="auto"/>
            </w:tcBorders>
            <w:noWrap/>
            <w:vAlign w:val="center"/>
            <w:hideMark/>
          </w:tcPr>
          <w:p w14:paraId="134D756F"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w:t>
            </w:r>
          </w:p>
        </w:tc>
        <w:tc>
          <w:tcPr>
            <w:tcW w:w="5085" w:type="dxa"/>
            <w:tcBorders>
              <w:top w:val="nil"/>
              <w:left w:val="nil"/>
              <w:bottom w:val="single" w:sz="4" w:space="0" w:color="auto"/>
              <w:right w:val="single" w:sz="4" w:space="0" w:color="auto"/>
            </w:tcBorders>
            <w:noWrap/>
            <w:vAlign w:val="center"/>
            <w:hideMark/>
          </w:tcPr>
          <w:p w14:paraId="1D9ECFC2"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Earthing testing</w:t>
            </w:r>
          </w:p>
        </w:tc>
        <w:tc>
          <w:tcPr>
            <w:tcW w:w="2127" w:type="dxa"/>
            <w:tcBorders>
              <w:top w:val="nil"/>
              <w:left w:val="nil"/>
              <w:bottom w:val="single" w:sz="4" w:space="0" w:color="auto"/>
              <w:right w:val="single" w:sz="4" w:space="0" w:color="auto"/>
            </w:tcBorders>
            <w:noWrap/>
            <w:vAlign w:val="center"/>
            <w:hideMark/>
          </w:tcPr>
          <w:p w14:paraId="7095144C"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708" w:type="dxa"/>
            <w:tcBorders>
              <w:top w:val="nil"/>
              <w:left w:val="nil"/>
              <w:bottom w:val="single" w:sz="4" w:space="0" w:color="auto"/>
              <w:right w:val="single" w:sz="4" w:space="0" w:color="auto"/>
            </w:tcBorders>
            <w:noWrap/>
            <w:vAlign w:val="center"/>
            <w:hideMark/>
          </w:tcPr>
          <w:p w14:paraId="2238AB1C"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40</w:t>
            </w:r>
          </w:p>
        </w:tc>
        <w:tc>
          <w:tcPr>
            <w:tcW w:w="709" w:type="dxa"/>
            <w:tcBorders>
              <w:top w:val="nil"/>
              <w:left w:val="nil"/>
              <w:bottom w:val="single" w:sz="4" w:space="0" w:color="auto"/>
              <w:right w:val="single" w:sz="4" w:space="0" w:color="auto"/>
            </w:tcBorders>
            <w:noWrap/>
            <w:vAlign w:val="center"/>
            <w:hideMark/>
          </w:tcPr>
          <w:p w14:paraId="7309229E"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Job</w:t>
            </w:r>
          </w:p>
        </w:tc>
      </w:tr>
      <w:tr w:rsidR="0037197D" w:rsidRPr="0037197D" w14:paraId="54678027" w14:textId="77777777" w:rsidTr="0037197D">
        <w:trPr>
          <w:trHeight w:val="300"/>
        </w:trPr>
        <w:tc>
          <w:tcPr>
            <w:tcW w:w="580" w:type="dxa"/>
            <w:tcBorders>
              <w:top w:val="nil"/>
              <w:left w:val="single" w:sz="4" w:space="0" w:color="auto"/>
              <w:bottom w:val="single" w:sz="4" w:space="0" w:color="auto"/>
              <w:right w:val="single" w:sz="4" w:space="0" w:color="auto"/>
            </w:tcBorders>
            <w:noWrap/>
            <w:vAlign w:val="center"/>
            <w:hideMark/>
          </w:tcPr>
          <w:p w14:paraId="543735A0"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2</w:t>
            </w:r>
          </w:p>
        </w:tc>
        <w:tc>
          <w:tcPr>
            <w:tcW w:w="5085" w:type="dxa"/>
            <w:tcBorders>
              <w:top w:val="nil"/>
              <w:left w:val="nil"/>
              <w:bottom w:val="single" w:sz="4" w:space="0" w:color="auto"/>
              <w:right w:val="single" w:sz="4" w:space="0" w:color="auto"/>
            </w:tcBorders>
            <w:noWrap/>
            <w:vAlign w:val="center"/>
            <w:hideMark/>
          </w:tcPr>
          <w:p w14:paraId="651113B0"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 xml:space="preserve"> </w:t>
            </w:r>
            <w:proofErr w:type="spellStart"/>
            <w:r w:rsidRPr="0037197D">
              <w:rPr>
                <w:rFonts w:eastAsia="Times New Roman"/>
                <w:color w:val="000000"/>
                <w:sz w:val="16"/>
                <w:szCs w:val="16"/>
                <w:lang w:val="en-IN" w:eastAsia="en-IN"/>
              </w:rPr>
              <w:t>Tighting</w:t>
            </w:r>
            <w:proofErr w:type="spellEnd"/>
            <w:r w:rsidRPr="0037197D">
              <w:rPr>
                <w:rFonts w:eastAsia="Times New Roman"/>
                <w:color w:val="000000"/>
                <w:sz w:val="16"/>
                <w:szCs w:val="16"/>
                <w:lang w:val="en-IN" w:eastAsia="en-IN"/>
              </w:rPr>
              <w:t xml:space="preserve"> </w:t>
            </w:r>
            <w:proofErr w:type="gramStart"/>
            <w:r w:rsidRPr="0037197D">
              <w:rPr>
                <w:rFonts w:eastAsia="Times New Roman"/>
                <w:color w:val="000000"/>
                <w:sz w:val="16"/>
                <w:szCs w:val="16"/>
                <w:lang w:val="en-IN" w:eastAsia="en-IN"/>
              </w:rPr>
              <w:t xml:space="preserve">of  </w:t>
            </w:r>
            <w:proofErr w:type="spellStart"/>
            <w:r w:rsidRPr="0037197D">
              <w:rPr>
                <w:rFonts w:eastAsia="Times New Roman"/>
                <w:color w:val="000000"/>
                <w:sz w:val="16"/>
                <w:szCs w:val="16"/>
                <w:lang w:val="en-IN" w:eastAsia="en-IN"/>
              </w:rPr>
              <w:t>Wiring</w:t>
            </w:r>
            <w:proofErr w:type="gramEnd"/>
            <w:r w:rsidRPr="0037197D">
              <w:rPr>
                <w:rFonts w:eastAsia="Times New Roman"/>
                <w:color w:val="000000"/>
                <w:sz w:val="16"/>
                <w:szCs w:val="16"/>
                <w:lang w:val="en-IN" w:eastAsia="en-IN"/>
              </w:rPr>
              <w:t>,</w:t>
            </w:r>
            <w:proofErr w:type="gramStart"/>
            <w:r w:rsidRPr="0037197D">
              <w:rPr>
                <w:rFonts w:eastAsia="Times New Roman"/>
                <w:color w:val="000000"/>
                <w:sz w:val="16"/>
                <w:szCs w:val="16"/>
                <w:lang w:val="en-IN" w:eastAsia="en-IN"/>
              </w:rPr>
              <w:t>Thimbles,joints</w:t>
            </w:r>
            <w:proofErr w:type="spellEnd"/>
            <w:proofErr w:type="gramEnd"/>
            <w:r w:rsidRPr="0037197D">
              <w:rPr>
                <w:rFonts w:eastAsia="Times New Roman"/>
                <w:color w:val="000000"/>
                <w:sz w:val="16"/>
                <w:szCs w:val="16"/>
                <w:lang w:val="en-IN" w:eastAsia="en-IN"/>
              </w:rPr>
              <w:t xml:space="preserve">  etc</w:t>
            </w:r>
          </w:p>
        </w:tc>
        <w:tc>
          <w:tcPr>
            <w:tcW w:w="2127" w:type="dxa"/>
            <w:tcBorders>
              <w:top w:val="nil"/>
              <w:left w:val="nil"/>
              <w:bottom w:val="single" w:sz="4" w:space="0" w:color="auto"/>
              <w:right w:val="single" w:sz="4" w:space="0" w:color="auto"/>
            </w:tcBorders>
            <w:noWrap/>
            <w:vAlign w:val="center"/>
            <w:hideMark/>
          </w:tcPr>
          <w:p w14:paraId="5B2D3B99"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708" w:type="dxa"/>
            <w:tcBorders>
              <w:top w:val="nil"/>
              <w:left w:val="nil"/>
              <w:bottom w:val="single" w:sz="4" w:space="0" w:color="auto"/>
              <w:right w:val="single" w:sz="4" w:space="0" w:color="auto"/>
            </w:tcBorders>
            <w:noWrap/>
            <w:vAlign w:val="center"/>
            <w:hideMark/>
          </w:tcPr>
          <w:p w14:paraId="715455AA"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10</w:t>
            </w:r>
          </w:p>
        </w:tc>
        <w:tc>
          <w:tcPr>
            <w:tcW w:w="709" w:type="dxa"/>
            <w:tcBorders>
              <w:top w:val="nil"/>
              <w:left w:val="nil"/>
              <w:bottom w:val="single" w:sz="4" w:space="0" w:color="auto"/>
              <w:right w:val="single" w:sz="4" w:space="0" w:color="auto"/>
            </w:tcBorders>
            <w:noWrap/>
            <w:vAlign w:val="center"/>
            <w:hideMark/>
          </w:tcPr>
          <w:p w14:paraId="4B6748FA"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Job</w:t>
            </w:r>
          </w:p>
        </w:tc>
      </w:tr>
      <w:tr w:rsidR="0037197D" w:rsidRPr="0037197D" w14:paraId="6BE21011" w14:textId="77777777" w:rsidTr="0037197D">
        <w:trPr>
          <w:trHeight w:val="300"/>
        </w:trPr>
        <w:tc>
          <w:tcPr>
            <w:tcW w:w="580" w:type="dxa"/>
            <w:tcBorders>
              <w:top w:val="nil"/>
              <w:left w:val="single" w:sz="4" w:space="0" w:color="auto"/>
              <w:bottom w:val="single" w:sz="4" w:space="0" w:color="auto"/>
              <w:right w:val="single" w:sz="4" w:space="0" w:color="auto"/>
            </w:tcBorders>
            <w:noWrap/>
            <w:vAlign w:val="center"/>
            <w:hideMark/>
          </w:tcPr>
          <w:p w14:paraId="21AC3023"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3</w:t>
            </w:r>
          </w:p>
        </w:tc>
        <w:tc>
          <w:tcPr>
            <w:tcW w:w="5085" w:type="dxa"/>
            <w:tcBorders>
              <w:top w:val="nil"/>
              <w:left w:val="nil"/>
              <w:bottom w:val="single" w:sz="4" w:space="0" w:color="auto"/>
              <w:right w:val="single" w:sz="4" w:space="0" w:color="auto"/>
            </w:tcBorders>
            <w:noWrap/>
            <w:vAlign w:val="center"/>
            <w:hideMark/>
          </w:tcPr>
          <w:p w14:paraId="65BF6BA1"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Contactor 3P 18A, 440</w:t>
            </w:r>
            <w:proofErr w:type="gramStart"/>
            <w:r w:rsidRPr="0037197D">
              <w:rPr>
                <w:rFonts w:eastAsia="Times New Roman"/>
                <w:color w:val="000000"/>
                <w:sz w:val="16"/>
                <w:szCs w:val="16"/>
                <w:lang w:val="en-IN" w:eastAsia="en-IN"/>
              </w:rPr>
              <w:t>V  coil</w:t>
            </w:r>
            <w:proofErr w:type="gramEnd"/>
            <w:r w:rsidRPr="0037197D">
              <w:rPr>
                <w:rFonts w:eastAsia="Times New Roman"/>
                <w:color w:val="000000"/>
                <w:sz w:val="16"/>
                <w:szCs w:val="16"/>
                <w:lang w:val="en-IN" w:eastAsia="en-IN"/>
              </w:rPr>
              <w:t xml:space="preserve"> voltage</w:t>
            </w:r>
          </w:p>
        </w:tc>
        <w:tc>
          <w:tcPr>
            <w:tcW w:w="2127" w:type="dxa"/>
            <w:tcBorders>
              <w:top w:val="nil"/>
              <w:left w:val="nil"/>
              <w:bottom w:val="single" w:sz="4" w:space="0" w:color="auto"/>
              <w:right w:val="single" w:sz="4" w:space="0" w:color="auto"/>
            </w:tcBorders>
            <w:noWrap/>
            <w:vAlign w:val="center"/>
            <w:hideMark/>
          </w:tcPr>
          <w:p w14:paraId="7B90F32D"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708" w:type="dxa"/>
            <w:tcBorders>
              <w:top w:val="nil"/>
              <w:left w:val="nil"/>
              <w:bottom w:val="single" w:sz="4" w:space="0" w:color="auto"/>
              <w:right w:val="single" w:sz="4" w:space="0" w:color="auto"/>
            </w:tcBorders>
            <w:noWrap/>
            <w:vAlign w:val="center"/>
            <w:hideMark/>
          </w:tcPr>
          <w:p w14:paraId="02CDF093"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w:t>
            </w:r>
          </w:p>
        </w:tc>
        <w:tc>
          <w:tcPr>
            <w:tcW w:w="709" w:type="dxa"/>
            <w:tcBorders>
              <w:top w:val="nil"/>
              <w:left w:val="nil"/>
              <w:bottom w:val="single" w:sz="4" w:space="0" w:color="auto"/>
              <w:right w:val="single" w:sz="4" w:space="0" w:color="auto"/>
            </w:tcBorders>
            <w:noWrap/>
            <w:vAlign w:val="center"/>
            <w:hideMark/>
          </w:tcPr>
          <w:p w14:paraId="3192E82F"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Nos</w:t>
            </w:r>
          </w:p>
        </w:tc>
      </w:tr>
      <w:tr w:rsidR="0037197D" w:rsidRPr="0037197D" w14:paraId="7F66CBE8" w14:textId="77777777" w:rsidTr="0037197D">
        <w:trPr>
          <w:trHeight w:val="300"/>
        </w:trPr>
        <w:tc>
          <w:tcPr>
            <w:tcW w:w="580" w:type="dxa"/>
            <w:tcBorders>
              <w:top w:val="nil"/>
              <w:left w:val="single" w:sz="4" w:space="0" w:color="auto"/>
              <w:bottom w:val="single" w:sz="4" w:space="0" w:color="auto"/>
              <w:right w:val="single" w:sz="4" w:space="0" w:color="auto"/>
            </w:tcBorders>
            <w:noWrap/>
            <w:vAlign w:val="center"/>
            <w:hideMark/>
          </w:tcPr>
          <w:p w14:paraId="5A8F4779"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4</w:t>
            </w:r>
          </w:p>
        </w:tc>
        <w:tc>
          <w:tcPr>
            <w:tcW w:w="5085" w:type="dxa"/>
            <w:tcBorders>
              <w:top w:val="nil"/>
              <w:left w:val="nil"/>
              <w:bottom w:val="single" w:sz="4" w:space="0" w:color="auto"/>
              <w:right w:val="single" w:sz="4" w:space="0" w:color="auto"/>
            </w:tcBorders>
            <w:noWrap/>
            <w:vAlign w:val="center"/>
            <w:hideMark/>
          </w:tcPr>
          <w:p w14:paraId="45B5CAFE"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Contactor 3P 32A, 440</w:t>
            </w:r>
            <w:proofErr w:type="gramStart"/>
            <w:r w:rsidRPr="0037197D">
              <w:rPr>
                <w:rFonts w:eastAsia="Times New Roman"/>
                <w:color w:val="000000"/>
                <w:sz w:val="16"/>
                <w:szCs w:val="16"/>
                <w:lang w:val="en-IN" w:eastAsia="en-IN"/>
              </w:rPr>
              <w:t>V  coil</w:t>
            </w:r>
            <w:proofErr w:type="gramEnd"/>
            <w:r w:rsidRPr="0037197D">
              <w:rPr>
                <w:rFonts w:eastAsia="Times New Roman"/>
                <w:color w:val="000000"/>
                <w:sz w:val="16"/>
                <w:szCs w:val="16"/>
                <w:lang w:val="en-IN" w:eastAsia="en-IN"/>
              </w:rPr>
              <w:t xml:space="preserve"> voltage</w:t>
            </w:r>
          </w:p>
        </w:tc>
        <w:tc>
          <w:tcPr>
            <w:tcW w:w="2127" w:type="dxa"/>
            <w:tcBorders>
              <w:top w:val="nil"/>
              <w:left w:val="nil"/>
              <w:bottom w:val="single" w:sz="4" w:space="0" w:color="auto"/>
              <w:right w:val="single" w:sz="4" w:space="0" w:color="auto"/>
            </w:tcBorders>
            <w:noWrap/>
            <w:vAlign w:val="center"/>
            <w:hideMark/>
          </w:tcPr>
          <w:p w14:paraId="6A394A89"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708" w:type="dxa"/>
            <w:tcBorders>
              <w:top w:val="nil"/>
              <w:left w:val="nil"/>
              <w:bottom w:val="single" w:sz="4" w:space="0" w:color="auto"/>
              <w:right w:val="single" w:sz="4" w:space="0" w:color="auto"/>
            </w:tcBorders>
            <w:noWrap/>
            <w:vAlign w:val="center"/>
            <w:hideMark/>
          </w:tcPr>
          <w:p w14:paraId="32ED68ED"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w:t>
            </w:r>
          </w:p>
        </w:tc>
        <w:tc>
          <w:tcPr>
            <w:tcW w:w="709" w:type="dxa"/>
            <w:tcBorders>
              <w:top w:val="nil"/>
              <w:left w:val="nil"/>
              <w:bottom w:val="single" w:sz="4" w:space="0" w:color="auto"/>
              <w:right w:val="single" w:sz="4" w:space="0" w:color="auto"/>
            </w:tcBorders>
            <w:noWrap/>
            <w:vAlign w:val="center"/>
            <w:hideMark/>
          </w:tcPr>
          <w:p w14:paraId="58DF08F0"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Nos</w:t>
            </w:r>
          </w:p>
        </w:tc>
      </w:tr>
      <w:tr w:rsidR="0037197D" w:rsidRPr="0037197D" w14:paraId="5A0F735F" w14:textId="77777777" w:rsidTr="0037197D">
        <w:trPr>
          <w:trHeight w:val="300"/>
        </w:trPr>
        <w:tc>
          <w:tcPr>
            <w:tcW w:w="580" w:type="dxa"/>
            <w:tcBorders>
              <w:top w:val="nil"/>
              <w:left w:val="single" w:sz="4" w:space="0" w:color="auto"/>
              <w:bottom w:val="single" w:sz="4" w:space="0" w:color="auto"/>
              <w:right w:val="single" w:sz="4" w:space="0" w:color="auto"/>
            </w:tcBorders>
            <w:noWrap/>
            <w:vAlign w:val="center"/>
            <w:hideMark/>
          </w:tcPr>
          <w:p w14:paraId="25A972A0"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5</w:t>
            </w:r>
          </w:p>
        </w:tc>
        <w:tc>
          <w:tcPr>
            <w:tcW w:w="5085" w:type="dxa"/>
            <w:tcBorders>
              <w:top w:val="nil"/>
              <w:left w:val="nil"/>
              <w:bottom w:val="single" w:sz="4" w:space="0" w:color="auto"/>
              <w:right w:val="single" w:sz="4" w:space="0" w:color="auto"/>
            </w:tcBorders>
            <w:noWrap/>
            <w:vAlign w:val="center"/>
            <w:hideMark/>
          </w:tcPr>
          <w:p w14:paraId="709F3AF7"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Contactor 3P 63A, 440</w:t>
            </w:r>
            <w:proofErr w:type="gramStart"/>
            <w:r w:rsidRPr="0037197D">
              <w:rPr>
                <w:rFonts w:eastAsia="Times New Roman"/>
                <w:color w:val="000000"/>
                <w:sz w:val="16"/>
                <w:szCs w:val="16"/>
                <w:lang w:val="en-IN" w:eastAsia="en-IN"/>
              </w:rPr>
              <w:t>V  coil</w:t>
            </w:r>
            <w:proofErr w:type="gramEnd"/>
            <w:r w:rsidRPr="0037197D">
              <w:rPr>
                <w:rFonts w:eastAsia="Times New Roman"/>
                <w:color w:val="000000"/>
                <w:sz w:val="16"/>
                <w:szCs w:val="16"/>
                <w:lang w:val="en-IN" w:eastAsia="en-IN"/>
              </w:rPr>
              <w:t xml:space="preserve"> voltage</w:t>
            </w:r>
          </w:p>
        </w:tc>
        <w:tc>
          <w:tcPr>
            <w:tcW w:w="2127" w:type="dxa"/>
            <w:tcBorders>
              <w:top w:val="nil"/>
              <w:left w:val="nil"/>
              <w:bottom w:val="single" w:sz="4" w:space="0" w:color="auto"/>
              <w:right w:val="single" w:sz="4" w:space="0" w:color="auto"/>
            </w:tcBorders>
            <w:noWrap/>
            <w:vAlign w:val="center"/>
            <w:hideMark/>
          </w:tcPr>
          <w:p w14:paraId="27A60394"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708" w:type="dxa"/>
            <w:tcBorders>
              <w:top w:val="nil"/>
              <w:left w:val="nil"/>
              <w:bottom w:val="single" w:sz="4" w:space="0" w:color="auto"/>
              <w:right w:val="single" w:sz="4" w:space="0" w:color="auto"/>
            </w:tcBorders>
            <w:noWrap/>
            <w:vAlign w:val="center"/>
            <w:hideMark/>
          </w:tcPr>
          <w:p w14:paraId="26E40355"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w:t>
            </w:r>
          </w:p>
        </w:tc>
        <w:tc>
          <w:tcPr>
            <w:tcW w:w="709" w:type="dxa"/>
            <w:tcBorders>
              <w:top w:val="nil"/>
              <w:left w:val="nil"/>
              <w:bottom w:val="single" w:sz="4" w:space="0" w:color="auto"/>
              <w:right w:val="single" w:sz="4" w:space="0" w:color="auto"/>
            </w:tcBorders>
            <w:noWrap/>
            <w:vAlign w:val="center"/>
            <w:hideMark/>
          </w:tcPr>
          <w:p w14:paraId="1460A10F"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Nos</w:t>
            </w:r>
          </w:p>
        </w:tc>
      </w:tr>
      <w:tr w:rsidR="0037197D" w:rsidRPr="0037197D" w14:paraId="22210D7F" w14:textId="77777777" w:rsidTr="0037197D">
        <w:trPr>
          <w:trHeight w:val="300"/>
        </w:trPr>
        <w:tc>
          <w:tcPr>
            <w:tcW w:w="580" w:type="dxa"/>
            <w:tcBorders>
              <w:top w:val="nil"/>
              <w:left w:val="single" w:sz="4" w:space="0" w:color="auto"/>
              <w:bottom w:val="single" w:sz="4" w:space="0" w:color="auto"/>
              <w:right w:val="single" w:sz="4" w:space="0" w:color="auto"/>
            </w:tcBorders>
            <w:noWrap/>
            <w:vAlign w:val="center"/>
            <w:hideMark/>
          </w:tcPr>
          <w:p w14:paraId="1DC9E2D3"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6</w:t>
            </w:r>
          </w:p>
        </w:tc>
        <w:tc>
          <w:tcPr>
            <w:tcW w:w="5085" w:type="dxa"/>
            <w:tcBorders>
              <w:top w:val="nil"/>
              <w:left w:val="nil"/>
              <w:bottom w:val="single" w:sz="4" w:space="0" w:color="auto"/>
              <w:right w:val="single" w:sz="4" w:space="0" w:color="auto"/>
            </w:tcBorders>
            <w:noWrap/>
            <w:vAlign w:val="center"/>
            <w:hideMark/>
          </w:tcPr>
          <w:p w14:paraId="650F6DED"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ACB Front Fascia</w:t>
            </w:r>
          </w:p>
        </w:tc>
        <w:tc>
          <w:tcPr>
            <w:tcW w:w="2127" w:type="dxa"/>
            <w:tcBorders>
              <w:top w:val="nil"/>
              <w:left w:val="nil"/>
              <w:bottom w:val="single" w:sz="4" w:space="0" w:color="auto"/>
              <w:right w:val="single" w:sz="4" w:space="0" w:color="auto"/>
            </w:tcBorders>
            <w:noWrap/>
            <w:vAlign w:val="center"/>
            <w:hideMark/>
          </w:tcPr>
          <w:p w14:paraId="1BF8FC8F"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L&amp;T CN-CS 1600C</w:t>
            </w:r>
          </w:p>
        </w:tc>
        <w:tc>
          <w:tcPr>
            <w:tcW w:w="708" w:type="dxa"/>
            <w:tcBorders>
              <w:top w:val="nil"/>
              <w:left w:val="nil"/>
              <w:bottom w:val="single" w:sz="4" w:space="0" w:color="auto"/>
              <w:right w:val="single" w:sz="4" w:space="0" w:color="auto"/>
            </w:tcBorders>
            <w:noWrap/>
            <w:vAlign w:val="center"/>
            <w:hideMark/>
          </w:tcPr>
          <w:p w14:paraId="39FDBD29"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w:t>
            </w:r>
          </w:p>
        </w:tc>
        <w:tc>
          <w:tcPr>
            <w:tcW w:w="709" w:type="dxa"/>
            <w:tcBorders>
              <w:top w:val="nil"/>
              <w:left w:val="nil"/>
              <w:bottom w:val="single" w:sz="4" w:space="0" w:color="auto"/>
              <w:right w:val="single" w:sz="4" w:space="0" w:color="auto"/>
            </w:tcBorders>
            <w:noWrap/>
            <w:vAlign w:val="center"/>
            <w:hideMark/>
          </w:tcPr>
          <w:p w14:paraId="564EA51C"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Nos</w:t>
            </w:r>
          </w:p>
        </w:tc>
      </w:tr>
      <w:tr w:rsidR="0037197D" w:rsidRPr="0037197D" w14:paraId="6B024F84" w14:textId="77777777" w:rsidTr="0037197D">
        <w:trPr>
          <w:trHeight w:val="300"/>
        </w:trPr>
        <w:tc>
          <w:tcPr>
            <w:tcW w:w="580" w:type="dxa"/>
            <w:tcBorders>
              <w:top w:val="nil"/>
              <w:left w:val="single" w:sz="4" w:space="0" w:color="auto"/>
              <w:bottom w:val="single" w:sz="4" w:space="0" w:color="auto"/>
              <w:right w:val="single" w:sz="4" w:space="0" w:color="auto"/>
            </w:tcBorders>
            <w:noWrap/>
            <w:vAlign w:val="center"/>
            <w:hideMark/>
          </w:tcPr>
          <w:p w14:paraId="690F914F"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7</w:t>
            </w:r>
          </w:p>
        </w:tc>
        <w:tc>
          <w:tcPr>
            <w:tcW w:w="5085" w:type="dxa"/>
            <w:tcBorders>
              <w:top w:val="nil"/>
              <w:left w:val="nil"/>
              <w:bottom w:val="single" w:sz="4" w:space="0" w:color="auto"/>
              <w:right w:val="single" w:sz="4" w:space="0" w:color="auto"/>
            </w:tcBorders>
            <w:noWrap/>
            <w:vAlign w:val="center"/>
            <w:hideMark/>
          </w:tcPr>
          <w:p w14:paraId="15466B2E"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ACB Front Fascia cover seal</w:t>
            </w:r>
          </w:p>
        </w:tc>
        <w:tc>
          <w:tcPr>
            <w:tcW w:w="2127" w:type="dxa"/>
            <w:tcBorders>
              <w:top w:val="nil"/>
              <w:left w:val="nil"/>
              <w:bottom w:val="single" w:sz="4" w:space="0" w:color="auto"/>
              <w:right w:val="single" w:sz="4" w:space="0" w:color="auto"/>
            </w:tcBorders>
            <w:noWrap/>
            <w:vAlign w:val="center"/>
            <w:hideMark/>
          </w:tcPr>
          <w:p w14:paraId="498A7144"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L&amp;T CN-CS 1600C</w:t>
            </w:r>
          </w:p>
        </w:tc>
        <w:tc>
          <w:tcPr>
            <w:tcW w:w="708" w:type="dxa"/>
            <w:tcBorders>
              <w:top w:val="nil"/>
              <w:left w:val="nil"/>
              <w:bottom w:val="single" w:sz="4" w:space="0" w:color="auto"/>
              <w:right w:val="single" w:sz="4" w:space="0" w:color="auto"/>
            </w:tcBorders>
            <w:noWrap/>
            <w:vAlign w:val="center"/>
            <w:hideMark/>
          </w:tcPr>
          <w:p w14:paraId="5F282853"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2</w:t>
            </w:r>
          </w:p>
        </w:tc>
        <w:tc>
          <w:tcPr>
            <w:tcW w:w="709" w:type="dxa"/>
            <w:tcBorders>
              <w:top w:val="nil"/>
              <w:left w:val="nil"/>
              <w:bottom w:val="single" w:sz="4" w:space="0" w:color="auto"/>
              <w:right w:val="single" w:sz="4" w:space="0" w:color="auto"/>
            </w:tcBorders>
            <w:noWrap/>
            <w:vAlign w:val="center"/>
            <w:hideMark/>
          </w:tcPr>
          <w:p w14:paraId="229FE433"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Nos</w:t>
            </w:r>
          </w:p>
        </w:tc>
      </w:tr>
      <w:tr w:rsidR="0037197D" w:rsidRPr="0037197D" w14:paraId="4C47C156" w14:textId="77777777" w:rsidTr="0037197D">
        <w:trPr>
          <w:trHeight w:val="300"/>
        </w:trPr>
        <w:tc>
          <w:tcPr>
            <w:tcW w:w="580" w:type="dxa"/>
            <w:tcBorders>
              <w:top w:val="nil"/>
              <w:left w:val="single" w:sz="4" w:space="0" w:color="auto"/>
              <w:bottom w:val="single" w:sz="4" w:space="0" w:color="auto"/>
              <w:right w:val="single" w:sz="4" w:space="0" w:color="auto"/>
            </w:tcBorders>
            <w:noWrap/>
            <w:vAlign w:val="center"/>
            <w:hideMark/>
          </w:tcPr>
          <w:p w14:paraId="52B176BC"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8</w:t>
            </w:r>
          </w:p>
        </w:tc>
        <w:tc>
          <w:tcPr>
            <w:tcW w:w="5085" w:type="dxa"/>
            <w:tcBorders>
              <w:top w:val="nil"/>
              <w:left w:val="nil"/>
              <w:bottom w:val="single" w:sz="4" w:space="0" w:color="auto"/>
              <w:right w:val="single" w:sz="4" w:space="0" w:color="auto"/>
            </w:tcBorders>
            <w:noWrap/>
            <w:vAlign w:val="center"/>
            <w:hideMark/>
          </w:tcPr>
          <w:p w14:paraId="7D24E6D4"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ACB Trip Switch</w:t>
            </w:r>
          </w:p>
        </w:tc>
        <w:tc>
          <w:tcPr>
            <w:tcW w:w="2127" w:type="dxa"/>
            <w:tcBorders>
              <w:top w:val="nil"/>
              <w:left w:val="nil"/>
              <w:bottom w:val="single" w:sz="4" w:space="0" w:color="auto"/>
              <w:right w:val="single" w:sz="4" w:space="0" w:color="auto"/>
            </w:tcBorders>
            <w:noWrap/>
            <w:vAlign w:val="center"/>
            <w:hideMark/>
          </w:tcPr>
          <w:p w14:paraId="0BB85FBC"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L&amp;T CN-CS 1600C</w:t>
            </w:r>
          </w:p>
        </w:tc>
        <w:tc>
          <w:tcPr>
            <w:tcW w:w="708" w:type="dxa"/>
            <w:tcBorders>
              <w:top w:val="nil"/>
              <w:left w:val="nil"/>
              <w:bottom w:val="single" w:sz="4" w:space="0" w:color="auto"/>
              <w:right w:val="single" w:sz="4" w:space="0" w:color="auto"/>
            </w:tcBorders>
            <w:noWrap/>
            <w:vAlign w:val="center"/>
            <w:hideMark/>
          </w:tcPr>
          <w:p w14:paraId="3B3D6792"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w:t>
            </w:r>
          </w:p>
        </w:tc>
        <w:tc>
          <w:tcPr>
            <w:tcW w:w="709" w:type="dxa"/>
            <w:tcBorders>
              <w:top w:val="nil"/>
              <w:left w:val="nil"/>
              <w:bottom w:val="single" w:sz="4" w:space="0" w:color="auto"/>
              <w:right w:val="single" w:sz="4" w:space="0" w:color="auto"/>
            </w:tcBorders>
            <w:noWrap/>
            <w:vAlign w:val="center"/>
            <w:hideMark/>
          </w:tcPr>
          <w:p w14:paraId="3DBB0F53"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Nos</w:t>
            </w:r>
          </w:p>
        </w:tc>
      </w:tr>
      <w:tr w:rsidR="0037197D" w:rsidRPr="0037197D" w14:paraId="6658B636" w14:textId="77777777" w:rsidTr="0037197D">
        <w:trPr>
          <w:trHeight w:val="300"/>
        </w:trPr>
        <w:tc>
          <w:tcPr>
            <w:tcW w:w="580" w:type="dxa"/>
            <w:tcBorders>
              <w:top w:val="nil"/>
              <w:left w:val="single" w:sz="4" w:space="0" w:color="auto"/>
              <w:bottom w:val="single" w:sz="4" w:space="0" w:color="auto"/>
              <w:right w:val="single" w:sz="4" w:space="0" w:color="auto"/>
            </w:tcBorders>
            <w:noWrap/>
            <w:vAlign w:val="center"/>
            <w:hideMark/>
          </w:tcPr>
          <w:p w14:paraId="77D0E671"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9</w:t>
            </w:r>
          </w:p>
        </w:tc>
        <w:tc>
          <w:tcPr>
            <w:tcW w:w="5085" w:type="dxa"/>
            <w:tcBorders>
              <w:top w:val="nil"/>
              <w:left w:val="nil"/>
              <w:bottom w:val="single" w:sz="4" w:space="0" w:color="auto"/>
              <w:right w:val="single" w:sz="4" w:space="0" w:color="auto"/>
            </w:tcBorders>
            <w:noWrap/>
            <w:vAlign w:val="center"/>
            <w:hideMark/>
          </w:tcPr>
          <w:p w14:paraId="242573F7"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MFM Meter Calibration</w:t>
            </w:r>
          </w:p>
        </w:tc>
        <w:tc>
          <w:tcPr>
            <w:tcW w:w="2127" w:type="dxa"/>
            <w:tcBorders>
              <w:top w:val="nil"/>
              <w:left w:val="nil"/>
              <w:bottom w:val="single" w:sz="4" w:space="0" w:color="auto"/>
              <w:right w:val="single" w:sz="4" w:space="0" w:color="auto"/>
            </w:tcBorders>
            <w:noWrap/>
            <w:vAlign w:val="center"/>
            <w:hideMark/>
          </w:tcPr>
          <w:p w14:paraId="4BDE8865"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708" w:type="dxa"/>
            <w:tcBorders>
              <w:top w:val="nil"/>
              <w:left w:val="nil"/>
              <w:bottom w:val="single" w:sz="4" w:space="0" w:color="auto"/>
              <w:right w:val="single" w:sz="4" w:space="0" w:color="auto"/>
            </w:tcBorders>
            <w:noWrap/>
            <w:vAlign w:val="center"/>
            <w:hideMark/>
          </w:tcPr>
          <w:p w14:paraId="33237757"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10</w:t>
            </w:r>
          </w:p>
        </w:tc>
        <w:tc>
          <w:tcPr>
            <w:tcW w:w="709" w:type="dxa"/>
            <w:tcBorders>
              <w:top w:val="nil"/>
              <w:left w:val="nil"/>
              <w:bottom w:val="single" w:sz="4" w:space="0" w:color="auto"/>
              <w:right w:val="single" w:sz="4" w:space="0" w:color="auto"/>
            </w:tcBorders>
            <w:noWrap/>
            <w:vAlign w:val="center"/>
            <w:hideMark/>
          </w:tcPr>
          <w:p w14:paraId="72A6069D"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Job</w:t>
            </w:r>
          </w:p>
        </w:tc>
      </w:tr>
      <w:tr w:rsidR="0037197D" w:rsidRPr="0037197D" w14:paraId="4915AD9E" w14:textId="77777777" w:rsidTr="0037197D">
        <w:trPr>
          <w:trHeight w:val="300"/>
        </w:trPr>
        <w:tc>
          <w:tcPr>
            <w:tcW w:w="580" w:type="dxa"/>
            <w:tcBorders>
              <w:top w:val="nil"/>
              <w:left w:val="single" w:sz="4" w:space="0" w:color="auto"/>
              <w:bottom w:val="single" w:sz="4" w:space="0" w:color="auto"/>
              <w:right w:val="single" w:sz="4" w:space="0" w:color="auto"/>
            </w:tcBorders>
            <w:noWrap/>
            <w:vAlign w:val="center"/>
            <w:hideMark/>
          </w:tcPr>
          <w:p w14:paraId="74531526"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10</w:t>
            </w:r>
          </w:p>
        </w:tc>
        <w:tc>
          <w:tcPr>
            <w:tcW w:w="5085" w:type="dxa"/>
            <w:tcBorders>
              <w:top w:val="nil"/>
              <w:left w:val="nil"/>
              <w:bottom w:val="single" w:sz="4" w:space="0" w:color="auto"/>
              <w:right w:val="single" w:sz="4" w:space="0" w:color="auto"/>
            </w:tcBorders>
            <w:noWrap/>
            <w:vAlign w:val="center"/>
            <w:hideMark/>
          </w:tcPr>
          <w:p w14:paraId="325F4359"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Paint on Earthing pit</w:t>
            </w:r>
          </w:p>
        </w:tc>
        <w:tc>
          <w:tcPr>
            <w:tcW w:w="2127" w:type="dxa"/>
            <w:tcBorders>
              <w:top w:val="nil"/>
              <w:left w:val="nil"/>
              <w:bottom w:val="single" w:sz="4" w:space="0" w:color="auto"/>
              <w:right w:val="single" w:sz="4" w:space="0" w:color="auto"/>
            </w:tcBorders>
            <w:noWrap/>
            <w:vAlign w:val="center"/>
            <w:hideMark/>
          </w:tcPr>
          <w:p w14:paraId="0BA78095"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708" w:type="dxa"/>
            <w:tcBorders>
              <w:top w:val="nil"/>
              <w:left w:val="nil"/>
              <w:bottom w:val="single" w:sz="4" w:space="0" w:color="auto"/>
              <w:right w:val="single" w:sz="4" w:space="0" w:color="auto"/>
            </w:tcBorders>
            <w:noWrap/>
            <w:vAlign w:val="center"/>
            <w:hideMark/>
          </w:tcPr>
          <w:p w14:paraId="33FC800A"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30</w:t>
            </w:r>
          </w:p>
        </w:tc>
        <w:tc>
          <w:tcPr>
            <w:tcW w:w="709" w:type="dxa"/>
            <w:tcBorders>
              <w:top w:val="nil"/>
              <w:left w:val="nil"/>
              <w:bottom w:val="single" w:sz="4" w:space="0" w:color="auto"/>
              <w:right w:val="single" w:sz="4" w:space="0" w:color="auto"/>
            </w:tcBorders>
            <w:noWrap/>
            <w:vAlign w:val="center"/>
            <w:hideMark/>
          </w:tcPr>
          <w:p w14:paraId="78C8C40A"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Job</w:t>
            </w:r>
          </w:p>
        </w:tc>
      </w:tr>
      <w:tr w:rsidR="0037197D" w:rsidRPr="0037197D" w14:paraId="7F832B52" w14:textId="77777777" w:rsidTr="0037197D">
        <w:trPr>
          <w:trHeight w:val="300"/>
        </w:trPr>
        <w:tc>
          <w:tcPr>
            <w:tcW w:w="580" w:type="dxa"/>
            <w:tcBorders>
              <w:top w:val="nil"/>
              <w:left w:val="single" w:sz="4" w:space="0" w:color="auto"/>
              <w:bottom w:val="single" w:sz="4" w:space="0" w:color="auto"/>
              <w:right w:val="single" w:sz="4" w:space="0" w:color="auto"/>
            </w:tcBorders>
            <w:noWrap/>
            <w:vAlign w:val="center"/>
            <w:hideMark/>
          </w:tcPr>
          <w:p w14:paraId="5FB25525"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11</w:t>
            </w:r>
          </w:p>
        </w:tc>
        <w:tc>
          <w:tcPr>
            <w:tcW w:w="5085" w:type="dxa"/>
            <w:tcBorders>
              <w:top w:val="nil"/>
              <w:left w:val="nil"/>
              <w:bottom w:val="single" w:sz="4" w:space="0" w:color="auto"/>
              <w:right w:val="single" w:sz="4" w:space="0" w:color="auto"/>
            </w:tcBorders>
            <w:noWrap/>
            <w:vAlign w:val="center"/>
            <w:hideMark/>
          </w:tcPr>
          <w:p w14:paraId="577968F9"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DG alternator service</w:t>
            </w:r>
          </w:p>
        </w:tc>
        <w:tc>
          <w:tcPr>
            <w:tcW w:w="2127" w:type="dxa"/>
            <w:tcBorders>
              <w:top w:val="nil"/>
              <w:left w:val="nil"/>
              <w:bottom w:val="single" w:sz="4" w:space="0" w:color="auto"/>
              <w:right w:val="single" w:sz="4" w:space="0" w:color="auto"/>
            </w:tcBorders>
            <w:noWrap/>
            <w:vAlign w:val="center"/>
            <w:hideMark/>
          </w:tcPr>
          <w:p w14:paraId="67BCEDF3"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708" w:type="dxa"/>
            <w:tcBorders>
              <w:top w:val="nil"/>
              <w:left w:val="nil"/>
              <w:bottom w:val="single" w:sz="4" w:space="0" w:color="auto"/>
              <w:right w:val="single" w:sz="4" w:space="0" w:color="auto"/>
            </w:tcBorders>
            <w:noWrap/>
            <w:vAlign w:val="center"/>
            <w:hideMark/>
          </w:tcPr>
          <w:p w14:paraId="560166C8"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3</w:t>
            </w:r>
          </w:p>
        </w:tc>
        <w:tc>
          <w:tcPr>
            <w:tcW w:w="709" w:type="dxa"/>
            <w:tcBorders>
              <w:top w:val="nil"/>
              <w:left w:val="nil"/>
              <w:bottom w:val="single" w:sz="4" w:space="0" w:color="auto"/>
              <w:right w:val="single" w:sz="4" w:space="0" w:color="auto"/>
            </w:tcBorders>
            <w:noWrap/>
            <w:vAlign w:val="center"/>
            <w:hideMark/>
          </w:tcPr>
          <w:p w14:paraId="0ED0E8E4"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Job</w:t>
            </w:r>
          </w:p>
        </w:tc>
      </w:tr>
      <w:tr w:rsidR="0037197D" w:rsidRPr="0037197D" w14:paraId="7A564794" w14:textId="77777777" w:rsidTr="0037197D">
        <w:trPr>
          <w:trHeight w:val="675"/>
        </w:trPr>
        <w:tc>
          <w:tcPr>
            <w:tcW w:w="580" w:type="dxa"/>
            <w:tcBorders>
              <w:top w:val="nil"/>
              <w:left w:val="single" w:sz="4" w:space="0" w:color="auto"/>
              <w:bottom w:val="single" w:sz="4" w:space="0" w:color="auto"/>
              <w:right w:val="single" w:sz="4" w:space="0" w:color="auto"/>
            </w:tcBorders>
            <w:noWrap/>
            <w:vAlign w:val="center"/>
            <w:hideMark/>
          </w:tcPr>
          <w:p w14:paraId="6621E757"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12</w:t>
            </w:r>
          </w:p>
        </w:tc>
        <w:tc>
          <w:tcPr>
            <w:tcW w:w="5085" w:type="dxa"/>
            <w:tcBorders>
              <w:top w:val="nil"/>
              <w:left w:val="nil"/>
              <w:bottom w:val="single" w:sz="4" w:space="0" w:color="auto"/>
              <w:right w:val="single" w:sz="4" w:space="0" w:color="auto"/>
            </w:tcBorders>
            <w:vAlign w:val="center"/>
            <w:hideMark/>
          </w:tcPr>
          <w:p w14:paraId="3DB4ECDE" w14:textId="73C80CFF"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 xml:space="preserve"> Supply &amp; Installation of MFM </w:t>
            </w:r>
            <w:r w:rsidRPr="0037197D">
              <w:rPr>
                <w:rFonts w:eastAsia="Times New Roman"/>
                <w:color w:val="000000"/>
                <w:sz w:val="16"/>
                <w:szCs w:val="16"/>
                <w:lang w:val="en-IN" w:eastAsia="en-IN"/>
              </w:rPr>
              <w:br/>
              <w:t xml:space="preserve"> Power &amp; Energy Meter EM1000 with suitable CT/PT, cutting drilling, wiring etc</w:t>
            </w:r>
          </w:p>
        </w:tc>
        <w:tc>
          <w:tcPr>
            <w:tcW w:w="2127" w:type="dxa"/>
            <w:tcBorders>
              <w:top w:val="nil"/>
              <w:left w:val="nil"/>
              <w:bottom w:val="single" w:sz="4" w:space="0" w:color="auto"/>
              <w:right w:val="single" w:sz="4" w:space="0" w:color="auto"/>
            </w:tcBorders>
            <w:noWrap/>
            <w:vAlign w:val="center"/>
            <w:hideMark/>
          </w:tcPr>
          <w:p w14:paraId="60EFC894"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Schnider EM1000</w:t>
            </w:r>
          </w:p>
        </w:tc>
        <w:tc>
          <w:tcPr>
            <w:tcW w:w="708" w:type="dxa"/>
            <w:tcBorders>
              <w:top w:val="nil"/>
              <w:left w:val="nil"/>
              <w:bottom w:val="single" w:sz="4" w:space="0" w:color="auto"/>
              <w:right w:val="single" w:sz="4" w:space="0" w:color="auto"/>
            </w:tcBorders>
            <w:noWrap/>
            <w:vAlign w:val="center"/>
            <w:hideMark/>
          </w:tcPr>
          <w:p w14:paraId="69EEBDFD"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3</w:t>
            </w:r>
          </w:p>
        </w:tc>
        <w:tc>
          <w:tcPr>
            <w:tcW w:w="709" w:type="dxa"/>
            <w:tcBorders>
              <w:top w:val="nil"/>
              <w:left w:val="nil"/>
              <w:bottom w:val="single" w:sz="4" w:space="0" w:color="auto"/>
              <w:right w:val="single" w:sz="4" w:space="0" w:color="auto"/>
            </w:tcBorders>
            <w:noWrap/>
            <w:vAlign w:val="center"/>
            <w:hideMark/>
          </w:tcPr>
          <w:p w14:paraId="06FB8627"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Nos</w:t>
            </w:r>
          </w:p>
        </w:tc>
      </w:tr>
      <w:tr w:rsidR="0037197D" w:rsidRPr="0037197D" w14:paraId="08E15618" w14:textId="77777777" w:rsidTr="0037197D">
        <w:trPr>
          <w:trHeight w:val="300"/>
        </w:trPr>
        <w:tc>
          <w:tcPr>
            <w:tcW w:w="580" w:type="dxa"/>
            <w:tcBorders>
              <w:top w:val="nil"/>
              <w:left w:val="single" w:sz="4" w:space="0" w:color="auto"/>
              <w:bottom w:val="single" w:sz="4" w:space="0" w:color="auto"/>
              <w:right w:val="single" w:sz="4" w:space="0" w:color="auto"/>
            </w:tcBorders>
            <w:noWrap/>
            <w:vAlign w:val="center"/>
            <w:hideMark/>
          </w:tcPr>
          <w:p w14:paraId="5B04E88F"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13</w:t>
            </w:r>
          </w:p>
        </w:tc>
        <w:tc>
          <w:tcPr>
            <w:tcW w:w="5085" w:type="dxa"/>
            <w:tcBorders>
              <w:top w:val="nil"/>
              <w:left w:val="nil"/>
              <w:bottom w:val="single" w:sz="4" w:space="0" w:color="auto"/>
              <w:right w:val="single" w:sz="4" w:space="0" w:color="auto"/>
            </w:tcBorders>
            <w:vAlign w:val="center"/>
            <w:hideMark/>
          </w:tcPr>
          <w:p w14:paraId="665A9016"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 xml:space="preserve">Indicators </w:t>
            </w:r>
            <w:proofErr w:type="gramStart"/>
            <w:r w:rsidRPr="0037197D">
              <w:rPr>
                <w:rFonts w:eastAsia="Times New Roman"/>
                <w:color w:val="000000"/>
                <w:sz w:val="16"/>
                <w:szCs w:val="16"/>
                <w:lang w:val="en-IN" w:eastAsia="en-IN"/>
              </w:rPr>
              <w:t>R,Y</w:t>
            </w:r>
            <w:proofErr w:type="gramEnd"/>
            <w:r w:rsidRPr="0037197D">
              <w:rPr>
                <w:rFonts w:eastAsia="Times New Roman"/>
                <w:color w:val="000000"/>
                <w:sz w:val="16"/>
                <w:szCs w:val="16"/>
                <w:lang w:val="en-IN" w:eastAsia="en-IN"/>
              </w:rPr>
              <w:t>,</w:t>
            </w:r>
            <w:proofErr w:type="gramStart"/>
            <w:r w:rsidRPr="0037197D">
              <w:rPr>
                <w:rFonts w:eastAsia="Times New Roman"/>
                <w:color w:val="000000"/>
                <w:sz w:val="16"/>
                <w:szCs w:val="16"/>
                <w:lang w:val="en-IN" w:eastAsia="en-IN"/>
              </w:rPr>
              <w:t>B,G</w:t>
            </w:r>
            <w:proofErr w:type="gramEnd"/>
          </w:p>
        </w:tc>
        <w:tc>
          <w:tcPr>
            <w:tcW w:w="2127" w:type="dxa"/>
            <w:tcBorders>
              <w:top w:val="nil"/>
              <w:left w:val="nil"/>
              <w:bottom w:val="single" w:sz="4" w:space="0" w:color="auto"/>
              <w:right w:val="single" w:sz="4" w:space="0" w:color="auto"/>
            </w:tcBorders>
            <w:noWrap/>
            <w:vAlign w:val="center"/>
            <w:hideMark/>
          </w:tcPr>
          <w:p w14:paraId="3B56898A"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708" w:type="dxa"/>
            <w:tcBorders>
              <w:top w:val="nil"/>
              <w:left w:val="nil"/>
              <w:bottom w:val="single" w:sz="4" w:space="0" w:color="auto"/>
              <w:right w:val="single" w:sz="4" w:space="0" w:color="auto"/>
            </w:tcBorders>
            <w:noWrap/>
            <w:vAlign w:val="center"/>
            <w:hideMark/>
          </w:tcPr>
          <w:p w14:paraId="01E73C0B"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100</w:t>
            </w:r>
          </w:p>
        </w:tc>
        <w:tc>
          <w:tcPr>
            <w:tcW w:w="709" w:type="dxa"/>
            <w:tcBorders>
              <w:top w:val="nil"/>
              <w:left w:val="nil"/>
              <w:bottom w:val="single" w:sz="4" w:space="0" w:color="auto"/>
              <w:right w:val="single" w:sz="4" w:space="0" w:color="auto"/>
            </w:tcBorders>
            <w:noWrap/>
            <w:vAlign w:val="center"/>
            <w:hideMark/>
          </w:tcPr>
          <w:p w14:paraId="1EF71B5C"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Nos</w:t>
            </w:r>
          </w:p>
        </w:tc>
      </w:tr>
    </w:tbl>
    <w:p w14:paraId="2175A7B1" w14:textId="77777777" w:rsidR="0037197D" w:rsidRPr="00EC097E" w:rsidRDefault="0037197D" w:rsidP="0037197D">
      <w:pPr>
        <w:pStyle w:val="ListParagraph"/>
        <w:tabs>
          <w:tab w:val="left" w:pos="1561"/>
        </w:tabs>
        <w:ind w:left="720" w:firstLine="0"/>
        <w:jc w:val="both"/>
        <w:rPr>
          <w:rFonts w:ascii="Tahoma" w:hAnsi="Tahoma" w:cs="Tahoma"/>
          <w:sz w:val="20"/>
          <w:szCs w:val="20"/>
          <w:lang w:val="en-IN"/>
        </w:rPr>
      </w:pPr>
    </w:p>
    <w:p w14:paraId="4CC3CBF3" w14:textId="77777777" w:rsidR="00EC097E" w:rsidRPr="00EC097E" w:rsidRDefault="00EC097E" w:rsidP="00EC097E">
      <w:pPr>
        <w:pStyle w:val="ListParagraph"/>
        <w:tabs>
          <w:tab w:val="left" w:pos="1561"/>
        </w:tabs>
        <w:ind w:left="720" w:firstLine="0"/>
        <w:jc w:val="both"/>
        <w:rPr>
          <w:rFonts w:ascii="Tahoma" w:hAnsi="Tahoma" w:cs="Tahoma"/>
          <w:b/>
          <w:bCs/>
          <w:sz w:val="20"/>
          <w:szCs w:val="20"/>
          <w:lang w:val="en-IN"/>
        </w:rPr>
      </w:pPr>
    </w:p>
    <w:p w14:paraId="26C752D0" w14:textId="77777777" w:rsidR="00AD1671" w:rsidRDefault="00AD1671" w:rsidP="00E16033">
      <w:pPr>
        <w:jc w:val="both"/>
        <w:rPr>
          <w:rFonts w:ascii="Tahoma" w:hAnsi="Tahoma" w:cs="Tahoma"/>
          <w:b/>
          <w:spacing w:val="-10"/>
          <w:sz w:val="20"/>
          <w:szCs w:val="20"/>
          <w:u w:val="single"/>
        </w:rPr>
      </w:pPr>
    </w:p>
    <w:p w14:paraId="6F54A477" w14:textId="77777777" w:rsidR="000C369C" w:rsidRPr="0081780F" w:rsidRDefault="000C369C" w:rsidP="00E16033">
      <w:pPr>
        <w:jc w:val="both"/>
        <w:rPr>
          <w:rFonts w:ascii="Tahoma" w:hAnsi="Tahoma" w:cs="Tahoma"/>
          <w:b/>
          <w:spacing w:val="-10"/>
          <w:sz w:val="14"/>
          <w:szCs w:val="14"/>
          <w:u w:val="single"/>
        </w:rPr>
      </w:pPr>
    </w:p>
    <w:p w14:paraId="6415A0B5" w14:textId="77777777" w:rsidR="00D15434" w:rsidRPr="009E3970" w:rsidRDefault="00243B31" w:rsidP="00D15434">
      <w:pPr>
        <w:pStyle w:val="ListParagraph"/>
        <w:tabs>
          <w:tab w:val="left" w:pos="1199"/>
        </w:tabs>
        <w:spacing w:line="360" w:lineRule="auto"/>
        <w:ind w:left="426"/>
        <w:jc w:val="right"/>
        <w:rPr>
          <w:rFonts w:ascii="Tahoma" w:hAnsi="Tahoma" w:cs="Tahoma"/>
          <w:b/>
          <w:bCs/>
          <w:sz w:val="21"/>
          <w:szCs w:val="21"/>
          <w:u w:val="single"/>
          <w:lang w:val="en-IN"/>
        </w:rPr>
      </w:pPr>
      <w:r w:rsidRPr="007B0C55">
        <w:rPr>
          <w:rFonts w:ascii="Tahoma" w:hAnsi="Tahoma" w:cs="Tahoma"/>
          <w:i/>
          <w:sz w:val="20"/>
          <w:szCs w:val="20"/>
        </w:rPr>
        <w:br w:type="page"/>
      </w:r>
      <w:bookmarkStart w:id="0" w:name="_Hlk217053259"/>
      <w:r w:rsidR="00D15434" w:rsidRPr="009E3970">
        <w:rPr>
          <w:rFonts w:ascii="Tahoma" w:hAnsi="Tahoma" w:cs="Tahoma"/>
          <w:b/>
          <w:bCs/>
          <w:sz w:val="21"/>
          <w:szCs w:val="21"/>
          <w:u w:val="single"/>
          <w:lang w:val="en-IN"/>
        </w:rPr>
        <w:lastRenderedPageBreak/>
        <w:t>Annexure</w:t>
      </w:r>
    </w:p>
    <w:p w14:paraId="2CC32DC0" w14:textId="77777777" w:rsidR="00D15434" w:rsidRPr="009E3970" w:rsidRDefault="00D15434" w:rsidP="00D15434">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56BEEB1A" w14:textId="30C6574C" w:rsidR="00D15434" w:rsidRPr="009E3970" w:rsidRDefault="00D15434" w:rsidP="00D15434">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Pr="00FC1353">
        <w:rPr>
          <w:rFonts w:ascii="Tahoma" w:hAnsi="Tahoma" w:cs="Tahoma"/>
          <w:b/>
          <w:bCs/>
          <w:sz w:val="20"/>
          <w:szCs w:val="20"/>
          <w:highlight w:val="yellow"/>
          <w:lang w:val="en-IN"/>
        </w:rPr>
        <w:t xml:space="preserve">Tender </w:t>
      </w:r>
      <w:proofErr w:type="gramStart"/>
      <w:r w:rsidRPr="00FC1353">
        <w:rPr>
          <w:rFonts w:ascii="Tahoma" w:hAnsi="Tahoma" w:cs="Tahoma"/>
          <w:b/>
          <w:bCs/>
          <w:sz w:val="20"/>
          <w:szCs w:val="20"/>
          <w:highlight w:val="yellow"/>
          <w:lang w:val="en-IN"/>
        </w:rPr>
        <w:t>No. :</w:t>
      </w:r>
      <w:proofErr w:type="gramEnd"/>
      <w:r w:rsidRPr="00FC1353">
        <w:rPr>
          <w:rFonts w:ascii="Tahoma" w:hAnsi="Tahoma" w:cs="Tahoma"/>
          <w:b/>
          <w:bCs/>
          <w:sz w:val="20"/>
          <w:szCs w:val="20"/>
          <w:highlight w:val="yellow"/>
          <w:lang w:val="en-IN"/>
        </w:rPr>
        <w:t xml:space="preserve"> </w:t>
      </w:r>
      <w:r w:rsidRPr="009E3970">
        <w:rPr>
          <w:rFonts w:ascii="Tahoma" w:hAnsi="Tahoma" w:cs="Tahoma"/>
          <w:b/>
          <w:color w:val="4F81BD" w:themeColor="accent1"/>
          <w:sz w:val="19"/>
          <w:szCs w:val="19"/>
        </w:rPr>
        <w:t>2025-26/</w:t>
      </w:r>
      <w:r>
        <w:rPr>
          <w:rFonts w:ascii="Tahoma" w:hAnsi="Tahoma" w:cs="Tahoma"/>
          <w:b/>
          <w:color w:val="4F81BD" w:themeColor="accent1"/>
          <w:sz w:val="19"/>
          <w:szCs w:val="19"/>
        </w:rPr>
        <w:t>Estate</w:t>
      </w:r>
      <w:r w:rsidRPr="009E3970">
        <w:rPr>
          <w:rFonts w:ascii="Tahoma" w:hAnsi="Tahoma" w:cs="Tahoma"/>
          <w:b/>
          <w:color w:val="4F81BD" w:themeColor="accent1"/>
          <w:sz w:val="19"/>
          <w:szCs w:val="19"/>
        </w:rPr>
        <w:t>/2B/LNM-</w:t>
      </w:r>
      <w:r>
        <w:rPr>
          <w:rFonts w:ascii="Tahoma" w:hAnsi="Tahoma" w:cs="Tahoma"/>
          <w:b/>
          <w:color w:val="4F81BD" w:themeColor="accent1"/>
          <w:sz w:val="19"/>
          <w:szCs w:val="19"/>
        </w:rPr>
        <w:t>1234 (Tender Number)</w:t>
      </w:r>
      <w:r w:rsidRPr="00FC1353">
        <w:rPr>
          <w:rFonts w:ascii="Tahoma" w:hAnsi="Tahoma" w:cs="Tahoma"/>
          <w:sz w:val="20"/>
          <w:szCs w:val="20"/>
          <w:highlight w:val="yellow"/>
          <w:lang w:val="en-IN"/>
        </w:rPr>
        <w:t xml:space="preserve"> for the tender/work titled: “</w:t>
      </w:r>
      <w:r>
        <w:rPr>
          <w:rFonts w:ascii="Tahoma" w:hAnsi="Tahoma" w:cs="Tahoma"/>
          <w:b/>
          <w:sz w:val="20"/>
          <w:szCs w:val="20"/>
        </w:rPr>
        <w:t>Servicing &amp; Testing of 11 KV substation”</w:t>
      </w:r>
      <w:r>
        <w:rPr>
          <w:rFonts w:ascii="Tahoma" w:hAnsi="Tahoma" w:cs="Tahoma"/>
          <w:b/>
          <w:bCs/>
          <w:sz w:val="20"/>
          <w:szCs w:val="20"/>
          <w:highlight w:val="yellow"/>
          <w:lang w:val="en-IN"/>
        </w:rPr>
        <w:t xml:space="preserve"> (Item Name)</w:t>
      </w:r>
      <w:r w:rsidRPr="00FC1353">
        <w:rPr>
          <w:rFonts w:ascii="Tahoma" w:hAnsi="Tahoma" w:cs="Tahoma"/>
          <w:sz w:val="20"/>
          <w:szCs w:val="20"/>
          <w:highlight w:val="yellow"/>
          <w:lang w:val="en-IN"/>
        </w:rPr>
        <w:t>”</w:t>
      </w:r>
    </w:p>
    <w:p w14:paraId="754E21CE" w14:textId="77777777" w:rsidR="00D15434" w:rsidRPr="009E3970" w:rsidRDefault="00D15434" w:rsidP="00D15434">
      <w:pPr>
        <w:pStyle w:val="ListParagraph"/>
        <w:tabs>
          <w:tab w:val="left" w:pos="1199"/>
        </w:tabs>
        <w:spacing w:line="360" w:lineRule="auto"/>
        <w:ind w:left="426"/>
        <w:jc w:val="both"/>
        <w:rPr>
          <w:rFonts w:ascii="Tahoma" w:hAnsi="Tahoma" w:cs="Tahoma"/>
          <w:sz w:val="20"/>
          <w:szCs w:val="20"/>
          <w:lang w:val="en-IN"/>
        </w:rPr>
      </w:pPr>
    </w:p>
    <w:p w14:paraId="5173C21D" w14:textId="77777777" w:rsidR="00D15434" w:rsidRPr="009E3970" w:rsidRDefault="00D15434" w:rsidP="00D15434">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60EAAA20" w14:textId="77777777" w:rsidR="00D15434" w:rsidRPr="009E3970" w:rsidRDefault="00D15434" w:rsidP="00D15434">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258D746E" w14:textId="77777777" w:rsidR="00D15434" w:rsidRPr="009E3970" w:rsidRDefault="00D15434" w:rsidP="00D15434">
      <w:pPr>
        <w:pStyle w:val="ListParagraph"/>
        <w:numPr>
          <w:ilvl w:val="0"/>
          <w:numId w:val="65"/>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3EB85B88" w14:textId="77777777" w:rsidR="00D15434" w:rsidRPr="009E3970" w:rsidRDefault="00D15434" w:rsidP="00D15434">
      <w:pPr>
        <w:tabs>
          <w:tab w:val="left" w:pos="1199"/>
        </w:tabs>
        <w:jc w:val="both"/>
        <w:rPr>
          <w:rFonts w:ascii="Tahoma" w:hAnsi="Tahoma" w:cs="Tahoma"/>
          <w:b/>
          <w:bCs/>
          <w:sz w:val="20"/>
          <w:szCs w:val="20"/>
          <w:lang w:val="en-IN"/>
        </w:rPr>
      </w:pPr>
    </w:p>
    <w:p w14:paraId="419C3364" w14:textId="77777777" w:rsidR="00D15434" w:rsidRPr="009E3970" w:rsidRDefault="00D15434" w:rsidP="00D15434">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206C6C01" w14:textId="77777777" w:rsidR="00D15434" w:rsidRPr="001A470A" w:rsidRDefault="00D15434" w:rsidP="00D15434">
      <w:pPr>
        <w:pStyle w:val="ListParagraph"/>
        <w:numPr>
          <w:ilvl w:val="0"/>
          <w:numId w:val="65"/>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7A7832AF" w14:textId="77777777" w:rsidR="00D15434" w:rsidRPr="001A470A" w:rsidRDefault="00D15434" w:rsidP="00D15434">
      <w:pPr>
        <w:pStyle w:val="ListParagraph"/>
        <w:numPr>
          <w:ilvl w:val="0"/>
          <w:numId w:val="66"/>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703D58FC" w14:textId="77777777" w:rsidR="00D15434" w:rsidRPr="001A470A" w:rsidRDefault="00D15434" w:rsidP="00D15434">
      <w:pPr>
        <w:pStyle w:val="ListParagraph"/>
        <w:numPr>
          <w:ilvl w:val="0"/>
          <w:numId w:val="66"/>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 xml:space="preserve">Institution/Organization on account of </w:t>
      </w:r>
      <w:r>
        <w:rPr>
          <w:rFonts w:ascii="Tahoma" w:hAnsi="Tahoma" w:cs="Tahoma"/>
          <w:sz w:val="20"/>
          <w:szCs w:val="20"/>
          <w:lang w:val="en-IN"/>
        </w:rPr>
        <w:t xml:space="preserve">any </w:t>
      </w:r>
      <w:r w:rsidRPr="001A470A">
        <w:rPr>
          <w:rFonts w:ascii="Tahoma" w:hAnsi="Tahoma" w:cs="Tahoma"/>
          <w:b/>
          <w:bCs/>
          <w:sz w:val="20"/>
          <w:szCs w:val="20"/>
          <w:lang w:val="en-IN"/>
        </w:rPr>
        <w:t>services</w:t>
      </w:r>
      <w:r>
        <w:rPr>
          <w:rFonts w:ascii="Tahoma" w:hAnsi="Tahoma" w:cs="Tahoma"/>
          <w:b/>
          <w:bCs/>
          <w:sz w:val="20"/>
          <w:szCs w:val="20"/>
          <w:lang w:val="en-IN"/>
        </w:rPr>
        <w:t>/supplies</w:t>
      </w:r>
      <w:r w:rsidRPr="001A470A">
        <w:rPr>
          <w:rFonts w:ascii="Tahoma" w:hAnsi="Tahoma" w:cs="Tahoma"/>
          <w:sz w:val="20"/>
          <w:szCs w:val="20"/>
          <w:lang w:val="en-IN"/>
        </w:rPr>
        <w:t>.</w:t>
      </w:r>
    </w:p>
    <w:p w14:paraId="7C8BADA9" w14:textId="77777777" w:rsidR="00D15434" w:rsidRPr="001A470A" w:rsidRDefault="00D15434" w:rsidP="00D15434">
      <w:pPr>
        <w:pStyle w:val="ListParagraph"/>
        <w:numPr>
          <w:ilvl w:val="0"/>
          <w:numId w:val="66"/>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15921ED0" w14:textId="77777777" w:rsidR="00D15434" w:rsidRPr="009E3970" w:rsidRDefault="00D15434" w:rsidP="00D15434">
      <w:pPr>
        <w:tabs>
          <w:tab w:val="left" w:pos="1199"/>
        </w:tabs>
        <w:ind w:left="66"/>
        <w:jc w:val="both"/>
        <w:rPr>
          <w:rFonts w:ascii="Tahoma" w:hAnsi="Tahoma" w:cs="Tahoma"/>
          <w:b/>
          <w:bCs/>
          <w:sz w:val="20"/>
          <w:szCs w:val="20"/>
          <w:u w:val="single"/>
          <w:lang w:val="en-IN"/>
        </w:rPr>
      </w:pPr>
    </w:p>
    <w:p w14:paraId="21B4D320" w14:textId="77777777" w:rsidR="00D15434" w:rsidRPr="009E3970" w:rsidRDefault="00D15434" w:rsidP="00D15434">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311449FE" w14:textId="77777777" w:rsidR="00D15434" w:rsidRPr="009E3970" w:rsidRDefault="00D15434" w:rsidP="00D15434">
      <w:pPr>
        <w:pStyle w:val="ListParagraph"/>
        <w:numPr>
          <w:ilvl w:val="0"/>
          <w:numId w:val="65"/>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7267672B" w14:textId="77777777" w:rsidR="00D15434" w:rsidRPr="009E3970" w:rsidRDefault="00D15434" w:rsidP="00D15434">
      <w:pPr>
        <w:tabs>
          <w:tab w:val="left" w:pos="1199"/>
        </w:tabs>
        <w:ind w:left="66"/>
        <w:jc w:val="both"/>
        <w:rPr>
          <w:rFonts w:ascii="Tahoma" w:hAnsi="Tahoma" w:cs="Tahoma"/>
          <w:b/>
          <w:bCs/>
          <w:sz w:val="20"/>
          <w:szCs w:val="20"/>
          <w:u w:val="single"/>
          <w:lang w:val="en-IN"/>
        </w:rPr>
      </w:pPr>
    </w:p>
    <w:p w14:paraId="03EDCAEB" w14:textId="77777777" w:rsidR="00D15434" w:rsidRPr="009E3970" w:rsidRDefault="00D15434" w:rsidP="00D15434">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548E5B3B" w14:textId="77777777" w:rsidR="00D15434" w:rsidRPr="009E3970" w:rsidRDefault="00D15434" w:rsidP="00D15434">
      <w:pPr>
        <w:pStyle w:val="ListParagraph"/>
        <w:numPr>
          <w:ilvl w:val="0"/>
          <w:numId w:val="65"/>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5323E4">
        <w:t xml:space="preserve"> </w:t>
      </w:r>
      <w:r w:rsidRPr="005323E4">
        <w:rPr>
          <w:rFonts w:ascii="Tahoma" w:hAnsi="Tahoma" w:cs="Tahoma"/>
          <w:sz w:val="20"/>
          <w:szCs w:val="20"/>
        </w:rPr>
        <w:t>However, if any additional item is required during execution, the same shall be provided by us</w:t>
      </w:r>
      <w:r>
        <w:rPr>
          <w:rFonts w:ascii="Tahoma" w:hAnsi="Tahoma" w:cs="Tahoma"/>
          <w:sz w:val="20"/>
          <w:szCs w:val="20"/>
        </w:rPr>
        <w:t xml:space="preserve"> as per the requirement.</w:t>
      </w:r>
    </w:p>
    <w:p w14:paraId="744ED9AC" w14:textId="77777777" w:rsidR="00D15434" w:rsidRPr="009E3970" w:rsidRDefault="00D15434" w:rsidP="00D15434">
      <w:pPr>
        <w:pStyle w:val="ListParagraph"/>
        <w:tabs>
          <w:tab w:val="left" w:pos="1199"/>
        </w:tabs>
        <w:ind w:left="426"/>
        <w:jc w:val="both"/>
        <w:rPr>
          <w:rFonts w:ascii="Tahoma" w:hAnsi="Tahoma" w:cs="Tahoma"/>
          <w:sz w:val="20"/>
          <w:szCs w:val="20"/>
          <w:lang w:val="en-IN"/>
        </w:rPr>
      </w:pPr>
    </w:p>
    <w:p w14:paraId="10018343" w14:textId="77777777" w:rsidR="00D15434" w:rsidRPr="009E3970" w:rsidRDefault="00D15434" w:rsidP="00D15434">
      <w:pPr>
        <w:pStyle w:val="ListParagraph"/>
        <w:tabs>
          <w:tab w:val="left" w:pos="1199"/>
        </w:tabs>
        <w:ind w:left="426"/>
        <w:jc w:val="both"/>
        <w:rPr>
          <w:rFonts w:ascii="Tahoma" w:hAnsi="Tahoma" w:cs="Tahoma"/>
          <w:sz w:val="20"/>
          <w:szCs w:val="20"/>
          <w:lang w:val="en-IN"/>
        </w:rPr>
      </w:pPr>
    </w:p>
    <w:p w14:paraId="25156AD9" w14:textId="77777777" w:rsidR="00D15434" w:rsidRPr="009E3970" w:rsidRDefault="00D15434" w:rsidP="00D15434">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1B0C193" w14:textId="77777777" w:rsidR="00D15434" w:rsidRPr="009E3970" w:rsidRDefault="00D15434" w:rsidP="00D15434">
      <w:pPr>
        <w:pStyle w:val="ListParagraph"/>
        <w:tabs>
          <w:tab w:val="left" w:pos="1199"/>
        </w:tabs>
        <w:ind w:left="426"/>
        <w:jc w:val="both"/>
        <w:rPr>
          <w:rFonts w:ascii="Tahoma" w:hAnsi="Tahoma" w:cs="Tahoma"/>
          <w:sz w:val="20"/>
          <w:szCs w:val="20"/>
          <w:lang w:val="en-IN"/>
        </w:rPr>
      </w:pPr>
    </w:p>
    <w:p w14:paraId="34FF0DD4" w14:textId="77777777" w:rsidR="00D15434" w:rsidRPr="009E3970" w:rsidRDefault="00D15434" w:rsidP="00D15434">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37C2474C" w14:textId="77777777" w:rsidR="00D15434" w:rsidRPr="009E3970" w:rsidRDefault="00D15434" w:rsidP="00D15434">
      <w:pPr>
        <w:pStyle w:val="ListParagraph"/>
        <w:tabs>
          <w:tab w:val="left" w:pos="1199"/>
        </w:tabs>
        <w:ind w:left="426"/>
        <w:jc w:val="both"/>
        <w:rPr>
          <w:rFonts w:ascii="Tahoma" w:hAnsi="Tahoma" w:cs="Tahoma"/>
          <w:sz w:val="20"/>
          <w:szCs w:val="20"/>
          <w:lang w:val="en-IN"/>
        </w:rPr>
      </w:pPr>
    </w:p>
    <w:p w14:paraId="3335FAD0" w14:textId="77777777" w:rsidR="00D15434" w:rsidRPr="009E3970" w:rsidRDefault="00D15434" w:rsidP="00D15434">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38E3CCFD" w14:textId="77777777" w:rsidR="00D15434" w:rsidRPr="009E3970" w:rsidRDefault="00D15434" w:rsidP="00D15434">
      <w:pPr>
        <w:pStyle w:val="ListParagraph"/>
        <w:tabs>
          <w:tab w:val="left" w:pos="1199"/>
        </w:tabs>
        <w:ind w:left="426"/>
        <w:jc w:val="both"/>
        <w:rPr>
          <w:rFonts w:ascii="Tahoma" w:hAnsi="Tahoma" w:cs="Tahoma"/>
          <w:sz w:val="20"/>
          <w:szCs w:val="20"/>
          <w:lang w:val="en-IN"/>
        </w:rPr>
      </w:pPr>
    </w:p>
    <w:p w14:paraId="163BCE12" w14:textId="77777777" w:rsidR="00D15434" w:rsidRPr="009E3970" w:rsidRDefault="00D15434" w:rsidP="00D15434">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0F5D38F2" w14:textId="77777777" w:rsidR="00D15434" w:rsidRPr="009E3970" w:rsidRDefault="00D15434" w:rsidP="00D15434">
      <w:pPr>
        <w:pStyle w:val="ListParagraph"/>
        <w:tabs>
          <w:tab w:val="left" w:pos="1199"/>
        </w:tabs>
        <w:ind w:left="426"/>
        <w:jc w:val="both"/>
        <w:rPr>
          <w:rFonts w:ascii="Tahoma" w:hAnsi="Tahoma" w:cs="Tahoma"/>
          <w:sz w:val="20"/>
          <w:szCs w:val="20"/>
          <w:lang w:val="en-IN"/>
        </w:rPr>
      </w:pPr>
    </w:p>
    <w:p w14:paraId="065E5C6E" w14:textId="77777777" w:rsidR="00D15434" w:rsidRPr="009E3970" w:rsidRDefault="00D15434" w:rsidP="00D15434">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6D0CAA7F" w14:textId="77777777" w:rsidR="00D15434" w:rsidRPr="009E3970" w:rsidRDefault="00D15434" w:rsidP="00D15434">
      <w:pPr>
        <w:pStyle w:val="ListParagraph"/>
        <w:tabs>
          <w:tab w:val="left" w:pos="1199"/>
        </w:tabs>
        <w:ind w:left="426"/>
        <w:jc w:val="both"/>
        <w:rPr>
          <w:rFonts w:ascii="Tahoma" w:hAnsi="Tahoma" w:cs="Tahoma"/>
          <w:sz w:val="20"/>
          <w:szCs w:val="20"/>
          <w:lang w:val="en-IN"/>
        </w:rPr>
      </w:pPr>
    </w:p>
    <w:p w14:paraId="19F5AF5E" w14:textId="77777777" w:rsidR="00D15434" w:rsidRPr="009E3970" w:rsidRDefault="00D15434" w:rsidP="00D15434">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01556BEA" w14:textId="77777777" w:rsidR="00D15434" w:rsidRPr="009E3970" w:rsidRDefault="00D15434" w:rsidP="00D15434">
      <w:pPr>
        <w:pStyle w:val="ListParagraph"/>
        <w:tabs>
          <w:tab w:val="left" w:pos="1199"/>
        </w:tabs>
        <w:ind w:left="426"/>
        <w:jc w:val="both"/>
        <w:rPr>
          <w:rFonts w:ascii="Tahoma" w:hAnsi="Tahoma" w:cs="Tahoma"/>
          <w:sz w:val="20"/>
          <w:szCs w:val="20"/>
          <w:lang w:val="en-IN"/>
        </w:rPr>
      </w:pPr>
    </w:p>
    <w:p w14:paraId="45199D6A" w14:textId="77777777" w:rsidR="00D15434" w:rsidRPr="009E3970" w:rsidRDefault="00D15434" w:rsidP="00D15434">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02B8C833" w14:textId="77777777" w:rsidR="00D15434" w:rsidRPr="009E3970" w:rsidRDefault="00D15434" w:rsidP="00D15434">
      <w:pPr>
        <w:pStyle w:val="ListParagraph"/>
        <w:tabs>
          <w:tab w:val="left" w:pos="1199"/>
        </w:tabs>
        <w:ind w:left="426"/>
        <w:jc w:val="both"/>
        <w:rPr>
          <w:rFonts w:ascii="Tahoma" w:hAnsi="Tahoma" w:cs="Tahoma"/>
          <w:sz w:val="20"/>
          <w:szCs w:val="20"/>
          <w:lang w:val="en-IN"/>
        </w:rPr>
      </w:pPr>
    </w:p>
    <w:p w14:paraId="05E4FF8F" w14:textId="77777777" w:rsidR="00D15434" w:rsidRPr="009E3970" w:rsidRDefault="00D15434" w:rsidP="00D15434">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3D2CB8D0" w14:textId="77777777" w:rsidR="00D15434" w:rsidRPr="009E3970" w:rsidRDefault="00D15434" w:rsidP="00D15434">
      <w:pPr>
        <w:pStyle w:val="ListParagraph"/>
        <w:tabs>
          <w:tab w:val="left" w:pos="1199"/>
        </w:tabs>
        <w:ind w:left="426"/>
        <w:jc w:val="both"/>
        <w:rPr>
          <w:rFonts w:ascii="Tahoma" w:hAnsi="Tahoma" w:cs="Tahoma"/>
          <w:sz w:val="20"/>
          <w:szCs w:val="20"/>
          <w:lang w:val="en-IN"/>
        </w:rPr>
      </w:pPr>
    </w:p>
    <w:p w14:paraId="77BAE64E" w14:textId="77777777" w:rsidR="00D15434" w:rsidRPr="009E3970" w:rsidRDefault="00D15434" w:rsidP="00D15434">
      <w:pPr>
        <w:pStyle w:val="ListParagraph"/>
        <w:tabs>
          <w:tab w:val="left" w:pos="1199"/>
        </w:tabs>
        <w:ind w:left="426"/>
        <w:jc w:val="both"/>
        <w:rPr>
          <w:rFonts w:ascii="Tahoma" w:hAnsi="Tahoma" w:cs="Tahoma"/>
          <w:sz w:val="20"/>
          <w:szCs w:val="20"/>
          <w:lang w:val="en-IN"/>
        </w:rPr>
      </w:pPr>
    </w:p>
    <w:p w14:paraId="58223EB0" w14:textId="77777777" w:rsidR="00D15434" w:rsidRPr="009E3970" w:rsidRDefault="00D15434" w:rsidP="00D15434">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34CBC59F" w14:textId="77777777" w:rsidR="00D15434" w:rsidRPr="009E3970" w:rsidRDefault="00D15434" w:rsidP="00D15434">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0"/>
    <w:p w14:paraId="3D3537BD" w14:textId="08693CE2" w:rsidR="00E81D5D" w:rsidRDefault="00E81D5D">
      <w:pPr>
        <w:rPr>
          <w:rFonts w:ascii="Tahoma" w:hAnsi="Tahoma" w:cs="Tahoma"/>
          <w:i/>
          <w:sz w:val="20"/>
          <w:szCs w:val="20"/>
        </w:rPr>
      </w:pPr>
      <w:r>
        <w:rPr>
          <w:rFonts w:ascii="Tahoma" w:hAnsi="Tahoma" w:cs="Tahoma"/>
          <w:i/>
          <w:sz w:val="20"/>
          <w:szCs w:val="20"/>
        </w:rPr>
        <w:br w:type="page"/>
      </w:r>
    </w:p>
    <w:p w14:paraId="2760BA18" w14:textId="06E93F7C" w:rsidR="00BB57A4" w:rsidRPr="007B0C55" w:rsidRDefault="00243B31" w:rsidP="00E16033">
      <w:pPr>
        <w:rPr>
          <w:rFonts w:ascii="Tahoma" w:hAnsi="Tahoma" w:cs="Tahoma"/>
          <w:i/>
          <w:sz w:val="20"/>
          <w:szCs w:val="20"/>
          <w:u w:val="single"/>
        </w:rPr>
      </w:pPr>
      <w:r w:rsidRPr="007B0C55">
        <w:rPr>
          <w:rFonts w:ascii="Tahoma" w:hAnsi="Tahoma" w:cs="Tahoma"/>
          <w:b/>
          <w:sz w:val="20"/>
          <w:szCs w:val="20"/>
          <w:u w:val="single"/>
        </w:rPr>
        <w:lastRenderedPageBreak/>
        <w:t>Commercial</w:t>
      </w:r>
      <w:r w:rsidRPr="007B0C55">
        <w:rPr>
          <w:rFonts w:ascii="Tahoma" w:hAnsi="Tahoma" w:cs="Tahoma"/>
          <w:b/>
          <w:spacing w:val="-2"/>
          <w:sz w:val="20"/>
          <w:szCs w:val="20"/>
          <w:u w:val="single"/>
        </w:rPr>
        <w:t xml:space="preserve"> </w:t>
      </w:r>
      <w:r w:rsidRPr="007B0C55">
        <w:rPr>
          <w:rFonts w:ascii="Tahoma" w:hAnsi="Tahoma" w:cs="Tahoma"/>
          <w:b/>
          <w:sz w:val="20"/>
          <w:szCs w:val="20"/>
          <w:u w:val="single"/>
        </w:rPr>
        <w:t>Bid:</w:t>
      </w:r>
      <w:r w:rsidRPr="007B0C55">
        <w:rPr>
          <w:rFonts w:ascii="Tahoma" w:hAnsi="Tahoma" w:cs="Tahoma"/>
          <w:b/>
          <w:spacing w:val="-1"/>
          <w:sz w:val="20"/>
          <w:szCs w:val="20"/>
          <w:u w:val="single"/>
        </w:rPr>
        <w:t xml:space="preserve"> </w:t>
      </w:r>
      <w:r w:rsidRPr="007B0C55">
        <w:rPr>
          <w:rFonts w:ascii="Tahoma" w:hAnsi="Tahoma" w:cs="Tahoma"/>
          <w:i/>
          <w:sz w:val="20"/>
          <w:szCs w:val="20"/>
          <w:u w:val="single"/>
        </w:rPr>
        <w:t>(in</w:t>
      </w:r>
      <w:r w:rsidRPr="007B0C55">
        <w:rPr>
          <w:rFonts w:ascii="Tahoma" w:hAnsi="Tahoma" w:cs="Tahoma"/>
          <w:i/>
          <w:spacing w:val="-3"/>
          <w:sz w:val="20"/>
          <w:szCs w:val="20"/>
          <w:u w:val="single"/>
        </w:rPr>
        <w:t xml:space="preserve"> </w:t>
      </w:r>
      <w:r w:rsidRPr="007B0C55">
        <w:rPr>
          <w:rFonts w:ascii="Tahoma" w:hAnsi="Tahoma" w:cs="Tahoma"/>
          <w:i/>
          <w:sz w:val="20"/>
          <w:szCs w:val="20"/>
          <w:u w:val="single"/>
        </w:rPr>
        <w:t>separate</w:t>
      </w:r>
      <w:r w:rsidRPr="007B0C55">
        <w:rPr>
          <w:rFonts w:ascii="Tahoma" w:hAnsi="Tahoma" w:cs="Tahoma"/>
          <w:i/>
          <w:spacing w:val="-2"/>
          <w:sz w:val="20"/>
          <w:szCs w:val="20"/>
          <w:u w:val="single"/>
        </w:rPr>
        <w:t xml:space="preserve"> </w:t>
      </w:r>
      <w:r w:rsidRPr="007B0C55">
        <w:rPr>
          <w:rFonts w:ascii="Tahoma" w:hAnsi="Tahoma" w:cs="Tahoma"/>
          <w:i/>
          <w:sz w:val="20"/>
          <w:szCs w:val="20"/>
          <w:u w:val="single"/>
        </w:rPr>
        <w:t>sealed</w:t>
      </w:r>
      <w:r w:rsidRPr="007B0C55">
        <w:rPr>
          <w:rFonts w:ascii="Tahoma" w:hAnsi="Tahoma" w:cs="Tahoma"/>
          <w:i/>
          <w:spacing w:val="-1"/>
          <w:sz w:val="20"/>
          <w:szCs w:val="20"/>
          <w:u w:val="single"/>
        </w:rPr>
        <w:t xml:space="preserve"> </w:t>
      </w:r>
      <w:r w:rsidRPr="007B0C55">
        <w:rPr>
          <w:rFonts w:ascii="Tahoma" w:hAnsi="Tahoma" w:cs="Tahoma"/>
          <w:i/>
          <w:sz w:val="20"/>
          <w:szCs w:val="20"/>
          <w:u w:val="single"/>
        </w:rPr>
        <w:t>envelope</w:t>
      </w:r>
      <w:r w:rsidR="00EE535F" w:rsidRPr="007B0C55">
        <w:rPr>
          <w:rFonts w:ascii="Tahoma" w:hAnsi="Tahoma" w:cs="Tahoma"/>
          <w:i/>
          <w:sz w:val="20"/>
          <w:szCs w:val="20"/>
          <w:u w:val="single"/>
        </w:rPr>
        <w:t>/password protected file via email</w:t>
      </w:r>
      <w:r w:rsidRPr="007B0C55">
        <w:rPr>
          <w:rFonts w:ascii="Tahoma" w:hAnsi="Tahoma" w:cs="Tahoma"/>
          <w:i/>
          <w:sz w:val="20"/>
          <w:szCs w:val="20"/>
          <w:u w:val="single"/>
        </w:rPr>
        <w:t>)</w:t>
      </w:r>
    </w:p>
    <w:p w14:paraId="1BED3FED" w14:textId="77777777" w:rsidR="00736763" w:rsidRPr="007B0C55" w:rsidRDefault="00736763" w:rsidP="00E16033">
      <w:pPr>
        <w:rPr>
          <w:rFonts w:ascii="Tahoma" w:hAnsi="Tahoma" w:cs="Tahoma"/>
          <w:i/>
          <w:sz w:val="20"/>
          <w:szCs w:val="20"/>
        </w:rPr>
      </w:pPr>
    </w:p>
    <w:p w14:paraId="3A5504D8" w14:textId="12364B53" w:rsidR="000C369C" w:rsidRPr="00627728" w:rsidRDefault="000C369C" w:rsidP="00627728">
      <w:pPr>
        <w:pStyle w:val="Heading1"/>
        <w:ind w:left="0" w:right="-90"/>
        <w:rPr>
          <w:rFonts w:ascii="Tahoma" w:hAnsi="Tahoma" w:cs="Tahoma"/>
          <w:bCs w:val="0"/>
          <w:sz w:val="17"/>
          <w:szCs w:val="17"/>
        </w:rPr>
      </w:pPr>
      <w:r w:rsidRPr="007B0C55">
        <w:rPr>
          <w:rFonts w:ascii="Tahoma" w:hAnsi="Tahoma" w:cs="Tahoma"/>
          <w:bCs w:val="0"/>
          <w:sz w:val="20"/>
          <w:szCs w:val="20"/>
        </w:rPr>
        <w:t xml:space="preserve">Bid for </w:t>
      </w:r>
      <w:r w:rsidR="0037197D" w:rsidRPr="0037197D">
        <w:rPr>
          <w:rFonts w:ascii="Tahoma" w:hAnsi="Tahoma" w:cs="Tahoma"/>
          <w:bCs w:val="0"/>
          <w:sz w:val="20"/>
          <w:szCs w:val="20"/>
        </w:rPr>
        <w:t>Servicing &amp; Testing of 11 KV substation</w:t>
      </w:r>
    </w:p>
    <w:p w14:paraId="5AC03992" w14:textId="5B5FD7DE" w:rsidR="00BB5AFD" w:rsidRPr="0081780F" w:rsidRDefault="000C369C" w:rsidP="0081780F">
      <w:pPr>
        <w:pStyle w:val="Heading1"/>
        <w:ind w:left="0" w:right="-90"/>
        <w:rPr>
          <w:rFonts w:ascii="Tahoma" w:hAnsi="Tahoma" w:cs="Tahoma"/>
          <w:b w:val="0"/>
          <w:sz w:val="17"/>
          <w:szCs w:val="17"/>
        </w:rPr>
      </w:pPr>
      <w:r w:rsidRPr="007B0C55">
        <w:rPr>
          <w:rFonts w:ascii="Tahoma" w:hAnsi="Tahoma" w:cs="Tahoma"/>
          <w:sz w:val="17"/>
          <w:szCs w:val="17"/>
        </w:rPr>
        <w:t xml:space="preserve">(Tender </w:t>
      </w:r>
      <w:proofErr w:type="gramStart"/>
      <w:r w:rsidRPr="007B0C55">
        <w:rPr>
          <w:rFonts w:ascii="Tahoma" w:hAnsi="Tahoma" w:cs="Tahoma"/>
          <w:sz w:val="17"/>
          <w:szCs w:val="17"/>
        </w:rPr>
        <w:t>No. :</w:t>
      </w:r>
      <w:proofErr w:type="gramEnd"/>
      <w:r w:rsidRPr="007B0C55">
        <w:rPr>
          <w:rFonts w:ascii="Tahoma" w:hAnsi="Tahoma" w:cs="Tahoma"/>
          <w:sz w:val="17"/>
          <w:szCs w:val="17"/>
        </w:rPr>
        <w:t xml:space="preserve"> </w:t>
      </w:r>
      <w:r w:rsidRPr="007B0C55">
        <w:rPr>
          <w:rFonts w:ascii="Tahoma" w:hAnsi="Tahoma" w:cs="Tahoma"/>
          <w:sz w:val="20"/>
          <w:szCs w:val="20"/>
        </w:rPr>
        <w:t>2025-26/Estate/2B/LNM-1</w:t>
      </w:r>
      <w:r w:rsidR="00E81D5D">
        <w:rPr>
          <w:rFonts w:ascii="Tahoma" w:hAnsi="Tahoma" w:cs="Tahoma"/>
          <w:sz w:val="20"/>
          <w:szCs w:val="20"/>
        </w:rPr>
        <w:t>234</w:t>
      </w:r>
      <w:r w:rsidRPr="007B0C55">
        <w:rPr>
          <w:rFonts w:ascii="Tahoma" w:hAnsi="Tahoma" w:cs="Tahoma"/>
          <w:bCs w:val="0"/>
          <w:sz w:val="17"/>
          <w:szCs w:val="17"/>
        </w:rPr>
        <w:t>)</w:t>
      </w:r>
    </w:p>
    <w:p w14:paraId="6F2DC7DB" w14:textId="77777777" w:rsidR="00573F9F" w:rsidRPr="007B0C55" w:rsidRDefault="00573F9F" w:rsidP="00D87F9F">
      <w:pPr>
        <w:pStyle w:val="Heading1"/>
        <w:ind w:left="0" w:right="-90"/>
        <w:rPr>
          <w:rFonts w:ascii="Tahoma" w:hAnsi="Tahoma" w:cs="Tahoma"/>
          <w:bCs w:val="0"/>
          <w:sz w:val="17"/>
          <w:szCs w:val="17"/>
        </w:rPr>
      </w:pPr>
    </w:p>
    <w:tbl>
      <w:tblPr>
        <w:tblW w:w="8910" w:type="dxa"/>
        <w:tblLook w:val="04A0" w:firstRow="1" w:lastRow="0" w:firstColumn="1" w:lastColumn="0" w:noHBand="0" w:noVBand="1"/>
      </w:tblPr>
      <w:tblGrid>
        <w:gridCol w:w="552"/>
        <w:gridCol w:w="3386"/>
        <w:gridCol w:w="1579"/>
        <w:gridCol w:w="488"/>
        <w:gridCol w:w="613"/>
        <w:gridCol w:w="889"/>
        <w:gridCol w:w="1403"/>
      </w:tblGrid>
      <w:tr w:rsidR="0037197D" w:rsidRPr="0037197D" w14:paraId="519D7A69" w14:textId="77777777" w:rsidTr="00D15434">
        <w:trPr>
          <w:trHeight w:val="300"/>
          <w:tblHeader/>
        </w:trPr>
        <w:tc>
          <w:tcPr>
            <w:tcW w:w="552" w:type="dxa"/>
            <w:tcBorders>
              <w:top w:val="single" w:sz="4" w:space="0" w:color="auto"/>
              <w:left w:val="single" w:sz="4" w:space="0" w:color="auto"/>
              <w:bottom w:val="single" w:sz="4" w:space="0" w:color="auto"/>
              <w:right w:val="single" w:sz="4" w:space="0" w:color="auto"/>
            </w:tcBorders>
            <w:noWrap/>
            <w:vAlign w:val="center"/>
            <w:hideMark/>
          </w:tcPr>
          <w:p w14:paraId="1FA6D2C3" w14:textId="77777777" w:rsidR="0037197D" w:rsidRPr="0037197D" w:rsidRDefault="0037197D" w:rsidP="0037197D">
            <w:pPr>
              <w:widowControl/>
              <w:autoSpaceDE/>
              <w:autoSpaceDN/>
              <w:jc w:val="center"/>
              <w:rPr>
                <w:rFonts w:eastAsia="Times New Roman"/>
                <w:b/>
                <w:bCs/>
                <w:color w:val="000000"/>
                <w:sz w:val="18"/>
                <w:szCs w:val="18"/>
                <w:lang w:val="en-IN" w:eastAsia="en-IN"/>
              </w:rPr>
            </w:pPr>
            <w:r w:rsidRPr="0037197D">
              <w:rPr>
                <w:rFonts w:eastAsia="Times New Roman"/>
                <w:b/>
                <w:bCs/>
                <w:color w:val="000000"/>
                <w:sz w:val="18"/>
                <w:szCs w:val="18"/>
                <w:lang w:val="en-IN" w:eastAsia="en-IN"/>
              </w:rPr>
              <w:t>S. NO.</w:t>
            </w:r>
          </w:p>
        </w:tc>
        <w:tc>
          <w:tcPr>
            <w:tcW w:w="3386" w:type="dxa"/>
            <w:tcBorders>
              <w:top w:val="single" w:sz="4" w:space="0" w:color="auto"/>
              <w:left w:val="nil"/>
              <w:bottom w:val="single" w:sz="4" w:space="0" w:color="auto"/>
              <w:right w:val="single" w:sz="4" w:space="0" w:color="auto"/>
            </w:tcBorders>
            <w:noWrap/>
            <w:vAlign w:val="center"/>
            <w:hideMark/>
          </w:tcPr>
          <w:p w14:paraId="5DF043E0" w14:textId="77777777" w:rsidR="0037197D" w:rsidRPr="0037197D" w:rsidRDefault="0037197D" w:rsidP="0037197D">
            <w:pPr>
              <w:widowControl/>
              <w:autoSpaceDE/>
              <w:autoSpaceDN/>
              <w:jc w:val="center"/>
              <w:rPr>
                <w:rFonts w:eastAsia="Times New Roman"/>
                <w:b/>
                <w:bCs/>
                <w:color w:val="000000"/>
                <w:sz w:val="18"/>
                <w:szCs w:val="18"/>
                <w:lang w:val="en-IN" w:eastAsia="en-IN"/>
              </w:rPr>
            </w:pPr>
            <w:r w:rsidRPr="0037197D">
              <w:rPr>
                <w:rFonts w:eastAsia="Times New Roman"/>
                <w:b/>
                <w:bCs/>
                <w:color w:val="000000"/>
                <w:sz w:val="18"/>
                <w:szCs w:val="18"/>
                <w:lang w:val="en-IN" w:eastAsia="en-IN"/>
              </w:rPr>
              <w:t>Particular</w:t>
            </w:r>
          </w:p>
        </w:tc>
        <w:tc>
          <w:tcPr>
            <w:tcW w:w="1579" w:type="dxa"/>
            <w:tcBorders>
              <w:top w:val="single" w:sz="4" w:space="0" w:color="auto"/>
              <w:left w:val="nil"/>
              <w:bottom w:val="single" w:sz="4" w:space="0" w:color="auto"/>
              <w:right w:val="single" w:sz="4" w:space="0" w:color="auto"/>
            </w:tcBorders>
            <w:noWrap/>
            <w:vAlign w:val="center"/>
            <w:hideMark/>
          </w:tcPr>
          <w:p w14:paraId="6568DBB0" w14:textId="77777777" w:rsidR="0037197D" w:rsidRPr="0037197D" w:rsidRDefault="0037197D" w:rsidP="0037197D">
            <w:pPr>
              <w:widowControl/>
              <w:autoSpaceDE/>
              <w:autoSpaceDN/>
              <w:jc w:val="center"/>
              <w:rPr>
                <w:rFonts w:eastAsia="Times New Roman"/>
                <w:b/>
                <w:bCs/>
                <w:color w:val="000000"/>
                <w:sz w:val="18"/>
                <w:szCs w:val="18"/>
                <w:lang w:val="en-IN" w:eastAsia="en-IN"/>
              </w:rPr>
            </w:pPr>
            <w:r w:rsidRPr="0037197D">
              <w:rPr>
                <w:rFonts w:eastAsia="Times New Roman"/>
                <w:b/>
                <w:bCs/>
                <w:color w:val="000000"/>
                <w:sz w:val="18"/>
                <w:szCs w:val="18"/>
                <w:lang w:val="en-IN" w:eastAsia="en-IN"/>
              </w:rPr>
              <w:t>Make/Description</w:t>
            </w:r>
          </w:p>
        </w:tc>
        <w:tc>
          <w:tcPr>
            <w:tcW w:w="488" w:type="dxa"/>
            <w:tcBorders>
              <w:top w:val="single" w:sz="4" w:space="0" w:color="auto"/>
              <w:left w:val="nil"/>
              <w:bottom w:val="single" w:sz="4" w:space="0" w:color="auto"/>
              <w:right w:val="single" w:sz="4" w:space="0" w:color="auto"/>
            </w:tcBorders>
            <w:noWrap/>
            <w:vAlign w:val="center"/>
            <w:hideMark/>
          </w:tcPr>
          <w:p w14:paraId="02C0DDB0" w14:textId="77777777" w:rsidR="0037197D" w:rsidRPr="0037197D" w:rsidRDefault="0037197D" w:rsidP="0037197D">
            <w:pPr>
              <w:widowControl/>
              <w:autoSpaceDE/>
              <w:autoSpaceDN/>
              <w:jc w:val="center"/>
              <w:rPr>
                <w:rFonts w:eastAsia="Times New Roman"/>
                <w:b/>
                <w:bCs/>
                <w:color w:val="000000"/>
                <w:sz w:val="18"/>
                <w:szCs w:val="18"/>
                <w:lang w:val="en-IN" w:eastAsia="en-IN"/>
              </w:rPr>
            </w:pPr>
            <w:r w:rsidRPr="0037197D">
              <w:rPr>
                <w:rFonts w:eastAsia="Times New Roman"/>
                <w:b/>
                <w:bCs/>
                <w:color w:val="000000"/>
                <w:sz w:val="18"/>
                <w:szCs w:val="18"/>
                <w:lang w:val="en-IN" w:eastAsia="en-IN"/>
              </w:rPr>
              <w:t>Qty</w:t>
            </w:r>
          </w:p>
        </w:tc>
        <w:tc>
          <w:tcPr>
            <w:tcW w:w="613" w:type="dxa"/>
            <w:tcBorders>
              <w:top w:val="single" w:sz="4" w:space="0" w:color="auto"/>
              <w:left w:val="nil"/>
              <w:bottom w:val="single" w:sz="4" w:space="0" w:color="auto"/>
              <w:right w:val="single" w:sz="4" w:space="0" w:color="auto"/>
            </w:tcBorders>
            <w:noWrap/>
            <w:vAlign w:val="center"/>
            <w:hideMark/>
          </w:tcPr>
          <w:p w14:paraId="3C0547E2" w14:textId="77777777" w:rsidR="0037197D" w:rsidRPr="0037197D" w:rsidRDefault="0037197D" w:rsidP="0037197D">
            <w:pPr>
              <w:widowControl/>
              <w:autoSpaceDE/>
              <w:autoSpaceDN/>
              <w:jc w:val="center"/>
              <w:rPr>
                <w:rFonts w:eastAsia="Times New Roman"/>
                <w:b/>
                <w:bCs/>
                <w:color w:val="000000"/>
                <w:sz w:val="18"/>
                <w:szCs w:val="18"/>
                <w:lang w:val="en-IN" w:eastAsia="en-IN"/>
              </w:rPr>
            </w:pPr>
            <w:r w:rsidRPr="0037197D">
              <w:rPr>
                <w:rFonts w:eastAsia="Times New Roman"/>
                <w:b/>
                <w:bCs/>
                <w:color w:val="000000"/>
                <w:sz w:val="18"/>
                <w:szCs w:val="18"/>
                <w:lang w:val="en-IN" w:eastAsia="en-IN"/>
              </w:rPr>
              <w:t>UOM</w:t>
            </w:r>
          </w:p>
        </w:tc>
        <w:tc>
          <w:tcPr>
            <w:tcW w:w="889" w:type="dxa"/>
            <w:tcBorders>
              <w:top w:val="single" w:sz="4" w:space="0" w:color="auto"/>
              <w:left w:val="nil"/>
              <w:bottom w:val="single" w:sz="4" w:space="0" w:color="auto"/>
              <w:right w:val="single" w:sz="4" w:space="0" w:color="auto"/>
            </w:tcBorders>
            <w:noWrap/>
            <w:vAlign w:val="center"/>
            <w:hideMark/>
          </w:tcPr>
          <w:p w14:paraId="31A3839E" w14:textId="77777777" w:rsidR="0037197D" w:rsidRPr="0037197D" w:rsidRDefault="0037197D" w:rsidP="0037197D">
            <w:pPr>
              <w:widowControl/>
              <w:autoSpaceDE/>
              <w:autoSpaceDN/>
              <w:jc w:val="center"/>
              <w:rPr>
                <w:rFonts w:eastAsia="Times New Roman"/>
                <w:b/>
                <w:bCs/>
                <w:color w:val="000000"/>
                <w:sz w:val="18"/>
                <w:szCs w:val="18"/>
                <w:lang w:val="en-IN" w:eastAsia="en-IN"/>
              </w:rPr>
            </w:pPr>
            <w:r w:rsidRPr="0037197D">
              <w:rPr>
                <w:rFonts w:eastAsia="Times New Roman"/>
                <w:b/>
                <w:bCs/>
                <w:color w:val="000000"/>
                <w:sz w:val="18"/>
                <w:szCs w:val="18"/>
                <w:lang w:val="en-IN" w:eastAsia="en-IN"/>
              </w:rPr>
              <w:t>Rate</w:t>
            </w:r>
          </w:p>
        </w:tc>
        <w:tc>
          <w:tcPr>
            <w:tcW w:w="1403" w:type="dxa"/>
            <w:tcBorders>
              <w:top w:val="single" w:sz="4" w:space="0" w:color="auto"/>
              <w:left w:val="nil"/>
              <w:bottom w:val="single" w:sz="4" w:space="0" w:color="auto"/>
              <w:right w:val="single" w:sz="4" w:space="0" w:color="auto"/>
            </w:tcBorders>
            <w:noWrap/>
            <w:vAlign w:val="center"/>
            <w:hideMark/>
          </w:tcPr>
          <w:p w14:paraId="68FD1F0F" w14:textId="77777777" w:rsidR="0037197D" w:rsidRPr="0037197D" w:rsidRDefault="0037197D" w:rsidP="0037197D">
            <w:pPr>
              <w:widowControl/>
              <w:autoSpaceDE/>
              <w:autoSpaceDN/>
              <w:jc w:val="center"/>
              <w:rPr>
                <w:rFonts w:eastAsia="Times New Roman"/>
                <w:b/>
                <w:bCs/>
                <w:color w:val="000000"/>
                <w:sz w:val="18"/>
                <w:szCs w:val="18"/>
                <w:lang w:val="en-IN" w:eastAsia="en-IN"/>
              </w:rPr>
            </w:pPr>
            <w:r w:rsidRPr="0037197D">
              <w:rPr>
                <w:rFonts w:eastAsia="Times New Roman"/>
                <w:b/>
                <w:bCs/>
                <w:color w:val="000000"/>
                <w:sz w:val="18"/>
                <w:szCs w:val="18"/>
                <w:lang w:val="en-IN" w:eastAsia="en-IN"/>
              </w:rPr>
              <w:t>Amount</w:t>
            </w:r>
          </w:p>
        </w:tc>
      </w:tr>
      <w:tr w:rsidR="0037197D" w:rsidRPr="0037197D" w14:paraId="557B19B1" w14:textId="77777777" w:rsidTr="00D15434">
        <w:trPr>
          <w:trHeight w:val="300"/>
        </w:trPr>
        <w:tc>
          <w:tcPr>
            <w:tcW w:w="552" w:type="dxa"/>
            <w:tcBorders>
              <w:top w:val="nil"/>
              <w:left w:val="single" w:sz="4" w:space="0" w:color="auto"/>
              <w:bottom w:val="single" w:sz="4" w:space="0" w:color="auto"/>
              <w:right w:val="single" w:sz="4" w:space="0" w:color="auto"/>
            </w:tcBorders>
            <w:noWrap/>
            <w:vAlign w:val="center"/>
            <w:hideMark/>
          </w:tcPr>
          <w:p w14:paraId="216DE091" w14:textId="77777777" w:rsidR="0037197D" w:rsidRPr="0037197D" w:rsidRDefault="0037197D" w:rsidP="0037197D">
            <w:pPr>
              <w:widowControl/>
              <w:autoSpaceDE/>
              <w:autoSpaceDN/>
              <w:jc w:val="center"/>
              <w:rPr>
                <w:rFonts w:eastAsia="Times New Roman"/>
                <w:b/>
                <w:bCs/>
                <w:color w:val="000000"/>
                <w:sz w:val="16"/>
                <w:szCs w:val="16"/>
                <w:lang w:val="en-IN" w:eastAsia="en-IN"/>
              </w:rPr>
            </w:pPr>
            <w:r w:rsidRPr="0037197D">
              <w:rPr>
                <w:rFonts w:eastAsia="Times New Roman"/>
                <w:b/>
                <w:bCs/>
                <w:color w:val="000000"/>
                <w:sz w:val="16"/>
                <w:szCs w:val="16"/>
                <w:lang w:val="en-IN" w:eastAsia="en-IN"/>
              </w:rPr>
              <w:t>A</w:t>
            </w:r>
          </w:p>
        </w:tc>
        <w:tc>
          <w:tcPr>
            <w:tcW w:w="3386" w:type="dxa"/>
            <w:tcBorders>
              <w:top w:val="nil"/>
              <w:left w:val="nil"/>
              <w:bottom w:val="single" w:sz="4" w:space="0" w:color="auto"/>
              <w:right w:val="single" w:sz="4" w:space="0" w:color="auto"/>
            </w:tcBorders>
            <w:noWrap/>
            <w:vAlign w:val="center"/>
            <w:hideMark/>
          </w:tcPr>
          <w:p w14:paraId="0F4CED06" w14:textId="77777777" w:rsidR="0037197D" w:rsidRPr="0037197D" w:rsidRDefault="0037197D" w:rsidP="0037197D">
            <w:pPr>
              <w:widowControl/>
              <w:autoSpaceDE/>
              <w:autoSpaceDN/>
              <w:rPr>
                <w:rFonts w:eastAsia="Times New Roman"/>
                <w:b/>
                <w:bCs/>
                <w:color w:val="000000"/>
                <w:sz w:val="18"/>
                <w:szCs w:val="18"/>
                <w:lang w:val="en-IN" w:eastAsia="en-IN"/>
              </w:rPr>
            </w:pPr>
            <w:r w:rsidRPr="0037197D">
              <w:rPr>
                <w:rFonts w:eastAsia="Times New Roman"/>
                <w:b/>
                <w:bCs/>
                <w:color w:val="000000"/>
                <w:sz w:val="18"/>
                <w:szCs w:val="18"/>
                <w:lang w:val="en-IN" w:eastAsia="en-IN"/>
              </w:rPr>
              <w:t>Servicing &amp; Testing of Transformers</w:t>
            </w:r>
          </w:p>
        </w:tc>
        <w:tc>
          <w:tcPr>
            <w:tcW w:w="1579" w:type="dxa"/>
            <w:tcBorders>
              <w:top w:val="nil"/>
              <w:left w:val="nil"/>
              <w:bottom w:val="single" w:sz="4" w:space="0" w:color="auto"/>
              <w:right w:val="single" w:sz="4" w:space="0" w:color="auto"/>
            </w:tcBorders>
            <w:noWrap/>
            <w:vAlign w:val="center"/>
            <w:hideMark/>
          </w:tcPr>
          <w:p w14:paraId="152DCA8F"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488" w:type="dxa"/>
            <w:tcBorders>
              <w:top w:val="nil"/>
              <w:left w:val="nil"/>
              <w:bottom w:val="single" w:sz="4" w:space="0" w:color="auto"/>
              <w:right w:val="single" w:sz="4" w:space="0" w:color="auto"/>
            </w:tcBorders>
            <w:noWrap/>
            <w:vAlign w:val="center"/>
            <w:hideMark/>
          </w:tcPr>
          <w:p w14:paraId="18C09F73"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613" w:type="dxa"/>
            <w:tcBorders>
              <w:top w:val="nil"/>
              <w:left w:val="nil"/>
              <w:bottom w:val="single" w:sz="4" w:space="0" w:color="auto"/>
              <w:right w:val="single" w:sz="4" w:space="0" w:color="auto"/>
            </w:tcBorders>
            <w:noWrap/>
            <w:vAlign w:val="center"/>
            <w:hideMark/>
          </w:tcPr>
          <w:p w14:paraId="30B1CDE7"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889" w:type="dxa"/>
            <w:tcBorders>
              <w:top w:val="nil"/>
              <w:left w:val="nil"/>
              <w:bottom w:val="single" w:sz="4" w:space="0" w:color="auto"/>
              <w:right w:val="single" w:sz="4" w:space="0" w:color="auto"/>
            </w:tcBorders>
            <w:noWrap/>
            <w:vAlign w:val="center"/>
            <w:hideMark/>
          </w:tcPr>
          <w:p w14:paraId="3034E991"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1403" w:type="dxa"/>
            <w:tcBorders>
              <w:top w:val="nil"/>
              <w:left w:val="nil"/>
              <w:bottom w:val="single" w:sz="4" w:space="0" w:color="auto"/>
              <w:right w:val="single" w:sz="4" w:space="0" w:color="auto"/>
            </w:tcBorders>
            <w:noWrap/>
            <w:vAlign w:val="center"/>
            <w:hideMark/>
          </w:tcPr>
          <w:p w14:paraId="78F1208F"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r>
      <w:tr w:rsidR="0037197D" w:rsidRPr="0037197D" w14:paraId="7F1107C2" w14:textId="77777777" w:rsidTr="00D15434">
        <w:trPr>
          <w:trHeight w:val="300"/>
        </w:trPr>
        <w:tc>
          <w:tcPr>
            <w:tcW w:w="552" w:type="dxa"/>
            <w:tcBorders>
              <w:top w:val="nil"/>
              <w:left w:val="single" w:sz="4" w:space="0" w:color="auto"/>
              <w:bottom w:val="single" w:sz="4" w:space="0" w:color="auto"/>
              <w:right w:val="single" w:sz="4" w:space="0" w:color="auto"/>
            </w:tcBorders>
            <w:noWrap/>
            <w:vAlign w:val="center"/>
            <w:hideMark/>
          </w:tcPr>
          <w:p w14:paraId="6E956BFF"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w:t>
            </w:r>
          </w:p>
        </w:tc>
        <w:tc>
          <w:tcPr>
            <w:tcW w:w="3386" w:type="dxa"/>
            <w:tcBorders>
              <w:top w:val="nil"/>
              <w:left w:val="nil"/>
              <w:bottom w:val="single" w:sz="4" w:space="0" w:color="auto"/>
              <w:right w:val="single" w:sz="4" w:space="0" w:color="auto"/>
            </w:tcBorders>
            <w:noWrap/>
            <w:vAlign w:val="center"/>
            <w:hideMark/>
          </w:tcPr>
          <w:p w14:paraId="755D0786"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Servicing of Transformer work</w:t>
            </w:r>
          </w:p>
        </w:tc>
        <w:tc>
          <w:tcPr>
            <w:tcW w:w="1579" w:type="dxa"/>
            <w:tcBorders>
              <w:top w:val="nil"/>
              <w:left w:val="nil"/>
              <w:bottom w:val="single" w:sz="4" w:space="0" w:color="auto"/>
              <w:right w:val="single" w:sz="4" w:space="0" w:color="auto"/>
            </w:tcBorders>
            <w:noWrap/>
            <w:vAlign w:val="center"/>
            <w:hideMark/>
          </w:tcPr>
          <w:p w14:paraId="0CF6A37B"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1000KVA,11KV/433V</w:t>
            </w:r>
          </w:p>
        </w:tc>
        <w:tc>
          <w:tcPr>
            <w:tcW w:w="488" w:type="dxa"/>
            <w:tcBorders>
              <w:top w:val="nil"/>
              <w:left w:val="nil"/>
              <w:bottom w:val="single" w:sz="4" w:space="0" w:color="auto"/>
              <w:right w:val="single" w:sz="4" w:space="0" w:color="auto"/>
            </w:tcBorders>
            <w:noWrap/>
            <w:vAlign w:val="center"/>
            <w:hideMark/>
          </w:tcPr>
          <w:p w14:paraId="6CEA6CA3"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3</w:t>
            </w:r>
          </w:p>
        </w:tc>
        <w:tc>
          <w:tcPr>
            <w:tcW w:w="613" w:type="dxa"/>
            <w:tcBorders>
              <w:top w:val="nil"/>
              <w:left w:val="nil"/>
              <w:bottom w:val="single" w:sz="4" w:space="0" w:color="auto"/>
              <w:right w:val="single" w:sz="4" w:space="0" w:color="auto"/>
            </w:tcBorders>
            <w:noWrap/>
            <w:vAlign w:val="center"/>
            <w:hideMark/>
          </w:tcPr>
          <w:p w14:paraId="7856A9F0"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Job</w:t>
            </w:r>
          </w:p>
        </w:tc>
        <w:tc>
          <w:tcPr>
            <w:tcW w:w="889" w:type="dxa"/>
            <w:tcBorders>
              <w:top w:val="nil"/>
              <w:left w:val="nil"/>
              <w:bottom w:val="single" w:sz="4" w:space="0" w:color="auto"/>
              <w:right w:val="single" w:sz="4" w:space="0" w:color="auto"/>
            </w:tcBorders>
            <w:noWrap/>
            <w:vAlign w:val="center"/>
          </w:tcPr>
          <w:p w14:paraId="2FC25ECA" w14:textId="725B2AC6" w:rsidR="0037197D" w:rsidRPr="0037197D" w:rsidRDefault="0037197D" w:rsidP="0037197D">
            <w:pPr>
              <w:widowControl/>
              <w:autoSpaceDE/>
              <w:autoSpaceDN/>
              <w:jc w:val="center"/>
              <w:rPr>
                <w:rFonts w:eastAsia="Times New Roman"/>
                <w:color w:val="000000"/>
                <w:sz w:val="16"/>
                <w:szCs w:val="16"/>
                <w:lang w:val="en-IN" w:eastAsia="en-IN"/>
              </w:rPr>
            </w:pPr>
          </w:p>
        </w:tc>
        <w:tc>
          <w:tcPr>
            <w:tcW w:w="1403" w:type="dxa"/>
            <w:tcBorders>
              <w:top w:val="nil"/>
              <w:left w:val="nil"/>
              <w:bottom w:val="single" w:sz="4" w:space="0" w:color="auto"/>
              <w:right w:val="single" w:sz="4" w:space="0" w:color="auto"/>
            </w:tcBorders>
            <w:noWrap/>
            <w:vAlign w:val="center"/>
          </w:tcPr>
          <w:p w14:paraId="4EBB35F0" w14:textId="4E06B504" w:rsidR="0037197D" w:rsidRPr="0037197D" w:rsidRDefault="0037197D" w:rsidP="0037197D">
            <w:pPr>
              <w:widowControl/>
              <w:autoSpaceDE/>
              <w:autoSpaceDN/>
              <w:jc w:val="center"/>
              <w:rPr>
                <w:rFonts w:eastAsia="Times New Roman"/>
                <w:color w:val="000000"/>
                <w:sz w:val="16"/>
                <w:szCs w:val="16"/>
                <w:lang w:val="en-IN" w:eastAsia="en-IN"/>
              </w:rPr>
            </w:pPr>
          </w:p>
        </w:tc>
      </w:tr>
      <w:tr w:rsidR="0037197D" w:rsidRPr="0037197D" w14:paraId="4DC9C8AE" w14:textId="77777777" w:rsidTr="00D15434">
        <w:trPr>
          <w:trHeight w:val="300"/>
        </w:trPr>
        <w:tc>
          <w:tcPr>
            <w:tcW w:w="552" w:type="dxa"/>
            <w:tcBorders>
              <w:top w:val="nil"/>
              <w:left w:val="single" w:sz="4" w:space="0" w:color="auto"/>
              <w:bottom w:val="single" w:sz="4" w:space="0" w:color="auto"/>
              <w:right w:val="single" w:sz="4" w:space="0" w:color="auto"/>
            </w:tcBorders>
            <w:noWrap/>
            <w:vAlign w:val="center"/>
            <w:hideMark/>
          </w:tcPr>
          <w:p w14:paraId="4B6399EF"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2</w:t>
            </w:r>
          </w:p>
        </w:tc>
        <w:tc>
          <w:tcPr>
            <w:tcW w:w="3386" w:type="dxa"/>
            <w:tcBorders>
              <w:top w:val="nil"/>
              <w:left w:val="nil"/>
              <w:bottom w:val="single" w:sz="4" w:space="0" w:color="auto"/>
              <w:right w:val="single" w:sz="4" w:space="0" w:color="auto"/>
            </w:tcBorders>
            <w:noWrap/>
            <w:vAlign w:val="center"/>
            <w:hideMark/>
          </w:tcPr>
          <w:p w14:paraId="4715346D"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 xml:space="preserve">Oil </w:t>
            </w:r>
            <w:proofErr w:type="gramStart"/>
            <w:r w:rsidRPr="0037197D">
              <w:rPr>
                <w:rFonts w:eastAsia="Times New Roman"/>
                <w:color w:val="000000"/>
                <w:sz w:val="16"/>
                <w:szCs w:val="16"/>
                <w:lang w:val="en-IN" w:eastAsia="en-IN"/>
              </w:rPr>
              <w:t>Testing(</w:t>
            </w:r>
            <w:proofErr w:type="gramEnd"/>
            <w:r w:rsidRPr="0037197D">
              <w:rPr>
                <w:rFonts w:eastAsia="Times New Roman"/>
                <w:color w:val="000000"/>
                <w:sz w:val="16"/>
                <w:szCs w:val="16"/>
                <w:lang w:val="en-IN" w:eastAsia="en-IN"/>
              </w:rPr>
              <w:t>BDV Value)</w:t>
            </w:r>
          </w:p>
        </w:tc>
        <w:tc>
          <w:tcPr>
            <w:tcW w:w="1579" w:type="dxa"/>
            <w:tcBorders>
              <w:top w:val="nil"/>
              <w:left w:val="nil"/>
              <w:bottom w:val="single" w:sz="4" w:space="0" w:color="auto"/>
              <w:right w:val="single" w:sz="4" w:space="0" w:color="auto"/>
            </w:tcBorders>
            <w:noWrap/>
            <w:vAlign w:val="center"/>
            <w:hideMark/>
          </w:tcPr>
          <w:p w14:paraId="138901D5"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1000KVA,11KV/433V</w:t>
            </w:r>
          </w:p>
        </w:tc>
        <w:tc>
          <w:tcPr>
            <w:tcW w:w="488" w:type="dxa"/>
            <w:tcBorders>
              <w:top w:val="nil"/>
              <w:left w:val="nil"/>
              <w:bottom w:val="single" w:sz="4" w:space="0" w:color="auto"/>
              <w:right w:val="single" w:sz="4" w:space="0" w:color="auto"/>
            </w:tcBorders>
            <w:noWrap/>
            <w:vAlign w:val="center"/>
            <w:hideMark/>
          </w:tcPr>
          <w:p w14:paraId="0A17FFC1"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3</w:t>
            </w:r>
          </w:p>
        </w:tc>
        <w:tc>
          <w:tcPr>
            <w:tcW w:w="613" w:type="dxa"/>
            <w:tcBorders>
              <w:top w:val="nil"/>
              <w:left w:val="nil"/>
              <w:bottom w:val="single" w:sz="4" w:space="0" w:color="auto"/>
              <w:right w:val="single" w:sz="4" w:space="0" w:color="auto"/>
            </w:tcBorders>
            <w:noWrap/>
            <w:vAlign w:val="center"/>
            <w:hideMark/>
          </w:tcPr>
          <w:p w14:paraId="55BB4B81"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Job</w:t>
            </w:r>
          </w:p>
        </w:tc>
        <w:tc>
          <w:tcPr>
            <w:tcW w:w="889" w:type="dxa"/>
            <w:tcBorders>
              <w:top w:val="nil"/>
              <w:left w:val="nil"/>
              <w:bottom w:val="single" w:sz="4" w:space="0" w:color="auto"/>
              <w:right w:val="single" w:sz="4" w:space="0" w:color="auto"/>
            </w:tcBorders>
            <w:noWrap/>
            <w:vAlign w:val="center"/>
          </w:tcPr>
          <w:p w14:paraId="0D4C7D24" w14:textId="3B1272B9" w:rsidR="0037197D" w:rsidRPr="0037197D" w:rsidRDefault="0037197D" w:rsidP="0037197D">
            <w:pPr>
              <w:widowControl/>
              <w:autoSpaceDE/>
              <w:autoSpaceDN/>
              <w:jc w:val="center"/>
              <w:rPr>
                <w:rFonts w:eastAsia="Times New Roman"/>
                <w:color w:val="000000"/>
                <w:sz w:val="16"/>
                <w:szCs w:val="16"/>
                <w:lang w:val="en-IN" w:eastAsia="en-IN"/>
              </w:rPr>
            </w:pPr>
          </w:p>
        </w:tc>
        <w:tc>
          <w:tcPr>
            <w:tcW w:w="1403" w:type="dxa"/>
            <w:tcBorders>
              <w:top w:val="nil"/>
              <w:left w:val="nil"/>
              <w:bottom w:val="single" w:sz="4" w:space="0" w:color="auto"/>
              <w:right w:val="single" w:sz="4" w:space="0" w:color="auto"/>
            </w:tcBorders>
            <w:noWrap/>
            <w:vAlign w:val="center"/>
          </w:tcPr>
          <w:p w14:paraId="4A69896C" w14:textId="2E84E358" w:rsidR="0037197D" w:rsidRPr="0037197D" w:rsidRDefault="0037197D" w:rsidP="0037197D">
            <w:pPr>
              <w:widowControl/>
              <w:autoSpaceDE/>
              <w:autoSpaceDN/>
              <w:jc w:val="center"/>
              <w:rPr>
                <w:rFonts w:eastAsia="Times New Roman"/>
                <w:color w:val="000000"/>
                <w:sz w:val="16"/>
                <w:szCs w:val="16"/>
                <w:lang w:val="en-IN" w:eastAsia="en-IN"/>
              </w:rPr>
            </w:pPr>
          </w:p>
        </w:tc>
      </w:tr>
      <w:tr w:rsidR="0037197D" w:rsidRPr="0037197D" w14:paraId="2BD3F32E" w14:textId="77777777" w:rsidTr="00D15434">
        <w:trPr>
          <w:trHeight w:val="300"/>
        </w:trPr>
        <w:tc>
          <w:tcPr>
            <w:tcW w:w="552" w:type="dxa"/>
            <w:tcBorders>
              <w:top w:val="nil"/>
              <w:left w:val="single" w:sz="4" w:space="0" w:color="auto"/>
              <w:bottom w:val="single" w:sz="4" w:space="0" w:color="auto"/>
              <w:right w:val="single" w:sz="4" w:space="0" w:color="auto"/>
            </w:tcBorders>
            <w:noWrap/>
            <w:vAlign w:val="center"/>
            <w:hideMark/>
          </w:tcPr>
          <w:p w14:paraId="512489E3"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3</w:t>
            </w:r>
          </w:p>
        </w:tc>
        <w:tc>
          <w:tcPr>
            <w:tcW w:w="3386" w:type="dxa"/>
            <w:tcBorders>
              <w:top w:val="nil"/>
              <w:left w:val="nil"/>
              <w:bottom w:val="single" w:sz="4" w:space="0" w:color="auto"/>
              <w:right w:val="single" w:sz="4" w:space="0" w:color="auto"/>
            </w:tcBorders>
            <w:noWrap/>
            <w:vAlign w:val="center"/>
            <w:hideMark/>
          </w:tcPr>
          <w:p w14:paraId="01CA98AB"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Insulation Resistance Test</w:t>
            </w:r>
          </w:p>
        </w:tc>
        <w:tc>
          <w:tcPr>
            <w:tcW w:w="1579" w:type="dxa"/>
            <w:tcBorders>
              <w:top w:val="nil"/>
              <w:left w:val="nil"/>
              <w:bottom w:val="single" w:sz="4" w:space="0" w:color="auto"/>
              <w:right w:val="single" w:sz="4" w:space="0" w:color="auto"/>
            </w:tcBorders>
            <w:noWrap/>
            <w:vAlign w:val="center"/>
            <w:hideMark/>
          </w:tcPr>
          <w:p w14:paraId="544F8B5F"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1000KVA,11KV/433V</w:t>
            </w:r>
          </w:p>
        </w:tc>
        <w:tc>
          <w:tcPr>
            <w:tcW w:w="488" w:type="dxa"/>
            <w:tcBorders>
              <w:top w:val="nil"/>
              <w:left w:val="nil"/>
              <w:bottom w:val="single" w:sz="4" w:space="0" w:color="auto"/>
              <w:right w:val="single" w:sz="4" w:space="0" w:color="auto"/>
            </w:tcBorders>
            <w:noWrap/>
            <w:vAlign w:val="center"/>
            <w:hideMark/>
          </w:tcPr>
          <w:p w14:paraId="0AA29EA6"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3</w:t>
            </w:r>
          </w:p>
        </w:tc>
        <w:tc>
          <w:tcPr>
            <w:tcW w:w="613" w:type="dxa"/>
            <w:tcBorders>
              <w:top w:val="nil"/>
              <w:left w:val="nil"/>
              <w:bottom w:val="single" w:sz="4" w:space="0" w:color="auto"/>
              <w:right w:val="single" w:sz="4" w:space="0" w:color="auto"/>
            </w:tcBorders>
            <w:noWrap/>
            <w:vAlign w:val="center"/>
            <w:hideMark/>
          </w:tcPr>
          <w:p w14:paraId="1BACF656"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Job</w:t>
            </w:r>
          </w:p>
        </w:tc>
        <w:tc>
          <w:tcPr>
            <w:tcW w:w="889" w:type="dxa"/>
            <w:tcBorders>
              <w:top w:val="nil"/>
              <w:left w:val="nil"/>
              <w:bottom w:val="single" w:sz="4" w:space="0" w:color="auto"/>
              <w:right w:val="single" w:sz="4" w:space="0" w:color="auto"/>
            </w:tcBorders>
            <w:noWrap/>
            <w:vAlign w:val="center"/>
          </w:tcPr>
          <w:p w14:paraId="55730547" w14:textId="0A2FBEF6" w:rsidR="0037197D" w:rsidRPr="0037197D" w:rsidRDefault="0037197D" w:rsidP="0037197D">
            <w:pPr>
              <w:widowControl/>
              <w:autoSpaceDE/>
              <w:autoSpaceDN/>
              <w:jc w:val="center"/>
              <w:rPr>
                <w:rFonts w:eastAsia="Times New Roman"/>
                <w:color w:val="000000"/>
                <w:sz w:val="16"/>
                <w:szCs w:val="16"/>
                <w:lang w:val="en-IN" w:eastAsia="en-IN"/>
              </w:rPr>
            </w:pPr>
          </w:p>
        </w:tc>
        <w:tc>
          <w:tcPr>
            <w:tcW w:w="1403" w:type="dxa"/>
            <w:tcBorders>
              <w:top w:val="nil"/>
              <w:left w:val="nil"/>
              <w:bottom w:val="single" w:sz="4" w:space="0" w:color="auto"/>
              <w:right w:val="single" w:sz="4" w:space="0" w:color="auto"/>
            </w:tcBorders>
            <w:noWrap/>
            <w:vAlign w:val="center"/>
          </w:tcPr>
          <w:p w14:paraId="389E4BEF" w14:textId="4DC7EF2F" w:rsidR="0037197D" w:rsidRPr="0037197D" w:rsidRDefault="0037197D" w:rsidP="0037197D">
            <w:pPr>
              <w:widowControl/>
              <w:autoSpaceDE/>
              <w:autoSpaceDN/>
              <w:jc w:val="center"/>
              <w:rPr>
                <w:rFonts w:eastAsia="Times New Roman"/>
                <w:color w:val="000000"/>
                <w:sz w:val="16"/>
                <w:szCs w:val="16"/>
                <w:lang w:val="en-IN" w:eastAsia="en-IN"/>
              </w:rPr>
            </w:pPr>
          </w:p>
        </w:tc>
      </w:tr>
      <w:tr w:rsidR="0037197D" w:rsidRPr="0037197D" w14:paraId="288A12D5" w14:textId="77777777" w:rsidTr="00D15434">
        <w:trPr>
          <w:trHeight w:val="300"/>
        </w:trPr>
        <w:tc>
          <w:tcPr>
            <w:tcW w:w="552" w:type="dxa"/>
            <w:tcBorders>
              <w:top w:val="nil"/>
              <w:left w:val="single" w:sz="4" w:space="0" w:color="auto"/>
              <w:bottom w:val="single" w:sz="4" w:space="0" w:color="auto"/>
              <w:right w:val="single" w:sz="4" w:space="0" w:color="auto"/>
            </w:tcBorders>
            <w:noWrap/>
            <w:vAlign w:val="center"/>
            <w:hideMark/>
          </w:tcPr>
          <w:p w14:paraId="7D250000"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4</w:t>
            </w:r>
          </w:p>
        </w:tc>
        <w:tc>
          <w:tcPr>
            <w:tcW w:w="3386" w:type="dxa"/>
            <w:tcBorders>
              <w:top w:val="nil"/>
              <w:left w:val="nil"/>
              <w:bottom w:val="single" w:sz="4" w:space="0" w:color="auto"/>
              <w:right w:val="single" w:sz="4" w:space="0" w:color="auto"/>
            </w:tcBorders>
            <w:noWrap/>
            <w:vAlign w:val="center"/>
            <w:hideMark/>
          </w:tcPr>
          <w:p w14:paraId="0F7E0D78"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Winding Resistance Test</w:t>
            </w:r>
          </w:p>
        </w:tc>
        <w:tc>
          <w:tcPr>
            <w:tcW w:w="1579" w:type="dxa"/>
            <w:tcBorders>
              <w:top w:val="nil"/>
              <w:left w:val="nil"/>
              <w:bottom w:val="single" w:sz="4" w:space="0" w:color="auto"/>
              <w:right w:val="single" w:sz="4" w:space="0" w:color="auto"/>
            </w:tcBorders>
            <w:noWrap/>
            <w:vAlign w:val="center"/>
            <w:hideMark/>
          </w:tcPr>
          <w:p w14:paraId="71D765AB"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1000KVA,11KV/433V</w:t>
            </w:r>
          </w:p>
        </w:tc>
        <w:tc>
          <w:tcPr>
            <w:tcW w:w="488" w:type="dxa"/>
            <w:tcBorders>
              <w:top w:val="nil"/>
              <w:left w:val="nil"/>
              <w:bottom w:val="single" w:sz="4" w:space="0" w:color="auto"/>
              <w:right w:val="single" w:sz="4" w:space="0" w:color="auto"/>
            </w:tcBorders>
            <w:noWrap/>
            <w:vAlign w:val="center"/>
            <w:hideMark/>
          </w:tcPr>
          <w:p w14:paraId="6F645059"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3</w:t>
            </w:r>
          </w:p>
        </w:tc>
        <w:tc>
          <w:tcPr>
            <w:tcW w:w="613" w:type="dxa"/>
            <w:tcBorders>
              <w:top w:val="nil"/>
              <w:left w:val="nil"/>
              <w:bottom w:val="single" w:sz="4" w:space="0" w:color="auto"/>
              <w:right w:val="single" w:sz="4" w:space="0" w:color="auto"/>
            </w:tcBorders>
            <w:noWrap/>
            <w:vAlign w:val="center"/>
            <w:hideMark/>
          </w:tcPr>
          <w:p w14:paraId="766B50A7"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Job</w:t>
            </w:r>
          </w:p>
        </w:tc>
        <w:tc>
          <w:tcPr>
            <w:tcW w:w="889" w:type="dxa"/>
            <w:tcBorders>
              <w:top w:val="nil"/>
              <w:left w:val="nil"/>
              <w:bottom w:val="single" w:sz="4" w:space="0" w:color="auto"/>
              <w:right w:val="single" w:sz="4" w:space="0" w:color="auto"/>
            </w:tcBorders>
            <w:noWrap/>
            <w:vAlign w:val="center"/>
          </w:tcPr>
          <w:p w14:paraId="0E020D48" w14:textId="57849752" w:rsidR="0037197D" w:rsidRPr="0037197D" w:rsidRDefault="0037197D" w:rsidP="0037197D">
            <w:pPr>
              <w:widowControl/>
              <w:autoSpaceDE/>
              <w:autoSpaceDN/>
              <w:jc w:val="center"/>
              <w:rPr>
                <w:rFonts w:eastAsia="Times New Roman"/>
                <w:color w:val="000000"/>
                <w:sz w:val="16"/>
                <w:szCs w:val="16"/>
                <w:lang w:val="en-IN" w:eastAsia="en-IN"/>
              </w:rPr>
            </w:pPr>
          </w:p>
        </w:tc>
        <w:tc>
          <w:tcPr>
            <w:tcW w:w="1403" w:type="dxa"/>
            <w:tcBorders>
              <w:top w:val="nil"/>
              <w:left w:val="nil"/>
              <w:bottom w:val="single" w:sz="4" w:space="0" w:color="auto"/>
              <w:right w:val="single" w:sz="4" w:space="0" w:color="auto"/>
            </w:tcBorders>
            <w:noWrap/>
            <w:vAlign w:val="center"/>
          </w:tcPr>
          <w:p w14:paraId="7FC44B4F" w14:textId="64BD9185" w:rsidR="0037197D" w:rsidRPr="0037197D" w:rsidRDefault="0037197D" w:rsidP="0037197D">
            <w:pPr>
              <w:widowControl/>
              <w:autoSpaceDE/>
              <w:autoSpaceDN/>
              <w:jc w:val="center"/>
              <w:rPr>
                <w:rFonts w:eastAsia="Times New Roman"/>
                <w:color w:val="000000"/>
                <w:sz w:val="16"/>
                <w:szCs w:val="16"/>
                <w:lang w:val="en-IN" w:eastAsia="en-IN"/>
              </w:rPr>
            </w:pPr>
          </w:p>
        </w:tc>
      </w:tr>
      <w:tr w:rsidR="0037197D" w:rsidRPr="0037197D" w14:paraId="34EAFED6" w14:textId="77777777" w:rsidTr="00D15434">
        <w:trPr>
          <w:trHeight w:val="300"/>
        </w:trPr>
        <w:tc>
          <w:tcPr>
            <w:tcW w:w="552" w:type="dxa"/>
            <w:tcBorders>
              <w:top w:val="nil"/>
              <w:left w:val="single" w:sz="4" w:space="0" w:color="auto"/>
              <w:bottom w:val="single" w:sz="4" w:space="0" w:color="auto"/>
              <w:right w:val="single" w:sz="4" w:space="0" w:color="auto"/>
            </w:tcBorders>
            <w:noWrap/>
            <w:vAlign w:val="center"/>
            <w:hideMark/>
          </w:tcPr>
          <w:p w14:paraId="5401360B"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5</w:t>
            </w:r>
          </w:p>
        </w:tc>
        <w:tc>
          <w:tcPr>
            <w:tcW w:w="3386" w:type="dxa"/>
            <w:tcBorders>
              <w:top w:val="nil"/>
              <w:left w:val="nil"/>
              <w:bottom w:val="single" w:sz="4" w:space="0" w:color="auto"/>
              <w:right w:val="single" w:sz="4" w:space="0" w:color="auto"/>
            </w:tcBorders>
            <w:noWrap/>
            <w:vAlign w:val="center"/>
            <w:hideMark/>
          </w:tcPr>
          <w:p w14:paraId="4D831478"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Logic test</w:t>
            </w:r>
          </w:p>
        </w:tc>
        <w:tc>
          <w:tcPr>
            <w:tcW w:w="1579" w:type="dxa"/>
            <w:tcBorders>
              <w:top w:val="nil"/>
              <w:left w:val="nil"/>
              <w:bottom w:val="single" w:sz="4" w:space="0" w:color="auto"/>
              <w:right w:val="single" w:sz="4" w:space="0" w:color="auto"/>
            </w:tcBorders>
            <w:noWrap/>
            <w:vAlign w:val="center"/>
            <w:hideMark/>
          </w:tcPr>
          <w:p w14:paraId="38B51C95"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1000KVA,11KV/433V</w:t>
            </w:r>
          </w:p>
        </w:tc>
        <w:tc>
          <w:tcPr>
            <w:tcW w:w="488" w:type="dxa"/>
            <w:tcBorders>
              <w:top w:val="nil"/>
              <w:left w:val="nil"/>
              <w:bottom w:val="single" w:sz="4" w:space="0" w:color="auto"/>
              <w:right w:val="single" w:sz="4" w:space="0" w:color="auto"/>
            </w:tcBorders>
            <w:noWrap/>
            <w:vAlign w:val="center"/>
            <w:hideMark/>
          </w:tcPr>
          <w:p w14:paraId="17164391"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3</w:t>
            </w:r>
          </w:p>
        </w:tc>
        <w:tc>
          <w:tcPr>
            <w:tcW w:w="613" w:type="dxa"/>
            <w:tcBorders>
              <w:top w:val="nil"/>
              <w:left w:val="nil"/>
              <w:bottom w:val="single" w:sz="4" w:space="0" w:color="auto"/>
              <w:right w:val="single" w:sz="4" w:space="0" w:color="auto"/>
            </w:tcBorders>
            <w:noWrap/>
            <w:vAlign w:val="center"/>
            <w:hideMark/>
          </w:tcPr>
          <w:p w14:paraId="4C2AD76F"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Job</w:t>
            </w:r>
          </w:p>
        </w:tc>
        <w:tc>
          <w:tcPr>
            <w:tcW w:w="889" w:type="dxa"/>
            <w:tcBorders>
              <w:top w:val="nil"/>
              <w:left w:val="nil"/>
              <w:bottom w:val="single" w:sz="4" w:space="0" w:color="auto"/>
              <w:right w:val="single" w:sz="4" w:space="0" w:color="auto"/>
            </w:tcBorders>
            <w:noWrap/>
            <w:vAlign w:val="center"/>
          </w:tcPr>
          <w:p w14:paraId="22979B49" w14:textId="7597AF6B" w:rsidR="0037197D" w:rsidRPr="0037197D" w:rsidRDefault="0037197D" w:rsidP="0037197D">
            <w:pPr>
              <w:widowControl/>
              <w:autoSpaceDE/>
              <w:autoSpaceDN/>
              <w:jc w:val="center"/>
              <w:rPr>
                <w:rFonts w:eastAsia="Times New Roman"/>
                <w:color w:val="000000"/>
                <w:sz w:val="16"/>
                <w:szCs w:val="16"/>
                <w:lang w:val="en-IN" w:eastAsia="en-IN"/>
              </w:rPr>
            </w:pPr>
          </w:p>
        </w:tc>
        <w:tc>
          <w:tcPr>
            <w:tcW w:w="1403" w:type="dxa"/>
            <w:tcBorders>
              <w:top w:val="nil"/>
              <w:left w:val="nil"/>
              <w:bottom w:val="single" w:sz="4" w:space="0" w:color="auto"/>
              <w:right w:val="single" w:sz="4" w:space="0" w:color="auto"/>
            </w:tcBorders>
            <w:noWrap/>
            <w:vAlign w:val="center"/>
          </w:tcPr>
          <w:p w14:paraId="2D2D10D1" w14:textId="14AE163C" w:rsidR="0037197D" w:rsidRPr="0037197D" w:rsidRDefault="0037197D" w:rsidP="0037197D">
            <w:pPr>
              <w:widowControl/>
              <w:autoSpaceDE/>
              <w:autoSpaceDN/>
              <w:jc w:val="center"/>
              <w:rPr>
                <w:rFonts w:eastAsia="Times New Roman"/>
                <w:color w:val="000000"/>
                <w:sz w:val="16"/>
                <w:szCs w:val="16"/>
                <w:lang w:val="en-IN" w:eastAsia="en-IN"/>
              </w:rPr>
            </w:pPr>
          </w:p>
        </w:tc>
      </w:tr>
      <w:tr w:rsidR="0037197D" w:rsidRPr="0037197D" w14:paraId="2445487A" w14:textId="77777777" w:rsidTr="00D15434">
        <w:trPr>
          <w:trHeight w:val="300"/>
        </w:trPr>
        <w:tc>
          <w:tcPr>
            <w:tcW w:w="552" w:type="dxa"/>
            <w:tcBorders>
              <w:top w:val="nil"/>
              <w:left w:val="single" w:sz="4" w:space="0" w:color="auto"/>
              <w:bottom w:val="single" w:sz="4" w:space="0" w:color="auto"/>
              <w:right w:val="single" w:sz="4" w:space="0" w:color="auto"/>
            </w:tcBorders>
            <w:noWrap/>
            <w:vAlign w:val="center"/>
            <w:hideMark/>
          </w:tcPr>
          <w:p w14:paraId="363F3A93"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6</w:t>
            </w:r>
          </w:p>
        </w:tc>
        <w:tc>
          <w:tcPr>
            <w:tcW w:w="3386" w:type="dxa"/>
            <w:tcBorders>
              <w:top w:val="nil"/>
              <w:left w:val="nil"/>
              <w:bottom w:val="single" w:sz="4" w:space="0" w:color="auto"/>
              <w:right w:val="single" w:sz="4" w:space="0" w:color="auto"/>
            </w:tcBorders>
            <w:noWrap/>
            <w:vAlign w:val="center"/>
            <w:hideMark/>
          </w:tcPr>
          <w:p w14:paraId="32B6E348"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 xml:space="preserve">Oil </w:t>
            </w:r>
            <w:proofErr w:type="spellStart"/>
            <w:r w:rsidRPr="0037197D">
              <w:rPr>
                <w:rFonts w:eastAsia="Times New Roman"/>
                <w:color w:val="000000"/>
                <w:sz w:val="16"/>
                <w:szCs w:val="16"/>
                <w:lang w:val="en-IN" w:eastAsia="en-IN"/>
              </w:rPr>
              <w:t>Filteration</w:t>
            </w:r>
            <w:proofErr w:type="spellEnd"/>
          </w:p>
        </w:tc>
        <w:tc>
          <w:tcPr>
            <w:tcW w:w="1579" w:type="dxa"/>
            <w:tcBorders>
              <w:top w:val="nil"/>
              <w:left w:val="nil"/>
              <w:bottom w:val="single" w:sz="4" w:space="0" w:color="auto"/>
              <w:right w:val="single" w:sz="4" w:space="0" w:color="auto"/>
            </w:tcBorders>
            <w:noWrap/>
            <w:vAlign w:val="center"/>
            <w:hideMark/>
          </w:tcPr>
          <w:p w14:paraId="2D3A1EBE"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1000KVA,11KV/433V</w:t>
            </w:r>
          </w:p>
        </w:tc>
        <w:tc>
          <w:tcPr>
            <w:tcW w:w="488" w:type="dxa"/>
            <w:tcBorders>
              <w:top w:val="nil"/>
              <w:left w:val="nil"/>
              <w:bottom w:val="single" w:sz="4" w:space="0" w:color="auto"/>
              <w:right w:val="single" w:sz="4" w:space="0" w:color="auto"/>
            </w:tcBorders>
            <w:noWrap/>
            <w:vAlign w:val="center"/>
            <w:hideMark/>
          </w:tcPr>
          <w:p w14:paraId="29BA33D8"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3</w:t>
            </w:r>
          </w:p>
        </w:tc>
        <w:tc>
          <w:tcPr>
            <w:tcW w:w="613" w:type="dxa"/>
            <w:tcBorders>
              <w:top w:val="nil"/>
              <w:left w:val="nil"/>
              <w:bottom w:val="single" w:sz="4" w:space="0" w:color="auto"/>
              <w:right w:val="single" w:sz="4" w:space="0" w:color="auto"/>
            </w:tcBorders>
            <w:noWrap/>
            <w:vAlign w:val="center"/>
            <w:hideMark/>
          </w:tcPr>
          <w:p w14:paraId="6763B09F"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Job</w:t>
            </w:r>
          </w:p>
        </w:tc>
        <w:tc>
          <w:tcPr>
            <w:tcW w:w="889" w:type="dxa"/>
            <w:tcBorders>
              <w:top w:val="nil"/>
              <w:left w:val="nil"/>
              <w:bottom w:val="single" w:sz="4" w:space="0" w:color="auto"/>
              <w:right w:val="single" w:sz="4" w:space="0" w:color="auto"/>
            </w:tcBorders>
            <w:noWrap/>
            <w:vAlign w:val="center"/>
          </w:tcPr>
          <w:p w14:paraId="767BA4B7" w14:textId="261AAC9E" w:rsidR="0037197D" w:rsidRPr="0037197D" w:rsidRDefault="0037197D" w:rsidP="0037197D">
            <w:pPr>
              <w:widowControl/>
              <w:autoSpaceDE/>
              <w:autoSpaceDN/>
              <w:jc w:val="center"/>
              <w:rPr>
                <w:rFonts w:eastAsia="Times New Roman"/>
                <w:color w:val="000000"/>
                <w:sz w:val="16"/>
                <w:szCs w:val="16"/>
                <w:lang w:val="en-IN" w:eastAsia="en-IN"/>
              </w:rPr>
            </w:pPr>
          </w:p>
        </w:tc>
        <w:tc>
          <w:tcPr>
            <w:tcW w:w="1403" w:type="dxa"/>
            <w:tcBorders>
              <w:top w:val="nil"/>
              <w:left w:val="nil"/>
              <w:bottom w:val="single" w:sz="4" w:space="0" w:color="auto"/>
              <w:right w:val="single" w:sz="4" w:space="0" w:color="auto"/>
            </w:tcBorders>
            <w:noWrap/>
            <w:vAlign w:val="center"/>
          </w:tcPr>
          <w:p w14:paraId="006B0256" w14:textId="5731A1D7" w:rsidR="0037197D" w:rsidRPr="0037197D" w:rsidRDefault="0037197D" w:rsidP="0037197D">
            <w:pPr>
              <w:widowControl/>
              <w:autoSpaceDE/>
              <w:autoSpaceDN/>
              <w:jc w:val="center"/>
              <w:rPr>
                <w:rFonts w:eastAsia="Times New Roman"/>
                <w:color w:val="000000"/>
                <w:sz w:val="16"/>
                <w:szCs w:val="16"/>
                <w:lang w:val="en-IN" w:eastAsia="en-IN"/>
              </w:rPr>
            </w:pPr>
          </w:p>
        </w:tc>
      </w:tr>
      <w:tr w:rsidR="0037197D" w:rsidRPr="0037197D" w14:paraId="6D58FDFA" w14:textId="77777777" w:rsidTr="00D15434">
        <w:trPr>
          <w:trHeight w:val="300"/>
        </w:trPr>
        <w:tc>
          <w:tcPr>
            <w:tcW w:w="552" w:type="dxa"/>
            <w:tcBorders>
              <w:top w:val="nil"/>
              <w:left w:val="single" w:sz="4" w:space="0" w:color="auto"/>
              <w:bottom w:val="single" w:sz="4" w:space="0" w:color="auto"/>
              <w:right w:val="single" w:sz="4" w:space="0" w:color="auto"/>
            </w:tcBorders>
            <w:noWrap/>
            <w:vAlign w:val="center"/>
            <w:hideMark/>
          </w:tcPr>
          <w:p w14:paraId="10FA42BF"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7</w:t>
            </w:r>
          </w:p>
        </w:tc>
        <w:tc>
          <w:tcPr>
            <w:tcW w:w="3386" w:type="dxa"/>
            <w:tcBorders>
              <w:top w:val="nil"/>
              <w:left w:val="nil"/>
              <w:bottom w:val="single" w:sz="4" w:space="0" w:color="auto"/>
              <w:right w:val="single" w:sz="4" w:space="0" w:color="auto"/>
            </w:tcBorders>
            <w:noWrap/>
            <w:vAlign w:val="center"/>
            <w:hideMark/>
          </w:tcPr>
          <w:p w14:paraId="6BDF50DE"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Transformer oil top up</w:t>
            </w:r>
          </w:p>
        </w:tc>
        <w:tc>
          <w:tcPr>
            <w:tcW w:w="1579" w:type="dxa"/>
            <w:tcBorders>
              <w:top w:val="nil"/>
              <w:left w:val="nil"/>
              <w:bottom w:val="single" w:sz="4" w:space="0" w:color="auto"/>
              <w:right w:val="single" w:sz="4" w:space="0" w:color="auto"/>
            </w:tcBorders>
            <w:noWrap/>
            <w:vAlign w:val="center"/>
            <w:hideMark/>
          </w:tcPr>
          <w:p w14:paraId="712E5509"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AS Per req.</w:t>
            </w:r>
          </w:p>
        </w:tc>
        <w:tc>
          <w:tcPr>
            <w:tcW w:w="488" w:type="dxa"/>
            <w:tcBorders>
              <w:top w:val="nil"/>
              <w:left w:val="nil"/>
              <w:bottom w:val="single" w:sz="4" w:space="0" w:color="auto"/>
              <w:right w:val="single" w:sz="4" w:space="0" w:color="auto"/>
            </w:tcBorders>
            <w:noWrap/>
            <w:vAlign w:val="center"/>
            <w:hideMark/>
          </w:tcPr>
          <w:p w14:paraId="19813095"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200</w:t>
            </w:r>
          </w:p>
        </w:tc>
        <w:tc>
          <w:tcPr>
            <w:tcW w:w="613" w:type="dxa"/>
            <w:tcBorders>
              <w:top w:val="nil"/>
              <w:left w:val="nil"/>
              <w:bottom w:val="single" w:sz="4" w:space="0" w:color="auto"/>
              <w:right w:val="single" w:sz="4" w:space="0" w:color="auto"/>
            </w:tcBorders>
            <w:noWrap/>
            <w:vAlign w:val="center"/>
            <w:hideMark/>
          </w:tcPr>
          <w:p w14:paraId="0C3196C7" w14:textId="77777777" w:rsidR="0037197D" w:rsidRPr="0037197D" w:rsidRDefault="0037197D" w:rsidP="0037197D">
            <w:pPr>
              <w:widowControl/>
              <w:autoSpaceDE/>
              <w:autoSpaceDN/>
              <w:jc w:val="center"/>
              <w:rPr>
                <w:rFonts w:eastAsia="Times New Roman"/>
                <w:color w:val="000000"/>
                <w:sz w:val="16"/>
                <w:szCs w:val="16"/>
                <w:lang w:val="en-IN" w:eastAsia="en-IN"/>
              </w:rPr>
            </w:pPr>
            <w:proofErr w:type="spellStart"/>
            <w:r w:rsidRPr="0037197D">
              <w:rPr>
                <w:rFonts w:eastAsia="Times New Roman"/>
                <w:color w:val="000000"/>
                <w:sz w:val="16"/>
                <w:szCs w:val="16"/>
                <w:lang w:val="en-IN" w:eastAsia="en-IN"/>
              </w:rPr>
              <w:t>Ltr</w:t>
            </w:r>
            <w:proofErr w:type="spellEnd"/>
          </w:p>
        </w:tc>
        <w:tc>
          <w:tcPr>
            <w:tcW w:w="889" w:type="dxa"/>
            <w:tcBorders>
              <w:top w:val="nil"/>
              <w:left w:val="nil"/>
              <w:bottom w:val="single" w:sz="4" w:space="0" w:color="auto"/>
              <w:right w:val="single" w:sz="4" w:space="0" w:color="auto"/>
            </w:tcBorders>
            <w:noWrap/>
            <w:vAlign w:val="center"/>
          </w:tcPr>
          <w:p w14:paraId="6572112E" w14:textId="51B13F95" w:rsidR="0037197D" w:rsidRPr="0037197D" w:rsidRDefault="0037197D" w:rsidP="0037197D">
            <w:pPr>
              <w:widowControl/>
              <w:autoSpaceDE/>
              <w:autoSpaceDN/>
              <w:jc w:val="center"/>
              <w:rPr>
                <w:rFonts w:eastAsia="Times New Roman"/>
                <w:color w:val="000000"/>
                <w:sz w:val="16"/>
                <w:szCs w:val="16"/>
                <w:lang w:val="en-IN" w:eastAsia="en-IN"/>
              </w:rPr>
            </w:pPr>
          </w:p>
        </w:tc>
        <w:tc>
          <w:tcPr>
            <w:tcW w:w="1403" w:type="dxa"/>
            <w:tcBorders>
              <w:top w:val="nil"/>
              <w:left w:val="nil"/>
              <w:bottom w:val="single" w:sz="4" w:space="0" w:color="auto"/>
              <w:right w:val="single" w:sz="4" w:space="0" w:color="auto"/>
            </w:tcBorders>
            <w:noWrap/>
            <w:vAlign w:val="center"/>
          </w:tcPr>
          <w:p w14:paraId="6409F716" w14:textId="685CF85F" w:rsidR="0037197D" w:rsidRPr="0037197D" w:rsidRDefault="0037197D" w:rsidP="0037197D">
            <w:pPr>
              <w:widowControl/>
              <w:autoSpaceDE/>
              <w:autoSpaceDN/>
              <w:jc w:val="center"/>
              <w:rPr>
                <w:rFonts w:eastAsia="Times New Roman"/>
                <w:color w:val="000000"/>
                <w:sz w:val="16"/>
                <w:szCs w:val="16"/>
                <w:lang w:val="en-IN" w:eastAsia="en-IN"/>
              </w:rPr>
            </w:pPr>
          </w:p>
        </w:tc>
      </w:tr>
      <w:tr w:rsidR="0037197D" w:rsidRPr="0037197D" w14:paraId="25EED1E5" w14:textId="77777777" w:rsidTr="00D15434">
        <w:trPr>
          <w:trHeight w:val="300"/>
        </w:trPr>
        <w:tc>
          <w:tcPr>
            <w:tcW w:w="552" w:type="dxa"/>
            <w:tcBorders>
              <w:top w:val="nil"/>
              <w:left w:val="single" w:sz="4" w:space="0" w:color="auto"/>
              <w:bottom w:val="single" w:sz="4" w:space="0" w:color="auto"/>
              <w:right w:val="single" w:sz="4" w:space="0" w:color="auto"/>
            </w:tcBorders>
            <w:noWrap/>
            <w:vAlign w:val="center"/>
            <w:hideMark/>
          </w:tcPr>
          <w:p w14:paraId="0A144ABF"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8</w:t>
            </w:r>
          </w:p>
        </w:tc>
        <w:tc>
          <w:tcPr>
            <w:tcW w:w="3386" w:type="dxa"/>
            <w:tcBorders>
              <w:top w:val="nil"/>
              <w:left w:val="nil"/>
              <w:bottom w:val="single" w:sz="4" w:space="0" w:color="auto"/>
              <w:right w:val="single" w:sz="4" w:space="0" w:color="auto"/>
            </w:tcBorders>
            <w:noWrap/>
            <w:vAlign w:val="center"/>
            <w:hideMark/>
          </w:tcPr>
          <w:p w14:paraId="47843CA8"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1</w:t>
            </w:r>
            <w:proofErr w:type="gramStart"/>
            <w:r w:rsidRPr="0037197D">
              <w:rPr>
                <w:rFonts w:eastAsia="Times New Roman"/>
                <w:color w:val="000000"/>
                <w:sz w:val="16"/>
                <w:szCs w:val="16"/>
                <w:lang w:val="en-IN" w:eastAsia="en-IN"/>
              </w:rPr>
              <w:t xml:space="preserve">kg  </w:t>
            </w:r>
            <w:proofErr w:type="spellStart"/>
            <w:r w:rsidRPr="0037197D">
              <w:rPr>
                <w:rFonts w:eastAsia="Times New Roman"/>
                <w:color w:val="000000"/>
                <w:sz w:val="16"/>
                <w:szCs w:val="16"/>
                <w:lang w:val="en-IN" w:eastAsia="en-IN"/>
              </w:rPr>
              <w:t>sillica</w:t>
            </w:r>
            <w:proofErr w:type="spellEnd"/>
            <w:proofErr w:type="gramEnd"/>
          </w:p>
        </w:tc>
        <w:tc>
          <w:tcPr>
            <w:tcW w:w="1579" w:type="dxa"/>
            <w:tcBorders>
              <w:top w:val="nil"/>
              <w:left w:val="nil"/>
              <w:bottom w:val="single" w:sz="4" w:space="0" w:color="auto"/>
              <w:right w:val="single" w:sz="4" w:space="0" w:color="auto"/>
            </w:tcBorders>
            <w:noWrap/>
            <w:vAlign w:val="center"/>
            <w:hideMark/>
          </w:tcPr>
          <w:p w14:paraId="3717C682"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488" w:type="dxa"/>
            <w:tcBorders>
              <w:top w:val="nil"/>
              <w:left w:val="nil"/>
              <w:bottom w:val="single" w:sz="4" w:space="0" w:color="auto"/>
              <w:right w:val="single" w:sz="4" w:space="0" w:color="auto"/>
            </w:tcBorders>
            <w:noWrap/>
            <w:vAlign w:val="center"/>
            <w:hideMark/>
          </w:tcPr>
          <w:p w14:paraId="26273C06"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3</w:t>
            </w:r>
          </w:p>
        </w:tc>
        <w:tc>
          <w:tcPr>
            <w:tcW w:w="613" w:type="dxa"/>
            <w:tcBorders>
              <w:top w:val="nil"/>
              <w:left w:val="nil"/>
              <w:bottom w:val="single" w:sz="4" w:space="0" w:color="auto"/>
              <w:right w:val="single" w:sz="4" w:space="0" w:color="auto"/>
            </w:tcBorders>
            <w:noWrap/>
            <w:vAlign w:val="center"/>
            <w:hideMark/>
          </w:tcPr>
          <w:p w14:paraId="4A368101"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Nos</w:t>
            </w:r>
          </w:p>
        </w:tc>
        <w:tc>
          <w:tcPr>
            <w:tcW w:w="889" w:type="dxa"/>
            <w:tcBorders>
              <w:top w:val="nil"/>
              <w:left w:val="nil"/>
              <w:bottom w:val="single" w:sz="4" w:space="0" w:color="auto"/>
              <w:right w:val="single" w:sz="4" w:space="0" w:color="auto"/>
            </w:tcBorders>
            <w:noWrap/>
            <w:vAlign w:val="center"/>
          </w:tcPr>
          <w:p w14:paraId="27FFE080" w14:textId="33938664" w:rsidR="0037197D" w:rsidRPr="0037197D" w:rsidRDefault="0037197D" w:rsidP="0037197D">
            <w:pPr>
              <w:widowControl/>
              <w:autoSpaceDE/>
              <w:autoSpaceDN/>
              <w:jc w:val="center"/>
              <w:rPr>
                <w:rFonts w:eastAsia="Times New Roman"/>
                <w:color w:val="000000"/>
                <w:sz w:val="16"/>
                <w:szCs w:val="16"/>
                <w:lang w:val="en-IN" w:eastAsia="en-IN"/>
              </w:rPr>
            </w:pPr>
          </w:p>
        </w:tc>
        <w:tc>
          <w:tcPr>
            <w:tcW w:w="1403" w:type="dxa"/>
            <w:tcBorders>
              <w:top w:val="nil"/>
              <w:left w:val="nil"/>
              <w:bottom w:val="single" w:sz="4" w:space="0" w:color="auto"/>
              <w:right w:val="single" w:sz="4" w:space="0" w:color="auto"/>
            </w:tcBorders>
            <w:noWrap/>
            <w:vAlign w:val="center"/>
          </w:tcPr>
          <w:p w14:paraId="1E545FE0" w14:textId="17E126A0" w:rsidR="0037197D" w:rsidRPr="0037197D" w:rsidRDefault="0037197D" w:rsidP="0037197D">
            <w:pPr>
              <w:widowControl/>
              <w:autoSpaceDE/>
              <w:autoSpaceDN/>
              <w:jc w:val="center"/>
              <w:rPr>
                <w:rFonts w:eastAsia="Times New Roman"/>
                <w:color w:val="000000"/>
                <w:sz w:val="16"/>
                <w:szCs w:val="16"/>
                <w:lang w:val="en-IN" w:eastAsia="en-IN"/>
              </w:rPr>
            </w:pPr>
          </w:p>
        </w:tc>
      </w:tr>
      <w:tr w:rsidR="0037197D" w:rsidRPr="0037197D" w14:paraId="4D120FD3" w14:textId="77777777" w:rsidTr="00D15434">
        <w:trPr>
          <w:trHeight w:val="300"/>
        </w:trPr>
        <w:tc>
          <w:tcPr>
            <w:tcW w:w="552" w:type="dxa"/>
            <w:tcBorders>
              <w:top w:val="nil"/>
              <w:left w:val="single" w:sz="4" w:space="0" w:color="auto"/>
              <w:bottom w:val="single" w:sz="4" w:space="0" w:color="auto"/>
              <w:right w:val="single" w:sz="4" w:space="0" w:color="auto"/>
            </w:tcBorders>
            <w:noWrap/>
            <w:vAlign w:val="center"/>
            <w:hideMark/>
          </w:tcPr>
          <w:p w14:paraId="55F6F689" w14:textId="77777777" w:rsidR="0037197D" w:rsidRPr="0037197D" w:rsidRDefault="0037197D" w:rsidP="0037197D">
            <w:pPr>
              <w:widowControl/>
              <w:autoSpaceDE/>
              <w:autoSpaceDN/>
              <w:jc w:val="center"/>
              <w:rPr>
                <w:rFonts w:eastAsia="Times New Roman"/>
                <w:b/>
                <w:bCs/>
                <w:color w:val="000000"/>
                <w:sz w:val="16"/>
                <w:szCs w:val="16"/>
                <w:lang w:val="en-IN" w:eastAsia="en-IN"/>
              </w:rPr>
            </w:pPr>
            <w:r w:rsidRPr="0037197D">
              <w:rPr>
                <w:rFonts w:eastAsia="Times New Roman"/>
                <w:b/>
                <w:bCs/>
                <w:color w:val="000000"/>
                <w:sz w:val="16"/>
                <w:szCs w:val="16"/>
                <w:lang w:val="en-IN" w:eastAsia="en-IN"/>
              </w:rPr>
              <w:t>B</w:t>
            </w:r>
          </w:p>
        </w:tc>
        <w:tc>
          <w:tcPr>
            <w:tcW w:w="3386" w:type="dxa"/>
            <w:tcBorders>
              <w:top w:val="nil"/>
              <w:left w:val="nil"/>
              <w:bottom w:val="single" w:sz="4" w:space="0" w:color="auto"/>
              <w:right w:val="single" w:sz="4" w:space="0" w:color="auto"/>
            </w:tcBorders>
            <w:noWrap/>
            <w:vAlign w:val="center"/>
            <w:hideMark/>
          </w:tcPr>
          <w:p w14:paraId="7E5CD662" w14:textId="77777777" w:rsidR="0037197D" w:rsidRPr="0037197D" w:rsidRDefault="0037197D" w:rsidP="0037197D">
            <w:pPr>
              <w:widowControl/>
              <w:autoSpaceDE/>
              <w:autoSpaceDN/>
              <w:rPr>
                <w:rFonts w:eastAsia="Times New Roman"/>
                <w:b/>
                <w:bCs/>
                <w:color w:val="000000"/>
                <w:sz w:val="18"/>
                <w:szCs w:val="18"/>
                <w:lang w:val="en-IN" w:eastAsia="en-IN"/>
              </w:rPr>
            </w:pPr>
            <w:r w:rsidRPr="0037197D">
              <w:rPr>
                <w:rFonts w:eastAsia="Times New Roman"/>
                <w:b/>
                <w:bCs/>
                <w:color w:val="000000"/>
                <w:sz w:val="18"/>
                <w:szCs w:val="18"/>
                <w:lang w:val="en-IN" w:eastAsia="en-IN"/>
              </w:rPr>
              <w:t>HT Breaker Tests</w:t>
            </w:r>
          </w:p>
        </w:tc>
        <w:tc>
          <w:tcPr>
            <w:tcW w:w="1579" w:type="dxa"/>
            <w:tcBorders>
              <w:top w:val="nil"/>
              <w:left w:val="nil"/>
              <w:bottom w:val="single" w:sz="4" w:space="0" w:color="auto"/>
              <w:right w:val="single" w:sz="4" w:space="0" w:color="auto"/>
            </w:tcBorders>
            <w:noWrap/>
            <w:vAlign w:val="center"/>
            <w:hideMark/>
          </w:tcPr>
          <w:p w14:paraId="4A996E07"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488" w:type="dxa"/>
            <w:tcBorders>
              <w:top w:val="nil"/>
              <w:left w:val="nil"/>
              <w:bottom w:val="single" w:sz="4" w:space="0" w:color="auto"/>
              <w:right w:val="single" w:sz="4" w:space="0" w:color="auto"/>
            </w:tcBorders>
            <w:noWrap/>
            <w:vAlign w:val="center"/>
            <w:hideMark/>
          </w:tcPr>
          <w:p w14:paraId="7B1EE944"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613" w:type="dxa"/>
            <w:tcBorders>
              <w:top w:val="nil"/>
              <w:left w:val="nil"/>
              <w:bottom w:val="single" w:sz="4" w:space="0" w:color="auto"/>
              <w:right w:val="single" w:sz="4" w:space="0" w:color="auto"/>
            </w:tcBorders>
            <w:noWrap/>
            <w:vAlign w:val="center"/>
            <w:hideMark/>
          </w:tcPr>
          <w:p w14:paraId="6BE7D707"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889" w:type="dxa"/>
            <w:tcBorders>
              <w:top w:val="nil"/>
              <w:left w:val="nil"/>
              <w:bottom w:val="single" w:sz="4" w:space="0" w:color="auto"/>
              <w:right w:val="single" w:sz="4" w:space="0" w:color="auto"/>
            </w:tcBorders>
            <w:noWrap/>
            <w:vAlign w:val="center"/>
          </w:tcPr>
          <w:p w14:paraId="3831152A" w14:textId="7862DB0A" w:rsidR="0037197D" w:rsidRPr="0037197D" w:rsidRDefault="0037197D" w:rsidP="0037197D">
            <w:pPr>
              <w:widowControl/>
              <w:autoSpaceDE/>
              <w:autoSpaceDN/>
              <w:jc w:val="center"/>
              <w:rPr>
                <w:rFonts w:eastAsia="Times New Roman"/>
                <w:color w:val="000000"/>
                <w:sz w:val="16"/>
                <w:szCs w:val="16"/>
                <w:lang w:val="en-IN" w:eastAsia="en-IN"/>
              </w:rPr>
            </w:pPr>
          </w:p>
        </w:tc>
        <w:tc>
          <w:tcPr>
            <w:tcW w:w="1403" w:type="dxa"/>
            <w:tcBorders>
              <w:top w:val="nil"/>
              <w:left w:val="nil"/>
              <w:bottom w:val="single" w:sz="4" w:space="0" w:color="auto"/>
              <w:right w:val="single" w:sz="4" w:space="0" w:color="auto"/>
            </w:tcBorders>
            <w:noWrap/>
            <w:vAlign w:val="center"/>
          </w:tcPr>
          <w:p w14:paraId="4E05BC35" w14:textId="3D9781FF" w:rsidR="0037197D" w:rsidRPr="0037197D" w:rsidRDefault="0037197D" w:rsidP="0037197D">
            <w:pPr>
              <w:widowControl/>
              <w:autoSpaceDE/>
              <w:autoSpaceDN/>
              <w:jc w:val="center"/>
              <w:rPr>
                <w:rFonts w:eastAsia="Times New Roman"/>
                <w:color w:val="000000"/>
                <w:sz w:val="16"/>
                <w:szCs w:val="16"/>
                <w:lang w:val="en-IN" w:eastAsia="en-IN"/>
              </w:rPr>
            </w:pPr>
          </w:p>
        </w:tc>
      </w:tr>
      <w:tr w:rsidR="0037197D" w:rsidRPr="0037197D" w14:paraId="4C52E205" w14:textId="77777777" w:rsidTr="00D15434">
        <w:trPr>
          <w:trHeight w:val="300"/>
        </w:trPr>
        <w:tc>
          <w:tcPr>
            <w:tcW w:w="552" w:type="dxa"/>
            <w:tcBorders>
              <w:top w:val="nil"/>
              <w:left w:val="single" w:sz="4" w:space="0" w:color="auto"/>
              <w:bottom w:val="single" w:sz="4" w:space="0" w:color="auto"/>
              <w:right w:val="single" w:sz="4" w:space="0" w:color="auto"/>
            </w:tcBorders>
            <w:noWrap/>
            <w:vAlign w:val="center"/>
            <w:hideMark/>
          </w:tcPr>
          <w:p w14:paraId="48F5F1EF"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w:t>
            </w:r>
          </w:p>
        </w:tc>
        <w:tc>
          <w:tcPr>
            <w:tcW w:w="3386" w:type="dxa"/>
            <w:tcBorders>
              <w:top w:val="nil"/>
              <w:left w:val="nil"/>
              <w:bottom w:val="single" w:sz="4" w:space="0" w:color="auto"/>
              <w:right w:val="single" w:sz="4" w:space="0" w:color="auto"/>
            </w:tcBorders>
            <w:noWrap/>
            <w:vAlign w:val="center"/>
            <w:hideMark/>
          </w:tcPr>
          <w:p w14:paraId="1E4F4753"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Breaker Timing Test</w:t>
            </w:r>
          </w:p>
        </w:tc>
        <w:tc>
          <w:tcPr>
            <w:tcW w:w="1579" w:type="dxa"/>
            <w:tcBorders>
              <w:top w:val="nil"/>
              <w:left w:val="nil"/>
              <w:bottom w:val="single" w:sz="4" w:space="0" w:color="auto"/>
              <w:right w:val="single" w:sz="4" w:space="0" w:color="auto"/>
            </w:tcBorders>
            <w:noWrap/>
            <w:vAlign w:val="center"/>
            <w:hideMark/>
          </w:tcPr>
          <w:p w14:paraId="62700B66"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Make ABB/CG</w:t>
            </w:r>
          </w:p>
        </w:tc>
        <w:tc>
          <w:tcPr>
            <w:tcW w:w="488" w:type="dxa"/>
            <w:tcBorders>
              <w:top w:val="nil"/>
              <w:left w:val="nil"/>
              <w:bottom w:val="single" w:sz="4" w:space="0" w:color="auto"/>
              <w:right w:val="single" w:sz="4" w:space="0" w:color="auto"/>
            </w:tcBorders>
            <w:noWrap/>
            <w:vAlign w:val="center"/>
            <w:hideMark/>
          </w:tcPr>
          <w:p w14:paraId="7F72367F"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4</w:t>
            </w:r>
          </w:p>
        </w:tc>
        <w:tc>
          <w:tcPr>
            <w:tcW w:w="613" w:type="dxa"/>
            <w:tcBorders>
              <w:top w:val="nil"/>
              <w:left w:val="nil"/>
              <w:bottom w:val="single" w:sz="4" w:space="0" w:color="auto"/>
              <w:right w:val="single" w:sz="4" w:space="0" w:color="auto"/>
            </w:tcBorders>
            <w:noWrap/>
            <w:vAlign w:val="center"/>
            <w:hideMark/>
          </w:tcPr>
          <w:p w14:paraId="5BA19C4C"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Job</w:t>
            </w:r>
          </w:p>
        </w:tc>
        <w:tc>
          <w:tcPr>
            <w:tcW w:w="889" w:type="dxa"/>
            <w:tcBorders>
              <w:top w:val="nil"/>
              <w:left w:val="nil"/>
              <w:bottom w:val="single" w:sz="4" w:space="0" w:color="auto"/>
              <w:right w:val="single" w:sz="4" w:space="0" w:color="auto"/>
            </w:tcBorders>
            <w:noWrap/>
            <w:vAlign w:val="center"/>
          </w:tcPr>
          <w:p w14:paraId="61F5FAAE" w14:textId="7D30528E" w:rsidR="0037197D" w:rsidRPr="0037197D" w:rsidRDefault="0037197D" w:rsidP="0037197D">
            <w:pPr>
              <w:widowControl/>
              <w:autoSpaceDE/>
              <w:autoSpaceDN/>
              <w:jc w:val="center"/>
              <w:rPr>
                <w:rFonts w:eastAsia="Times New Roman"/>
                <w:color w:val="000000"/>
                <w:sz w:val="16"/>
                <w:szCs w:val="16"/>
                <w:lang w:val="en-IN" w:eastAsia="en-IN"/>
              </w:rPr>
            </w:pPr>
          </w:p>
        </w:tc>
        <w:tc>
          <w:tcPr>
            <w:tcW w:w="1403" w:type="dxa"/>
            <w:tcBorders>
              <w:top w:val="nil"/>
              <w:left w:val="nil"/>
              <w:bottom w:val="single" w:sz="4" w:space="0" w:color="auto"/>
              <w:right w:val="single" w:sz="4" w:space="0" w:color="auto"/>
            </w:tcBorders>
            <w:noWrap/>
            <w:vAlign w:val="center"/>
          </w:tcPr>
          <w:p w14:paraId="349ED4B5" w14:textId="037A12CF" w:rsidR="0037197D" w:rsidRPr="0037197D" w:rsidRDefault="0037197D" w:rsidP="0037197D">
            <w:pPr>
              <w:widowControl/>
              <w:autoSpaceDE/>
              <w:autoSpaceDN/>
              <w:jc w:val="center"/>
              <w:rPr>
                <w:rFonts w:eastAsia="Times New Roman"/>
                <w:color w:val="000000"/>
                <w:sz w:val="16"/>
                <w:szCs w:val="16"/>
                <w:lang w:val="en-IN" w:eastAsia="en-IN"/>
              </w:rPr>
            </w:pPr>
          </w:p>
        </w:tc>
      </w:tr>
      <w:tr w:rsidR="0037197D" w:rsidRPr="0037197D" w14:paraId="00822B6C" w14:textId="77777777" w:rsidTr="00D15434">
        <w:trPr>
          <w:trHeight w:val="300"/>
        </w:trPr>
        <w:tc>
          <w:tcPr>
            <w:tcW w:w="552" w:type="dxa"/>
            <w:tcBorders>
              <w:top w:val="nil"/>
              <w:left w:val="single" w:sz="4" w:space="0" w:color="auto"/>
              <w:bottom w:val="single" w:sz="4" w:space="0" w:color="auto"/>
              <w:right w:val="single" w:sz="4" w:space="0" w:color="auto"/>
            </w:tcBorders>
            <w:noWrap/>
            <w:vAlign w:val="center"/>
            <w:hideMark/>
          </w:tcPr>
          <w:p w14:paraId="22B5B17C"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2</w:t>
            </w:r>
          </w:p>
        </w:tc>
        <w:tc>
          <w:tcPr>
            <w:tcW w:w="3386" w:type="dxa"/>
            <w:tcBorders>
              <w:top w:val="nil"/>
              <w:left w:val="nil"/>
              <w:bottom w:val="single" w:sz="4" w:space="0" w:color="auto"/>
              <w:right w:val="single" w:sz="4" w:space="0" w:color="auto"/>
            </w:tcBorders>
            <w:noWrap/>
            <w:vAlign w:val="center"/>
            <w:hideMark/>
          </w:tcPr>
          <w:p w14:paraId="2F66A974"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Contact Resistance Test</w:t>
            </w:r>
          </w:p>
        </w:tc>
        <w:tc>
          <w:tcPr>
            <w:tcW w:w="1579" w:type="dxa"/>
            <w:tcBorders>
              <w:top w:val="nil"/>
              <w:left w:val="nil"/>
              <w:bottom w:val="single" w:sz="4" w:space="0" w:color="auto"/>
              <w:right w:val="single" w:sz="4" w:space="0" w:color="auto"/>
            </w:tcBorders>
            <w:noWrap/>
            <w:vAlign w:val="center"/>
            <w:hideMark/>
          </w:tcPr>
          <w:p w14:paraId="107FA4F4"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Make ABB/CG</w:t>
            </w:r>
          </w:p>
        </w:tc>
        <w:tc>
          <w:tcPr>
            <w:tcW w:w="488" w:type="dxa"/>
            <w:tcBorders>
              <w:top w:val="nil"/>
              <w:left w:val="nil"/>
              <w:bottom w:val="single" w:sz="4" w:space="0" w:color="auto"/>
              <w:right w:val="single" w:sz="4" w:space="0" w:color="auto"/>
            </w:tcBorders>
            <w:noWrap/>
            <w:vAlign w:val="center"/>
            <w:hideMark/>
          </w:tcPr>
          <w:p w14:paraId="0BE7E801"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4</w:t>
            </w:r>
          </w:p>
        </w:tc>
        <w:tc>
          <w:tcPr>
            <w:tcW w:w="613" w:type="dxa"/>
            <w:tcBorders>
              <w:top w:val="nil"/>
              <w:left w:val="nil"/>
              <w:bottom w:val="single" w:sz="4" w:space="0" w:color="auto"/>
              <w:right w:val="single" w:sz="4" w:space="0" w:color="auto"/>
            </w:tcBorders>
            <w:noWrap/>
            <w:vAlign w:val="center"/>
            <w:hideMark/>
          </w:tcPr>
          <w:p w14:paraId="5ABC2D27"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Job</w:t>
            </w:r>
          </w:p>
        </w:tc>
        <w:tc>
          <w:tcPr>
            <w:tcW w:w="889" w:type="dxa"/>
            <w:tcBorders>
              <w:top w:val="nil"/>
              <w:left w:val="nil"/>
              <w:bottom w:val="single" w:sz="4" w:space="0" w:color="auto"/>
              <w:right w:val="single" w:sz="4" w:space="0" w:color="auto"/>
            </w:tcBorders>
            <w:noWrap/>
            <w:vAlign w:val="center"/>
          </w:tcPr>
          <w:p w14:paraId="001D1341" w14:textId="345550AD" w:rsidR="0037197D" w:rsidRPr="0037197D" w:rsidRDefault="0037197D" w:rsidP="0037197D">
            <w:pPr>
              <w:widowControl/>
              <w:autoSpaceDE/>
              <w:autoSpaceDN/>
              <w:jc w:val="center"/>
              <w:rPr>
                <w:rFonts w:eastAsia="Times New Roman"/>
                <w:color w:val="000000"/>
                <w:sz w:val="16"/>
                <w:szCs w:val="16"/>
                <w:lang w:val="en-IN" w:eastAsia="en-IN"/>
              </w:rPr>
            </w:pPr>
          </w:p>
        </w:tc>
        <w:tc>
          <w:tcPr>
            <w:tcW w:w="1403" w:type="dxa"/>
            <w:tcBorders>
              <w:top w:val="nil"/>
              <w:left w:val="nil"/>
              <w:bottom w:val="single" w:sz="4" w:space="0" w:color="auto"/>
              <w:right w:val="single" w:sz="4" w:space="0" w:color="auto"/>
            </w:tcBorders>
            <w:noWrap/>
            <w:vAlign w:val="center"/>
          </w:tcPr>
          <w:p w14:paraId="76784F2B" w14:textId="41DC1D1A" w:rsidR="0037197D" w:rsidRPr="0037197D" w:rsidRDefault="0037197D" w:rsidP="0037197D">
            <w:pPr>
              <w:widowControl/>
              <w:autoSpaceDE/>
              <w:autoSpaceDN/>
              <w:jc w:val="center"/>
              <w:rPr>
                <w:rFonts w:eastAsia="Times New Roman"/>
                <w:color w:val="000000"/>
                <w:sz w:val="16"/>
                <w:szCs w:val="16"/>
                <w:lang w:val="en-IN" w:eastAsia="en-IN"/>
              </w:rPr>
            </w:pPr>
          </w:p>
        </w:tc>
      </w:tr>
      <w:tr w:rsidR="0037197D" w:rsidRPr="0037197D" w14:paraId="3AF94535" w14:textId="77777777" w:rsidTr="00D15434">
        <w:trPr>
          <w:trHeight w:val="300"/>
        </w:trPr>
        <w:tc>
          <w:tcPr>
            <w:tcW w:w="552" w:type="dxa"/>
            <w:tcBorders>
              <w:top w:val="nil"/>
              <w:left w:val="single" w:sz="4" w:space="0" w:color="auto"/>
              <w:bottom w:val="single" w:sz="4" w:space="0" w:color="auto"/>
              <w:right w:val="single" w:sz="4" w:space="0" w:color="auto"/>
            </w:tcBorders>
            <w:noWrap/>
            <w:vAlign w:val="center"/>
            <w:hideMark/>
          </w:tcPr>
          <w:p w14:paraId="1CC88768"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3</w:t>
            </w:r>
          </w:p>
        </w:tc>
        <w:tc>
          <w:tcPr>
            <w:tcW w:w="3386" w:type="dxa"/>
            <w:tcBorders>
              <w:top w:val="nil"/>
              <w:left w:val="nil"/>
              <w:bottom w:val="single" w:sz="4" w:space="0" w:color="auto"/>
              <w:right w:val="single" w:sz="4" w:space="0" w:color="auto"/>
            </w:tcBorders>
            <w:noWrap/>
            <w:vAlign w:val="center"/>
            <w:hideMark/>
          </w:tcPr>
          <w:p w14:paraId="53FF6AF6"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Relay function Test</w:t>
            </w:r>
          </w:p>
        </w:tc>
        <w:tc>
          <w:tcPr>
            <w:tcW w:w="1579" w:type="dxa"/>
            <w:tcBorders>
              <w:top w:val="nil"/>
              <w:left w:val="nil"/>
              <w:bottom w:val="single" w:sz="4" w:space="0" w:color="auto"/>
              <w:right w:val="single" w:sz="4" w:space="0" w:color="auto"/>
            </w:tcBorders>
            <w:noWrap/>
            <w:vAlign w:val="center"/>
            <w:hideMark/>
          </w:tcPr>
          <w:p w14:paraId="08B73DF8"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Make ABB/CG</w:t>
            </w:r>
          </w:p>
        </w:tc>
        <w:tc>
          <w:tcPr>
            <w:tcW w:w="488" w:type="dxa"/>
            <w:tcBorders>
              <w:top w:val="nil"/>
              <w:left w:val="nil"/>
              <w:bottom w:val="single" w:sz="4" w:space="0" w:color="auto"/>
              <w:right w:val="single" w:sz="4" w:space="0" w:color="auto"/>
            </w:tcBorders>
            <w:noWrap/>
            <w:vAlign w:val="center"/>
            <w:hideMark/>
          </w:tcPr>
          <w:p w14:paraId="78D0FFBF"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4</w:t>
            </w:r>
          </w:p>
        </w:tc>
        <w:tc>
          <w:tcPr>
            <w:tcW w:w="613" w:type="dxa"/>
            <w:tcBorders>
              <w:top w:val="nil"/>
              <w:left w:val="nil"/>
              <w:bottom w:val="single" w:sz="4" w:space="0" w:color="auto"/>
              <w:right w:val="single" w:sz="4" w:space="0" w:color="auto"/>
            </w:tcBorders>
            <w:noWrap/>
            <w:vAlign w:val="center"/>
            <w:hideMark/>
          </w:tcPr>
          <w:p w14:paraId="04F04C7C"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Job</w:t>
            </w:r>
          </w:p>
        </w:tc>
        <w:tc>
          <w:tcPr>
            <w:tcW w:w="889" w:type="dxa"/>
            <w:tcBorders>
              <w:top w:val="nil"/>
              <w:left w:val="nil"/>
              <w:bottom w:val="single" w:sz="4" w:space="0" w:color="auto"/>
              <w:right w:val="single" w:sz="4" w:space="0" w:color="auto"/>
            </w:tcBorders>
            <w:noWrap/>
            <w:vAlign w:val="center"/>
          </w:tcPr>
          <w:p w14:paraId="11B2DB89" w14:textId="7D6D86F1" w:rsidR="0037197D" w:rsidRPr="0037197D" w:rsidRDefault="0037197D" w:rsidP="0037197D">
            <w:pPr>
              <w:widowControl/>
              <w:autoSpaceDE/>
              <w:autoSpaceDN/>
              <w:jc w:val="center"/>
              <w:rPr>
                <w:rFonts w:eastAsia="Times New Roman"/>
                <w:color w:val="000000"/>
                <w:sz w:val="16"/>
                <w:szCs w:val="16"/>
                <w:lang w:val="en-IN" w:eastAsia="en-IN"/>
              </w:rPr>
            </w:pPr>
          </w:p>
        </w:tc>
        <w:tc>
          <w:tcPr>
            <w:tcW w:w="1403" w:type="dxa"/>
            <w:tcBorders>
              <w:top w:val="nil"/>
              <w:left w:val="nil"/>
              <w:bottom w:val="single" w:sz="4" w:space="0" w:color="auto"/>
              <w:right w:val="single" w:sz="4" w:space="0" w:color="auto"/>
            </w:tcBorders>
            <w:noWrap/>
            <w:vAlign w:val="center"/>
          </w:tcPr>
          <w:p w14:paraId="159CC9E0" w14:textId="4804DBB5" w:rsidR="0037197D" w:rsidRPr="0037197D" w:rsidRDefault="0037197D" w:rsidP="0037197D">
            <w:pPr>
              <w:widowControl/>
              <w:autoSpaceDE/>
              <w:autoSpaceDN/>
              <w:jc w:val="center"/>
              <w:rPr>
                <w:rFonts w:eastAsia="Times New Roman"/>
                <w:color w:val="000000"/>
                <w:sz w:val="16"/>
                <w:szCs w:val="16"/>
                <w:lang w:val="en-IN" w:eastAsia="en-IN"/>
              </w:rPr>
            </w:pPr>
          </w:p>
        </w:tc>
      </w:tr>
      <w:tr w:rsidR="0037197D" w:rsidRPr="0037197D" w14:paraId="076C7F10" w14:textId="77777777" w:rsidTr="00D15434">
        <w:trPr>
          <w:trHeight w:val="300"/>
        </w:trPr>
        <w:tc>
          <w:tcPr>
            <w:tcW w:w="552" w:type="dxa"/>
            <w:tcBorders>
              <w:top w:val="nil"/>
              <w:left w:val="single" w:sz="4" w:space="0" w:color="auto"/>
              <w:bottom w:val="single" w:sz="4" w:space="0" w:color="auto"/>
              <w:right w:val="single" w:sz="4" w:space="0" w:color="auto"/>
            </w:tcBorders>
            <w:noWrap/>
            <w:vAlign w:val="center"/>
            <w:hideMark/>
          </w:tcPr>
          <w:p w14:paraId="07E0C9E4"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4</w:t>
            </w:r>
          </w:p>
        </w:tc>
        <w:tc>
          <w:tcPr>
            <w:tcW w:w="3386" w:type="dxa"/>
            <w:tcBorders>
              <w:top w:val="nil"/>
              <w:left w:val="nil"/>
              <w:bottom w:val="single" w:sz="4" w:space="0" w:color="auto"/>
              <w:right w:val="single" w:sz="4" w:space="0" w:color="auto"/>
            </w:tcBorders>
            <w:noWrap/>
            <w:vAlign w:val="center"/>
            <w:hideMark/>
          </w:tcPr>
          <w:p w14:paraId="55ADD5D1"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Insulation Resistance Test</w:t>
            </w:r>
          </w:p>
        </w:tc>
        <w:tc>
          <w:tcPr>
            <w:tcW w:w="1579" w:type="dxa"/>
            <w:tcBorders>
              <w:top w:val="nil"/>
              <w:left w:val="nil"/>
              <w:bottom w:val="single" w:sz="4" w:space="0" w:color="auto"/>
              <w:right w:val="single" w:sz="4" w:space="0" w:color="auto"/>
            </w:tcBorders>
            <w:noWrap/>
            <w:vAlign w:val="center"/>
            <w:hideMark/>
          </w:tcPr>
          <w:p w14:paraId="08F0904A"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Make ABB/CG</w:t>
            </w:r>
          </w:p>
        </w:tc>
        <w:tc>
          <w:tcPr>
            <w:tcW w:w="488" w:type="dxa"/>
            <w:tcBorders>
              <w:top w:val="nil"/>
              <w:left w:val="nil"/>
              <w:bottom w:val="single" w:sz="4" w:space="0" w:color="auto"/>
              <w:right w:val="single" w:sz="4" w:space="0" w:color="auto"/>
            </w:tcBorders>
            <w:noWrap/>
            <w:vAlign w:val="center"/>
            <w:hideMark/>
          </w:tcPr>
          <w:p w14:paraId="0FDC26CD"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4</w:t>
            </w:r>
          </w:p>
        </w:tc>
        <w:tc>
          <w:tcPr>
            <w:tcW w:w="613" w:type="dxa"/>
            <w:tcBorders>
              <w:top w:val="nil"/>
              <w:left w:val="nil"/>
              <w:bottom w:val="single" w:sz="4" w:space="0" w:color="auto"/>
              <w:right w:val="single" w:sz="4" w:space="0" w:color="auto"/>
            </w:tcBorders>
            <w:noWrap/>
            <w:vAlign w:val="center"/>
            <w:hideMark/>
          </w:tcPr>
          <w:p w14:paraId="0BC937A1"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Job</w:t>
            </w:r>
          </w:p>
        </w:tc>
        <w:tc>
          <w:tcPr>
            <w:tcW w:w="889" w:type="dxa"/>
            <w:tcBorders>
              <w:top w:val="nil"/>
              <w:left w:val="nil"/>
              <w:bottom w:val="single" w:sz="4" w:space="0" w:color="auto"/>
              <w:right w:val="single" w:sz="4" w:space="0" w:color="auto"/>
            </w:tcBorders>
            <w:noWrap/>
            <w:vAlign w:val="center"/>
          </w:tcPr>
          <w:p w14:paraId="4167D4F5" w14:textId="1607EAA0" w:rsidR="0037197D" w:rsidRPr="0037197D" w:rsidRDefault="0037197D" w:rsidP="0037197D">
            <w:pPr>
              <w:widowControl/>
              <w:autoSpaceDE/>
              <w:autoSpaceDN/>
              <w:jc w:val="center"/>
              <w:rPr>
                <w:rFonts w:eastAsia="Times New Roman"/>
                <w:color w:val="000000"/>
                <w:sz w:val="16"/>
                <w:szCs w:val="16"/>
                <w:lang w:val="en-IN" w:eastAsia="en-IN"/>
              </w:rPr>
            </w:pPr>
          </w:p>
        </w:tc>
        <w:tc>
          <w:tcPr>
            <w:tcW w:w="1403" w:type="dxa"/>
            <w:tcBorders>
              <w:top w:val="nil"/>
              <w:left w:val="nil"/>
              <w:bottom w:val="single" w:sz="4" w:space="0" w:color="auto"/>
              <w:right w:val="single" w:sz="4" w:space="0" w:color="auto"/>
            </w:tcBorders>
            <w:noWrap/>
            <w:vAlign w:val="center"/>
          </w:tcPr>
          <w:p w14:paraId="4761A10E" w14:textId="6DDEC3BC" w:rsidR="0037197D" w:rsidRPr="0037197D" w:rsidRDefault="0037197D" w:rsidP="0037197D">
            <w:pPr>
              <w:widowControl/>
              <w:autoSpaceDE/>
              <w:autoSpaceDN/>
              <w:jc w:val="center"/>
              <w:rPr>
                <w:rFonts w:eastAsia="Times New Roman"/>
                <w:color w:val="000000"/>
                <w:sz w:val="16"/>
                <w:szCs w:val="16"/>
                <w:lang w:val="en-IN" w:eastAsia="en-IN"/>
              </w:rPr>
            </w:pPr>
          </w:p>
        </w:tc>
      </w:tr>
      <w:tr w:rsidR="0037197D" w:rsidRPr="0037197D" w14:paraId="6D5F73A2" w14:textId="77777777" w:rsidTr="00D15434">
        <w:trPr>
          <w:trHeight w:val="300"/>
        </w:trPr>
        <w:tc>
          <w:tcPr>
            <w:tcW w:w="552" w:type="dxa"/>
            <w:tcBorders>
              <w:top w:val="nil"/>
              <w:left w:val="single" w:sz="4" w:space="0" w:color="auto"/>
              <w:bottom w:val="single" w:sz="4" w:space="0" w:color="auto"/>
              <w:right w:val="single" w:sz="4" w:space="0" w:color="auto"/>
            </w:tcBorders>
            <w:noWrap/>
            <w:vAlign w:val="center"/>
            <w:hideMark/>
          </w:tcPr>
          <w:p w14:paraId="68534EA5" w14:textId="77777777" w:rsidR="0037197D" w:rsidRPr="0037197D" w:rsidRDefault="0037197D" w:rsidP="0037197D">
            <w:pPr>
              <w:widowControl/>
              <w:autoSpaceDE/>
              <w:autoSpaceDN/>
              <w:jc w:val="center"/>
              <w:rPr>
                <w:rFonts w:eastAsia="Times New Roman"/>
                <w:b/>
                <w:bCs/>
                <w:color w:val="000000"/>
                <w:sz w:val="16"/>
                <w:szCs w:val="16"/>
                <w:lang w:val="en-IN" w:eastAsia="en-IN"/>
              </w:rPr>
            </w:pPr>
            <w:r w:rsidRPr="0037197D">
              <w:rPr>
                <w:rFonts w:eastAsia="Times New Roman"/>
                <w:b/>
                <w:bCs/>
                <w:color w:val="000000"/>
                <w:sz w:val="16"/>
                <w:szCs w:val="16"/>
                <w:lang w:val="en-IN" w:eastAsia="en-IN"/>
              </w:rPr>
              <w:t>C</w:t>
            </w:r>
          </w:p>
        </w:tc>
        <w:tc>
          <w:tcPr>
            <w:tcW w:w="3386" w:type="dxa"/>
            <w:tcBorders>
              <w:top w:val="nil"/>
              <w:left w:val="nil"/>
              <w:bottom w:val="single" w:sz="4" w:space="0" w:color="auto"/>
              <w:right w:val="single" w:sz="4" w:space="0" w:color="auto"/>
            </w:tcBorders>
            <w:noWrap/>
            <w:vAlign w:val="center"/>
            <w:hideMark/>
          </w:tcPr>
          <w:p w14:paraId="5EFCF4DE" w14:textId="77777777" w:rsidR="0037197D" w:rsidRPr="0037197D" w:rsidRDefault="0037197D" w:rsidP="0037197D">
            <w:pPr>
              <w:widowControl/>
              <w:autoSpaceDE/>
              <w:autoSpaceDN/>
              <w:rPr>
                <w:rFonts w:eastAsia="Times New Roman"/>
                <w:b/>
                <w:bCs/>
                <w:color w:val="000000"/>
                <w:sz w:val="18"/>
                <w:szCs w:val="18"/>
                <w:lang w:val="en-IN" w:eastAsia="en-IN"/>
              </w:rPr>
            </w:pPr>
            <w:r w:rsidRPr="0037197D">
              <w:rPr>
                <w:rFonts w:eastAsia="Times New Roman"/>
                <w:b/>
                <w:bCs/>
                <w:color w:val="000000"/>
                <w:sz w:val="18"/>
                <w:szCs w:val="18"/>
                <w:lang w:val="en-IN" w:eastAsia="en-IN"/>
              </w:rPr>
              <w:t>Servicing of Substation equipment</w:t>
            </w:r>
          </w:p>
        </w:tc>
        <w:tc>
          <w:tcPr>
            <w:tcW w:w="1579" w:type="dxa"/>
            <w:tcBorders>
              <w:top w:val="nil"/>
              <w:left w:val="nil"/>
              <w:bottom w:val="single" w:sz="4" w:space="0" w:color="auto"/>
              <w:right w:val="single" w:sz="4" w:space="0" w:color="auto"/>
            </w:tcBorders>
            <w:noWrap/>
            <w:vAlign w:val="center"/>
            <w:hideMark/>
          </w:tcPr>
          <w:p w14:paraId="294ADC31"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488" w:type="dxa"/>
            <w:tcBorders>
              <w:top w:val="nil"/>
              <w:left w:val="nil"/>
              <w:bottom w:val="single" w:sz="4" w:space="0" w:color="auto"/>
              <w:right w:val="single" w:sz="4" w:space="0" w:color="auto"/>
            </w:tcBorders>
            <w:noWrap/>
            <w:vAlign w:val="center"/>
            <w:hideMark/>
          </w:tcPr>
          <w:p w14:paraId="37EDFAB9"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613" w:type="dxa"/>
            <w:tcBorders>
              <w:top w:val="nil"/>
              <w:left w:val="nil"/>
              <w:bottom w:val="single" w:sz="4" w:space="0" w:color="auto"/>
              <w:right w:val="single" w:sz="4" w:space="0" w:color="auto"/>
            </w:tcBorders>
            <w:noWrap/>
            <w:vAlign w:val="center"/>
            <w:hideMark/>
          </w:tcPr>
          <w:p w14:paraId="3FB86A84"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889" w:type="dxa"/>
            <w:tcBorders>
              <w:top w:val="nil"/>
              <w:left w:val="nil"/>
              <w:bottom w:val="single" w:sz="4" w:space="0" w:color="auto"/>
              <w:right w:val="single" w:sz="4" w:space="0" w:color="auto"/>
            </w:tcBorders>
            <w:noWrap/>
            <w:vAlign w:val="center"/>
          </w:tcPr>
          <w:p w14:paraId="20DB2598" w14:textId="25E6588C" w:rsidR="0037197D" w:rsidRPr="0037197D" w:rsidRDefault="0037197D" w:rsidP="0037197D">
            <w:pPr>
              <w:widowControl/>
              <w:autoSpaceDE/>
              <w:autoSpaceDN/>
              <w:jc w:val="center"/>
              <w:rPr>
                <w:rFonts w:eastAsia="Times New Roman"/>
                <w:color w:val="000000"/>
                <w:sz w:val="16"/>
                <w:szCs w:val="16"/>
                <w:lang w:val="en-IN" w:eastAsia="en-IN"/>
              </w:rPr>
            </w:pPr>
          </w:p>
        </w:tc>
        <w:tc>
          <w:tcPr>
            <w:tcW w:w="1403" w:type="dxa"/>
            <w:tcBorders>
              <w:top w:val="nil"/>
              <w:left w:val="nil"/>
              <w:bottom w:val="single" w:sz="4" w:space="0" w:color="auto"/>
              <w:right w:val="single" w:sz="4" w:space="0" w:color="auto"/>
            </w:tcBorders>
            <w:noWrap/>
            <w:vAlign w:val="center"/>
          </w:tcPr>
          <w:p w14:paraId="123DF151" w14:textId="48C0C22F" w:rsidR="0037197D" w:rsidRPr="0037197D" w:rsidRDefault="0037197D" w:rsidP="0037197D">
            <w:pPr>
              <w:widowControl/>
              <w:autoSpaceDE/>
              <w:autoSpaceDN/>
              <w:jc w:val="center"/>
              <w:rPr>
                <w:rFonts w:eastAsia="Times New Roman"/>
                <w:color w:val="000000"/>
                <w:sz w:val="16"/>
                <w:szCs w:val="16"/>
                <w:lang w:val="en-IN" w:eastAsia="en-IN"/>
              </w:rPr>
            </w:pPr>
          </w:p>
        </w:tc>
      </w:tr>
      <w:tr w:rsidR="0037197D" w:rsidRPr="0037197D" w14:paraId="56B94887" w14:textId="77777777" w:rsidTr="00D15434">
        <w:trPr>
          <w:trHeight w:val="300"/>
        </w:trPr>
        <w:tc>
          <w:tcPr>
            <w:tcW w:w="552" w:type="dxa"/>
            <w:tcBorders>
              <w:top w:val="nil"/>
              <w:left w:val="single" w:sz="4" w:space="0" w:color="auto"/>
              <w:bottom w:val="single" w:sz="4" w:space="0" w:color="auto"/>
              <w:right w:val="single" w:sz="4" w:space="0" w:color="auto"/>
            </w:tcBorders>
            <w:noWrap/>
            <w:vAlign w:val="center"/>
            <w:hideMark/>
          </w:tcPr>
          <w:p w14:paraId="01E40B6F"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w:t>
            </w:r>
          </w:p>
        </w:tc>
        <w:tc>
          <w:tcPr>
            <w:tcW w:w="3386" w:type="dxa"/>
            <w:tcBorders>
              <w:top w:val="nil"/>
              <w:left w:val="nil"/>
              <w:bottom w:val="single" w:sz="4" w:space="0" w:color="auto"/>
              <w:right w:val="single" w:sz="4" w:space="0" w:color="auto"/>
            </w:tcBorders>
            <w:noWrap/>
            <w:vAlign w:val="center"/>
            <w:hideMark/>
          </w:tcPr>
          <w:p w14:paraId="24976549"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Servicing of ACB's</w:t>
            </w:r>
          </w:p>
        </w:tc>
        <w:tc>
          <w:tcPr>
            <w:tcW w:w="1579" w:type="dxa"/>
            <w:tcBorders>
              <w:top w:val="nil"/>
              <w:left w:val="nil"/>
              <w:bottom w:val="single" w:sz="4" w:space="0" w:color="auto"/>
              <w:right w:val="single" w:sz="4" w:space="0" w:color="auto"/>
            </w:tcBorders>
            <w:noWrap/>
            <w:vAlign w:val="center"/>
            <w:hideMark/>
          </w:tcPr>
          <w:p w14:paraId="5F1571B2"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Make L&amp;T/Legrand</w:t>
            </w:r>
          </w:p>
        </w:tc>
        <w:tc>
          <w:tcPr>
            <w:tcW w:w="488" w:type="dxa"/>
            <w:tcBorders>
              <w:top w:val="nil"/>
              <w:left w:val="nil"/>
              <w:bottom w:val="single" w:sz="4" w:space="0" w:color="auto"/>
              <w:right w:val="single" w:sz="4" w:space="0" w:color="auto"/>
            </w:tcBorders>
            <w:noWrap/>
            <w:vAlign w:val="center"/>
            <w:hideMark/>
          </w:tcPr>
          <w:p w14:paraId="54B791C7"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22</w:t>
            </w:r>
          </w:p>
        </w:tc>
        <w:tc>
          <w:tcPr>
            <w:tcW w:w="613" w:type="dxa"/>
            <w:tcBorders>
              <w:top w:val="nil"/>
              <w:left w:val="nil"/>
              <w:bottom w:val="single" w:sz="4" w:space="0" w:color="auto"/>
              <w:right w:val="single" w:sz="4" w:space="0" w:color="auto"/>
            </w:tcBorders>
            <w:noWrap/>
            <w:vAlign w:val="center"/>
            <w:hideMark/>
          </w:tcPr>
          <w:p w14:paraId="21607083"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Job</w:t>
            </w:r>
          </w:p>
        </w:tc>
        <w:tc>
          <w:tcPr>
            <w:tcW w:w="889" w:type="dxa"/>
            <w:tcBorders>
              <w:top w:val="nil"/>
              <w:left w:val="nil"/>
              <w:bottom w:val="single" w:sz="4" w:space="0" w:color="auto"/>
              <w:right w:val="single" w:sz="4" w:space="0" w:color="auto"/>
            </w:tcBorders>
            <w:noWrap/>
            <w:vAlign w:val="center"/>
          </w:tcPr>
          <w:p w14:paraId="0BC916AD" w14:textId="70FCABE4" w:rsidR="0037197D" w:rsidRPr="0037197D" w:rsidRDefault="0037197D" w:rsidP="0037197D">
            <w:pPr>
              <w:widowControl/>
              <w:autoSpaceDE/>
              <w:autoSpaceDN/>
              <w:jc w:val="center"/>
              <w:rPr>
                <w:rFonts w:eastAsia="Times New Roman"/>
                <w:color w:val="000000"/>
                <w:sz w:val="16"/>
                <w:szCs w:val="16"/>
                <w:lang w:val="en-IN" w:eastAsia="en-IN"/>
              </w:rPr>
            </w:pPr>
          </w:p>
        </w:tc>
        <w:tc>
          <w:tcPr>
            <w:tcW w:w="1403" w:type="dxa"/>
            <w:tcBorders>
              <w:top w:val="nil"/>
              <w:left w:val="nil"/>
              <w:bottom w:val="single" w:sz="4" w:space="0" w:color="auto"/>
              <w:right w:val="single" w:sz="4" w:space="0" w:color="auto"/>
            </w:tcBorders>
            <w:noWrap/>
            <w:vAlign w:val="center"/>
          </w:tcPr>
          <w:p w14:paraId="3C77B075" w14:textId="10DFB3AD" w:rsidR="0037197D" w:rsidRPr="0037197D" w:rsidRDefault="0037197D" w:rsidP="0037197D">
            <w:pPr>
              <w:widowControl/>
              <w:autoSpaceDE/>
              <w:autoSpaceDN/>
              <w:jc w:val="center"/>
              <w:rPr>
                <w:rFonts w:eastAsia="Times New Roman"/>
                <w:color w:val="000000"/>
                <w:sz w:val="16"/>
                <w:szCs w:val="16"/>
                <w:lang w:val="en-IN" w:eastAsia="en-IN"/>
              </w:rPr>
            </w:pPr>
          </w:p>
        </w:tc>
      </w:tr>
      <w:tr w:rsidR="0037197D" w:rsidRPr="0037197D" w14:paraId="2DC124A0" w14:textId="77777777" w:rsidTr="00D15434">
        <w:trPr>
          <w:trHeight w:val="300"/>
        </w:trPr>
        <w:tc>
          <w:tcPr>
            <w:tcW w:w="552" w:type="dxa"/>
            <w:tcBorders>
              <w:top w:val="nil"/>
              <w:left w:val="single" w:sz="4" w:space="0" w:color="auto"/>
              <w:bottom w:val="single" w:sz="4" w:space="0" w:color="auto"/>
              <w:right w:val="single" w:sz="4" w:space="0" w:color="auto"/>
            </w:tcBorders>
            <w:noWrap/>
            <w:vAlign w:val="center"/>
            <w:hideMark/>
          </w:tcPr>
          <w:p w14:paraId="1D203C96"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2</w:t>
            </w:r>
          </w:p>
        </w:tc>
        <w:tc>
          <w:tcPr>
            <w:tcW w:w="3386" w:type="dxa"/>
            <w:tcBorders>
              <w:top w:val="nil"/>
              <w:left w:val="nil"/>
              <w:bottom w:val="single" w:sz="4" w:space="0" w:color="auto"/>
              <w:right w:val="single" w:sz="4" w:space="0" w:color="auto"/>
            </w:tcBorders>
            <w:noWrap/>
            <w:vAlign w:val="center"/>
            <w:hideMark/>
          </w:tcPr>
          <w:p w14:paraId="78C0FC4A"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Servicing of VCB's</w:t>
            </w:r>
          </w:p>
        </w:tc>
        <w:tc>
          <w:tcPr>
            <w:tcW w:w="1579" w:type="dxa"/>
            <w:tcBorders>
              <w:top w:val="nil"/>
              <w:left w:val="nil"/>
              <w:bottom w:val="single" w:sz="4" w:space="0" w:color="auto"/>
              <w:right w:val="single" w:sz="4" w:space="0" w:color="auto"/>
            </w:tcBorders>
            <w:noWrap/>
            <w:vAlign w:val="center"/>
            <w:hideMark/>
          </w:tcPr>
          <w:p w14:paraId="1E9B8CC2"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Make ABB/CG</w:t>
            </w:r>
          </w:p>
        </w:tc>
        <w:tc>
          <w:tcPr>
            <w:tcW w:w="488" w:type="dxa"/>
            <w:tcBorders>
              <w:top w:val="nil"/>
              <w:left w:val="nil"/>
              <w:bottom w:val="single" w:sz="4" w:space="0" w:color="auto"/>
              <w:right w:val="single" w:sz="4" w:space="0" w:color="auto"/>
            </w:tcBorders>
            <w:noWrap/>
            <w:vAlign w:val="center"/>
            <w:hideMark/>
          </w:tcPr>
          <w:p w14:paraId="5073BB47"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4</w:t>
            </w:r>
          </w:p>
        </w:tc>
        <w:tc>
          <w:tcPr>
            <w:tcW w:w="613" w:type="dxa"/>
            <w:tcBorders>
              <w:top w:val="nil"/>
              <w:left w:val="nil"/>
              <w:bottom w:val="single" w:sz="4" w:space="0" w:color="auto"/>
              <w:right w:val="single" w:sz="4" w:space="0" w:color="auto"/>
            </w:tcBorders>
            <w:noWrap/>
            <w:vAlign w:val="center"/>
            <w:hideMark/>
          </w:tcPr>
          <w:p w14:paraId="02E4739B"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Job</w:t>
            </w:r>
          </w:p>
        </w:tc>
        <w:tc>
          <w:tcPr>
            <w:tcW w:w="889" w:type="dxa"/>
            <w:tcBorders>
              <w:top w:val="nil"/>
              <w:left w:val="nil"/>
              <w:bottom w:val="single" w:sz="4" w:space="0" w:color="auto"/>
              <w:right w:val="single" w:sz="4" w:space="0" w:color="auto"/>
            </w:tcBorders>
            <w:noWrap/>
            <w:vAlign w:val="center"/>
          </w:tcPr>
          <w:p w14:paraId="1133A880" w14:textId="50706F72" w:rsidR="0037197D" w:rsidRPr="0037197D" w:rsidRDefault="0037197D" w:rsidP="0037197D">
            <w:pPr>
              <w:widowControl/>
              <w:autoSpaceDE/>
              <w:autoSpaceDN/>
              <w:jc w:val="center"/>
              <w:rPr>
                <w:rFonts w:eastAsia="Times New Roman"/>
                <w:color w:val="000000"/>
                <w:sz w:val="16"/>
                <w:szCs w:val="16"/>
                <w:lang w:val="en-IN" w:eastAsia="en-IN"/>
              </w:rPr>
            </w:pPr>
          </w:p>
        </w:tc>
        <w:tc>
          <w:tcPr>
            <w:tcW w:w="1403" w:type="dxa"/>
            <w:tcBorders>
              <w:top w:val="nil"/>
              <w:left w:val="nil"/>
              <w:bottom w:val="single" w:sz="4" w:space="0" w:color="auto"/>
              <w:right w:val="single" w:sz="4" w:space="0" w:color="auto"/>
            </w:tcBorders>
            <w:noWrap/>
            <w:vAlign w:val="center"/>
          </w:tcPr>
          <w:p w14:paraId="05D3E9E8" w14:textId="285B44F0" w:rsidR="0037197D" w:rsidRPr="0037197D" w:rsidRDefault="0037197D" w:rsidP="0037197D">
            <w:pPr>
              <w:widowControl/>
              <w:autoSpaceDE/>
              <w:autoSpaceDN/>
              <w:jc w:val="center"/>
              <w:rPr>
                <w:rFonts w:eastAsia="Times New Roman"/>
                <w:color w:val="000000"/>
                <w:sz w:val="16"/>
                <w:szCs w:val="16"/>
                <w:lang w:val="en-IN" w:eastAsia="en-IN"/>
              </w:rPr>
            </w:pPr>
          </w:p>
        </w:tc>
      </w:tr>
      <w:tr w:rsidR="0037197D" w:rsidRPr="0037197D" w14:paraId="204DCB35" w14:textId="77777777" w:rsidTr="00D15434">
        <w:trPr>
          <w:trHeight w:val="480"/>
        </w:trPr>
        <w:tc>
          <w:tcPr>
            <w:tcW w:w="552" w:type="dxa"/>
            <w:tcBorders>
              <w:top w:val="nil"/>
              <w:left w:val="single" w:sz="4" w:space="0" w:color="auto"/>
              <w:bottom w:val="single" w:sz="4" w:space="0" w:color="auto"/>
              <w:right w:val="single" w:sz="4" w:space="0" w:color="auto"/>
            </w:tcBorders>
            <w:noWrap/>
            <w:vAlign w:val="center"/>
            <w:hideMark/>
          </w:tcPr>
          <w:p w14:paraId="65A6E291" w14:textId="77777777" w:rsidR="0037197D" w:rsidRPr="0037197D" w:rsidRDefault="0037197D" w:rsidP="0037197D">
            <w:pPr>
              <w:widowControl/>
              <w:autoSpaceDE/>
              <w:autoSpaceDN/>
              <w:jc w:val="center"/>
              <w:rPr>
                <w:rFonts w:eastAsia="Times New Roman"/>
                <w:b/>
                <w:bCs/>
                <w:color w:val="000000"/>
                <w:sz w:val="16"/>
                <w:szCs w:val="16"/>
                <w:lang w:val="en-IN" w:eastAsia="en-IN"/>
              </w:rPr>
            </w:pPr>
            <w:r w:rsidRPr="0037197D">
              <w:rPr>
                <w:rFonts w:eastAsia="Times New Roman"/>
                <w:b/>
                <w:bCs/>
                <w:color w:val="000000"/>
                <w:sz w:val="16"/>
                <w:szCs w:val="16"/>
                <w:lang w:val="en-IN" w:eastAsia="en-IN"/>
              </w:rPr>
              <w:t>C</w:t>
            </w:r>
          </w:p>
        </w:tc>
        <w:tc>
          <w:tcPr>
            <w:tcW w:w="3386" w:type="dxa"/>
            <w:tcBorders>
              <w:top w:val="nil"/>
              <w:left w:val="nil"/>
              <w:bottom w:val="single" w:sz="4" w:space="0" w:color="auto"/>
              <w:right w:val="single" w:sz="4" w:space="0" w:color="auto"/>
            </w:tcBorders>
            <w:vAlign w:val="center"/>
            <w:hideMark/>
          </w:tcPr>
          <w:p w14:paraId="4E4EC9B7" w14:textId="77777777" w:rsidR="0037197D" w:rsidRPr="0037197D" w:rsidRDefault="0037197D" w:rsidP="0037197D">
            <w:pPr>
              <w:widowControl/>
              <w:autoSpaceDE/>
              <w:autoSpaceDN/>
              <w:rPr>
                <w:rFonts w:eastAsia="Times New Roman"/>
                <w:b/>
                <w:bCs/>
                <w:color w:val="000000"/>
                <w:sz w:val="18"/>
                <w:szCs w:val="18"/>
                <w:lang w:val="en-IN" w:eastAsia="en-IN"/>
              </w:rPr>
            </w:pPr>
            <w:r w:rsidRPr="0037197D">
              <w:rPr>
                <w:rFonts w:eastAsia="Times New Roman"/>
                <w:b/>
                <w:bCs/>
                <w:color w:val="000000"/>
                <w:sz w:val="18"/>
                <w:szCs w:val="18"/>
                <w:lang w:val="en-IN" w:eastAsia="en-IN"/>
              </w:rPr>
              <w:t>Servicing, Testing &amp; cleaning work for Capacitor &amp; LT Panels</w:t>
            </w:r>
          </w:p>
        </w:tc>
        <w:tc>
          <w:tcPr>
            <w:tcW w:w="1579" w:type="dxa"/>
            <w:tcBorders>
              <w:top w:val="nil"/>
              <w:left w:val="nil"/>
              <w:bottom w:val="single" w:sz="4" w:space="0" w:color="auto"/>
              <w:right w:val="single" w:sz="4" w:space="0" w:color="auto"/>
            </w:tcBorders>
            <w:noWrap/>
            <w:vAlign w:val="center"/>
            <w:hideMark/>
          </w:tcPr>
          <w:p w14:paraId="3F9D40AE"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488" w:type="dxa"/>
            <w:tcBorders>
              <w:top w:val="nil"/>
              <w:left w:val="nil"/>
              <w:bottom w:val="single" w:sz="4" w:space="0" w:color="auto"/>
              <w:right w:val="single" w:sz="4" w:space="0" w:color="auto"/>
            </w:tcBorders>
            <w:noWrap/>
            <w:vAlign w:val="center"/>
            <w:hideMark/>
          </w:tcPr>
          <w:p w14:paraId="0EC72CD4"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613" w:type="dxa"/>
            <w:tcBorders>
              <w:top w:val="nil"/>
              <w:left w:val="nil"/>
              <w:bottom w:val="single" w:sz="4" w:space="0" w:color="auto"/>
              <w:right w:val="single" w:sz="4" w:space="0" w:color="auto"/>
            </w:tcBorders>
            <w:noWrap/>
            <w:vAlign w:val="center"/>
            <w:hideMark/>
          </w:tcPr>
          <w:p w14:paraId="0A0F7DC9"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889" w:type="dxa"/>
            <w:tcBorders>
              <w:top w:val="nil"/>
              <w:left w:val="nil"/>
              <w:bottom w:val="single" w:sz="4" w:space="0" w:color="auto"/>
              <w:right w:val="single" w:sz="4" w:space="0" w:color="auto"/>
            </w:tcBorders>
            <w:noWrap/>
            <w:vAlign w:val="center"/>
          </w:tcPr>
          <w:p w14:paraId="0F59476A" w14:textId="646509DB" w:rsidR="0037197D" w:rsidRPr="0037197D" w:rsidRDefault="0037197D" w:rsidP="0037197D">
            <w:pPr>
              <w:widowControl/>
              <w:autoSpaceDE/>
              <w:autoSpaceDN/>
              <w:jc w:val="center"/>
              <w:rPr>
                <w:rFonts w:eastAsia="Times New Roman"/>
                <w:color w:val="000000"/>
                <w:sz w:val="16"/>
                <w:szCs w:val="16"/>
                <w:lang w:val="en-IN" w:eastAsia="en-IN"/>
              </w:rPr>
            </w:pPr>
          </w:p>
        </w:tc>
        <w:tc>
          <w:tcPr>
            <w:tcW w:w="1403" w:type="dxa"/>
            <w:tcBorders>
              <w:top w:val="nil"/>
              <w:left w:val="nil"/>
              <w:bottom w:val="single" w:sz="4" w:space="0" w:color="auto"/>
              <w:right w:val="single" w:sz="4" w:space="0" w:color="auto"/>
            </w:tcBorders>
            <w:noWrap/>
            <w:vAlign w:val="center"/>
          </w:tcPr>
          <w:p w14:paraId="6F15543E" w14:textId="04705477" w:rsidR="0037197D" w:rsidRPr="0037197D" w:rsidRDefault="0037197D" w:rsidP="0037197D">
            <w:pPr>
              <w:widowControl/>
              <w:autoSpaceDE/>
              <w:autoSpaceDN/>
              <w:jc w:val="center"/>
              <w:rPr>
                <w:rFonts w:eastAsia="Times New Roman"/>
                <w:color w:val="000000"/>
                <w:sz w:val="16"/>
                <w:szCs w:val="16"/>
                <w:lang w:val="en-IN" w:eastAsia="en-IN"/>
              </w:rPr>
            </w:pPr>
          </w:p>
        </w:tc>
      </w:tr>
      <w:tr w:rsidR="0037197D" w:rsidRPr="0037197D" w14:paraId="510286E7" w14:textId="77777777" w:rsidTr="00D15434">
        <w:trPr>
          <w:trHeight w:val="300"/>
        </w:trPr>
        <w:tc>
          <w:tcPr>
            <w:tcW w:w="552" w:type="dxa"/>
            <w:tcBorders>
              <w:top w:val="nil"/>
              <w:left w:val="single" w:sz="4" w:space="0" w:color="auto"/>
              <w:bottom w:val="single" w:sz="4" w:space="0" w:color="auto"/>
              <w:right w:val="single" w:sz="4" w:space="0" w:color="auto"/>
            </w:tcBorders>
            <w:noWrap/>
            <w:vAlign w:val="center"/>
            <w:hideMark/>
          </w:tcPr>
          <w:p w14:paraId="63796D52"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w:t>
            </w:r>
          </w:p>
        </w:tc>
        <w:tc>
          <w:tcPr>
            <w:tcW w:w="3386" w:type="dxa"/>
            <w:tcBorders>
              <w:top w:val="nil"/>
              <w:left w:val="nil"/>
              <w:bottom w:val="single" w:sz="4" w:space="0" w:color="auto"/>
              <w:right w:val="single" w:sz="4" w:space="0" w:color="auto"/>
            </w:tcBorders>
            <w:noWrap/>
            <w:vAlign w:val="center"/>
            <w:hideMark/>
          </w:tcPr>
          <w:p w14:paraId="4463BE0D"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Servicing of Capacitor Panel</w:t>
            </w:r>
          </w:p>
        </w:tc>
        <w:tc>
          <w:tcPr>
            <w:tcW w:w="1579" w:type="dxa"/>
            <w:tcBorders>
              <w:top w:val="nil"/>
              <w:left w:val="nil"/>
              <w:bottom w:val="single" w:sz="4" w:space="0" w:color="auto"/>
              <w:right w:val="single" w:sz="4" w:space="0" w:color="auto"/>
            </w:tcBorders>
            <w:noWrap/>
            <w:vAlign w:val="center"/>
            <w:hideMark/>
          </w:tcPr>
          <w:p w14:paraId="417EDBB4"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488" w:type="dxa"/>
            <w:tcBorders>
              <w:top w:val="nil"/>
              <w:left w:val="nil"/>
              <w:bottom w:val="single" w:sz="4" w:space="0" w:color="auto"/>
              <w:right w:val="single" w:sz="4" w:space="0" w:color="auto"/>
            </w:tcBorders>
            <w:noWrap/>
            <w:vAlign w:val="center"/>
            <w:hideMark/>
          </w:tcPr>
          <w:p w14:paraId="3ABF6035"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3</w:t>
            </w:r>
          </w:p>
        </w:tc>
        <w:tc>
          <w:tcPr>
            <w:tcW w:w="613" w:type="dxa"/>
            <w:tcBorders>
              <w:top w:val="nil"/>
              <w:left w:val="nil"/>
              <w:bottom w:val="single" w:sz="4" w:space="0" w:color="auto"/>
              <w:right w:val="single" w:sz="4" w:space="0" w:color="auto"/>
            </w:tcBorders>
            <w:noWrap/>
            <w:vAlign w:val="center"/>
            <w:hideMark/>
          </w:tcPr>
          <w:p w14:paraId="5ADAA699"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Job</w:t>
            </w:r>
          </w:p>
        </w:tc>
        <w:tc>
          <w:tcPr>
            <w:tcW w:w="889" w:type="dxa"/>
            <w:tcBorders>
              <w:top w:val="nil"/>
              <w:left w:val="nil"/>
              <w:bottom w:val="single" w:sz="4" w:space="0" w:color="auto"/>
              <w:right w:val="single" w:sz="4" w:space="0" w:color="auto"/>
            </w:tcBorders>
            <w:noWrap/>
            <w:vAlign w:val="center"/>
          </w:tcPr>
          <w:p w14:paraId="11361127" w14:textId="69247024" w:rsidR="0037197D" w:rsidRPr="0037197D" w:rsidRDefault="0037197D" w:rsidP="0037197D">
            <w:pPr>
              <w:widowControl/>
              <w:autoSpaceDE/>
              <w:autoSpaceDN/>
              <w:jc w:val="center"/>
              <w:rPr>
                <w:rFonts w:eastAsia="Times New Roman"/>
                <w:color w:val="000000"/>
                <w:sz w:val="16"/>
                <w:szCs w:val="16"/>
                <w:lang w:val="en-IN" w:eastAsia="en-IN"/>
              </w:rPr>
            </w:pPr>
          </w:p>
        </w:tc>
        <w:tc>
          <w:tcPr>
            <w:tcW w:w="1403" w:type="dxa"/>
            <w:tcBorders>
              <w:top w:val="nil"/>
              <w:left w:val="nil"/>
              <w:bottom w:val="single" w:sz="4" w:space="0" w:color="auto"/>
              <w:right w:val="single" w:sz="4" w:space="0" w:color="auto"/>
            </w:tcBorders>
            <w:noWrap/>
            <w:vAlign w:val="center"/>
          </w:tcPr>
          <w:p w14:paraId="623CC947" w14:textId="13381258" w:rsidR="0037197D" w:rsidRPr="0037197D" w:rsidRDefault="0037197D" w:rsidP="0037197D">
            <w:pPr>
              <w:widowControl/>
              <w:autoSpaceDE/>
              <w:autoSpaceDN/>
              <w:jc w:val="center"/>
              <w:rPr>
                <w:rFonts w:eastAsia="Times New Roman"/>
                <w:color w:val="000000"/>
                <w:sz w:val="16"/>
                <w:szCs w:val="16"/>
                <w:lang w:val="en-IN" w:eastAsia="en-IN"/>
              </w:rPr>
            </w:pPr>
          </w:p>
        </w:tc>
      </w:tr>
      <w:tr w:rsidR="0037197D" w:rsidRPr="0037197D" w14:paraId="7A799E4D" w14:textId="77777777" w:rsidTr="00D15434">
        <w:trPr>
          <w:trHeight w:val="450"/>
        </w:trPr>
        <w:tc>
          <w:tcPr>
            <w:tcW w:w="552" w:type="dxa"/>
            <w:tcBorders>
              <w:top w:val="nil"/>
              <w:left w:val="single" w:sz="4" w:space="0" w:color="auto"/>
              <w:bottom w:val="single" w:sz="4" w:space="0" w:color="auto"/>
              <w:right w:val="single" w:sz="4" w:space="0" w:color="auto"/>
            </w:tcBorders>
            <w:noWrap/>
            <w:vAlign w:val="center"/>
            <w:hideMark/>
          </w:tcPr>
          <w:p w14:paraId="68FE2B26"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2</w:t>
            </w:r>
          </w:p>
        </w:tc>
        <w:tc>
          <w:tcPr>
            <w:tcW w:w="3386" w:type="dxa"/>
            <w:tcBorders>
              <w:top w:val="nil"/>
              <w:left w:val="nil"/>
              <w:bottom w:val="single" w:sz="4" w:space="0" w:color="auto"/>
              <w:right w:val="single" w:sz="4" w:space="0" w:color="auto"/>
            </w:tcBorders>
            <w:vAlign w:val="center"/>
            <w:hideMark/>
          </w:tcPr>
          <w:p w14:paraId="79CA4BD5"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 xml:space="preserve">Servicing of LT </w:t>
            </w:r>
            <w:proofErr w:type="gramStart"/>
            <w:r w:rsidRPr="0037197D">
              <w:rPr>
                <w:rFonts w:eastAsia="Times New Roman"/>
                <w:color w:val="000000"/>
                <w:sz w:val="16"/>
                <w:szCs w:val="16"/>
                <w:lang w:val="en-IN" w:eastAsia="en-IN"/>
              </w:rPr>
              <w:t>Panel(</w:t>
            </w:r>
            <w:proofErr w:type="gramEnd"/>
            <w:r w:rsidRPr="0037197D">
              <w:rPr>
                <w:rFonts w:eastAsia="Times New Roman"/>
                <w:color w:val="000000"/>
                <w:sz w:val="16"/>
                <w:szCs w:val="16"/>
                <w:lang w:val="en-IN" w:eastAsia="en-IN"/>
              </w:rPr>
              <w:t xml:space="preserve">Domestic) Full </w:t>
            </w:r>
            <w:proofErr w:type="spellStart"/>
            <w:r w:rsidRPr="0037197D">
              <w:rPr>
                <w:rFonts w:eastAsia="Times New Roman"/>
                <w:color w:val="000000"/>
                <w:sz w:val="16"/>
                <w:szCs w:val="16"/>
                <w:lang w:val="en-IN" w:eastAsia="en-IN"/>
              </w:rPr>
              <w:t>Preventave</w:t>
            </w:r>
            <w:proofErr w:type="spellEnd"/>
            <w:r w:rsidRPr="0037197D">
              <w:rPr>
                <w:rFonts w:eastAsia="Times New Roman"/>
                <w:color w:val="000000"/>
                <w:sz w:val="16"/>
                <w:szCs w:val="16"/>
                <w:lang w:val="en-IN" w:eastAsia="en-IN"/>
              </w:rPr>
              <w:t xml:space="preserve"> Maintenance</w:t>
            </w:r>
          </w:p>
        </w:tc>
        <w:tc>
          <w:tcPr>
            <w:tcW w:w="1579" w:type="dxa"/>
            <w:tcBorders>
              <w:top w:val="nil"/>
              <w:left w:val="nil"/>
              <w:bottom w:val="single" w:sz="4" w:space="0" w:color="auto"/>
              <w:right w:val="single" w:sz="4" w:space="0" w:color="auto"/>
            </w:tcBorders>
            <w:noWrap/>
            <w:vAlign w:val="center"/>
            <w:hideMark/>
          </w:tcPr>
          <w:p w14:paraId="60CC3452"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488" w:type="dxa"/>
            <w:tcBorders>
              <w:top w:val="nil"/>
              <w:left w:val="nil"/>
              <w:bottom w:val="single" w:sz="4" w:space="0" w:color="auto"/>
              <w:right w:val="single" w:sz="4" w:space="0" w:color="auto"/>
            </w:tcBorders>
            <w:noWrap/>
            <w:vAlign w:val="center"/>
            <w:hideMark/>
          </w:tcPr>
          <w:p w14:paraId="15001711"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w:t>
            </w:r>
          </w:p>
        </w:tc>
        <w:tc>
          <w:tcPr>
            <w:tcW w:w="613" w:type="dxa"/>
            <w:tcBorders>
              <w:top w:val="nil"/>
              <w:left w:val="nil"/>
              <w:bottom w:val="single" w:sz="4" w:space="0" w:color="auto"/>
              <w:right w:val="single" w:sz="4" w:space="0" w:color="auto"/>
            </w:tcBorders>
            <w:noWrap/>
            <w:vAlign w:val="center"/>
            <w:hideMark/>
          </w:tcPr>
          <w:p w14:paraId="3F81A285"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Job</w:t>
            </w:r>
          </w:p>
        </w:tc>
        <w:tc>
          <w:tcPr>
            <w:tcW w:w="889" w:type="dxa"/>
            <w:tcBorders>
              <w:top w:val="nil"/>
              <w:left w:val="nil"/>
              <w:bottom w:val="single" w:sz="4" w:space="0" w:color="auto"/>
              <w:right w:val="single" w:sz="4" w:space="0" w:color="auto"/>
            </w:tcBorders>
            <w:noWrap/>
            <w:vAlign w:val="center"/>
          </w:tcPr>
          <w:p w14:paraId="6B449CC2" w14:textId="2C308972" w:rsidR="0037197D" w:rsidRPr="0037197D" w:rsidRDefault="0037197D" w:rsidP="0037197D">
            <w:pPr>
              <w:widowControl/>
              <w:autoSpaceDE/>
              <w:autoSpaceDN/>
              <w:jc w:val="center"/>
              <w:rPr>
                <w:rFonts w:eastAsia="Times New Roman"/>
                <w:color w:val="000000"/>
                <w:sz w:val="16"/>
                <w:szCs w:val="16"/>
                <w:lang w:val="en-IN" w:eastAsia="en-IN"/>
              </w:rPr>
            </w:pPr>
          </w:p>
        </w:tc>
        <w:tc>
          <w:tcPr>
            <w:tcW w:w="1403" w:type="dxa"/>
            <w:tcBorders>
              <w:top w:val="nil"/>
              <w:left w:val="nil"/>
              <w:bottom w:val="single" w:sz="4" w:space="0" w:color="auto"/>
              <w:right w:val="single" w:sz="4" w:space="0" w:color="auto"/>
            </w:tcBorders>
            <w:noWrap/>
            <w:vAlign w:val="center"/>
          </w:tcPr>
          <w:p w14:paraId="423EB384" w14:textId="35EEFB6E" w:rsidR="0037197D" w:rsidRPr="0037197D" w:rsidRDefault="0037197D" w:rsidP="0037197D">
            <w:pPr>
              <w:widowControl/>
              <w:autoSpaceDE/>
              <w:autoSpaceDN/>
              <w:jc w:val="center"/>
              <w:rPr>
                <w:rFonts w:eastAsia="Times New Roman"/>
                <w:color w:val="000000"/>
                <w:sz w:val="16"/>
                <w:szCs w:val="16"/>
                <w:lang w:val="en-IN" w:eastAsia="en-IN"/>
              </w:rPr>
            </w:pPr>
          </w:p>
        </w:tc>
      </w:tr>
      <w:tr w:rsidR="0037197D" w:rsidRPr="0037197D" w14:paraId="01E808B6" w14:textId="77777777" w:rsidTr="00D15434">
        <w:trPr>
          <w:trHeight w:val="450"/>
        </w:trPr>
        <w:tc>
          <w:tcPr>
            <w:tcW w:w="552" w:type="dxa"/>
            <w:tcBorders>
              <w:top w:val="nil"/>
              <w:left w:val="single" w:sz="4" w:space="0" w:color="auto"/>
              <w:bottom w:val="single" w:sz="4" w:space="0" w:color="auto"/>
              <w:right w:val="single" w:sz="4" w:space="0" w:color="auto"/>
            </w:tcBorders>
            <w:noWrap/>
            <w:vAlign w:val="center"/>
            <w:hideMark/>
          </w:tcPr>
          <w:p w14:paraId="26BAD787"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3</w:t>
            </w:r>
          </w:p>
        </w:tc>
        <w:tc>
          <w:tcPr>
            <w:tcW w:w="3386" w:type="dxa"/>
            <w:tcBorders>
              <w:top w:val="nil"/>
              <w:left w:val="nil"/>
              <w:bottom w:val="single" w:sz="4" w:space="0" w:color="auto"/>
              <w:right w:val="single" w:sz="4" w:space="0" w:color="auto"/>
            </w:tcBorders>
            <w:vAlign w:val="center"/>
            <w:hideMark/>
          </w:tcPr>
          <w:p w14:paraId="68EB0AB7"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 xml:space="preserve">Servicing of LT </w:t>
            </w:r>
            <w:proofErr w:type="gramStart"/>
            <w:r w:rsidRPr="0037197D">
              <w:rPr>
                <w:rFonts w:eastAsia="Times New Roman"/>
                <w:color w:val="000000"/>
                <w:sz w:val="16"/>
                <w:szCs w:val="16"/>
                <w:lang w:val="en-IN" w:eastAsia="en-IN"/>
              </w:rPr>
              <w:t>Panel(</w:t>
            </w:r>
            <w:proofErr w:type="gramEnd"/>
            <w:r w:rsidRPr="0037197D">
              <w:rPr>
                <w:rFonts w:eastAsia="Times New Roman"/>
                <w:color w:val="000000"/>
                <w:sz w:val="16"/>
                <w:szCs w:val="16"/>
                <w:lang w:val="en-IN" w:eastAsia="en-IN"/>
              </w:rPr>
              <w:t>Non-Domestic) Full Preventive Maintenance</w:t>
            </w:r>
          </w:p>
        </w:tc>
        <w:tc>
          <w:tcPr>
            <w:tcW w:w="1579" w:type="dxa"/>
            <w:tcBorders>
              <w:top w:val="nil"/>
              <w:left w:val="nil"/>
              <w:bottom w:val="single" w:sz="4" w:space="0" w:color="auto"/>
              <w:right w:val="single" w:sz="4" w:space="0" w:color="auto"/>
            </w:tcBorders>
            <w:noWrap/>
            <w:vAlign w:val="center"/>
            <w:hideMark/>
          </w:tcPr>
          <w:p w14:paraId="1C0702EC"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488" w:type="dxa"/>
            <w:tcBorders>
              <w:top w:val="nil"/>
              <w:left w:val="nil"/>
              <w:bottom w:val="single" w:sz="4" w:space="0" w:color="auto"/>
              <w:right w:val="single" w:sz="4" w:space="0" w:color="auto"/>
            </w:tcBorders>
            <w:noWrap/>
            <w:vAlign w:val="center"/>
            <w:hideMark/>
          </w:tcPr>
          <w:p w14:paraId="5407D58D"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w:t>
            </w:r>
          </w:p>
        </w:tc>
        <w:tc>
          <w:tcPr>
            <w:tcW w:w="613" w:type="dxa"/>
            <w:tcBorders>
              <w:top w:val="nil"/>
              <w:left w:val="nil"/>
              <w:bottom w:val="single" w:sz="4" w:space="0" w:color="auto"/>
              <w:right w:val="single" w:sz="4" w:space="0" w:color="auto"/>
            </w:tcBorders>
            <w:noWrap/>
            <w:vAlign w:val="center"/>
            <w:hideMark/>
          </w:tcPr>
          <w:p w14:paraId="4B985671"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Job</w:t>
            </w:r>
          </w:p>
        </w:tc>
        <w:tc>
          <w:tcPr>
            <w:tcW w:w="889" w:type="dxa"/>
            <w:tcBorders>
              <w:top w:val="nil"/>
              <w:left w:val="nil"/>
              <w:bottom w:val="single" w:sz="4" w:space="0" w:color="auto"/>
              <w:right w:val="single" w:sz="4" w:space="0" w:color="auto"/>
            </w:tcBorders>
            <w:noWrap/>
            <w:vAlign w:val="center"/>
          </w:tcPr>
          <w:p w14:paraId="2E390D2F" w14:textId="24F8D00E" w:rsidR="0037197D" w:rsidRPr="0037197D" w:rsidRDefault="0037197D" w:rsidP="0037197D">
            <w:pPr>
              <w:widowControl/>
              <w:autoSpaceDE/>
              <w:autoSpaceDN/>
              <w:jc w:val="center"/>
              <w:rPr>
                <w:rFonts w:eastAsia="Times New Roman"/>
                <w:color w:val="000000"/>
                <w:sz w:val="16"/>
                <w:szCs w:val="16"/>
                <w:lang w:val="en-IN" w:eastAsia="en-IN"/>
              </w:rPr>
            </w:pPr>
          </w:p>
        </w:tc>
        <w:tc>
          <w:tcPr>
            <w:tcW w:w="1403" w:type="dxa"/>
            <w:tcBorders>
              <w:top w:val="nil"/>
              <w:left w:val="nil"/>
              <w:bottom w:val="single" w:sz="4" w:space="0" w:color="auto"/>
              <w:right w:val="single" w:sz="4" w:space="0" w:color="auto"/>
            </w:tcBorders>
            <w:noWrap/>
            <w:vAlign w:val="center"/>
          </w:tcPr>
          <w:p w14:paraId="5DBB9FA3" w14:textId="5D15B620" w:rsidR="0037197D" w:rsidRPr="0037197D" w:rsidRDefault="0037197D" w:rsidP="0037197D">
            <w:pPr>
              <w:widowControl/>
              <w:autoSpaceDE/>
              <w:autoSpaceDN/>
              <w:jc w:val="center"/>
              <w:rPr>
                <w:rFonts w:eastAsia="Times New Roman"/>
                <w:color w:val="000000"/>
                <w:sz w:val="16"/>
                <w:szCs w:val="16"/>
                <w:lang w:val="en-IN" w:eastAsia="en-IN"/>
              </w:rPr>
            </w:pPr>
          </w:p>
        </w:tc>
      </w:tr>
      <w:tr w:rsidR="0037197D" w:rsidRPr="0037197D" w14:paraId="366CFB25" w14:textId="77777777" w:rsidTr="00D15434">
        <w:trPr>
          <w:trHeight w:val="300"/>
        </w:trPr>
        <w:tc>
          <w:tcPr>
            <w:tcW w:w="552" w:type="dxa"/>
            <w:tcBorders>
              <w:top w:val="nil"/>
              <w:left w:val="single" w:sz="4" w:space="0" w:color="auto"/>
              <w:bottom w:val="single" w:sz="4" w:space="0" w:color="auto"/>
              <w:right w:val="single" w:sz="4" w:space="0" w:color="auto"/>
            </w:tcBorders>
            <w:noWrap/>
            <w:vAlign w:val="center"/>
            <w:hideMark/>
          </w:tcPr>
          <w:p w14:paraId="3DA2CF16" w14:textId="77777777" w:rsidR="0037197D" w:rsidRPr="0037197D" w:rsidRDefault="0037197D" w:rsidP="0037197D">
            <w:pPr>
              <w:widowControl/>
              <w:autoSpaceDE/>
              <w:autoSpaceDN/>
              <w:jc w:val="center"/>
              <w:rPr>
                <w:rFonts w:eastAsia="Times New Roman"/>
                <w:b/>
                <w:bCs/>
                <w:color w:val="000000"/>
                <w:sz w:val="16"/>
                <w:szCs w:val="16"/>
                <w:lang w:val="en-IN" w:eastAsia="en-IN"/>
              </w:rPr>
            </w:pPr>
            <w:r w:rsidRPr="0037197D">
              <w:rPr>
                <w:rFonts w:eastAsia="Times New Roman"/>
                <w:b/>
                <w:bCs/>
                <w:color w:val="000000"/>
                <w:sz w:val="16"/>
                <w:szCs w:val="16"/>
                <w:lang w:val="en-IN" w:eastAsia="en-IN"/>
              </w:rPr>
              <w:t>D</w:t>
            </w:r>
          </w:p>
        </w:tc>
        <w:tc>
          <w:tcPr>
            <w:tcW w:w="3386" w:type="dxa"/>
            <w:tcBorders>
              <w:top w:val="nil"/>
              <w:left w:val="nil"/>
              <w:bottom w:val="single" w:sz="4" w:space="0" w:color="auto"/>
              <w:right w:val="single" w:sz="4" w:space="0" w:color="auto"/>
            </w:tcBorders>
            <w:noWrap/>
            <w:vAlign w:val="center"/>
            <w:hideMark/>
          </w:tcPr>
          <w:p w14:paraId="29EF55D7" w14:textId="77777777" w:rsidR="0037197D" w:rsidRPr="0037197D" w:rsidRDefault="0037197D" w:rsidP="0037197D">
            <w:pPr>
              <w:widowControl/>
              <w:autoSpaceDE/>
              <w:autoSpaceDN/>
              <w:rPr>
                <w:rFonts w:eastAsia="Times New Roman"/>
                <w:b/>
                <w:bCs/>
                <w:color w:val="000000"/>
                <w:sz w:val="18"/>
                <w:szCs w:val="18"/>
                <w:lang w:val="en-IN" w:eastAsia="en-IN"/>
              </w:rPr>
            </w:pPr>
            <w:r w:rsidRPr="0037197D">
              <w:rPr>
                <w:rFonts w:eastAsia="Times New Roman"/>
                <w:b/>
                <w:bCs/>
                <w:color w:val="000000"/>
                <w:sz w:val="18"/>
                <w:szCs w:val="18"/>
                <w:lang w:val="en-IN" w:eastAsia="en-IN"/>
              </w:rPr>
              <w:t>Thermography of LT Panels</w:t>
            </w:r>
          </w:p>
        </w:tc>
        <w:tc>
          <w:tcPr>
            <w:tcW w:w="1579" w:type="dxa"/>
            <w:tcBorders>
              <w:top w:val="nil"/>
              <w:left w:val="nil"/>
              <w:bottom w:val="single" w:sz="4" w:space="0" w:color="auto"/>
              <w:right w:val="single" w:sz="4" w:space="0" w:color="auto"/>
            </w:tcBorders>
            <w:noWrap/>
            <w:vAlign w:val="center"/>
            <w:hideMark/>
          </w:tcPr>
          <w:p w14:paraId="5DBCD13A"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488" w:type="dxa"/>
            <w:tcBorders>
              <w:top w:val="nil"/>
              <w:left w:val="nil"/>
              <w:bottom w:val="single" w:sz="4" w:space="0" w:color="auto"/>
              <w:right w:val="single" w:sz="4" w:space="0" w:color="auto"/>
            </w:tcBorders>
            <w:noWrap/>
            <w:vAlign w:val="center"/>
            <w:hideMark/>
          </w:tcPr>
          <w:p w14:paraId="2FB379C9"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613" w:type="dxa"/>
            <w:tcBorders>
              <w:top w:val="nil"/>
              <w:left w:val="nil"/>
              <w:bottom w:val="single" w:sz="4" w:space="0" w:color="auto"/>
              <w:right w:val="single" w:sz="4" w:space="0" w:color="auto"/>
            </w:tcBorders>
            <w:noWrap/>
            <w:vAlign w:val="center"/>
            <w:hideMark/>
          </w:tcPr>
          <w:p w14:paraId="1353D416"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889" w:type="dxa"/>
            <w:tcBorders>
              <w:top w:val="nil"/>
              <w:left w:val="nil"/>
              <w:bottom w:val="single" w:sz="4" w:space="0" w:color="auto"/>
              <w:right w:val="single" w:sz="4" w:space="0" w:color="auto"/>
            </w:tcBorders>
            <w:noWrap/>
            <w:vAlign w:val="center"/>
          </w:tcPr>
          <w:p w14:paraId="11FC0F16" w14:textId="0C735DF1" w:rsidR="0037197D" w:rsidRPr="0037197D" w:rsidRDefault="0037197D" w:rsidP="0037197D">
            <w:pPr>
              <w:widowControl/>
              <w:autoSpaceDE/>
              <w:autoSpaceDN/>
              <w:jc w:val="center"/>
              <w:rPr>
                <w:rFonts w:eastAsia="Times New Roman"/>
                <w:color w:val="000000"/>
                <w:sz w:val="16"/>
                <w:szCs w:val="16"/>
                <w:lang w:val="en-IN" w:eastAsia="en-IN"/>
              </w:rPr>
            </w:pPr>
          </w:p>
        </w:tc>
        <w:tc>
          <w:tcPr>
            <w:tcW w:w="1403" w:type="dxa"/>
            <w:tcBorders>
              <w:top w:val="nil"/>
              <w:left w:val="nil"/>
              <w:bottom w:val="single" w:sz="4" w:space="0" w:color="auto"/>
              <w:right w:val="single" w:sz="4" w:space="0" w:color="auto"/>
            </w:tcBorders>
            <w:noWrap/>
            <w:vAlign w:val="center"/>
          </w:tcPr>
          <w:p w14:paraId="0DDB7039" w14:textId="7852682C" w:rsidR="0037197D" w:rsidRPr="0037197D" w:rsidRDefault="0037197D" w:rsidP="0037197D">
            <w:pPr>
              <w:widowControl/>
              <w:autoSpaceDE/>
              <w:autoSpaceDN/>
              <w:jc w:val="center"/>
              <w:rPr>
                <w:rFonts w:eastAsia="Times New Roman"/>
                <w:color w:val="000000"/>
                <w:sz w:val="16"/>
                <w:szCs w:val="16"/>
                <w:lang w:val="en-IN" w:eastAsia="en-IN"/>
              </w:rPr>
            </w:pPr>
          </w:p>
        </w:tc>
      </w:tr>
      <w:tr w:rsidR="0037197D" w:rsidRPr="0037197D" w14:paraId="07A842C1" w14:textId="77777777" w:rsidTr="00D15434">
        <w:trPr>
          <w:trHeight w:val="300"/>
        </w:trPr>
        <w:tc>
          <w:tcPr>
            <w:tcW w:w="552" w:type="dxa"/>
            <w:tcBorders>
              <w:top w:val="nil"/>
              <w:left w:val="single" w:sz="4" w:space="0" w:color="auto"/>
              <w:bottom w:val="single" w:sz="4" w:space="0" w:color="auto"/>
              <w:right w:val="single" w:sz="4" w:space="0" w:color="auto"/>
            </w:tcBorders>
            <w:noWrap/>
            <w:vAlign w:val="center"/>
            <w:hideMark/>
          </w:tcPr>
          <w:p w14:paraId="0DEB9C60"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w:t>
            </w:r>
          </w:p>
        </w:tc>
        <w:tc>
          <w:tcPr>
            <w:tcW w:w="3386" w:type="dxa"/>
            <w:tcBorders>
              <w:top w:val="nil"/>
              <w:left w:val="nil"/>
              <w:bottom w:val="single" w:sz="4" w:space="0" w:color="auto"/>
              <w:right w:val="single" w:sz="4" w:space="0" w:color="auto"/>
            </w:tcBorders>
            <w:noWrap/>
            <w:vAlign w:val="center"/>
            <w:hideMark/>
          </w:tcPr>
          <w:p w14:paraId="22DAD1DD"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Capacitor Panels</w:t>
            </w:r>
          </w:p>
        </w:tc>
        <w:tc>
          <w:tcPr>
            <w:tcW w:w="1579" w:type="dxa"/>
            <w:tcBorders>
              <w:top w:val="nil"/>
              <w:left w:val="nil"/>
              <w:bottom w:val="single" w:sz="4" w:space="0" w:color="auto"/>
              <w:right w:val="single" w:sz="4" w:space="0" w:color="auto"/>
            </w:tcBorders>
            <w:noWrap/>
            <w:vAlign w:val="center"/>
            <w:hideMark/>
          </w:tcPr>
          <w:p w14:paraId="3FB1CD99"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488" w:type="dxa"/>
            <w:tcBorders>
              <w:top w:val="nil"/>
              <w:left w:val="nil"/>
              <w:bottom w:val="single" w:sz="4" w:space="0" w:color="auto"/>
              <w:right w:val="single" w:sz="4" w:space="0" w:color="auto"/>
            </w:tcBorders>
            <w:noWrap/>
            <w:vAlign w:val="center"/>
            <w:hideMark/>
          </w:tcPr>
          <w:p w14:paraId="232936E8"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3</w:t>
            </w:r>
          </w:p>
        </w:tc>
        <w:tc>
          <w:tcPr>
            <w:tcW w:w="613" w:type="dxa"/>
            <w:tcBorders>
              <w:top w:val="nil"/>
              <w:left w:val="nil"/>
              <w:bottom w:val="single" w:sz="4" w:space="0" w:color="auto"/>
              <w:right w:val="single" w:sz="4" w:space="0" w:color="auto"/>
            </w:tcBorders>
            <w:noWrap/>
            <w:vAlign w:val="center"/>
            <w:hideMark/>
          </w:tcPr>
          <w:p w14:paraId="7F2C3154"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Job</w:t>
            </w:r>
          </w:p>
        </w:tc>
        <w:tc>
          <w:tcPr>
            <w:tcW w:w="889" w:type="dxa"/>
            <w:tcBorders>
              <w:top w:val="nil"/>
              <w:left w:val="nil"/>
              <w:bottom w:val="single" w:sz="4" w:space="0" w:color="auto"/>
              <w:right w:val="single" w:sz="4" w:space="0" w:color="auto"/>
            </w:tcBorders>
            <w:noWrap/>
            <w:vAlign w:val="center"/>
          </w:tcPr>
          <w:p w14:paraId="5D6D558E" w14:textId="1200F9B7" w:rsidR="0037197D" w:rsidRPr="0037197D" w:rsidRDefault="0037197D" w:rsidP="0037197D">
            <w:pPr>
              <w:widowControl/>
              <w:autoSpaceDE/>
              <w:autoSpaceDN/>
              <w:jc w:val="center"/>
              <w:rPr>
                <w:rFonts w:eastAsia="Times New Roman"/>
                <w:color w:val="000000"/>
                <w:sz w:val="16"/>
                <w:szCs w:val="16"/>
                <w:lang w:val="en-IN" w:eastAsia="en-IN"/>
              </w:rPr>
            </w:pPr>
          </w:p>
        </w:tc>
        <w:tc>
          <w:tcPr>
            <w:tcW w:w="1403" w:type="dxa"/>
            <w:tcBorders>
              <w:top w:val="nil"/>
              <w:left w:val="nil"/>
              <w:bottom w:val="single" w:sz="4" w:space="0" w:color="auto"/>
              <w:right w:val="single" w:sz="4" w:space="0" w:color="auto"/>
            </w:tcBorders>
            <w:noWrap/>
            <w:vAlign w:val="center"/>
          </w:tcPr>
          <w:p w14:paraId="4678141C" w14:textId="40E7A710" w:rsidR="0037197D" w:rsidRPr="0037197D" w:rsidRDefault="0037197D" w:rsidP="0037197D">
            <w:pPr>
              <w:widowControl/>
              <w:autoSpaceDE/>
              <w:autoSpaceDN/>
              <w:jc w:val="center"/>
              <w:rPr>
                <w:rFonts w:eastAsia="Times New Roman"/>
                <w:color w:val="000000"/>
                <w:sz w:val="16"/>
                <w:szCs w:val="16"/>
                <w:lang w:val="en-IN" w:eastAsia="en-IN"/>
              </w:rPr>
            </w:pPr>
          </w:p>
        </w:tc>
      </w:tr>
      <w:tr w:rsidR="0037197D" w:rsidRPr="0037197D" w14:paraId="1837BC19" w14:textId="77777777" w:rsidTr="00D15434">
        <w:trPr>
          <w:trHeight w:val="300"/>
        </w:trPr>
        <w:tc>
          <w:tcPr>
            <w:tcW w:w="552" w:type="dxa"/>
            <w:tcBorders>
              <w:top w:val="nil"/>
              <w:left w:val="single" w:sz="4" w:space="0" w:color="auto"/>
              <w:bottom w:val="single" w:sz="4" w:space="0" w:color="auto"/>
              <w:right w:val="single" w:sz="4" w:space="0" w:color="auto"/>
            </w:tcBorders>
            <w:noWrap/>
            <w:vAlign w:val="center"/>
            <w:hideMark/>
          </w:tcPr>
          <w:p w14:paraId="5D158BA7"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2</w:t>
            </w:r>
          </w:p>
        </w:tc>
        <w:tc>
          <w:tcPr>
            <w:tcW w:w="3386" w:type="dxa"/>
            <w:tcBorders>
              <w:top w:val="nil"/>
              <w:left w:val="nil"/>
              <w:bottom w:val="single" w:sz="4" w:space="0" w:color="auto"/>
              <w:right w:val="single" w:sz="4" w:space="0" w:color="auto"/>
            </w:tcBorders>
            <w:noWrap/>
            <w:vAlign w:val="center"/>
            <w:hideMark/>
          </w:tcPr>
          <w:p w14:paraId="1E9B5F96"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 xml:space="preserve">LT </w:t>
            </w:r>
            <w:proofErr w:type="gramStart"/>
            <w:r w:rsidRPr="0037197D">
              <w:rPr>
                <w:rFonts w:eastAsia="Times New Roman"/>
                <w:color w:val="000000"/>
                <w:sz w:val="16"/>
                <w:szCs w:val="16"/>
                <w:lang w:val="en-IN" w:eastAsia="en-IN"/>
              </w:rPr>
              <w:t>Panel(</w:t>
            </w:r>
            <w:proofErr w:type="gramEnd"/>
            <w:r w:rsidRPr="0037197D">
              <w:rPr>
                <w:rFonts w:eastAsia="Times New Roman"/>
                <w:color w:val="000000"/>
                <w:sz w:val="16"/>
                <w:szCs w:val="16"/>
                <w:lang w:val="en-IN" w:eastAsia="en-IN"/>
              </w:rPr>
              <w:t>Domestic)</w:t>
            </w:r>
          </w:p>
        </w:tc>
        <w:tc>
          <w:tcPr>
            <w:tcW w:w="1579" w:type="dxa"/>
            <w:tcBorders>
              <w:top w:val="nil"/>
              <w:left w:val="nil"/>
              <w:bottom w:val="single" w:sz="4" w:space="0" w:color="auto"/>
              <w:right w:val="single" w:sz="4" w:space="0" w:color="auto"/>
            </w:tcBorders>
            <w:noWrap/>
            <w:vAlign w:val="center"/>
            <w:hideMark/>
          </w:tcPr>
          <w:p w14:paraId="49AEAFC5"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488" w:type="dxa"/>
            <w:tcBorders>
              <w:top w:val="nil"/>
              <w:left w:val="nil"/>
              <w:bottom w:val="single" w:sz="4" w:space="0" w:color="auto"/>
              <w:right w:val="single" w:sz="4" w:space="0" w:color="auto"/>
            </w:tcBorders>
            <w:noWrap/>
            <w:vAlign w:val="center"/>
            <w:hideMark/>
          </w:tcPr>
          <w:p w14:paraId="4D99EDD6"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w:t>
            </w:r>
          </w:p>
        </w:tc>
        <w:tc>
          <w:tcPr>
            <w:tcW w:w="613" w:type="dxa"/>
            <w:tcBorders>
              <w:top w:val="nil"/>
              <w:left w:val="nil"/>
              <w:bottom w:val="single" w:sz="4" w:space="0" w:color="auto"/>
              <w:right w:val="single" w:sz="4" w:space="0" w:color="auto"/>
            </w:tcBorders>
            <w:noWrap/>
            <w:vAlign w:val="center"/>
            <w:hideMark/>
          </w:tcPr>
          <w:p w14:paraId="2545F958"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Job</w:t>
            </w:r>
          </w:p>
        </w:tc>
        <w:tc>
          <w:tcPr>
            <w:tcW w:w="889" w:type="dxa"/>
            <w:tcBorders>
              <w:top w:val="nil"/>
              <w:left w:val="nil"/>
              <w:bottom w:val="single" w:sz="4" w:space="0" w:color="auto"/>
              <w:right w:val="single" w:sz="4" w:space="0" w:color="auto"/>
            </w:tcBorders>
            <w:noWrap/>
            <w:vAlign w:val="center"/>
          </w:tcPr>
          <w:p w14:paraId="087B6D34" w14:textId="10AC3905" w:rsidR="0037197D" w:rsidRPr="0037197D" w:rsidRDefault="0037197D" w:rsidP="0037197D">
            <w:pPr>
              <w:widowControl/>
              <w:autoSpaceDE/>
              <w:autoSpaceDN/>
              <w:jc w:val="center"/>
              <w:rPr>
                <w:rFonts w:eastAsia="Times New Roman"/>
                <w:color w:val="000000"/>
                <w:sz w:val="16"/>
                <w:szCs w:val="16"/>
                <w:lang w:val="en-IN" w:eastAsia="en-IN"/>
              </w:rPr>
            </w:pPr>
          </w:p>
        </w:tc>
        <w:tc>
          <w:tcPr>
            <w:tcW w:w="1403" w:type="dxa"/>
            <w:tcBorders>
              <w:top w:val="nil"/>
              <w:left w:val="nil"/>
              <w:bottom w:val="single" w:sz="4" w:space="0" w:color="auto"/>
              <w:right w:val="single" w:sz="4" w:space="0" w:color="auto"/>
            </w:tcBorders>
            <w:noWrap/>
            <w:vAlign w:val="center"/>
          </w:tcPr>
          <w:p w14:paraId="02191B44" w14:textId="4A78A058" w:rsidR="0037197D" w:rsidRPr="0037197D" w:rsidRDefault="0037197D" w:rsidP="0037197D">
            <w:pPr>
              <w:widowControl/>
              <w:autoSpaceDE/>
              <w:autoSpaceDN/>
              <w:jc w:val="center"/>
              <w:rPr>
                <w:rFonts w:eastAsia="Times New Roman"/>
                <w:color w:val="000000"/>
                <w:sz w:val="16"/>
                <w:szCs w:val="16"/>
                <w:lang w:val="en-IN" w:eastAsia="en-IN"/>
              </w:rPr>
            </w:pPr>
          </w:p>
        </w:tc>
      </w:tr>
      <w:tr w:rsidR="0037197D" w:rsidRPr="0037197D" w14:paraId="725085B6" w14:textId="77777777" w:rsidTr="00D15434">
        <w:trPr>
          <w:trHeight w:val="300"/>
        </w:trPr>
        <w:tc>
          <w:tcPr>
            <w:tcW w:w="552" w:type="dxa"/>
            <w:tcBorders>
              <w:top w:val="nil"/>
              <w:left w:val="single" w:sz="4" w:space="0" w:color="auto"/>
              <w:bottom w:val="single" w:sz="4" w:space="0" w:color="auto"/>
              <w:right w:val="single" w:sz="4" w:space="0" w:color="auto"/>
            </w:tcBorders>
            <w:noWrap/>
            <w:vAlign w:val="center"/>
            <w:hideMark/>
          </w:tcPr>
          <w:p w14:paraId="2D37CDFF"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3</w:t>
            </w:r>
          </w:p>
        </w:tc>
        <w:tc>
          <w:tcPr>
            <w:tcW w:w="3386" w:type="dxa"/>
            <w:tcBorders>
              <w:top w:val="nil"/>
              <w:left w:val="nil"/>
              <w:bottom w:val="single" w:sz="4" w:space="0" w:color="auto"/>
              <w:right w:val="single" w:sz="4" w:space="0" w:color="auto"/>
            </w:tcBorders>
            <w:noWrap/>
            <w:vAlign w:val="center"/>
            <w:hideMark/>
          </w:tcPr>
          <w:p w14:paraId="50E681FB"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 xml:space="preserve">LT </w:t>
            </w:r>
            <w:proofErr w:type="gramStart"/>
            <w:r w:rsidRPr="0037197D">
              <w:rPr>
                <w:rFonts w:eastAsia="Times New Roman"/>
                <w:color w:val="000000"/>
                <w:sz w:val="16"/>
                <w:szCs w:val="16"/>
                <w:lang w:val="en-IN" w:eastAsia="en-IN"/>
              </w:rPr>
              <w:t>Panel(</w:t>
            </w:r>
            <w:proofErr w:type="gramEnd"/>
            <w:r w:rsidRPr="0037197D">
              <w:rPr>
                <w:rFonts w:eastAsia="Times New Roman"/>
                <w:color w:val="000000"/>
                <w:sz w:val="16"/>
                <w:szCs w:val="16"/>
                <w:lang w:val="en-IN" w:eastAsia="en-IN"/>
              </w:rPr>
              <w:t>Non-Domestic)</w:t>
            </w:r>
          </w:p>
        </w:tc>
        <w:tc>
          <w:tcPr>
            <w:tcW w:w="1579" w:type="dxa"/>
            <w:tcBorders>
              <w:top w:val="nil"/>
              <w:left w:val="nil"/>
              <w:bottom w:val="single" w:sz="4" w:space="0" w:color="auto"/>
              <w:right w:val="single" w:sz="4" w:space="0" w:color="auto"/>
            </w:tcBorders>
            <w:noWrap/>
            <w:vAlign w:val="center"/>
            <w:hideMark/>
          </w:tcPr>
          <w:p w14:paraId="36156BED"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488" w:type="dxa"/>
            <w:tcBorders>
              <w:top w:val="nil"/>
              <w:left w:val="nil"/>
              <w:bottom w:val="single" w:sz="4" w:space="0" w:color="auto"/>
              <w:right w:val="single" w:sz="4" w:space="0" w:color="auto"/>
            </w:tcBorders>
            <w:noWrap/>
            <w:vAlign w:val="center"/>
            <w:hideMark/>
          </w:tcPr>
          <w:p w14:paraId="6EDA3298"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w:t>
            </w:r>
          </w:p>
        </w:tc>
        <w:tc>
          <w:tcPr>
            <w:tcW w:w="613" w:type="dxa"/>
            <w:tcBorders>
              <w:top w:val="nil"/>
              <w:left w:val="nil"/>
              <w:bottom w:val="single" w:sz="4" w:space="0" w:color="auto"/>
              <w:right w:val="single" w:sz="4" w:space="0" w:color="auto"/>
            </w:tcBorders>
            <w:noWrap/>
            <w:vAlign w:val="center"/>
            <w:hideMark/>
          </w:tcPr>
          <w:p w14:paraId="43D3E6B5"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Job</w:t>
            </w:r>
          </w:p>
        </w:tc>
        <w:tc>
          <w:tcPr>
            <w:tcW w:w="889" w:type="dxa"/>
            <w:tcBorders>
              <w:top w:val="nil"/>
              <w:left w:val="nil"/>
              <w:bottom w:val="single" w:sz="4" w:space="0" w:color="auto"/>
              <w:right w:val="single" w:sz="4" w:space="0" w:color="auto"/>
            </w:tcBorders>
            <w:noWrap/>
            <w:vAlign w:val="center"/>
          </w:tcPr>
          <w:p w14:paraId="33468067" w14:textId="36262B35" w:rsidR="0037197D" w:rsidRPr="0037197D" w:rsidRDefault="0037197D" w:rsidP="0037197D">
            <w:pPr>
              <w:widowControl/>
              <w:autoSpaceDE/>
              <w:autoSpaceDN/>
              <w:jc w:val="center"/>
              <w:rPr>
                <w:rFonts w:eastAsia="Times New Roman"/>
                <w:color w:val="000000"/>
                <w:sz w:val="16"/>
                <w:szCs w:val="16"/>
                <w:lang w:val="en-IN" w:eastAsia="en-IN"/>
              </w:rPr>
            </w:pPr>
          </w:p>
        </w:tc>
        <w:tc>
          <w:tcPr>
            <w:tcW w:w="1403" w:type="dxa"/>
            <w:tcBorders>
              <w:top w:val="nil"/>
              <w:left w:val="nil"/>
              <w:bottom w:val="single" w:sz="4" w:space="0" w:color="auto"/>
              <w:right w:val="single" w:sz="4" w:space="0" w:color="auto"/>
            </w:tcBorders>
            <w:noWrap/>
            <w:vAlign w:val="center"/>
          </w:tcPr>
          <w:p w14:paraId="32B8B04F" w14:textId="3A14419E" w:rsidR="0037197D" w:rsidRPr="0037197D" w:rsidRDefault="0037197D" w:rsidP="0037197D">
            <w:pPr>
              <w:widowControl/>
              <w:autoSpaceDE/>
              <w:autoSpaceDN/>
              <w:jc w:val="center"/>
              <w:rPr>
                <w:rFonts w:eastAsia="Times New Roman"/>
                <w:color w:val="000000"/>
                <w:sz w:val="16"/>
                <w:szCs w:val="16"/>
                <w:lang w:val="en-IN" w:eastAsia="en-IN"/>
              </w:rPr>
            </w:pPr>
          </w:p>
        </w:tc>
      </w:tr>
      <w:tr w:rsidR="0037197D" w:rsidRPr="0037197D" w14:paraId="4E44CF97" w14:textId="77777777" w:rsidTr="00D15434">
        <w:trPr>
          <w:trHeight w:val="300"/>
        </w:trPr>
        <w:tc>
          <w:tcPr>
            <w:tcW w:w="552" w:type="dxa"/>
            <w:tcBorders>
              <w:top w:val="nil"/>
              <w:left w:val="single" w:sz="4" w:space="0" w:color="auto"/>
              <w:bottom w:val="single" w:sz="4" w:space="0" w:color="auto"/>
              <w:right w:val="single" w:sz="4" w:space="0" w:color="auto"/>
            </w:tcBorders>
            <w:noWrap/>
            <w:vAlign w:val="center"/>
            <w:hideMark/>
          </w:tcPr>
          <w:p w14:paraId="16268E1B" w14:textId="77777777" w:rsidR="0037197D" w:rsidRPr="0037197D" w:rsidRDefault="0037197D" w:rsidP="0037197D">
            <w:pPr>
              <w:widowControl/>
              <w:autoSpaceDE/>
              <w:autoSpaceDN/>
              <w:jc w:val="center"/>
              <w:rPr>
                <w:rFonts w:eastAsia="Times New Roman"/>
                <w:b/>
                <w:bCs/>
                <w:color w:val="000000"/>
                <w:sz w:val="16"/>
                <w:szCs w:val="16"/>
                <w:lang w:val="en-IN" w:eastAsia="en-IN"/>
              </w:rPr>
            </w:pPr>
            <w:r w:rsidRPr="0037197D">
              <w:rPr>
                <w:rFonts w:eastAsia="Times New Roman"/>
                <w:b/>
                <w:bCs/>
                <w:color w:val="000000"/>
                <w:sz w:val="16"/>
                <w:szCs w:val="16"/>
                <w:lang w:val="en-IN" w:eastAsia="en-IN"/>
              </w:rPr>
              <w:t>E</w:t>
            </w:r>
          </w:p>
        </w:tc>
        <w:tc>
          <w:tcPr>
            <w:tcW w:w="3386" w:type="dxa"/>
            <w:tcBorders>
              <w:top w:val="nil"/>
              <w:left w:val="nil"/>
              <w:bottom w:val="single" w:sz="4" w:space="0" w:color="auto"/>
              <w:right w:val="single" w:sz="4" w:space="0" w:color="auto"/>
            </w:tcBorders>
            <w:noWrap/>
            <w:vAlign w:val="center"/>
            <w:hideMark/>
          </w:tcPr>
          <w:p w14:paraId="6026665E" w14:textId="77777777" w:rsidR="0037197D" w:rsidRPr="0037197D" w:rsidRDefault="0037197D" w:rsidP="0037197D">
            <w:pPr>
              <w:widowControl/>
              <w:autoSpaceDE/>
              <w:autoSpaceDN/>
              <w:rPr>
                <w:rFonts w:eastAsia="Times New Roman"/>
                <w:b/>
                <w:bCs/>
                <w:color w:val="000000"/>
                <w:sz w:val="18"/>
                <w:szCs w:val="18"/>
                <w:lang w:val="en-IN" w:eastAsia="en-IN"/>
              </w:rPr>
            </w:pPr>
            <w:r w:rsidRPr="0037197D">
              <w:rPr>
                <w:rFonts w:eastAsia="Times New Roman"/>
                <w:b/>
                <w:bCs/>
                <w:color w:val="000000"/>
                <w:sz w:val="18"/>
                <w:szCs w:val="18"/>
                <w:lang w:val="en-IN" w:eastAsia="en-IN"/>
              </w:rPr>
              <w:t>Capacitor</w:t>
            </w:r>
          </w:p>
        </w:tc>
        <w:tc>
          <w:tcPr>
            <w:tcW w:w="1579" w:type="dxa"/>
            <w:tcBorders>
              <w:top w:val="nil"/>
              <w:left w:val="nil"/>
              <w:bottom w:val="single" w:sz="4" w:space="0" w:color="auto"/>
              <w:right w:val="single" w:sz="4" w:space="0" w:color="auto"/>
            </w:tcBorders>
            <w:noWrap/>
            <w:vAlign w:val="center"/>
            <w:hideMark/>
          </w:tcPr>
          <w:p w14:paraId="3C3205B5"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488" w:type="dxa"/>
            <w:tcBorders>
              <w:top w:val="nil"/>
              <w:left w:val="nil"/>
              <w:bottom w:val="single" w:sz="4" w:space="0" w:color="auto"/>
              <w:right w:val="single" w:sz="4" w:space="0" w:color="auto"/>
            </w:tcBorders>
            <w:noWrap/>
            <w:vAlign w:val="center"/>
            <w:hideMark/>
          </w:tcPr>
          <w:p w14:paraId="6611B742"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613" w:type="dxa"/>
            <w:tcBorders>
              <w:top w:val="nil"/>
              <w:left w:val="nil"/>
              <w:bottom w:val="single" w:sz="4" w:space="0" w:color="auto"/>
              <w:right w:val="single" w:sz="4" w:space="0" w:color="auto"/>
            </w:tcBorders>
            <w:noWrap/>
            <w:vAlign w:val="center"/>
            <w:hideMark/>
          </w:tcPr>
          <w:p w14:paraId="50B05C42"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889" w:type="dxa"/>
            <w:tcBorders>
              <w:top w:val="nil"/>
              <w:left w:val="nil"/>
              <w:bottom w:val="single" w:sz="4" w:space="0" w:color="auto"/>
              <w:right w:val="single" w:sz="4" w:space="0" w:color="auto"/>
            </w:tcBorders>
            <w:noWrap/>
            <w:vAlign w:val="center"/>
          </w:tcPr>
          <w:p w14:paraId="18D01E6E" w14:textId="4C9F8199" w:rsidR="0037197D" w:rsidRPr="0037197D" w:rsidRDefault="0037197D" w:rsidP="0037197D">
            <w:pPr>
              <w:widowControl/>
              <w:autoSpaceDE/>
              <w:autoSpaceDN/>
              <w:jc w:val="center"/>
              <w:rPr>
                <w:rFonts w:eastAsia="Times New Roman"/>
                <w:color w:val="000000"/>
                <w:sz w:val="16"/>
                <w:szCs w:val="16"/>
                <w:lang w:val="en-IN" w:eastAsia="en-IN"/>
              </w:rPr>
            </w:pPr>
          </w:p>
        </w:tc>
        <w:tc>
          <w:tcPr>
            <w:tcW w:w="1403" w:type="dxa"/>
            <w:tcBorders>
              <w:top w:val="nil"/>
              <w:left w:val="nil"/>
              <w:bottom w:val="single" w:sz="4" w:space="0" w:color="auto"/>
              <w:right w:val="single" w:sz="4" w:space="0" w:color="auto"/>
            </w:tcBorders>
            <w:noWrap/>
            <w:vAlign w:val="center"/>
          </w:tcPr>
          <w:p w14:paraId="032C1C42" w14:textId="71545DCD" w:rsidR="0037197D" w:rsidRPr="0037197D" w:rsidRDefault="0037197D" w:rsidP="0037197D">
            <w:pPr>
              <w:widowControl/>
              <w:autoSpaceDE/>
              <w:autoSpaceDN/>
              <w:jc w:val="center"/>
              <w:rPr>
                <w:rFonts w:eastAsia="Times New Roman"/>
                <w:color w:val="000000"/>
                <w:sz w:val="16"/>
                <w:szCs w:val="16"/>
                <w:lang w:val="en-IN" w:eastAsia="en-IN"/>
              </w:rPr>
            </w:pPr>
          </w:p>
        </w:tc>
      </w:tr>
      <w:tr w:rsidR="0037197D" w:rsidRPr="0037197D" w14:paraId="36D44290" w14:textId="77777777" w:rsidTr="00D15434">
        <w:trPr>
          <w:trHeight w:val="300"/>
        </w:trPr>
        <w:tc>
          <w:tcPr>
            <w:tcW w:w="552" w:type="dxa"/>
            <w:tcBorders>
              <w:top w:val="nil"/>
              <w:left w:val="single" w:sz="4" w:space="0" w:color="auto"/>
              <w:bottom w:val="single" w:sz="4" w:space="0" w:color="auto"/>
              <w:right w:val="single" w:sz="4" w:space="0" w:color="auto"/>
            </w:tcBorders>
            <w:noWrap/>
            <w:vAlign w:val="center"/>
            <w:hideMark/>
          </w:tcPr>
          <w:p w14:paraId="40DCB5DD"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w:t>
            </w:r>
          </w:p>
        </w:tc>
        <w:tc>
          <w:tcPr>
            <w:tcW w:w="3386" w:type="dxa"/>
            <w:tcBorders>
              <w:top w:val="nil"/>
              <w:left w:val="nil"/>
              <w:bottom w:val="single" w:sz="4" w:space="0" w:color="auto"/>
              <w:right w:val="single" w:sz="4" w:space="0" w:color="auto"/>
            </w:tcBorders>
            <w:noWrap/>
            <w:vAlign w:val="center"/>
            <w:hideMark/>
          </w:tcPr>
          <w:p w14:paraId="6E39C03D"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10KVAR</w:t>
            </w:r>
          </w:p>
        </w:tc>
        <w:tc>
          <w:tcPr>
            <w:tcW w:w="1579" w:type="dxa"/>
            <w:tcBorders>
              <w:top w:val="nil"/>
              <w:left w:val="nil"/>
              <w:bottom w:val="single" w:sz="4" w:space="0" w:color="auto"/>
              <w:right w:val="single" w:sz="4" w:space="0" w:color="auto"/>
            </w:tcBorders>
            <w:noWrap/>
            <w:vAlign w:val="center"/>
            <w:hideMark/>
          </w:tcPr>
          <w:p w14:paraId="3890E603" w14:textId="77777777" w:rsidR="0037197D" w:rsidRPr="0037197D" w:rsidRDefault="0037197D" w:rsidP="0037197D">
            <w:pPr>
              <w:widowControl/>
              <w:autoSpaceDE/>
              <w:autoSpaceDN/>
              <w:jc w:val="center"/>
              <w:rPr>
                <w:rFonts w:eastAsia="Times New Roman"/>
                <w:color w:val="000000"/>
                <w:sz w:val="16"/>
                <w:szCs w:val="16"/>
                <w:lang w:val="en-IN" w:eastAsia="en-IN"/>
              </w:rPr>
            </w:pPr>
            <w:proofErr w:type="spellStart"/>
            <w:r w:rsidRPr="0037197D">
              <w:rPr>
                <w:rFonts w:eastAsia="Times New Roman"/>
                <w:color w:val="000000"/>
                <w:sz w:val="16"/>
                <w:szCs w:val="16"/>
                <w:lang w:val="en-IN" w:eastAsia="en-IN"/>
              </w:rPr>
              <w:t>Epcos</w:t>
            </w:r>
            <w:proofErr w:type="spellEnd"/>
            <w:r w:rsidRPr="0037197D">
              <w:rPr>
                <w:rFonts w:eastAsia="Times New Roman"/>
                <w:color w:val="000000"/>
                <w:sz w:val="16"/>
                <w:szCs w:val="16"/>
                <w:lang w:val="en-IN" w:eastAsia="en-IN"/>
              </w:rPr>
              <w:t>/L&amp;T</w:t>
            </w:r>
          </w:p>
        </w:tc>
        <w:tc>
          <w:tcPr>
            <w:tcW w:w="488" w:type="dxa"/>
            <w:tcBorders>
              <w:top w:val="nil"/>
              <w:left w:val="nil"/>
              <w:bottom w:val="single" w:sz="4" w:space="0" w:color="auto"/>
              <w:right w:val="single" w:sz="4" w:space="0" w:color="auto"/>
            </w:tcBorders>
            <w:noWrap/>
            <w:vAlign w:val="center"/>
            <w:hideMark/>
          </w:tcPr>
          <w:p w14:paraId="29D4D2B0"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2</w:t>
            </w:r>
          </w:p>
        </w:tc>
        <w:tc>
          <w:tcPr>
            <w:tcW w:w="613" w:type="dxa"/>
            <w:tcBorders>
              <w:top w:val="nil"/>
              <w:left w:val="nil"/>
              <w:bottom w:val="single" w:sz="4" w:space="0" w:color="auto"/>
              <w:right w:val="single" w:sz="4" w:space="0" w:color="auto"/>
            </w:tcBorders>
            <w:noWrap/>
            <w:vAlign w:val="center"/>
            <w:hideMark/>
          </w:tcPr>
          <w:p w14:paraId="64A37C5B"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Nos</w:t>
            </w:r>
          </w:p>
        </w:tc>
        <w:tc>
          <w:tcPr>
            <w:tcW w:w="889" w:type="dxa"/>
            <w:tcBorders>
              <w:top w:val="nil"/>
              <w:left w:val="nil"/>
              <w:bottom w:val="single" w:sz="4" w:space="0" w:color="auto"/>
              <w:right w:val="single" w:sz="4" w:space="0" w:color="auto"/>
            </w:tcBorders>
            <w:noWrap/>
            <w:vAlign w:val="center"/>
          </w:tcPr>
          <w:p w14:paraId="6EE6A7C4" w14:textId="74A06C8E" w:rsidR="0037197D" w:rsidRPr="0037197D" w:rsidRDefault="0037197D" w:rsidP="0037197D">
            <w:pPr>
              <w:widowControl/>
              <w:autoSpaceDE/>
              <w:autoSpaceDN/>
              <w:jc w:val="center"/>
              <w:rPr>
                <w:rFonts w:eastAsia="Times New Roman"/>
                <w:color w:val="000000"/>
                <w:sz w:val="16"/>
                <w:szCs w:val="16"/>
                <w:lang w:val="en-IN" w:eastAsia="en-IN"/>
              </w:rPr>
            </w:pPr>
          </w:p>
        </w:tc>
        <w:tc>
          <w:tcPr>
            <w:tcW w:w="1403" w:type="dxa"/>
            <w:tcBorders>
              <w:top w:val="nil"/>
              <w:left w:val="nil"/>
              <w:bottom w:val="single" w:sz="4" w:space="0" w:color="auto"/>
              <w:right w:val="single" w:sz="4" w:space="0" w:color="auto"/>
            </w:tcBorders>
            <w:noWrap/>
            <w:vAlign w:val="center"/>
          </w:tcPr>
          <w:p w14:paraId="21BEFBF2" w14:textId="1E3BBBCD" w:rsidR="0037197D" w:rsidRPr="0037197D" w:rsidRDefault="0037197D" w:rsidP="0037197D">
            <w:pPr>
              <w:widowControl/>
              <w:autoSpaceDE/>
              <w:autoSpaceDN/>
              <w:jc w:val="center"/>
              <w:rPr>
                <w:rFonts w:eastAsia="Times New Roman"/>
                <w:color w:val="000000"/>
                <w:sz w:val="16"/>
                <w:szCs w:val="16"/>
                <w:lang w:val="en-IN" w:eastAsia="en-IN"/>
              </w:rPr>
            </w:pPr>
          </w:p>
        </w:tc>
      </w:tr>
      <w:tr w:rsidR="0037197D" w:rsidRPr="0037197D" w14:paraId="2710CD4D" w14:textId="77777777" w:rsidTr="00D15434">
        <w:trPr>
          <w:trHeight w:val="300"/>
        </w:trPr>
        <w:tc>
          <w:tcPr>
            <w:tcW w:w="552" w:type="dxa"/>
            <w:tcBorders>
              <w:top w:val="nil"/>
              <w:left w:val="single" w:sz="4" w:space="0" w:color="auto"/>
              <w:bottom w:val="single" w:sz="4" w:space="0" w:color="auto"/>
              <w:right w:val="single" w:sz="4" w:space="0" w:color="auto"/>
            </w:tcBorders>
            <w:noWrap/>
            <w:vAlign w:val="center"/>
            <w:hideMark/>
          </w:tcPr>
          <w:p w14:paraId="080A6B61"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2</w:t>
            </w:r>
          </w:p>
        </w:tc>
        <w:tc>
          <w:tcPr>
            <w:tcW w:w="3386" w:type="dxa"/>
            <w:tcBorders>
              <w:top w:val="nil"/>
              <w:left w:val="nil"/>
              <w:bottom w:val="single" w:sz="4" w:space="0" w:color="auto"/>
              <w:right w:val="single" w:sz="4" w:space="0" w:color="auto"/>
            </w:tcBorders>
            <w:noWrap/>
            <w:vAlign w:val="center"/>
            <w:hideMark/>
          </w:tcPr>
          <w:p w14:paraId="12C60C48"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15 KVAR</w:t>
            </w:r>
          </w:p>
        </w:tc>
        <w:tc>
          <w:tcPr>
            <w:tcW w:w="1579" w:type="dxa"/>
            <w:tcBorders>
              <w:top w:val="nil"/>
              <w:left w:val="nil"/>
              <w:bottom w:val="single" w:sz="4" w:space="0" w:color="auto"/>
              <w:right w:val="single" w:sz="4" w:space="0" w:color="auto"/>
            </w:tcBorders>
            <w:noWrap/>
            <w:vAlign w:val="center"/>
            <w:hideMark/>
          </w:tcPr>
          <w:p w14:paraId="52D1E7CB" w14:textId="77777777" w:rsidR="0037197D" w:rsidRPr="0037197D" w:rsidRDefault="0037197D" w:rsidP="0037197D">
            <w:pPr>
              <w:widowControl/>
              <w:autoSpaceDE/>
              <w:autoSpaceDN/>
              <w:jc w:val="center"/>
              <w:rPr>
                <w:rFonts w:eastAsia="Times New Roman"/>
                <w:color w:val="000000"/>
                <w:sz w:val="16"/>
                <w:szCs w:val="16"/>
                <w:lang w:val="en-IN" w:eastAsia="en-IN"/>
              </w:rPr>
            </w:pPr>
            <w:proofErr w:type="spellStart"/>
            <w:r w:rsidRPr="0037197D">
              <w:rPr>
                <w:rFonts w:eastAsia="Times New Roman"/>
                <w:color w:val="000000"/>
                <w:sz w:val="16"/>
                <w:szCs w:val="16"/>
                <w:lang w:val="en-IN" w:eastAsia="en-IN"/>
              </w:rPr>
              <w:t>Epcos</w:t>
            </w:r>
            <w:proofErr w:type="spellEnd"/>
            <w:r w:rsidRPr="0037197D">
              <w:rPr>
                <w:rFonts w:eastAsia="Times New Roman"/>
                <w:color w:val="000000"/>
                <w:sz w:val="16"/>
                <w:szCs w:val="16"/>
                <w:lang w:val="en-IN" w:eastAsia="en-IN"/>
              </w:rPr>
              <w:t>/L&amp;T</w:t>
            </w:r>
          </w:p>
        </w:tc>
        <w:tc>
          <w:tcPr>
            <w:tcW w:w="488" w:type="dxa"/>
            <w:tcBorders>
              <w:top w:val="nil"/>
              <w:left w:val="nil"/>
              <w:bottom w:val="single" w:sz="4" w:space="0" w:color="auto"/>
              <w:right w:val="single" w:sz="4" w:space="0" w:color="auto"/>
            </w:tcBorders>
            <w:noWrap/>
            <w:vAlign w:val="center"/>
            <w:hideMark/>
          </w:tcPr>
          <w:p w14:paraId="59B63514"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2</w:t>
            </w:r>
          </w:p>
        </w:tc>
        <w:tc>
          <w:tcPr>
            <w:tcW w:w="613" w:type="dxa"/>
            <w:tcBorders>
              <w:top w:val="nil"/>
              <w:left w:val="nil"/>
              <w:bottom w:val="single" w:sz="4" w:space="0" w:color="auto"/>
              <w:right w:val="single" w:sz="4" w:space="0" w:color="auto"/>
            </w:tcBorders>
            <w:noWrap/>
            <w:vAlign w:val="center"/>
            <w:hideMark/>
          </w:tcPr>
          <w:p w14:paraId="3E1F3468"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Nos</w:t>
            </w:r>
          </w:p>
        </w:tc>
        <w:tc>
          <w:tcPr>
            <w:tcW w:w="889" w:type="dxa"/>
            <w:tcBorders>
              <w:top w:val="nil"/>
              <w:left w:val="nil"/>
              <w:bottom w:val="single" w:sz="4" w:space="0" w:color="auto"/>
              <w:right w:val="single" w:sz="4" w:space="0" w:color="auto"/>
            </w:tcBorders>
            <w:noWrap/>
            <w:vAlign w:val="center"/>
          </w:tcPr>
          <w:p w14:paraId="4E2A4216" w14:textId="1FD1910D" w:rsidR="0037197D" w:rsidRPr="0037197D" w:rsidRDefault="0037197D" w:rsidP="0037197D">
            <w:pPr>
              <w:widowControl/>
              <w:autoSpaceDE/>
              <w:autoSpaceDN/>
              <w:jc w:val="center"/>
              <w:rPr>
                <w:rFonts w:eastAsia="Times New Roman"/>
                <w:color w:val="000000"/>
                <w:sz w:val="16"/>
                <w:szCs w:val="16"/>
                <w:lang w:val="en-IN" w:eastAsia="en-IN"/>
              </w:rPr>
            </w:pPr>
          </w:p>
        </w:tc>
        <w:tc>
          <w:tcPr>
            <w:tcW w:w="1403" w:type="dxa"/>
            <w:tcBorders>
              <w:top w:val="nil"/>
              <w:left w:val="nil"/>
              <w:bottom w:val="single" w:sz="4" w:space="0" w:color="auto"/>
              <w:right w:val="single" w:sz="4" w:space="0" w:color="auto"/>
            </w:tcBorders>
            <w:noWrap/>
            <w:vAlign w:val="center"/>
          </w:tcPr>
          <w:p w14:paraId="46362AB2" w14:textId="49716F8F" w:rsidR="0037197D" w:rsidRPr="0037197D" w:rsidRDefault="0037197D" w:rsidP="0037197D">
            <w:pPr>
              <w:widowControl/>
              <w:autoSpaceDE/>
              <w:autoSpaceDN/>
              <w:jc w:val="center"/>
              <w:rPr>
                <w:rFonts w:eastAsia="Times New Roman"/>
                <w:color w:val="000000"/>
                <w:sz w:val="16"/>
                <w:szCs w:val="16"/>
                <w:lang w:val="en-IN" w:eastAsia="en-IN"/>
              </w:rPr>
            </w:pPr>
          </w:p>
        </w:tc>
      </w:tr>
      <w:tr w:rsidR="0037197D" w:rsidRPr="0037197D" w14:paraId="13DB087D" w14:textId="77777777" w:rsidTr="00D15434">
        <w:trPr>
          <w:trHeight w:val="300"/>
        </w:trPr>
        <w:tc>
          <w:tcPr>
            <w:tcW w:w="552" w:type="dxa"/>
            <w:tcBorders>
              <w:top w:val="nil"/>
              <w:left w:val="single" w:sz="4" w:space="0" w:color="auto"/>
              <w:bottom w:val="single" w:sz="4" w:space="0" w:color="auto"/>
              <w:right w:val="single" w:sz="4" w:space="0" w:color="auto"/>
            </w:tcBorders>
            <w:noWrap/>
            <w:vAlign w:val="center"/>
            <w:hideMark/>
          </w:tcPr>
          <w:p w14:paraId="4AA0C642"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3</w:t>
            </w:r>
          </w:p>
        </w:tc>
        <w:tc>
          <w:tcPr>
            <w:tcW w:w="3386" w:type="dxa"/>
            <w:tcBorders>
              <w:top w:val="nil"/>
              <w:left w:val="nil"/>
              <w:bottom w:val="single" w:sz="4" w:space="0" w:color="auto"/>
              <w:right w:val="single" w:sz="4" w:space="0" w:color="auto"/>
            </w:tcBorders>
            <w:noWrap/>
            <w:vAlign w:val="center"/>
            <w:hideMark/>
          </w:tcPr>
          <w:p w14:paraId="14E2B02A"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25 KVAR</w:t>
            </w:r>
          </w:p>
        </w:tc>
        <w:tc>
          <w:tcPr>
            <w:tcW w:w="1579" w:type="dxa"/>
            <w:tcBorders>
              <w:top w:val="nil"/>
              <w:left w:val="nil"/>
              <w:bottom w:val="single" w:sz="4" w:space="0" w:color="auto"/>
              <w:right w:val="single" w:sz="4" w:space="0" w:color="auto"/>
            </w:tcBorders>
            <w:noWrap/>
            <w:vAlign w:val="center"/>
            <w:hideMark/>
          </w:tcPr>
          <w:p w14:paraId="578CFB18" w14:textId="77777777" w:rsidR="0037197D" w:rsidRPr="0037197D" w:rsidRDefault="0037197D" w:rsidP="0037197D">
            <w:pPr>
              <w:widowControl/>
              <w:autoSpaceDE/>
              <w:autoSpaceDN/>
              <w:jc w:val="center"/>
              <w:rPr>
                <w:rFonts w:eastAsia="Times New Roman"/>
                <w:color w:val="000000"/>
                <w:sz w:val="16"/>
                <w:szCs w:val="16"/>
                <w:lang w:val="en-IN" w:eastAsia="en-IN"/>
              </w:rPr>
            </w:pPr>
            <w:proofErr w:type="spellStart"/>
            <w:r w:rsidRPr="0037197D">
              <w:rPr>
                <w:rFonts w:eastAsia="Times New Roman"/>
                <w:color w:val="000000"/>
                <w:sz w:val="16"/>
                <w:szCs w:val="16"/>
                <w:lang w:val="en-IN" w:eastAsia="en-IN"/>
              </w:rPr>
              <w:t>Epcos</w:t>
            </w:r>
            <w:proofErr w:type="spellEnd"/>
            <w:r w:rsidRPr="0037197D">
              <w:rPr>
                <w:rFonts w:eastAsia="Times New Roman"/>
                <w:color w:val="000000"/>
                <w:sz w:val="16"/>
                <w:szCs w:val="16"/>
                <w:lang w:val="en-IN" w:eastAsia="en-IN"/>
              </w:rPr>
              <w:t>/L&amp;T</w:t>
            </w:r>
          </w:p>
        </w:tc>
        <w:tc>
          <w:tcPr>
            <w:tcW w:w="488" w:type="dxa"/>
            <w:tcBorders>
              <w:top w:val="nil"/>
              <w:left w:val="nil"/>
              <w:bottom w:val="single" w:sz="4" w:space="0" w:color="auto"/>
              <w:right w:val="single" w:sz="4" w:space="0" w:color="auto"/>
            </w:tcBorders>
            <w:noWrap/>
            <w:vAlign w:val="center"/>
            <w:hideMark/>
          </w:tcPr>
          <w:p w14:paraId="5689BEA1"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4</w:t>
            </w:r>
          </w:p>
        </w:tc>
        <w:tc>
          <w:tcPr>
            <w:tcW w:w="613" w:type="dxa"/>
            <w:tcBorders>
              <w:top w:val="nil"/>
              <w:left w:val="nil"/>
              <w:bottom w:val="single" w:sz="4" w:space="0" w:color="auto"/>
              <w:right w:val="single" w:sz="4" w:space="0" w:color="auto"/>
            </w:tcBorders>
            <w:noWrap/>
            <w:vAlign w:val="center"/>
            <w:hideMark/>
          </w:tcPr>
          <w:p w14:paraId="7D630A70"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Nos</w:t>
            </w:r>
          </w:p>
        </w:tc>
        <w:tc>
          <w:tcPr>
            <w:tcW w:w="889" w:type="dxa"/>
            <w:tcBorders>
              <w:top w:val="nil"/>
              <w:left w:val="nil"/>
              <w:bottom w:val="single" w:sz="4" w:space="0" w:color="auto"/>
              <w:right w:val="single" w:sz="4" w:space="0" w:color="auto"/>
            </w:tcBorders>
            <w:noWrap/>
            <w:vAlign w:val="center"/>
          </w:tcPr>
          <w:p w14:paraId="5B9476BA" w14:textId="7FA271B0" w:rsidR="0037197D" w:rsidRPr="0037197D" w:rsidRDefault="0037197D" w:rsidP="0037197D">
            <w:pPr>
              <w:widowControl/>
              <w:autoSpaceDE/>
              <w:autoSpaceDN/>
              <w:jc w:val="center"/>
              <w:rPr>
                <w:rFonts w:eastAsia="Times New Roman"/>
                <w:color w:val="000000"/>
                <w:sz w:val="16"/>
                <w:szCs w:val="16"/>
                <w:lang w:val="en-IN" w:eastAsia="en-IN"/>
              </w:rPr>
            </w:pPr>
          </w:p>
        </w:tc>
        <w:tc>
          <w:tcPr>
            <w:tcW w:w="1403" w:type="dxa"/>
            <w:tcBorders>
              <w:top w:val="nil"/>
              <w:left w:val="nil"/>
              <w:bottom w:val="single" w:sz="4" w:space="0" w:color="auto"/>
              <w:right w:val="single" w:sz="4" w:space="0" w:color="auto"/>
            </w:tcBorders>
            <w:noWrap/>
            <w:vAlign w:val="center"/>
          </w:tcPr>
          <w:p w14:paraId="699BAA24" w14:textId="45B659DE" w:rsidR="0037197D" w:rsidRPr="0037197D" w:rsidRDefault="0037197D" w:rsidP="0037197D">
            <w:pPr>
              <w:widowControl/>
              <w:autoSpaceDE/>
              <w:autoSpaceDN/>
              <w:jc w:val="center"/>
              <w:rPr>
                <w:rFonts w:eastAsia="Times New Roman"/>
                <w:color w:val="000000"/>
                <w:sz w:val="16"/>
                <w:szCs w:val="16"/>
                <w:lang w:val="en-IN" w:eastAsia="en-IN"/>
              </w:rPr>
            </w:pPr>
          </w:p>
        </w:tc>
      </w:tr>
      <w:tr w:rsidR="0037197D" w:rsidRPr="0037197D" w14:paraId="16EC098B" w14:textId="77777777" w:rsidTr="00D15434">
        <w:trPr>
          <w:trHeight w:val="300"/>
        </w:trPr>
        <w:tc>
          <w:tcPr>
            <w:tcW w:w="552" w:type="dxa"/>
            <w:tcBorders>
              <w:top w:val="nil"/>
              <w:left w:val="single" w:sz="4" w:space="0" w:color="auto"/>
              <w:bottom w:val="single" w:sz="4" w:space="0" w:color="auto"/>
              <w:right w:val="single" w:sz="4" w:space="0" w:color="auto"/>
            </w:tcBorders>
            <w:noWrap/>
            <w:vAlign w:val="center"/>
            <w:hideMark/>
          </w:tcPr>
          <w:p w14:paraId="54E15BFB" w14:textId="77777777" w:rsidR="0037197D" w:rsidRPr="0037197D" w:rsidRDefault="0037197D" w:rsidP="0037197D">
            <w:pPr>
              <w:widowControl/>
              <w:autoSpaceDE/>
              <w:autoSpaceDN/>
              <w:jc w:val="center"/>
              <w:rPr>
                <w:rFonts w:eastAsia="Times New Roman"/>
                <w:b/>
                <w:bCs/>
                <w:color w:val="000000"/>
                <w:sz w:val="16"/>
                <w:szCs w:val="16"/>
                <w:lang w:val="en-IN" w:eastAsia="en-IN"/>
              </w:rPr>
            </w:pPr>
            <w:r w:rsidRPr="0037197D">
              <w:rPr>
                <w:rFonts w:eastAsia="Times New Roman"/>
                <w:b/>
                <w:bCs/>
                <w:color w:val="000000"/>
                <w:sz w:val="16"/>
                <w:szCs w:val="16"/>
                <w:lang w:val="en-IN" w:eastAsia="en-IN"/>
              </w:rPr>
              <w:t>F</w:t>
            </w:r>
          </w:p>
        </w:tc>
        <w:tc>
          <w:tcPr>
            <w:tcW w:w="3386" w:type="dxa"/>
            <w:tcBorders>
              <w:top w:val="nil"/>
              <w:left w:val="nil"/>
              <w:bottom w:val="single" w:sz="4" w:space="0" w:color="auto"/>
              <w:right w:val="single" w:sz="4" w:space="0" w:color="auto"/>
            </w:tcBorders>
            <w:noWrap/>
            <w:vAlign w:val="center"/>
            <w:hideMark/>
          </w:tcPr>
          <w:p w14:paraId="64928B57" w14:textId="77777777" w:rsidR="0037197D" w:rsidRPr="0037197D" w:rsidRDefault="0037197D" w:rsidP="0037197D">
            <w:pPr>
              <w:widowControl/>
              <w:autoSpaceDE/>
              <w:autoSpaceDN/>
              <w:rPr>
                <w:rFonts w:eastAsia="Times New Roman"/>
                <w:b/>
                <w:bCs/>
                <w:color w:val="000000"/>
                <w:sz w:val="18"/>
                <w:szCs w:val="18"/>
                <w:lang w:val="en-IN" w:eastAsia="en-IN"/>
              </w:rPr>
            </w:pPr>
            <w:r w:rsidRPr="0037197D">
              <w:rPr>
                <w:rFonts w:eastAsia="Times New Roman"/>
                <w:b/>
                <w:bCs/>
                <w:color w:val="000000"/>
                <w:sz w:val="18"/>
                <w:szCs w:val="18"/>
                <w:lang w:val="en-IN" w:eastAsia="en-IN"/>
              </w:rPr>
              <w:t>Supply &amp; Installation of Service Parts</w:t>
            </w:r>
          </w:p>
        </w:tc>
        <w:tc>
          <w:tcPr>
            <w:tcW w:w="1579" w:type="dxa"/>
            <w:tcBorders>
              <w:top w:val="nil"/>
              <w:left w:val="nil"/>
              <w:bottom w:val="single" w:sz="4" w:space="0" w:color="auto"/>
              <w:right w:val="single" w:sz="4" w:space="0" w:color="auto"/>
            </w:tcBorders>
            <w:noWrap/>
            <w:vAlign w:val="center"/>
            <w:hideMark/>
          </w:tcPr>
          <w:p w14:paraId="64F87CAB"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488" w:type="dxa"/>
            <w:tcBorders>
              <w:top w:val="nil"/>
              <w:left w:val="nil"/>
              <w:bottom w:val="single" w:sz="4" w:space="0" w:color="auto"/>
              <w:right w:val="single" w:sz="4" w:space="0" w:color="auto"/>
            </w:tcBorders>
            <w:noWrap/>
            <w:vAlign w:val="center"/>
            <w:hideMark/>
          </w:tcPr>
          <w:p w14:paraId="2BD393D3"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613" w:type="dxa"/>
            <w:tcBorders>
              <w:top w:val="nil"/>
              <w:left w:val="nil"/>
              <w:bottom w:val="single" w:sz="4" w:space="0" w:color="auto"/>
              <w:right w:val="single" w:sz="4" w:space="0" w:color="auto"/>
            </w:tcBorders>
            <w:noWrap/>
            <w:vAlign w:val="center"/>
            <w:hideMark/>
          </w:tcPr>
          <w:p w14:paraId="6EDAC81C"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889" w:type="dxa"/>
            <w:tcBorders>
              <w:top w:val="nil"/>
              <w:left w:val="nil"/>
              <w:bottom w:val="single" w:sz="4" w:space="0" w:color="auto"/>
              <w:right w:val="single" w:sz="4" w:space="0" w:color="auto"/>
            </w:tcBorders>
            <w:noWrap/>
            <w:vAlign w:val="center"/>
          </w:tcPr>
          <w:p w14:paraId="5A3BDECB" w14:textId="404D95CB" w:rsidR="0037197D" w:rsidRPr="0037197D" w:rsidRDefault="0037197D" w:rsidP="0037197D">
            <w:pPr>
              <w:widowControl/>
              <w:autoSpaceDE/>
              <w:autoSpaceDN/>
              <w:jc w:val="center"/>
              <w:rPr>
                <w:rFonts w:eastAsia="Times New Roman"/>
                <w:color w:val="000000"/>
                <w:sz w:val="16"/>
                <w:szCs w:val="16"/>
                <w:lang w:val="en-IN" w:eastAsia="en-IN"/>
              </w:rPr>
            </w:pPr>
          </w:p>
        </w:tc>
        <w:tc>
          <w:tcPr>
            <w:tcW w:w="1403" w:type="dxa"/>
            <w:tcBorders>
              <w:top w:val="nil"/>
              <w:left w:val="nil"/>
              <w:bottom w:val="single" w:sz="4" w:space="0" w:color="auto"/>
              <w:right w:val="single" w:sz="4" w:space="0" w:color="auto"/>
            </w:tcBorders>
            <w:noWrap/>
            <w:vAlign w:val="center"/>
          </w:tcPr>
          <w:p w14:paraId="45DEFF11" w14:textId="15F05730" w:rsidR="0037197D" w:rsidRPr="0037197D" w:rsidRDefault="0037197D" w:rsidP="0037197D">
            <w:pPr>
              <w:widowControl/>
              <w:autoSpaceDE/>
              <w:autoSpaceDN/>
              <w:jc w:val="center"/>
              <w:rPr>
                <w:rFonts w:eastAsia="Times New Roman"/>
                <w:color w:val="000000"/>
                <w:sz w:val="16"/>
                <w:szCs w:val="16"/>
                <w:lang w:val="en-IN" w:eastAsia="en-IN"/>
              </w:rPr>
            </w:pPr>
          </w:p>
        </w:tc>
      </w:tr>
      <w:tr w:rsidR="0037197D" w:rsidRPr="0037197D" w14:paraId="374C826B" w14:textId="77777777" w:rsidTr="00D15434">
        <w:trPr>
          <w:trHeight w:val="300"/>
        </w:trPr>
        <w:tc>
          <w:tcPr>
            <w:tcW w:w="552" w:type="dxa"/>
            <w:tcBorders>
              <w:top w:val="nil"/>
              <w:left w:val="single" w:sz="4" w:space="0" w:color="auto"/>
              <w:bottom w:val="single" w:sz="4" w:space="0" w:color="auto"/>
              <w:right w:val="single" w:sz="4" w:space="0" w:color="auto"/>
            </w:tcBorders>
            <w:noWrap/>
            <w:vAlign w:val="center"/>
            <w:hideMark/>
          </w:tcPr>
          <w:p w14:paraId="7836CF37"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w:t>
            </w:r>
          </w:p>
        </w:tc>
        <w:tc>
          <w:tcPr>
            <w:tcW w:w="3386" w:type="dxa"/>
            <w:tcBorders>
              <w:top w:val="nil"/>
              <w:left w:val="nil"/>
              <w:bottom w:val="single" w:sz="4" w:space="0" w:color="auto"/>
              <w:right w:val="single" w:sz="4" w:space="0" w:color="auto"/>
            </w:tcBorders>
            <w:noWrap/>
            <w:vAlign w:val="center"/>
            <w:hideMark/>
          </w:tcPr>
          <w:p w14:paraId="69B87A3F"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Under voltage relay,415V</w:t>
            </w:r>
          </w:p>
        </w:tc>
        <w:tc>
          <w:tcPr>
            <w:tcW w:w="1579" w:type="dxa"/>
            <w:tcBorders>
              <w:top w:val="nil"/>
              <w:left w:val="nil"/>
              <w:bottom w:val="single" w:sz="4" w:space="0" w:color="auto"/>
              <w:right w:val="single" w:sz="4" w:space="0" w:color="auto"/>
            </w:tcBorders>
            <w:noWrap/>
            <w:vAlign w:val="center"/>
            <w:hideMark/>
          </w:tcPr>
          <w:p w14:paraId="6536BA18"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Make L&amp;T</w:t>
            </w:r>
          </w:p>
        </w:tc>
        <w:tc>
          <w:tcPr>
            <w:tcW w:w="488" w:type="dxa"/>
            <w:tcBorders>
              <w:top w:val="nil"/>
              <w:left w:val="nil"/>
              <w:bottom w:val="single" w:sz="4" w:space="0" w:color="auto"/>
              <w:right w:val="single" w:sz="4" w:space="0" w:color="auto"/>
            </w:tcBorders>
            <w:noWrap/>
            <w:vAlign w:val="center"/>
            <w:hideMark/>
          </w:tcPr>
          <w:p w14:paraId="7F8E2A8B"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2</w:t>
            </w:r>
          </w:p>
        </w:tc>
        <w:tc>
          <w:tcPr>
            <w:tcW w:w="613" w:type="dxa"/>
            <w:tcBorders>
              <w:top w:val="nil"/>
              <w:left w:val="nil"/>
              <w:bottom w:val="single" w:sz="4" w:space="0" w:color="auto"/>
              <w:right w:val="single" w:sz="4" w:space="0" w:color="auto"/>
            </w:tcBorders>
            <w:noWrap/>
            <w:vAlign w:val="center"/>
            <w:hideMark/>
          </w:tcPr>
          <w:p w14:paraId="0C03120E"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Nos</w:t>
            </w:r>
          </w:p>
        </w:tc>
        <w:tc>
          <w:tcPr>
            <w:tcW w:w="889" w:type="dxa"/>
            <w:tcBorders>
              <w:top w:val="nil"/>
              <w:left w:val="nil"/>
              <w:bottom w:val="single" w:sz="4" w:space="0" w:color="auto"/>
              <w:right w:val="single" w:sz="4" w:space="0" w:color="auto"/>
            </w:tcBorders>
            <w:noWrap/>
            <w:vAlign w:val="center"/>
          </w:tcPr>
          <w:p w14:paraId="6CD86ACA" w14:textId="540485AC" w:rsidR="0037197D" w:rsidRPr="0037197D" w:rsidRDefault="0037197D" w:rsidP="0037197D">
            <w:pPr>
              <w:widowControl/>
              <w:autoSpaceDE/>
              <w:autoSpaceDN/>
              <w:jc w:val="center"/>
              <w:rPr>
                <w:rFonts w:eastAsia="Times New Roman"/>
                <w:color w:val="000000"/>
                <w:sz w:val="16"/>
                <w:szCs w:val="16"/>
                <w:lang w:val="en-IN" w:eastAsia="en-IN"/>
              </w:rPr>
            </w:pPr>
          </w:p>
        </w:tc>
        <w:tc>
          <w:tcPr>
            <w:tcW w:w="1403" w:type="dxa"/>
            <w:tcBorders>
              <w:top w:val="nil"/>
              <w:left w:val="nil"/>
              <w:bottom w:val="single" w:sz="4" w:space="0" w:color="auto"/>
              <w:right w:val="single" w:sz="4" w:space="0" w:color="auto"/>
            </w:tcBorders>
            <w:noWrap/>
            <w:vAlign w:val="center"/>
          </w:tcPr>
          <w:p w14:paraId="4585C111" w14:textId="7B785FEA" w:rsidR="0037197D" w:rsidRPr="0037197D" w:rsidRDefault="0037197D" w:rsidP="0037197D">
            <w:pPr>
              <w:widowControl/>
              <w:autoSpaceDE/>
              <w:autoSpaceDN/>
              <w:jc w:val="center"/>
              <w:rPr>
                <w:rFonts w:eastAsia="Times New Roman"/>
                <w:color w:val="000000"/>
                <w:sz w:val="16"/>
                <w:szCs w:val="16"/>
                <w:lang w:val="en-IN" w:eastAsia="en-IN"/>
              </w:rPr>
            </w:pPr>
          </w:p>
        </w:tc>
      </w:tr>
      <w:tr w:rsidR="0037197D" w:rsidRPr="0037197D" w14:paraId="09315B90" w14:textId="77777777" w:rsidTr="00D15434">
        <w:trPr>
          <w:trHeight w:val="300"/>
        </w:trPr>
        <w:tc>
          <w:tcPr>
            <w:tcW w:w="552" w:type="dxa"/>
            <w:tcBorders>
              <w:top w:val="nil"/>
              <w:left w:val="single" w:sz="4" w:space="0" w:color="auto"/>
              <w:bottom w:val="single" w:sz="4" w:space="0" w:color="auto"/>
              <w:right w:val="single" w:sz="4" w:space="0" w:color="auto"/>
            </w:tcBorders>
            <w:noWrap/>
            <w:vAlign w:val="center"/>
            <w:hideMark/>
          </w:tcPr>
          <w:p w14:paraId="0D34032A"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2</w:t>
            </w:r>
          </w:p>
        </w:tc>
        <w:tc>
          <w:tcPr>
            <w:tcW w:w="3386" w:type="dxa"/>
            <w:tcBorders>
              <w:top w:val="nil"/>
              <w:left w:val="nil"/>
              <w:bottom w:val="single" w:sz="4" w:space="0" w:color="auto"/>
              <w:right w:val="single" w:sz="4" w:space="0" w:color="auto"/>
            </w:tcBorders>
            <w:noWrap/>
            <w:vAlign w:val="center"/>
            <w:hideMark/>
          </w:tcPr>
          <w:p w14:paraId="1F6A0FE4"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Shunt release coil,415V</w:t>
            </w:r>
          </w:p>
        </w:tc>
        <w:tc>
          <w:tcPr>
            <w:tcW w:w="1579" w:type="dxa"/>
            <w:tcBorders>
              <w:top w:val="nil"/>
              <w:left w:val="nil"/>
              <w:bottom w:val="single" w:sz="4" w:space="0" w:color="auto"/>
              <w:right w:val="single" w:sz="4" w:space="0" w:color="auto"/>
            </w:tcBorders>
            <w:noWrap/>
            <w:vAlign w:val="center"/>
            <w:hideMark/>
          </w:tcPr>
          <w:p w14:paraId="42F0690E"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Make L&amp;T</w:t>
            </w:r>
          </w:p>
        </w:tc>
        <w:tc>
          <w:tcPr>
            <w:tcW w:w="488" w:type="dxa"/>
            <w:tcBorders>
              <w:top w:val="nil"/>
              <w:left w:val="nil"/>
              <w:bottom w:val="single" w:sz="4" w:space="0" w:color="auto"/>
              <w:right w:val="single" w:sz="4" w:space="0" w:color="auto"/>
            </w:tcBorders>
            <w:noWrap/>
            <w:vAlign w:val="center"/>
            <w:hideMark/>
          </w:tcPr>
          <w:p w14:paraId="1BFB2604"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2</w:t>
            </w:r>
          </w:p>
        </w:tc>
        <w:tc>
          <w:tcPr>
            <w:tcW w:w="613" w:type="dxa"/>
            <w:tcBorders>
              <w:top w:val="nil"/>
              <w:left w:val="nil"/>
              <w:bottom w:val="single" w:sz="4" w:space="0" w:color="auto"/>
              <w:right w:val="single" w:sz="4" w:space="0" w:color="auto"/>
            </w:tcBorders>
            <w:noWrap/>
            <w:vAlign w:val="center"/>
            <w:hideMark/>
          </w:tcPr>
          <w:p w14:paraId="0CEE1876"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Nos</w:t>
            </w:r>
          </w:p>
        </w:tc>
        <w:tc>
          <w:tcPr>
            <w:tcW w:w="889" w:type="dxa"/>
            <w:tcBorders>
              <w:top w:val="nil"/>
              <w:left w:val="nil"/>
              <w:bottom w:val="single" w:sz="4" w:space="0" w:color="auto"/>
              <w:right w:val="single" w:sz="4" w:space="0" w:color="auto"/>
            </w:tcBorders>
            <w:noWrap/>
            <w:vAlign w:val="center"/>
          </w:tcPr>
          <w:p w14:paraId="252D1267" w14:textId="3FC96A5B" w:rsidR="0037197D" w:rsidRPr="0037197D" w:rsidRDefault="0037197D" w:rsidP="0037197D">
            <w:pPr>
              <w:widowControl/>
              <w:autoSpaceDE/>
              <w:autoSpaceDN/>
              <w:jc w:val="center"/>
              <w:rPr>
                <w:rFonts w:eastAsia="Times New Roman"/>
                <w:color w:val="000000"/>
                <w:sz w:val="16"/>
                <w:szCs w:val="16"/>
                <w:lang w:val="en-IN" w:eastAsia="en-IN"/>
              </w:rPr>
            </w:pPr>
          </w:p>
        </w:tc>
        <w:tc>
          <w:tcPr>
            <w:tcW w:w="1403" w:type="dxa"/>
            <w:tcBorders>
              <w:top w:val="nil"/>
              <w:left w:val="nil"/>
              <w:bottom w:val="single" w:sz="4" w:space="0" w:color="auto"/>
              <w:right w:val="single" w:sz="4" w:space="0" w:color="auto"/>
            </w:tcBorders>
            <w:noWrap/>
            <w:vAlign w:val="center"/>
          </w:tcPr>
          <w:p w14:paraId="4D27C159" w14:textId="4C890674" w:rsidR="0037197D" w:rsidRPr="0037197D" w:rsidRDefault="0037197D" w:rsidP="0037197D">
            <w:pPr>
              <w:widowControl/>
              <w:autoSpaceDE/>
              <w:autoSpaceDN/>
              <w:jc w:val="center"/>
              <w:rPr>
                <w:rFonts w:eastAsia="Times New Roman"/>
                <w:color w:val="000000"/>
                <w:sz w:val="16"/>
                <w:szCs w:val="16"/>
                <w:lang w:val="en-IN" w:eastAsia="en-IN"/>
              </w:rPr>
            </w:pPr>
          </w:p>
        </w:tc>
      </w:tr>
      <w:tr w:rsidR="0037197D" w:rsidRPr="0037197D" w14:paraId="3D21D1C8" w14:textId="77777777" w:rsidTr="00D15434">
        <w:trPr>
          <w:trHeight w:val="300"/>
        </w:trPr>
        <w:tc>
          <w:tcPr>
            <w:tcW w:w="552" w:type="dxa"/>
            <w:tcBorders>
              <w:top w:val="nil"/>
              <w:left w:val="single" w:sz="4" w:space="0" w:color="auto"/>
              <w:bottom w:val="single" w:sz="4" w:space="0" w:color="auto"/>
              <w:right w:val="single" w:sz="4" w:space="0" w:color="auto"/>
            </w:tcBorders>
            <w:noWrap/>
            <w:vAlign w:val="center"/>
            <w:hideMark/>
          </w:tcPr>
          <w:p w14:paraId="459249D3"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3</w:t>
            </w:r>
          </w:p>
        </w:tc>
        <w:tc>
          <w:tcPr>
            <w:tcW w:w="3386" w:type="dxa"/>
            <w:tcBorders>
              <w:top w:val="nil"/>
              <w:left w:val="nil"/>
              <w:bottom w:val="single" w:sz="4" w:space="0" w:color="auto"/>
              <w:right w:val="single" w:sz="4" w:space="0" w:color="auto"/>
            </w:tcBorders>
            <w:noWrap/>
            <w:vAlign w:val="center"/>
            <w:hideMark/>
          </w:tcPr>
          <w:p w14:paraId="18270B6E"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6A fuse</w:t>
            </w:r>
          </w:p>
        </w:tc>
        <w:tc>
          <w:tcPr>
            <w:tcW w:w="1579" w:type="dxa"/>
            <w:tcBorders>
              <w:top w:val="nil"/>
              <w:left w:val="nil"/>
              <w:bottom w:val="single" w:sz="4" w:space="0" w:color="auto"/>
              <w:right w:val="single" w:sz="4" w:space="0" w:color="auto"/>
            </w:tcBorders>
            <w:noWrap/>
            <w:vAlign w:val="center"/>
            <w:hideMark/>
          </w:tcPr>
          <w:p w14:paraId="2CEE4464"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Make L&amp;T</w:t>
            </w:r>
          </w:p>
        </w:tc>
        <w:tc>
          <w:tcPr>
            <w:tcW w:w="488" w:type="dxa"/>
            <w:tcBorders>
              <w:top w:val="nil"/>
              <w:left w:val="nil"/>
              <w:bottom w:val="single" w:sz="4" w:space="0" w:color="auto"/>
              <w:right w:val="single" w:sz="4" w:space="0" w:color="auto"/>
            </w:tcBorders>
            <w:noWrap/>
            <w:vAlign w:val="center"/>
            <w:hideMark/>
          </w:tcPr>
          <w:p w14:paraId="4BC28A77"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20</w:t>
            </w:r>
          </w:p>
        </w:tc>
        <w:tc>
          <w:tcPr>
            <w:tcW w:w="613" w:type="dxa"/>
            <w:tcBorders>
              <w:top w:val="nil"/>
              <w:left w:val="nil"/>
              <w:bottom w:val="single" w:sz="4" w:space="0" w:color="auto"/>
              <w:right w:val="single" w:sz="4" w:space="0" w:color="auto"/>
            </w:tcBorders>
            <w:noWrap/>
            <w:vAlign w:val="center"/>
            <w:hideMark/>
          </w:tcPr>
          <w:p w14:paraId="0146E4C8"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Nos</w:t>
            </w:r>
          </w:p>
        </w:tc>
        <w:tc>
          <w:tcPr>
            <w:tcW w:w="889" w:type="dxa"/>
            <w:tcBorders>
              <w:top w:val="nil"/>
              <w:left w:val="nil"/>
              <w:bottom w:val="single" w:sz="4" w:space="0" w:color="auto"/>
              <w:right w:val="single" w:sz="4" w:space="0" w:color="auto"/>
            </w:tcBorders>
            <w:noWrap/>
            <w:vAlign w:val="center"/>
          </w:tcPr>
          <w:p w14:paraId="17C36F33" w14:textId="3EDC2367" w:rsidR="0037197D" w:rsidRPr="0037197D" w:rsidRDefault="0037197D" w:rsidP="0037197D">
            <w:pPr>
              <w:widowControl/>
              <w:autoSpaceDE/>
              <w:autoSpaceDN/>
              <w:jc w:val="center"/>
              <w:rPr>
                <w:rFonts w:eastAsia="Times New Roman"/>
                <w:color w:val="000000"/>
                <w:sz w:val="16"/>
                <w:szCs w:val="16"/>
                <w:lang w:val="en-IN" w:eastAsia="en-IN"/>
              </w:rPr>
            </w:pPr>
          </w:p>
        </w:tc>
        <w:tc>
          <w:tcPr>
            <w:tcW w:w="1403" w:type="dxa"/>
            <w:tcBorders>
              <w:top w:val="nil"/>
              <w:left w:val="nil"/>
              <w:bottom w:val="single" w:sz="4" w:space="0" w:color="auto"/>
              <w:right w:val="single" w:sz="4" w:space="0" w:color="auto"/>
            </w:tcBorders>
            <w:noWrap/>
            <w:vAlign w:val="center"/>
          </w:tcPr>
          <w:p w14:paraId="3F8DC741" w14:textId="2D01F336" w:rsidR="0037197D" w:rsidRPr="0037197D" w:rsidRDefault="0037197D" w:rsidP="0037197D">
            <w:pPr>
              <w:widowControl/>
              <w:autoSpaceDE/>
              <w:autoSpaceDN/>
              <w:jc w:val="center"/>
              <w:rPr>
                <w:rFonts w:eastAsia="Times New Roman"/>
                <w:color w:val="000000"/>
                <w:sz w:val="16"/>
                <w:szCs w:val="16"/>
                <w:lang w:val="en-IN" w:eastAsia="en-IN"/>
              </w:rPr>
            </w:pPr>
          </w:p>
        </w:tc>
      </w:tr>
      <w:tr w:rsidR="0037197D" w:rsidRPr="0037197D" w14:paraId="768A2BD2" w14:textId="77777777" w:rsidTr="00D15434">
        <w:trPr>
          <w:trHeight w:val="300"/>
        </w:trPr>
        <w:tc>
          <w:tcPr>
            <w:tcW w:w="552" w:type="dxa"/>
            <w:tcBorders>
              <w:top w:val="nil"/>
              <w:left w:val="single" w:sz="4" w:space="0" w:color="auto"/>
              <w:bottom w:val="single" w:sz="4" w:space="0" w:color="auto"/>
              <w:right w:val="single" w:sz="4" w:space="0" w:color="auto"/>
            </w:tcBorders>
            <w:noWrap/>
            <w:vAlign w:val="center"/>
            <w:hideMark/>
          </w:tcPr>
          <w:p w14:paraId="5579BAA0"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4</w:t>
            </w:r>
          </w:p>
        </w:tc>
        <w:tc>
          <w:tcPr>
            <w:tcW w:w="3386" w:type="dxa"/>
            <w:tcBorders>
              <w:top w:val="nil"/>
              <w:left w:val="nil"/>
              <w:bottom w:val="single" w:sz="4" w:space="0" w:color="auto"/>
              <w:right w:val="single" w:sz="4" w:space="0" w:color="auto"/>
            </w:tcBorders>
            <w:noWrap/>
            <w:vAlign w:val="center"/>
            <w:hideMark/>
          </w:tcPr>
          <w:p w14:paraId="39F96537"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Arc chute</w:t>
            </w:r>
          </w:p>
        </w:tc>
        <w:tc>
          <w:tcPr>
            <w:tcW w:w="1579" w:type="dxa"/>
            <w:tcBorders>
              <w:top w:val="nil"/>
              <w:left w:val="nil"/>
              <w:bottom w:val="single" w:sz="4" w:space="0" w:color="auto"/>
              <w:right w:val="single" w:sz="4" w:space="0" w:color="auto"/>
            </w:tcBorders>
            <w:noWrap/>
            <w:vAlign w:val="center"/>
            <w:hideMark/>
          </w:tcPr>
          <w:p w14:paraId="2FACC7B2"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Make L&amp;T</w:t>
            </w:r>
          </w:p>
        </w:tc>
        <w:tc>
          <w:tcPr>
            <w:tcW w:w="488" w:type="dxa"/>
            <w:tcBorders>
              <w:top w:val="nil"/>
              <w:left w:val="nil"/>
              <w:bottom w:val="single" w:sz="4" w:space="0" w:color="auto"/>
              <w:right w:val="single" w:sz="4" w:space="0" w:color="auto"/>
            </w:tcBorders>
            <w:noWrap/>
            <w:vAlign w:val="center"/>
            <w:hideMark/>
          </w:tcPr>
          <w:p w14:paraId="1275D3E7"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w:t>
            </w:r>
          </w:p>
        </w:tc>
        <w:tc>
          <w:tcPr>
            <w:tcW w:w="613" w:type="dxa"/>
            <w:tcBorders>
              <w:top w:val="nil"/>
              <w:left w:val="nil"/>
              <w:bottom w:val="single" w:sz="4" w:space="0" w:color="auto"/>
              <w:right w:val="single" w:sz="4" w:space="0" w:color="auto"/>
            </w:tcBorders>
            <w:noWrap/>
            <w:vAlign w:val="center"/>
            <w:hideMark/>
          </w:tcPr>
          <w:p w14:paraId="4D4F0F65"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Nos</w:t>
            </w:r>
          </w:p>
        </w:tc>
        <w:tc>
          <w:tcPr>
            <w:tcW w:w="889" w:type="dxa"/>
            <w:tcBorders>
              <w:top w:val="nil"/>
              <w:left w:val="nil"/>
              <w:bottom w:val="single" w:sz="4" w:space="0" w:color="auto"/>
              <w:right w:val="single" w:sz="4" w:space="0" w:color="auto"/>
            </w:tcBorders>
            <w:noWrap/>
            <w:vAlign w:val="center"/>
          </w:tcPr>
          <w:p w14:paraId="6D0E84A8" w14:textId="236C0676" w:rsidR="0037197D" w:rsidRPr="0037197D" w:rsidRDefault="0037197D" w:rsidP="0037197D">
            <w:pPr>
              <w:widowControl/>
              <w:autoSpaceDE/>
              <w:autoSpaceDN/>
              <w:jc w:val="center"/>
              <w:rPr>
                <w:rFonts w:eastAsia="Times New Roman"/>
                <w:color w:val="000000"/>
                <w:sz w:val="16"/>
                <w:szCs w:val="16"/>
                <w:lang w:val="en-IN" w:eastAsia="en-IN"/>
              </w:rPr>
            </w:pPr>
          </w:p>
        </w:tc>
        <w:tc>
          <w:tcPr>
            <w:tcW w:w="1403" w:type="dxa"/>
            <w:tcBorders>
              <w:top w:val="nil"/>
              <w:left w:val="nil"/>
              <w:bottom w:val="single" w:sz="4" w:space="0" w:color="auto"/>
              <w:right w:val="single" w:sz="4" w:space="0" w:color="auto"/>
            </w:tcBorders>
            <w:noWrap/>
            <w:vAlign w:val="center"/>
          </w:tcPr>
          <w:p w14:paraId="6104219B" w14:textId="1E46F685" w:rsidR="0037197D" w:rsidRPr="0037197D" w:rsidRDefault="0037197D" w:rsidP="0037197D">
            <w:pPr>
              <w:widowControl/>
              <w:autoSpaceDE/>
              <w:autoSpaceDN/>
              <w:jc w:val="center"/>
              <w:rPr>
                <w:rFonts w:eastAsia="Times New Roman"/>
                <w:color w:val="000000"/>
                <w:sz w:val="16"/>
                <w:szCs w:val="16"/>
                <w:lang w:val="en-IN" w:eastAsia="en-IN"/>
              </w:rPr>
            </w:pPr>
          </w:p>
        </w:tc>
      </w:tr>
      <w:tr w:rsidR="0037197D" w:rsidRPr="0037197D" w14:paraId="60E6C4A9" w14:textId="77777777" w:rsidTr="00D15434">
        <w:trPr>
          <w:trHeight w:val="300"/>
        </w:trPr>
        <w:tc>
          <w:tcPr>
            <w:tcW w:w="552" w:type="dxa"/>
            <w:tcBorders>
              <w:top w:val="nil"/>
              <w:left w:val="single" w:sz="4" w:space="0" w:color="auto"/>
              <w:bottom w:val="single" w:sz="4" w:space="0" w:color="auto"/>
              <w:right w:val="single" w:sz="4" w:space="0" w:color="auto"/>
            </w:tcBorders>
            <w:noWrap/>
            <w:vAlign w:val="center"/>
            <w:hideMark/>
          </w:tcPr>
          <w:p w14:paraId="2DC00270"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5</w:t>
            </w:r>
          </w:p>
        </w:tc>
        <w:tc>
          <w:tcPr>
            <w:tcW w:w="3386" w:type="dxa"/>
            <w:tcBorders>
              <w:top w:val="nil"/>
              <w:left w:val="nil"/>
              <w:bottom w:val="single" w:sz="4" w:space="0" w:color="auto"/>
              <w:right w:val="single" w:sz="4" w:space="0" w:color="auto"/>
            </w:tcBorders>
            <w:noWrap/>
            <w:vAlign w:val="center"/>
            <w:hideMark/>
          </w:tcPr>
          <w:p w14:paraId="3A2A52F0"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Main Spring</w:t>
            </w:r>
          </w:p>
        </w:tc>
        <w:tc>
          <w:tcPr>
            <w:tcW w:w="1579" w:type="dxa"/>
            <w:tcBorders>
              <w:top w:val="nil"/>
              <w:left w:val="nil"/>
              <w:bottom w:val="single" w:sz="4" w:space="0" w:color="auto"/>
              <w:right w:val="single" w:sz="4" w:space="0" w:color="auto"/>
            </w:tcBorders>
            <w:noWrap/>
            <w:vAlign w:val="center"/>
            <w:hideMark/>
          </w:tcPr>
          <w:p w14:paraId="04BC8946"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Make L&amp;T</w:t>
            </w:r>
          </w:p>
        </w:tc>
        <w:tc>
          <w:tcPr>
            <w:tcW w:w="488" w:type="dxa"/>
            <w:tcBorders>
              <w:top w:val="nil"/>
              <w:left w:val="nil"/>
              <w:bottom w:val="single" w:sz="4" w:space="0" w:color="auto"/>
              <w:right w:val="single" w:sz="4" w:space="0" w:color="auto"/>
            </w:tcBorders>
            <w:noWrap/>
            <w:vAlign w:val="center"/>
            <w:hideMark/>
          </w:tcPr>
          <w:p w14:paraId="4FEAEBDD"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2</w:t>
            </w:r>
          </w:p>
        </w:tc>
        <w:tc>
          <w:tcPr>
            <w:tcW w:w="613" w:type="dxa"/>
            <w:tcBorders>
              <w:top w:val="nil"/>
              <w:left w:val="nil"/>
              <w:bottom w:val="single" w:sz="4" w:space="0" w:color="auto"/>
              <w:right w:val="single" w:sz="4" w:space="0" w:color="auto"/>
            </w:tcBorders>
            <w:noWrap/>
            <w:vAlign w:val="center"/>
            <w:hideMark/>
          </w:tcPr>
          <w:p w14:paraId="02676849"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Nos</w:t>
            </w:r>
          </w:p>
        </w:tc>
        <w:tc>
          <w:tcPr>
            <w:tcW w:w="889" w:type="dxa"/>
            <w:tcBorders>
              <w:top w:val="nil"/>
              <w:left w:val="nil"/>
              <w:bottom w:val="single" w:sz="4" w:space="0" w:color="auto"/>
              <w:right w:val="single" w:sz="4" w:space="0" w:color="auto"/>
            </w:tcBorders>
            <w:noWrap/>
            <w:vAlign w:val="center"/>
          </w:tcPr>
          <w:p w14:paraId="54187AAE" w14:textId="07691289" w:rsidR="0037197D" w:rsidRPr="0037197D" w:rsidRDefault="0037197D" w:rsidP="0037197D">
            <w:pPr>
              <w:widowControl/>
              <w:autoSpaceDE/>
              <w:autoSpaceDN/>
              <w:jc w:val="center"/>
              <w:rPr>
                <w:rFonts w:eastAsia="Times New Roman"/>
                <w:color w:val="000000"/>
                <w:sz w:val="16"/>
                <w:szCs w:val="16"/>
                <w:lang w:val="en-IN" w:eastAsia="en-IN"/>
              </w:rPr>
            </w:pPr>
          </w:p>
        </w:tc>
        <w:tc>
          <w:tcPr>
            <w:tcW w:w="1403" w:type="dxa"/>
            <w:tcBorders>
              <w:top w:val="nil"/>
              <w:left w:val="nil"/>
              <w:bottom w:val="single" w:sz="4" w:space="0" w:color="auto"/>
              <w:right w:val="single" w:sz="4" w:space="0" w:color="auto"/>
            </w:tcBorders>
            <w:noWrap/>
            <w:vAlign w:val="center"/>
          </w:tcPr>
          <w:p w14:paraId="4A274DF6" w14:textId="0240B4E9" w:rsidR="0037197D" w:rsidRPr="0037197D" w:rsidRDefault="0037197D" w:rsidP="0037197D">
            <w:pPr>
              <w:widowControl/>
              <w:autoSpaceDE/>
              <w:autoSpaceDN/>
              <w:jc w:val="center"/>
              <w:rPr>
                <w:rFonts w:eastAsia="Times New Roman"/>
                <w:color w:val="000000"/>
                <w:sz w:val="16"/>
                <w:szCs w:val="16"/>
                <w:lang w:val="en-IN" w:eastAsia="en-IN"/>
              </w:rPr>
            </w:pPr>
          </w:p>
        </w:tc>
      </w:tr>
      <w:tr w:rsidR="0037197D" w:rsidRPr="0037197D" w14:paraId="2C4A5C91" w14:textId="77777777" w:rsidTr="00D15434">
        <w:trPr>
          <w:trHeight w:val="300"/>
        </w:trPr>
        <w:tc>
          <w:tcPr>
            <w:tcW w:w="552" w:type="dxa"/>
            <w:tcBorders>
              <w:top w:val="nil"/>
              <w:left w:val="single" w:sz="4" w:space="0" w:color="auto"/>
              <w:bottom w:val="single" w:sz="4" w:space="0" w:color="auto"/>
              <w:right w:val="single" w:sz="4" w:space="0" w:color="auto"/>
            </w:tcBorders>
            <w:noWrap/>
            <w:vAlign w:val="center"/>
            <w:hideMark/>
          </w:tcPr>
          <w:p w14:paraId="10136F9F"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6</w:t>
            </w:r>
          </w:p>
        </w:tc>
        <w:tc>
          <w:tcPr>
            <w:tcW w:w="3386" w:type="dxa"/>
            <w:tcBorders>
              <w:top w:val="nil"/>
              <w:left w:val="nil"/>
              <w:bottom w:val="single" w:sz="4" w:space="0" w:color="auto"/>
              <w:right w:val="single" w:sz="4" w:space="0" w:color="auto"/>
            </w:tcBorders>
            <w:noWrap/>
            <w:vAlign w:val="center"/>
            <w:hideMark/>
          </w:tcPr>
          <w:p w14:paraId="54ADF3A3"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Pole Assembly</w:t>
            </w:r>
          </w:p>
        </w:tc>
        <w:tc>
          <w:tcPr>
            <w:tcW w:w="1579" w:type="dxa"/>
            <w:tcBorders>
              <w:top w:val="nil"/>
              <w:left w:val="nil"/>
              <w:bottom w:val="single" w:sz="4" w:space="0" w:color="auto"/>
              <w:right w:val="single" w:sz="4" w:space="0" w:color="auto"/>
            </w:tcBorders>
            <w:noWrap/>
            <w:vAlign w:val="center"/>
            <w:hideMark/>
          </w:tcPr>
          <w:p w14:paraId="30689BFE"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Make L&amp;T</w:t>
            </w:r>
          </w:p>
        </w:tc>
        <w:tc>
          <w:tcPr>
            <w:tcW w:w="488" w:type="dxa"/>
            <w:tcBorders>
              <w:top w:val="nil"/>
              <w:left w:val="nil"/>
              <w:bottom w:val="single" w:sz="4" w:space="0" w:color="auto"/>
              <w:right w:val="single" w:sz="4" w:space="0" w:color="auto"/>
            </w:tcBorders>
            <w:noWrap/>
            <w:vAlign w:val="center"/>
            <w:hideMark/>
          </w:tcPr>
          <w:p w14:paraId="383528B4"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w:t>
            </w:r>
          </w:p>
        </w:tc>
        <w:tc>
          <w:tcPr>
            <w:tcW w:w="613" w:type="dxa"/>
            <w:tcBorders>
              <w:top w:val="nil"/>
              <w:left w:val="nil"/>
              <w:bottom w:val="single" w:sz="4" w:space="0" w:color="auto"/>
              <w:right w:val="single" w:sz="4" w:space="0" w:color="auto"/>
            </w:tcBorders>
            <w:noWrap/>
            <w:vAlign w:val="center"/>
            <w:hideMark/>
          </w:tcPr>
          <w:p w14:paraId="6A675B87"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Nos</w:t>
            </w:r>
          </w:p>
        </w:tc>
        <w:tc>
          <w:tcPr>
            <w:tcW w:w="889" w:type="dxa"/>
            <w:tcBorders>
              <w:top w:val="nil"/>
              <w:left w:val="nil"/>
              <w:bottom w:val="single" w:sz="4" w:space="0" w:color="auto"/>
              <w:right w:val="single" w:sz="4" w:space="0" w:color="auto"/>
            </w:tcBorders>
            <w:noWrap/>
            <w:vAlign w:val="center"/>
          </w:tcPr>
          <w:p w14:paraId="1A2F3797" w14:textId="3435C743" w:rsidR="0037197D" w:rsidRPr="0037197D" w:rsidRDefault="0037197D" w:rsidP="0037197D">
            <w:pPr>
              <w:widowControl/>
              <w:autoSpaceDE/>
              <w:autoSpaceDN/>
              <w:jc w:val="center"/>
              <w:rPr>
                <w:rFonts w:eastAsia="Times New Roman"/>
                <w:color w:val="000000"/>
                <w:sz w:val="16"/>
                <w:szCs w:val="16"/>
                <w:lang w:val="en-IN" w:eastAsia="en-IN"/>
              </w:rPr>
            </w:pPr>
          </w:p>
        </w:tc>
        <w:tc>
          <w:tcPr>
            <w:tcW w:w="1403" w:type="dxa"/>
            <w:tcBorders>
              <w:top w:val="nil"/>
              <w:left w:val="nil"/>
              <w:bottom w:val="single" w:sz="4" w:space="0" w:color="auto"/>
              <w:right w:val="single" w:sz="4" w:space="0" w:color="auto"/>
            </w:tcBorders>
            <w:noWrap/>
            <w:vAlign w:val="center"/>
          </w:tcPr>
          <w:p w14:paraId="207464C3" w14:textId="64F8B49D" w:rsidR="0037197D" w:rsidRPr="0037197D" w:rsidRDefault="0037197D" w:rsidP="0037197D">
            <w:pPr>
              <w:widowControl/>
              <w:autoSpaceDE/>
              <w:autoSpaceDN/>
              <w:jc w:val="center"/>
              <w:rPr>
                <w:rFonts w:eastAsia="Times New Roman"/>
                <w:color w:val="000000"/>
                <w:sz w:val="16"/>
                <w:szCs w:val="16"/>
                <w:lang w:val="en-IN" w:eastAsia="en-IN"/>
              </w:rPr>
            </w:pPr>
          </w:p>
        </w:tc>
      </w:tr>
      <w:tr w:rsidR="0037197D" w:rsidRPr="0037197D" w14:paraId="7AF8F925" w14:textId="77777777" w:rsidTr="00D15434">
        <w:trPr>
          <w:trHeight w:val="300"/>
        </w:trPr>
        <w:tc>
          <w:tcPr>
            <w:tcW w:w="552" w:type="dxa"/>
            <w:tcBorders>
              <w:top w:val="nil"/>
              <w:left w:val="single" w:sz="4" w:space="0" w:color="auto"/>
              <w:bottom w:val="single" w:sz="4" w:space="0" w:color="auto"/>
              <w:right w:val="single" w:sz="4" w:space="0" w:color="auto"/>
            </w:tcBorders>
            <w:noWrap/>
            <w:vAlign w:val="center"/>
            <w:hideMark/>
          </w:tcPr>
          <w:p w14:paraId="3BCDE458" w14:textId="77777777" w:rsidR="0037197D" w:rsidRPr="0037197D" w:rsidRDefault="0037197D" w:rsidP="0037197D">
            <w:pPr>
              <w:widowControl/>
              <w:autoSpaceDE/>
              <w:autoSpaceDN/>
              <w:jc w:val="center"/>
              <w:rPr>
                <w:rFonts w:eastAsia="Times New Roman"/>
                <w:b/>
                <w:bCs/>
                <w:color w:val="000000"/>
                <w:sz w:val="16"/>
                <w:szCs w:val="16"/>
                <w:lang w:val="en-IN" w:eastAsia="en-IN"/>
              </w:rPr>
            </w:pPr>
            <w:r w:rsidRPr="0037197D">
              <w:rPr>
                <w:rFonts w:eastAsia="Times New Roman"/>
                <w:b/>
                <w:bCs/>
                <w:color w:val="000000"/>
                <w:sz w:val="16"/>
                <w:szCs w:val="16"/>
                <w:lang w:val="en-IN" w:eastAsia="en-IN"/>
              </w:rPr>
              <w:t>G</w:t>
            </w:r>
          </w:p>
        </w:tc>
        <w:tc>
          <w:tcPr>
            <w:tcW w:w="3386" w:type="dxa"/>
            <w:tcBorders>
              <w:top w:val="nil"/>
              <w:left w:val="nil"/>
              <w:bottom w:val="single" w:sz="4" w:space="0" w:color="auto"/>
              <w:right w:val="single" w:sz="4" w:space="0" w:color="auto"/>
            </w:tcBorders>
            <w:noWrap/>
            <w:vAlign w:val="center"/>
            <w:hideMark/>
          </w:tcPr>
          <w:p w14:paraId="64BDCA40" w14:textId="77777777" w:rsidR="0037197D" w:rsidRPr="0037197D" w:rsidRDefault="0037197D" w:rsidP="0037197D">
            <w:pPr>
              <w:widowControl/>
              <w:autoSpaceDE/>
              <w:autoSpaceDN/>
              <w:rPr>
                <w:rFonts w:eastAsia="Times New Roman"/>
                <w:b/>
                <w:bCs/>
                <w:color w:val="000000"/>
                <w:sz w:val="18"/>
                <w:szCs w:val="18"/>
                <w:lang w:val="en-IN" w:eastAsia="en-IN"/>
              </w:rPr>
            </w:pPr>
            <w:r w:rsidRPr="0037197D">
              <w:rPr>
                <w:rFonts w:eastAsia="Times New Roman"/>
                <w:b/>
                <w:bCs/>
                <w:color w:val="000000"/>
                <w:sz w:val="18"/>
                <w:szCs w:val="18"/>
                <w:lang w:val="en-IN" w:eastAsia="en-IN"/>
              </w:rPr>
              <w:t>Other Work</w:t>
            </w:r>
          </w:p>
        </w:tc>
        <w:tc>
          <w:tcPr>
            <w:tcW w:w="1579" w:type="dxa"/>
            <w:tcBorders>
              <w:top w:val="nil"/>
              <w:left w:val="nil"/>
              <w:bottom w:val="single" w:sz="4" w:space="0" w:color="auto"/>
              <w:right w:val="single" w:sz="4" w:space="0" w:color="auto"/>
            </w:tcBorders>
            <w:noWrap/>
            <w:vAlign w:val="center"/>
            <w:hideMark/>
          </w:tcPr>
          <w:p w14:paraId="6004E1A0"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488" w:type="dxa"/>
            <w:tcBorders>
              <w:top w:val="nil"/>
              <w:left w:val="nil"/>
              <w:bottom w:val="single" w:sz="4" w:space="0" w:color="auto"/>
              <w:right w:val="single" w:sz="4" w:space="0" w:color="auto"/>
            </w:tcBorders>
            <w:noWrap/>
            <w:vAlign w:val="center"/>
            <w:hideMark/>
          </w:tcPr>
          <w:p w14:paraId="365091F0"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613" w:type="dxa"/>
            <w:tcBorders>
              <w:top w:val="nil"/>
              <w:left w:val="nil"/>
              <w:bottom w:val="single" w:sz="4" w:space="0" w:color="auto"/>
              <w:right w:val="single" w:sz="4" w:space="0" w:color="auto"/>
            </w:tcBorders>
            <w:noWrap/>
            <w:vAlign w:val="center"/>
            <w:hideMark/>
          </w:tcPr>
          <w:p w14:paraId="4BFB83B8"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889" w:type="dxa"/>
            <w:tcBorders>
              <w:top w:val="nil"/>
              <w:left w:val="nil"/>
              <w:bottom w:val="single" w:sz="4" w:space="0" w:color="auto"/>
              <w:right w:val="single" w:sz="4" w:space="0" w:color="auto"/>
            </w:tcBorders>
            <w:noWrap/>
            <w:vAlign w:val="center"/>
          </w:tcPr>
          <w:p w14:paraId="0AF91A64" w14:textId="0488DC11" w:rsidR="0037197D" w:rsidRPr="0037197D" w:rsidRDefault="0037197D" w:rsidP="0037197D">
            <w:pPr>
              <w:widowControl/>
              <w:autoSpaceDE/>
              <w:autoSpaceDN/>
              <w:jc w:val="center"/>
              <w:rPr>
                <w:rFonts w:eastAsia="Times New Roman"/>
                <w:color w:val="000000"/>
                <w:sz w:val="16"/>
                <w:szCs w:val="16"/>
                <w:lang w:val="en-IN" w:eastAsia="en-IN"/>
              </w:rPr>
            </w:pPr>
          </w:p>
        </w:tc>
        <w:tc>
          <w:tcPr>
            <w:tcW w:w="1403" w:type="dxa"/>
            <w:tcBorders>
              <w:top w:val="nil"/>
              <w:left w:val="nil"/>
              <w:bottom w:val="single" w:sz="4" w:space="0" w:color="auto"/>
              <w:right w:val="single" w:sz="4" w:space="0" w:color="auto"/>
            </w:tcBorders>
            <w:noWrap/>
            <w:vAlign w:val="center"/>
          </w:tcPr>
          <w:p w14:paraId="11761B10" w14:textId="0E2A36E6" w:rsidR="0037197D" w:rsidRPr="0037197D" w:rsidRDefault="0037197D" w:rsidP="0037197D">
            <w:pPr>
              <w:widowControl/>
              <w:autoSpaceDE/>
              <w:autoSpaceDN/>
              <w:jc w:val="center"/>
              <w:rPr>
                <w:rFonts w:eastAsia="Times New Roman"/>
                <w:color w:val="000000"/>
                <w:sz w:val="16"/>
                <w:szCs w:val="16"/>
                <w:lang w:val="en-IN" w:eastAsia="en-IN"/>
              </w:rPr>
            </w:pPr>
          </w:p>
        </w:tc>
      </w:tr>
      <w:tr w:rsidR="0037197D" w:rsidRPr="0037197D" w14:paraId="650803A1" w14:textId="77777777" w:rsidTr="00D15434">
        <w:trPr>
          <w:trHeight w:val="300"/>
        </w:trPr>
        <w:tc>
          <w:tcPr>
            <w:tcW w:w="552" w:type="dxa"/>
            <w:tcBorders>
              <w:top w:val="nil"/>
              <w:left w:val="single" w:sz="4" w:space="0" w:color="auto"/>
              <w:bottom w:val="single" w:sz="4" w:space="0" w:color="auto"/>
              <w:right w:val="single" w:sz="4" w:space="0" w:color="auto"/>
            </w:tcBorders>
            <w:noWrap/>
            <w:vAlign w:val="center"/>
            <w:hideMark/>
          </w:tcPr>
          <w:p w14:paraId="3C7AF375"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w:t>
            </w:r>
          </w:p>
        </w:tc>
        <w:tc>
          <w:tcPr>
            <w:tcW w:w="3386" w:type="dxa"/>
            <w:tcBorders>
              <w:top w:val="nil"/>
              <w:left w:val="nil"/>
              <w:bottom w:val="single" w:sz="4" w:space="0" w:color="auto"/>
              <w:right w:val="single" w:sz="4" w:space="0" w:color="auto"/>
            </w:tcBorders>
            <w:noWrap/>
            <w:vAlign w:val="center"/>
            <w:hideMark/>
          </w:tcPr>
          <w:p w14:paraId="53DAA273"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Earthing testing</w:t>
            </w:r>
          </w:p>
        </w:tc>
        <w:tc>
          <w:tcPr>
            <w:tcW w:w="1579" w:type="dxa"/>
            <w:tcBorders>
              <w:top w:val="nil"/>
              <w:left w:val="nil"/>
              <w:bottom w:val="single" w:sz="4" w:space="0" w:color="auto"/>
              <w:right w:val="single" w:sz="4" w:space="0" w:color="auto"/>
            </w:tcBorders>
            <w:noWrap/>
            <w:vAlign w:val="center"/>
            <w:hideMark/>
          </w:tcPr>
          <w:p w14:paraId="0596F28B"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488" w:type="dxa"/>
            <w:tcBorders>
              <w:top w:val="nil"/>
              <w:left w:val="nil"/>
              <w:bottom w:val="single" w:sz="4" w:space="0" w:color="auto"/>
              <w:right w:val="single" w:sz="4" w:space="0" w:color="auto"/>
            </w:tcBorders>
            <w:noWrap/>
            <w:vAlign w:val="center"/>
            <w:hideMark/>
          </w:tcPr>
          <w:p w14:paraId="0AE36D08"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40</w:t>
            </w:r>
          </w:p>
        </w:tc>
        <w:tc>
          <w:tcPr>
            <w:tcW w:w="613" w:type="dxa"/>
            <w:tcBorders>
              <w:top w:val="nil"/>
              <w:left w:val="nil"/>
              <w:bottom w:val="single" w:sz="4" w:space="0" w:color="auto"/>
              <w:right w:val="single" w:sz="4" w:space="0" w:color="auto"/>
            </w:tcBorders>
            <w:noWrap/>
            <w:vAlign w:val="center"/>
            <w:hideMark/>
          </w:tcPr>
          <w:p w14:paraId="51DA77AA"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Job</w:t>
            </w:r>
          </w:p>
        </w:tc>
        <w:tc>
          <w:tcPr>
            <w:tcW w:w="889" w:type="dxa"/>
            <w:tcBorders>
              <w:top w:val="nil"/>
              <w:left w:val="nil"/>
              <w:bottom w:val="single" w:sz="4" w:space="0" w:color="auto"/>
              <w:right w:val="single" w:sz="4" w:space="0" w:color="auto"/>
            </w:tcBorders>
            <w:noWrap/>
            <w:vAlign w:val="center"/>
          </w:tcPr>
          <w:p w14:paraId="452D9198" w14:textId="707A5C62" w:rsidR="0037197D" w:rsidRPr="0037197D" w:rsidRDefault="0037197D" w:rsidP="0037197D">
            <w:pPr>
              <w:widowControl/>
              <w:autoSpaceDE/>
              <w:autoSpaceDN/>
              <w:jc w:val="center"/>
              <w:rPr>
                <w:rFonts w:eastAsia="Times New Roman"/>
                <w:color w:val="000000"/>
                <w:sz w:val="16"/>
                <w:szCs w:val="16"/>
                <w:lang w:val="en-IN" w:eastAsia="en-IN"/>
              </w:rPr>
            </w:pPr>
          </w:p>
        </w:tc>
        <w:tc>
          <w:tcPr>
            <w:tcW w:w="1403" w:type="dxa"/>
            <w:tcBorders>
              <w:top w:val="nil"/>
              <w:left w:val="nil"/>
              <w:bottom w:val="single" w:sz="4" w:space="0" w:color="auto"/>
              <w:right w:val="single" w:sz="4" w:space="0" w:color="auto"/>
            </w:tcBorders>
            <w:noWrap/>
            <w:vAlign w:val="center"/>
          </w:tcPr>
          <w:p w14:paraId="00375016" w14:textId="116F28BC" w:rsidR="0037197D" w:rsidRPr="0037197D" w:rsidRDefault="0037197D" w:rsidP="0037197D">
            <w:pPr>
              <w:widowControl/>
              <w:autoSpaceDE/>
              <w:autoSpaceDN/>
              <w:jc w:val="center"/>
              <w:rPr>
                <w:rFonts w:eastAsia="Times New Roman"/>
                <w:color w:val="000000"/>
                <w:sz w:val="16"/>
                <w:szCs w:val="16"/>
                <w:lang w:val="en-IN" w:eastAsia="en-IN"/>
              </w:rPr>
            </w:pPr>
          </w:p>
        </w:tc>
      </w:tr>
      <w:tr w:rsidR="0037197D" w:rsidRPr="0037197D" w14:paraId="466F72F8" w14:textId="77777777" w:rsidTr="00D15434">
        <w:trPr>
          <w:trHeight w:val="300"/>
        </w:trPr>
        <w:tc>
          <w:tcPr>
            <w:tcW w:w="552" w:type="dxa"/>
            <w:tcBorders>
              <w:top w:val="nil"/>
              <w:left w:val="single" w:sz="4" w:space="0" w:color="auto"/>
              <w:bottom w:val="single" w:sz="4" w:space="0" w:color="auto"/>
              <w:right w:val="single" w:sz="4" w:space="0" w:color="auto"/>
            </w:tcBorders>
            <w:noWrap/>
            <w:vAlign w:val="center"/>
            <w:hideMark/>
          </w:tcPr>
          <w:p w14:paraId="7F8014B2"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2</w:t>
            </w:r>
          </w:p>
        </w:tc>
        <w:tc>
          <w:tcPr>
            <w:tcW w:w="3386" w:type="dxa"/>
            <w:tcBorders>
              <w:top w:val="nil"/>
              <w:left w:val="nil"/>
              <w:bottom w:val="single" w:sz="4" w:space="0" w:color="auto"/>
              <w:right w:val="single" w:sz="4" w:space="0" w:color="auto"/>
            </w:tcBorders>
            <w:noWrap/>
            <w:vAlign w:val="center"/>
            <w:hideMark/>
          </w:tcPr>
          <w:p w14:paraId="6FA6FDC0"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 xml:space="preserve"> </w:t>
            </w:r>
            <w:proofErr w:type="spellStart"/>
            <w:r w:rsidRPr="0037197D">
              <w:rPr>
                <w:rFonts w:eastAsia="Times New Roman"/>
                <w:color w:val="000000"/>
                <w:sz w:val="16"/>
                <w:szCs w:val="16"/>
                <w:lang w:val="en-IN" w:eastAsia="en-IN"/>
              </w:rPr>
              <w:t>Tighting</w:t>
            </w:r>
            <w:proofErr w:type="spellEnd"/>
            <w:r w:rsidRPr="0037197D">
              <w:rPr>
                <w:rFonts w:eastAsia="Times New Roman"/>
                <w:color w:val="000000"/>
                <w:sz w:val="16"/>
                <w:szCs w:val="16"/>
                <w:lang w:val="en-IN" w:eastAsia="en-IN"/>
              </w:rPr>
              <w:t xml:space="preserve"> </w:t>
            </w:r>
            <w:proofErr w:type="gramStart"/>
            <w:r w:rsidRPr="0037197D">
              <w:rPr>
                <w:rFonts w:eastAsia="Times New Roman"/>
                <w:color w:val="000000"/>
                <w:sz w:val="16"/>
                <w:szCs w:val="16"/>
                <w:lang w:val="en-IN" w:eastAsia="en-IN"/>
              </w:rPr>
              <w:t xml:space="preserve">of  </w:t>
            </w:r>
            <w:proofErr w:type="spellStart"/>
            <w:r w:rsidRPr="0037197D">
              <w:rPr>
                <w:rFonts w:eastAsia="Times New Roman"/>
                <w:color w:val="000000"/>
                <w:sz w:val="16"/>
                <w:szCs w:val="16"/>
                <w:lang w:val="en-IN" w:eastAsia="en-IN"/>
              </w:rPr>
              <w:t>Wiring</w:t>
            </w:r>
            <w:proofErr w:type="gramEnd"/>
            <w:r w:rsidRPr="0037197D">
              <w:rPr>
                <w:rFonts w:eastAsia="Times New Roman"/>
                <w:color w:val="000000"/>
                <w:sz w:val="16"/>
                <w:szCs w:val="16"/>
                <w:lang w:val="en-IN" w:eastAsia="en-IN"/>
              </w:rPr>
              <w:t>,</w:t>
            </w:r>
            <w:proofErr w:type="gramStart"/>
            <w:r w:rsidRPr="0037197D">
              <w:rPr>
                <w:rFonts w:eastAsia="Times New Roman"/>
                <w:color w:val="000000"/>
                <w:sz w:val="16"/>
                <w:szCs w:val="16"/>
                <w:lang w:val="en-IN" w:eastAsia="en-IN"/>
              </w:rPr>
              <w:t>Thimbles,joints</w:t>
            </w:r>
            <w:proofErr w:type="spellEnd"/>
            <w:proofErr w:type="gramEnd"/>
            <w:r w:rsidRPr="0037197D">
              <w:rPr>
                <w:rFonts w:eastAsia="Times New Roman"/>
                <w:color w:val="000000"/>
                <w:sz w:val="16"/>
                <w:szCs w:val="16"/>
                <w:lang w:val="en-IN" w:eastAsia="en-IN"/>
              </w:rPr>
              <w:t xml:space="preserve">  etc</w:t>
            </w:r>
          </w:p>
        </w:tc>
        <w:tc>
          <w:tcPr>
            <w:tcW w:w="1579" w:type="dxa"/>
            <w:tcBorders>
              <w:top w:val="nil"/>
              <w:left w:val="nil"/>
              <w:bottom w:val="single" w:sz="4" w:space="0" w:color="auto"/>
              <w:right w:val="single" w:sz="4" w:space="0" w:color="auto"/>
            </w:tcBorders>
            <w:noWrap/>
            <w:vAlign w:val="center"/>
            <w:hideMark/>
          </w:tcPr>
          <w:p w14:paraId="7461B026"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488" w:type="dxa"/>
            <w:tcBorders>
              <w:top w:val="nil"/>
              <w:left w:val="nil"/>
              <w:bottom w:val="single" w:sz="4" w:space="0" w:color="auto"/>
              <w:right w:val="single" w:sz="4" w:space="0" w:color="auto"/>
            </w:tcBorders>
            <w:noWrap/>
            <w:vAlign w:val="center"/>
            <w:hideMark/>
          </w:tcPr>
          <w:p w14:paraId="62AF9651"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10</w:t>
            </w:r>
          </w:p>
        </w:tc>
        <w:tc>
          <w:tcPr>
            <w:tcW w:w="613" w:type="dxa"/>
            <w:tcBorders>
              <w:top w:val="nil"/>
              <w:left w:val="nil"/>
              <w:bottom w:val="single" w:sz="4" w:space="0" w:color="auto"/>
              <w:right w:val="single" w:sz="4" w:space="0" w:color="auto"/>
            </w:tcBorders>
            <w:noWrap/>
            <w:vAlign w:val="center"/>
            <w:hideMark/>
          </w:tcPr>
          <w:p w14:paraId="05268CA7"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Job</w:t>
            </w:r>
          </w:p>
        </w:tc>
        <w:tc>
          <w:tcPr>
            <w:tcW w:w="889" w:type="dxa"/>
            <w:tcBorders>
              <w:top w:val="nil"/>
              <w:left w:val="nil"/>
              <w:bottom w:val="single" w:sz="4" w:space="0" w:color="auto"/>
              <w:right w:val="single" w:sz="4" w:space="0" w:color="auto"/>
            </w:tcBorders>
            <w:noWrap/>
            <w:vAlign w:val="center"/>
          </w:tcPr>
          <w:p w14:paraId="32EE935F" w14:textId="5578561A" w:rsidR="0037197D" w:rsidRPr="0037197D" w:rsidRDefault="0037197D" w:rsidP="0037197D">
            <w:pPr>
              <w:widowControl/>
              <w:autoSpaceDE/>
              <w:autoSpaceDN/>
              <w:jc w:val="center"/>
              <w:rPr>
                <w:rFonts w:eastAsia="Times New Roman"/>
                <w:color w:val="000000"/>
                <w:sz w:val="16"/>
                <w:szCs w:val="16"/>
                <w:lang w:val="en-IN" w:eastAsia="en-IN"/>
              </w:rPr>
            </w:pPr>
          </w:p>
        </w:tc>
        <w:tc>
          <w:tcPr>
            <w:tcW w:w="1403" w:type="dxa"/>
            <w:tcBorders>
              <w:top w:val="nil"/>
              <w:left w:val="nil"/>
              <w:bottom w:val="single" w:sz="4" w:space="0" w:color="auto"/>
              <w:right w:val="single" w:sz="4" w:space="0" w:color="auto"/>
            </w:tcBorders>
            <w:noWrap/>
            <w:vAlign w:val="center"/>
          </w:tcPr>
          <w:p w14:paraId="05987FE7" w14:textId="2136FC43" w:rsidR="0037197D" w:rsidRPr="0037197D" w:rsidRDefault="0037197D" w:rsidP="0037197D">
            <w:pPr>
              <w:widowControl/>
              <w:autoSpaceDE/>
              <w:autoSpaceDN/>
              <w:jc w:val="center"/>
              <w:rPr>
                <w:rFonts w:eastAsia="Times New Roman"/>
                <w:color w:val="000000"/>
                <w:sz w:val="16"/>
                <w:szCs w:val="16"/>
                <w:lang w:val="en-IN" w:eastAsia="en-IN"/>
              </w:rPr>
            </w:pPr>
          </w:p>
        </w:tc>
      </w:tr>
      <w:tr w:rsidR="0037197D" w:rsidRPr="0037197D" w14:paraId="279021DD" w14:textId="77777777" w:rsidTr="00D15434">
        <w:trPr>
          <w:trHeight w:val="300"/>
        </w:trPr>
        <w:tc>
          <w:tcPr>
            <w:tcW w:w="552" w:type="dxa"/>
            <w:tcBorders>
              <w:top w:val="nil"/>
              <w:left w:val="single" w:sz="4" w:space="0" w:color="auto"/>
              <w:bottom w:val="single" w:sz="4" w:space="0" w:color="auto"/>
              <w:right w:val="single" w:sz="4" w:space="0" w:color="auto"/>
            </w:tcBorders>
            <w:noWrap/>
            <w:vAlign w:val="center"/>
            <w:hideMark/>
          </w:tcPr>
          <w:p w14:paraId="3C9A7AD2"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lastRenderedPageBreak/>
              <w:t>3</w:t>
            </w:r>
          </w:p>
        </w:tc>
        <w:tc>
          <w:tcPr>
            <w:tcW w:w="3386" w:type="dxa"/>
            <w:tcBorders>
              <w:top w:val="nil"/>
              <w:left w:val="nil"/>
              <w:bottom w:val="single" w:sz="4" w:space="0" w:color="auto"/>
              <w:right w:val="single" w:sz="4" w:space="0" w:color="auto"/>
            </w:tcBorders>
            <w:noWrap/>
            <w:vAlign w:val="center"/>
            <w:hideMark/>
          </w:tcPr>
          <w:p w14:paraId="0D66A541"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Contactor 3P 18A, 440</w:t>
            </w:r>
            <w:proofErr w:type="gramStart"/>
            <w:r w:rsidRPr="0037197D">
              <w:rPr>
                <w:rFonts w:eastAsia="Times New Roman"/>
                <w:color w:val="000000"/>
                <w:sz w:val="16"/>
                <w:szCs w:val="16"/>
                <w:lang w:val="en-IN" w:eastAsia="en-IN"/>
              </w:rPr>
              <w:t>V  coil</w:t>
            </w:r>
            <w:proofErr w:type="gramEnd"/>
            <w:r w:rsidRPr="0037197D">
              <w:rPr>
                <w:rFonts w:eastAsia="Times New Roman"/>
                <w:color w:val="000000"/>
                <w:sz w:val="16"/>
                <w:szCs w:val="16"/>
                <w:lang w:val="en-IN" w:eastAsia="en-IN"/>
              </w:rPr>
              <w:t xml:space="preserve"> voltage</w:t>
            </w:r>
          </w:p>
        </w:tc>
        <w:tc>
          <w:tcPr>
            <w:tcW w:w="1579" w:type="dxa"/>
            <w:tcBorders>
              <w:top w:val="nil"/>
              <w:left w:val="nil"/>
              <w:bottom w:val="single" w:sz="4" w:space="0" w:color="auto"/>
              <w:right w:val="single" w:sz="4" w:space="0" w:color="auto"/>
            </w:tcBorders>
            <w:noWrap/>
            <w:vAlign w:val="center"/>
            <w:hideMark/>
          </w:tcPr>
          <w:p w14:paraId="35DE75B9"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488" w:type="dxa"/>
            <w:tcBorders>
              <w:top w:val="nil"/>
              <w:left w:val="nil"/>
              <w:bottom w:val="single" w:sz="4" w:space="0" w:color="auto"/>
              <w:right w:val="single" w:sz="4" w:space="0" w:color="auto"/>
            </w:tcBorders>
            <w:noWrap/>
            <w:vAlign w:val="center"/>
            <w:hideMark/>
          </w:tcPr>
          <w:p w14:paraId="3256FC25"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w:t>
            </w:r>
          </w:p>
        </w:tc>
        <w:tc>
          <w:tcPr>
            <w:tcW w:w="613" w:type="dxa"/>
            <w:tcBorders>
              <w:top w:val="nil"/>
              <w:left w:val="nil"/>
              <w:bottom w:val="single" w:sz="4" w:space="0" w:color="auto"/>
              <w:right w:val="single" w:sz="4" w:space="0" w:color="auto"/>
            </w:tcBorders>
            <w:noWrap/>
            <w:vAlign w:val="center"/>
            <w:hideMark/>
          </w:tcPr>
          <w:p w14:paraId="4E13EB49"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Nos</w:t>
            </w:r>
          </w:p>
        </w:tc>
        <w:tc>
          <w:tcPr>
            <w:tcW w:w="889" w:type="dxa"/>
            <w:tcBorders>
              <w:top w:val="nil"/>
              <w:left w:val="nil"/>
              <w:bottom w:val="single" w:sz="4" w:space="0" w:color="auto"/>
              <w:right w:val="single" w:sz="4" w:space="0" w:color="auto"/>
            </w:tcBorders>
            <w:noWrap/>
            <w:vAlign w:val="center"/>
          </w:tcPr>
          <w:p w14:paraId="6D36332C" w14:textId="0CD0A50B" w:rsidR="0037197D" w:rsidRPr="0037197D" w:rsidRDefault="0037197D" w:rsidP="0037197D">
            <w:pPr>
              <w:widowControl/>
              <w:autoSpaceDE/>
              <w:autoSpaceDN/>
              <w:jc w:val="center"/>
              <w:rPr>
                <w:rFonts w:eastAsia="Times New Roman"/>
                <w:color w:val="000000"/>
                <w:sz w:val="16"/>
                <w:szCs w:val="16"/>
                <w:lang w:val="en-IN" w:eastAsia="en-IN"/>
              </w:rPr>
            </w:pPr>
          </w:p>
        </w:tc>
        <w:tc>
          <w:tcPr>
            <w:tcW w:w="1403" w:type="dxa"/>
            <w:tcBorders>
              <w:top w:val="nil"/>
              <w:left w:val="nil"/>
              <w:bottom w:val="single" w:sz="4" w:space="0" w:color="auto"/>
              <w:right w:val="single" w:sz="4" w:space="0" w:color="auto"/>
            </w:tcBorders>
            <w:noWrap/>
            <w:vAlign w:val="center"/>
          </w:tcPr>
          <w:p w14:paraId="53560F27" w14:textId="048C1364" w:rsidR="0037197D" w:rsidRPr="0037197D" w:rsidRDefault="0037197D" w:rsidP="0037197D">
            <w:pPr>
              <w:widowControl/>
              <w:autoSpaceDE/>
              <w:autoSpaceDN/>
              <w:jc w:val="center"/>
              <w:rPr>
                <w:rFonts w:eastAsia="Times New Roman"/>
                <w:color w:val="000000"/>
                <w:sz w:val="16"/>
                <w:szCs w:val="16"/>
                <w:lang w:val="en-IN" w:eastAsia="en-IN"/>
              </w:rPr>
            </w:pPr>
          </w:p>
        </w:tc>
      </w:tr>
      <w:tr w:rsidR="0037197D" w:rsidRPr="0037197D" w14:paraId="0B60072D" w14:textId="77777777" w:rsidTr="00D15434">
        <w:trPr>
          <w:trHeight w:val="300"/>
        </w:trPr>
        <w:tc>
          <w:tcPr>
            <w:tcW w:w="552" w:type="dxa"/>
            <w:tcBorders>
              <w:top w:val="nil"/>
              <w:left w:val="single" w:sz="4" w:space="0" w:color="auto"/>
              <w:bottom w:val="single" w:sz="4" w:space="0" w:color="auto"/>
              <w:right w:val="single" w:sz="4" w:space="0" w:color="auto"/>
            </w:tcBorders>
            <w:noWrap/>
            <w:vAlign w:val="center"/>
            <w:hideMark/>
          </w:tcPr>
          <w:p w14:paraId="5F6FD4D4"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4</w:t>
            </w:r>
          </w:p>
        </w:tc>
        <w:tc>
          <w:tcPr>
            <w:tcW w:w="3386" w:type="dxa"/>
            <w:tcBorders>
              <w:top w:val="nil"/>
              <w:left w:val="nil"/>
              <w:bottom w:val="single" w:sz="4" w:space="0" w:color="auto"/>
              <w:right w:val="single" w:sz="4" w:space="0" w:color="auto"/>
            </w:tcBorders>
            <w:noWrap/>
            <w:vAlign w:val="center"/>
            <w:hideMark/>
          </w:tcPr>
          <w:p w14:paraId="6044B609"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Contactor 3P 32A, 440</w:t>
            </w:r>
            <w:proofErr w:type="gramStart"/>
            <w:r w:rsidRPr="0037197D">
              <w:rPr>
                <w:rFonts w:eastAsia="Times New Roman"/>
                <w:color w:val="000000"/>
                <w:sz w:val="16"/>
                <w:szCs w:val="16"/>
                <w:lang w:val="en-IN" w:eastAsia="en-IN"/>
              </w:rPr>
              <w:t>V  coil</w:t>
            </w:r>
            <w:proofErr w:type="gramEnd"/>
            <w:r w:rsidRPr="0037197D">
              <w:rPr>
                <w:rFonts w:eastAsia="Times New Roman"/>
                <w:color w:val="000000"/>
                <w:sz w:val="16"/>
                <w:szCs w:val="16"/>
                <w:lang w:val="en-IN" w:eastAsia="en-IN"/>
              </w:rPr>
              <w:t xml:space="preserve"> voltage</w:t>
            </w:r>
          </w:p>
        </w:tc>
        <w:tc>
          <w:tcPr>
            <w:tcW w:w="1579" w:type="dxa"/>
            <w:tcBorders>
              <w:top w:val="nil"/>
              <w:left w:val="nil"/>
              <w:bottom w:val="single" w:sz="4" w:space="0" w:color="auto"/>
              <w:right w:val="single" w:sz="4" w:space="0" w:color="auto"/>
            </w:tcBorders>
            <w:noWrap/>
            <w:vAlign w:val="center"/>
            <w:hideMark/>
          </w:tcPr>
          <w:p w14:paraId="47085C1F"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488" w:type="dxa"/>
            <w:tcBorders>
              <w:top w:val="nil"/>
              <w:left w:val="nil"/>
              <w:bottom w:val="single" w:sz="4" w:space="0" w:color="auto"/>
              <w:right w:val="single" w:sz="4" w:space="0" w:color="auto"/>
            </w:tcBorders>
            <w:noWrap/>
            <w:vAlign w:val="center"/>
            <w:hideMark/>
          </w:tcPr>
          <w:p w14:paraId="26C2FDD6"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w:t>
            </w:r>
          </w:p>
        </w:tc>
        <w:tc>
          <w:tcPr>
            <w:tcW w:w="613" w:type="dxa"/>
            <w:tcBorders>
              <w:top w:val="nil"/>
              <w:left w:val="nil"/>
              <w:bottom w:val="single" w:sz="4" w:space="0" w:color="auto"/>
              <w:right w:val="single" w:sz="4" w:space="0" w:color="auto"/>
            </w:tcBorders>
            <w:noWrap/>
            <w:vAlign w:val="center"/>
            <w:hideMark/>
          </w:tcPr>
          <w:p w14:paraId="2190B5CA"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Nos</w:t>
            </w:r>
          </w:p>
        </w:tc>
        <w:tc>
          <w:tcPr>
            <w:tcW w:w="889" w:type="dxa"/>
            <w:tcBorders>
              <w:top w:val="nil"/>
              <w:left w:val="nil"/>
              <w:bottom w:val="single" w:sz="4" w:space="0" w:color="auto"/>
              <w:right w:val="single" w:sz="4" w:space="0" w:color="auto"/>
            </w:tcBorders>
            <w:noWrap/>
            <w:vAlign w:val="center"/>
          </w:tcPr>
          <w:p w14:paraId="479ABEF4" w14:textId="46E5A1D8" w:rsidR="0037197D" w:rsidRPr="0037197D" w:rsidRDefault="0037197D" w:rsidP="0037197D">
            <w:pPr>
              <w:widowControl/>
              <w:autoSpaceDE/>
              <w:autoSpaceDN/>
              <w:jc w:val="center"/>
              <w:rPr>
                <w:rFonts w:eastAsia="Times New Roman"/>
                <w:color w:val="000000"/>
                <w:sz w:val="16"/>
                <w:szCs w:val="16"/>
                <w:lang w:val="en-IN" w:eastAsia="en-IN"/>
              </w:rPr>
            </w:pPr>
          </w:p>
        </w:tc>
        <w:tc>
          <w:tcPr>
            <w:tcW w:w="1403" w:type="dxa"/>
            <w:tcBorders>
              <w:top w:val="nil"/>
              <w:left w:val="nil"/>
              <w:bottom w:val="single" w:sz="4" w:space="0" w:color="auto"/>
              <w:right w:val="single" w:sz="4" w:space="0" w:color="auto"/>
            </w:tcBorders>
            <w:noWrap/>
            <w:vAlign w:val="center"/>
          </w:tcPr>
          <w:p w14:paraId="169C75CD" w14:textId="3B5855F0" w:rsidR="0037197D" w:rsidRPr="0037197D" w:rsidRDefault="0037197D" w:rsidP="0037197D">
            <w:pPr>
              <w:widowControl/>
              <w:autoSpaceDE/>
              <w:autoSpaceDN/>
              <w:jc w:val="center"/>
              <w:rPr>
                <w:rFonts w:eastAsia="Times New Roman"/>
                <w:color w:val="000000"/>
                <w:sz w:val="16"/>
                <w:szCs w:val="16"/>
                <w:lang w:val="en-IN" w:eastAsia="en-IN"/>
              </w:rPr>
            </w:pPr>
          </w:p>
        </w:tc>
      </w:tr>
      <w:tr w:rsidR="0037197D" w:rsidRPr="0037197D" w14:paraId="5875B6C0" w14:textId="77777777" w:rsidTr="00D15434">
        <w:trPr>
          <w:trHeight w:val="300"/>
        </w:trPr>
        <w:tc>
          <w:tcPr>
            <w:tcW w:w="552" w:type="dxa"/>
            <w:tcBorders>
              <w:top w:val="nil"/>
              <w:left w:val="single" w:sz="4" w:space="0" w:color="auto"/>
              <w:bottom w:val="single" w:sz="4" w:space="0" w:color="auto"/>
              <w:right w:val="single" w:sz="4" w:space="0" w:color="auto"/>
            </w:tcBorders>
            <w:noWrap/>
            <w:vAlign w:val="center"/>
            <w:hideMark/>
          </w:tcPr>
          <w:p w14:paraId="7E000AAF"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5</w:t>
            </w:r>
          </w:p>
        </w:tc>
        <w:tc>
          <w:tcPr>
            <w:tcW w:w="3386" w:type="dxa"/>
            <w:tcBorders>
              <w:top w:val="nil"/>
              <w:left w:val="nil"/>
              <w:bottom w:val="single" w:sz="4" w:space="0" w:color="auto"/>
              <w:right w:val="single" w:sz="4" w:space="0" w:color="auto"/>
            </w:tcBorders>
            <w:noWrap/>
            <w:vAlign w:val="center"/>
            <w:hideMark/>
          </w:tcPr>
          <w:p w14:paraId="62A6C466"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Contactor 3P 63A, 440</w:t>
            </w:r>
            <w:proofErr w:type="gramStart"/>
            <w:r w:rsidRPr="0037197D">
              <w:rPr>
                <w:rFonts w:eastAsia="Times New Roman"/>
                <w:color w:val="000000"/>
                <w:sz w:val="16"/>
                <w:szCs w:val="16"/>
                <w:lang w:val="en-IN" w:eastAsia="en-IN"/>
              </w:rPr>
              <w:t>V  coil</w:t>
            </w:r>
            <w:proofErr w:type="gramEnd"/>
            <w:r w:rsidRPr="0037197D">
              <w:rPr>
                <w:rFonts w:eastAsia="Times New Roman"/>
                <w:color w:val="000000"/>
                <w:sz w:val="16"/>
                <w:szCs w:val="16"/>
                <w:lang w:val="en-IN" w:eastAsia="en-IN"/>
              </w:rPr>
              <w:t xml:space="preserve"> voltage</w:t>
            </w:r>
          </w:p>
        </w:tc>
        <w:tc>
          <w:tcPr>
            <w:tcW w:w="1579" w:type="dxa"/>
            <w:tcBorders>
              <w:top w:val="nil"/>
              <w:left w:val="nil"/>
              <w:bottom w:val="single" w:sz="4" w:space="0" w:color="auto"/>
              <w:right w:val="single" w:sz="4" w:space="0" w:color="auto"/>
            </w:tcBorders>
            <w:noWrap/>
            <w:vAlign w:val="center"/>
            <w:hideMark/>
          </w:tcPr>
          <w:p w14:paraId="32C95B64"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488" w:type="dxa"/>
            <w:tcBorders>
              <w:top w:val="nil"/>
              <w:left w:val="nil"/>
              <w:bottom w:val="single" w:sz="4" w:space="0" w:color="auto"/>
              <w:right w:val="single" w:sz="4" w:space="0" w:color="auto"/>
            </w:tcBorders>
            <w:noWrap/>
            <w:vAlign w:val="center"/>
            <w:hideMark/>
          </w:tcPr>
          <w:p w14:paraId="71C3D91A"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w:t>
            </w:r>
          </w:p>
        </w:tc>
        <w:tc>
          <w:tcPr>
            <w:tcW w:w="613" w:type="dxa"/>
            <w:tcBorders>
              <w:top w:val="nil"/>
              <w:left w:val="nil"/>
              <w:bottom w:val="single" w:sz="4" w:space="0" w:color="auto"/>
              <w:right w:val="single" w:sz="4" w:space="0" w:color="auto"/>
            </w:tcBorders>
            <w:noWrap/>
            <w:vAlign w:val="center"/>
            <w:hideMark/>
          </w:tcPr>
          <w:p w14:paraId="016CA91E"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Nos</w:t>
            </w:r>
          </w:p>
        </w:tc>
        <w:tc>
          <w:tcPr>
            <w:tcW w:w="889" w:type="dxa"/>
            <w:tcBorders>
              <w:top w:val="nil"/>
              <w:left w:val="nil"/>
              <w:bottom w:val="single" w:sz="4" w:space="0" w:color="auto"/>
              <w:right w:val="single" w:sz="4" w:space="0" w:color="auto"/>
            </w:tcBorders>
            <w:noWrap/>
            <w:vAlign w:val="center"/>
          </w:tcPr>
          <w:p w14:paraId="40A0A250" w14:textId="7F6C26FC" w:rsidR="0037197D" w:rsidRPr="0037197D" w:rsidRDefault="0037197D" w:rsidP="0037197D">
            <w:pPr>
              <w:widowControl/>
              <w:autoSpaceDE/>
              <w:autoSpaceDN/>
              <w:jc w:val="center"/>
              <w:rPr>
                <w:rFonts w:eastAsia="Times New Roman"/>
                <w:color w:val="000000"/>
                <w:sz w:val="16"/>
                <w:szCs w:val="16"/>
                <w:lang w:val="en-IN" w:eastAsia="en-IN"/>
              </w:rPr>
            </w:pPr>
          </w:p>
        </w:tc>
        <w:tc>
          <w:tcPr>
            <w:tcW w:w="1403" w:type="dxa"/>
            <w:tcBorders>
              <w:top w:val="nil"/>
              <w:left w:val="nil"/>
              <w:bottom w:val="single" w:sz="4" w:space="0" w:color="auto"/>
              <w:right w:val="single" w:sz="4" w:space="0" w:color="auto"/>
            </w:tcBorders>
            <w:noWrap/>
            <w:vAlign w:val="center"/>
          </w:tcPr>
          <w:p w14:paraId="6D7FBCAA" w14:textId="727EA425" w:rsidR="0037197D" w:rsidRPr="0037197D" w:rsidRDefault="0037197D" w:rsidP="0037197D">
            <w:pPr>
              <w:widowControl/>
              <w:autoSpaceDE/>
              <w:autoSpaceDN/>
              <w:jc w:val="center"/>
              <w:rPr>
                <w:rFonts w:eastAsia="Times New Roman"/>
                <w:color w:val="000000"/>
                <w:sz w:val="16"/>
                <w:szCs w:val="16"/>
                <w:lang w:val="en-IN" w:eastAsia="en-IN"/>
              </w:rPr>
            </w:pPr>
          </w:p>
        </w:tc>
      </w:tr>
      <w:tr w:rsidR="0037197D" w:rsidRPr="0037197D" w14:paraId="39FF9B2D" w14:textId="77777777" w:rsidTr="00D15434">
        <w:trPr>
          <w:trHeight w:val="300"/>
        </w:trPr>
        <w:tc>
          <w:tcPr>
            <w:tcW w:w="552" w:type="dxa"/>
            <w:tcBorders>
              <w:top w:val="nil"/>
              <w:left w:val="single" w:sz="4" w:space="0" w:color="auto"/>
              <w:bottom w:val="single" w:sz="4" w:space="0" w:color="auto"/>
              <w:right w:val="single" w:sz="4" w:space="0" w:color="auto"/>
            </w:tcBorders>
            <w:noWrap/>
            <w:vAlign w:val="center"/>
            <w:hideMark/>
          </w:tcPr>
          <w:p w14:paraId="36F0BA4B"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6</w:t>
            </w:r>
          </w:p>
        </w:tc>
        <w:tc>
          <w:tcPr>
            <w:tcW w:w="3386" w:type="dxa"/>
            <w:tcBorders>
              <w:top w:val="nil"/>
              <w:left w:val="nil"/>
              <w:bottom w:val="single" w:sz="4" w:space="0" w:color="auto"/>
              <w:right w:val="single" w:sz="4" w:space="0" w:color="auto"/>
            </w:tcBorders>
            <w:noWrap/>
            <w:vAlign w:val="center"/>
            <w:hideMark/>
          </w:tcPr>
          <w:p w14:paraId="4C27A138"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ACB Front Fascia</w:t>
            </w:r>
          </w:p>
        </w:tc>
        <w:tc>
          <w:tcPr>
            <w:tcW w:w="1579" w:type="dxa"/>
            <w:tcBorders>
              <w:top w:val="nil"/>
              <w:left w:val="nil"/>
              <w:bottom w:val="single" w:sz="4" w:space="0" w:color="auto"/>
              <w:right w:val="single" w:sz="4" w:space="0" w:color="auto"/>
            </w:tcBorders>
            <w:noWrap/>
            <w:vAlign w:val="center"/>
            <w:hideMark/>
          </w:tcPr>
          <w:p w14:paraId="2760B03F"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L&amp;T CN-CS 1600C</w:t>
            </w:r>
          </w:p>
        </w:tc>
        <w:tc>
          <w:tcPr>
            <w:tcW w:w="488" w:type="dxa"/>
            <w:tcBorders>
              <w:top w:val="nil"/>
              <w:left w:val="nil"/>
              <w:bottom w:val="single" w:sz="4" w:space="0" w:color="auto"/>
              <w:right w:val="single" w:sz="4" w:space="0" w:color="auto"/>
            </w:tcBorders>
            <w:noWrap/>
            <w:vAlign w:val="center"/>
            <w:hideMark/>
          </w:tcPr>
          <w:p w14:paraId="43561EA1"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w:t>
            </w:r>
          </w:p>
        </w:tc>
        <w:tc>
          <w:tcPr>
            <w:tcW w:w="613" w:type="dxa"/>
            <w:tcBorders>
              <w:top w:val="nil"/>
              <w:left w:val="nil"/>
              <w:bottom w:val="single" w:sz="4" w:space="0" w:color="auto"/>
              <w:right w:val="single" w:sz="4" w:space="0" w:color="auto"/>
            </w:tcBorders>
            <w:noWrap/>
            <w:vAlign w:val="center"/>
            <w:hideMark/>
          </w:tcPr>
          <w:p w14:paraId="59E1D3BD"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Nos</w:t>
            </w:r>
          </w:p>
        </w:tc>
        <w:tc>
          <w:tcPr>
            <w:tcW w:w="889" w:type="dxa"/>
            <w:tcBorders>
              <w:top w:val="nil"/>
              <w:left w:val="nil"/>
              <w:bottom w:val="single" w:sz="4" w:space="0" w:color="auto"/>
              <w:right w:val="single" w:sz="4" w:space="0" w:color="auto"/>
            </w:tcBorders>
            <w:noWrap/>
            <w:vAlign w:val="center"/>
          </w:tcPr>
          <w:p w14:paraId="4784DDEA" w14:textId="41289FA8" w:rsidR="0037197D" w:rsidRPr="0037197D" w:rsidRDefault="0037197D" w:rsidP="0037197D">
            <w:pPr>
              <w:widowControl/>
              <w:autoSpaceDE/>
              <w:autoSpaceDN/>
              <w:jc w:val="center"/>
              <w:rPr>
                <w:rFonts w:eastAsia="Times New Roman"/>
                <w:color w:val="000000"/>
                <w:sz w:val="16"/>
                <w:szCs w:val="16"/>
                <w:lang w:val="en-IN" w:eastAsia="en-IN"/>
              </w:rPr>
            </w:pPr>
          </w:p>
        </w:tc>
        <w:tc>
          <w:tcPr>
            <w:tcW w:w="1403" w:type="dxa"/>
            <w:tcBorders>
              <w:top w:val="nil"/>
              <w:left w:val="nil"/>
              <w:bottom w:val="single" w:sz="4" w:space="0" w:color="auto"/>
              <w:right w:val="single" w:sz="4" w:space="0" w:color="auto"/>
            </w:tcBorders>
            <w:noWrap/>
            <w:vAlign w:val="center"/>
          </w:tcPr>
          <w:p w14:paraId="4F423532" w14:textId="73208203" w:rsidR="0037197D" w:rsidRPr="0037197D" w:rsidRDefault="0037197D" w:rsidP="0037197D">
            <w:pPr>
              <w:widowControl/>
              <w:autoSpaceDE/>
              <w:autoSpaceDN/>
              <w:jc w:val="center"/>
              <w:rPr>
                <w:rFonts w:eastAsia="Times New Roman"/>
                <w:color w:val="000000"/>
                <w:sz w:val="16"/>
                <w:szCs w:val="16"/>
                <w:lang w:val="en-IN" w:eastAsia="en-IN"/>
              </w:rPr>
            </w:pPr>
          </w:p>
        </w:tc>
      </w:tr>
      <w:tr w:rsidR="0037197D" w:rsidRPr="0037197D" w14:paraId="23C1DE31" w14:textId="77777777" w:rsidTr="00D15434">
        <w:trPr>
          <w:trHeight w:val="300"/>
        </w:trPr>
        <w:tc>
          <w:tcPr>
            <w:tcW w:w="552" w:type="dxa"/>
            <w:tcBorders>
              <w:top w:val="nil"/>
              <w:left w:val="single" w:sz="4" w:space="0" w:color="auto"/>
              <w:bottom w:val="single" w:sz="4" w:space="0" w:color="auto"/>
              <w:right w:val="single" w:sz="4" w:space="0" w:color="auto"/>
            </w:tcBorders>
            <w:noWrap/>
            <w:vAlign w:val="center"/>
            <w:hideMark/>
          </w:tcPr>
          <w:p w14:paraId="1DF0E949"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7</w:t>
            </w:r>
          </w:p>
        </w:tc>
        <w:tc>
          <w:tcPr>
            <w:tcW w:w="3386" w:type="dxa"/>
            <w:tcBorders>
              <w:top w:val="nil"/>
              <w:left w:val="nil"/>
              <w:bottom w:val="single" w:sz="4" w:space="0" w:color="auto"/>
              <w:right w:val="single" w:sz="4" w:space="0" w:color="auto"/>
            </w:tcBorders>
            <w:noWrap/>
            <w:vAlign w:val="center"/>
            <w:hideMark/>
          </w:tcPr>
          <w:p w14:paraId="3E326A7D"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ACB Front Fascia cover seal</w:t>
            </w:r>
          </w:p>
        </w:tc>
        <w:tc>
          <w:tcPr>
            <w:tcW w:w="1579" w:type="dxa"/>
            <w:tcBorders>
              <w:top w:val="nil"/>
              <w:left w:val="nil"/>
              <w:bottom w:val="single" w:sz="4" w:space="0" w:color="auto"/>
              <w:right w:val="single" w:sz="4" w:space="0" w:color="auto"/>
            </w:tcBorders>
            <w:noWrap/>
            <w:vAlign w:val="center"/>
            <w:hideMark/>
          </w:tcPr>
          <w:p w14:paraId="2F2C1680"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L&amp;T CN-CS 1600C</w:t>
            </w:r>
          </w:p>
        </w:tc>
        <w:tc>
          <w:tcPr>
            <w:tcW w:w="488" w:type="dxa"/>
            <w:tcBorders>
              <w:top w:val="nil"/>
              <w:left w:val="nil"/>
              <w:bottom w:val="single" w:sz="4" w:space="0" w:color="auto"/>
              <w:right w:val="single" w:sz="4" w:space="0" w:color="auto"/>
            </w:tcBorders>
            <w:noWrap/>
            <w:vAlign w:val="center"/>
            <w:hideMark/>
          </w:tcPr>
          <w:p w14:paraId="49680537"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2</w:t>
            </w:r>
          </w:p>
        </w:tc>
        <w:tc>
          <w:tcPr>
            <w:tcW w:w="613" w:type="dxa"/>
            <w:tcBorders>
              <w:top w:val="nil"/>
              <w:left w:val="nil"/>
              <w:bottom w:val="single" w:sz="4" w:space="0" w:color="auto"/>
              <w:right w:val="single" w:sz="4" w:space="0" w:color="auto"/>
            </w:tcBorders>
            <w:noWrap/>
            <w:vAlign w:val="center"/>
            <w:hideMark/>
          </w:tcPr>
          <w:p w14:paraId="369CEB38"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Nos</w:t>
            </w:r>
          </w:p>
        </w:tc>
        <w:tc>
          <w:tcPr>
            <w:tcW w:w="889" w:type="dxa"/>
            <w:tcBorders>
              <w:top w:val="nil"/>
              <w:left w:val="nil"/>
              <w:bottom w:val="single" w:sz="4" w:space="0" w:color="auto"/>
              <w:right w:val="single" w:sz="4" w:space="0" w:color="auto"/>
            </w:tcBorders>
            <w:noWrap/>
            <w:vAlign w:val="center"/>
          </w:tcPr>
          <w:p w14:paraId="3CF88DD3" w14:textId="629D9387" w:rsidR="0037197D" w:rsidRPr="0037197D" w:rsidRDefault="0037197D" w:rsidP="0037197D">
            <w:pPr>
              <w:widowControl/>
              <w:autoSpaceDE/>
              <w:autoSpaceDN/>
              <w:jc w:val="center"/>
              <w:rPr>
                <w:rFonts w:eastAsia="Times New Roman"/>
                <w:color w:val="000000"/>
                <w:sz w:val="16"/>
                <w:szCs w:val="16"/>
                <w:lang w:val="en-IN" w:eastAsia="en-IN"/>
              </w:rPr>
            </w:pPr>
          </w:p>
        </w:tc>
        <w:tc>
          <w:tcPr>
            <w:tcW w:w="1403" w:type="dxa"/>
            <w:tcBorders>
              <w:top w:val="nil"/>
              <w:left w:val="nil"/>
              <w:bottom w:val="single" w:sz="4" w:space="0" w:color="auto"/>
              <w:right w:val="single" w:sz="4" w:space="0" w:color="auto"/>
            </w:tcBorders>
            <w:noWrap/>
            <w:vAlign w:val="center"/>
          </w:tcPr>
          <w:p w14:paraId="2665A042" w14:textId="4E81BF88" w:rsidR="0037197D" w:rsidRPr="0037197D" w:rsidRDefault="0037197D" w:rsidP="0037197D">
            <w:pPr>
              <w:widowControl/>
              <w:autoSpaceDE/>
              <w:autoSpaceDN/>
              <w:jc w:val="center"/>
              <w:rPr>
                <w:rFonts w:eastAsia="Times New Roman"/>
                <w:color w:val="000000"/>
                <w:sz w:val="16"/>
                <w:szCs w:val="16"/>
                <w:lang w:val="en-IN" w:eastAsia="en-IN"/>
              </w:rPr>
            </w:pPr>
          </w:p>
        </w:tc>
      </w:tr>
      <w:tr w:rsidR="0037197D" w:rsidRPr="0037197D" w14:paraId="649919DA" w14:textId="77777777" w:rsidTr="00D15434">
        <w:trPr>
          <w:trHeight w:val="300"/>
        </w:trPr>
        <w:tc>
          <w:tcPr>
            <w:tcW w:w="552" w:type="dxa"/>
            <w:tcBorders>
              <w:top w:val="nil"/>
              <w:left w:val="single" w:sz="4" w:space="0" w:color="auto"/>
              <w:bottom w:val="single" w:sz="4" w:space="0" w:color="auto"/>
              <w:right w:val="single" w:sz="4" w:space="0" w:color="auto"/>
            </w:tcBorders>
            <w:noWrap/>
            <w:vAlign w:val="center"/>
            <w:hideMark/>
          </w:tcPr>
          <w:p w14:paraId="5F75CBF3"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8</w:t>
            </w:r>
          </w:p>
        </w:tc>
        <w:tc>
          <w:tcPr>
            <w:tcW w:w="3386" w:type="dxa"/>
            <w:tcBorders>
              <w:top w:val="nil"/>
              <w:left w:val="nil"/>
              <w:bottom w:val="single" w:sz="4" w:space="0" w:color="auto"/>
              <w:right w:val="single" w:sz="4" w:space="0" w:color="auto"/>
            </w:tcBorders>
            <w:noWrap/>
            <w:vAlign w:val="center"/>
            <w:hideMark/>
          </w:tcPr>
          <w:p w14:paraId="451E146D"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ACB Trip Switch</w:t>
            </w:r>
          </w:p>
        </w:tc>
        <w:tc>
          <w:tcPr>
            <w:tcW w:w="1579" w:type="dxa"/>
            <w:tcBorders>
              <w:top w:val="nil"/>
              <w:left w:val="nil"/>
              <w:bottom w:val="single" w:sz="4" w:space="0" w:color="auto"/>
              <w:right w:val="single" w:sz="4" w:space="0" w:color="auto"/>
            </w:tcBorders>
            <w:noWrap/>
            <w:vAlign w:val="center"/>
            <w:hideMark/>
          </w:tcPr>
          <w:p w14:paraId="2E0269B3"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L&amp;T CN-CS 1600C</w:t>
            </w:r>
          </w:p>
        </w:tc>
        <w:tc>
          <w:tcPr>
            <w:tcW w:w="488" w:type="dxa"/>
            <w:tcBorders>
              <w:top w:val="nil"/>
              <w:left w:val="nil"/>
              <w:bottom w:val="single" w:sz="4" w:space="0" w:color="auto"/>
              <w:right w:val="single" w:sz="4" w:space="0" w:color="auto"/>
            </w:tcBorders>
            <w:noWrap/>
            <w:vAlign w:val="center"/>
            <w:hideMark/>
          </w:tcPr>
          <w:p w14:paraId="2D9DB22C"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w:t>
            </w:r>
          </w:p>
        </w:tc>
        <w:tc>
          <w:tcPr>
            <w:tcW w:w="613" w:type="dxa"/>
            <w:tcBorders>
              <w:top w:val="nil"/>
              <w:left w:val="nil"/>
              <w:bottom w:val="single" w:sz="4" w:space="0" w:color="auto"/>
              <w:right w:val="single" w:sz="4" w:space="0" w:color="auto"/>
            </w:tcBorders>
            <w:noWrap/>
            <w:vAlign w:val="center"/>
            <w:hideMark/>
          </w:tcPr>
          <w:p w14:paraId="15C91A07"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Nos</w:t>
            </w:r>
          </w:p>
        </w:tc>
        <w:tc>
          <w:tcPr>
            <w:tcW w:w="889" w:type="dxa"/>
            <w:tcBorders>
              <w:top w:val="nil"/>
              <w:left w:val="nil"/>
              <w:bottom w:val="single" w:sz="4" w:space="0" w:color="auto"/>
              <w:right w:val="single" w:sz="4" w:space="0" w:color="auto"/>
            </w:tcBorders>
            <w:noWrap/>
            <w:vAlign w:val="center"/>
          </w:tcPr>
          <w:p w14:paraId="5EF8426D" w14:textId="541628F9" w:rsidR="0037197D" w:rsidRPr="0037197D" w:rsidRDefault="0037197D" w:rsidP="0037197D">
            <w:pPr>
              <w:widowControl/>
              <w:autoSpaceDE/>
              <w:autoSpaceDN/>
              <w:jc w:val="center"/>
              <w:rPr>
                <w:rFonts w:eastAsia="Times New Roman"/>
                <w:color w:val="000000"/>
                <w:sz w:val="16"/>
                <w:szCs w:val="16"/>
                <w:lang w:val="en-IN" w:eastAsia="en-IN"/>
              </w:rPr>
            </w:pPr>
          </w:p>
        </w:tc>
        <w:tc>
          <w:tcPr>
            <w:tcW w:w="1403" w:type="dxa"/>
            <w:tcBorders>
              <w:top w:val="nil"/>
              <w:left w:val="nil"/>
              <w:bottom w:val="single" w:sz="4" w:space="0" w:color="auto"/>
              <w:right w:val="single" w:sz="4" w:space="0" w:color="auto"/>
            </w:tcBorders>
            <w:noWrap/>
            <w:vAlign w:val="center"/>
          </w:tcPr>
          <w:p w14:paraId="75193F2A" w14:textId="52319B0D" w:rsidR="0037197D" w:rsidRPr="0037197D" w:rsidRDefault="0037197D" w:rsidP="0037197D">
            <w:pPr>
              <w:widowControl/>
              <w:autoSpaceDE/>
              <w:autoSpaceDN/>
              <w:jc w:val="center"/>
              <w:rPr>
                <w:rFonts w:eastAsia="Times New Roman"/>
                <w:color w:val="000000"/>
                <w:sz w:val="16"/>
                <w:szCs w:val="16"/>
                <w:lang w:val="en-IN" w:eastAsia="en-IN"/>
              </w:rPr>
            </w:pPr>
          </w:p>
        </w:tc>
      </w:tr>
      <w:tr w:rsidR="0037197D" w:rsidRPr="0037197D" w14:paraId="3D70899A" w14:textId="77777777" w:rsidTr="00D15434">
        <w:trPr>
          <w:trHeight w:val="300"/>
        </w:trPr>
        <w:tc>
          <w:tcPr>
            <w:tcW w:w="552" w:type="dxa"/>
            <w:tcBorders>
              <w:top w:val="nil"/>
              <w:left w:val="single" w:sz="4" w:space="0" w:color="auto"/>
              <w:bottom w:val="single" w:sz="4" w:space="0" w:color="auto"/>
              <w:right w:val="single" w:sz="4" w:space="0" w:color="auto"/>
            </w:tcBorders>
            <w:noWrap/>
            <w:vAlign w:val="center"/>
            <w:hideMark/>
          </w:tcPr>
          <w:p w14:paraId="6081BA1A"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9</w:t>
            </w:r>
          </w:p>
        </w:tc>
        <w:tc>
          <w:tcPr>
            <w:tcW w:w="3386" w:type="dxa"/>
            <w:tcBorders>
              <w:top w:val="nil"/>
              <w:left w:val="nil"/>
              <w:bottom w:val="single" w:sz="4" w:space="0" w:color="auto"/>
              <w:right w:val="single" w:sz="4" w:space="0" w:color="auto"/>
            </w:tcBorders>
            <w:noWrap/>
            <w:vAlign w:val="center"/>
            <w:hideMark/>
          </w:tcPr>
          <w:p w14:paraId="6BCD6596"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MFM Meter Calibration</w:t>
            </w:r>
          </w:p>
        </w:tc>
        <w:tc>
          <w:tcPr>
            <w:tcW w:w="1579" w:type="dxa"/>
            <w:tcBorders>
              <w:top w:val="nil"/>
              <w:left w:val="nil"/>
              <w:bottom w:val="single" w:sz="4" w:space="0" w:color="auto"/>
              <w:right w:val="single" w:sz="4" w:space="0" w:color="auto"/>
            </w:tcBorders>
            <w:noWrap/>
            <w:vAlign w:val="center"/>
            <w:hideMark/>
          </w:tcPr>
          <w:p w14:paraId="41BF2C25"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488" w:type="dxa"/>
            <w:tcBorders>
              <w:top w:val="nil"/>
              <w:left w:val="nil"/>
              <w:bottom w:val="single" w:sz="4" w:space="0" w:color="auto"/>
              <w:right w:val="single" w:sz="4" w:space="0" w:color="auto"/>
            </w:tcBorders>
            <w:noWrap/>
            <w:vAlign w:val="center"/>
            <w:hideMark/>
          </w:tcPr>
          <w:p w14:paraId="5E0D5CA2"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10</w:t>
            </w:r>
          </w:p>
        </w:tc>
        <w:tc>
          <w:tcPr>
            <w:tcW w:w="613" w:type="dxa"/>
            <w:tcBorders>
              <w:top w:val="nil"/>
              <w:left w:val="nil"/>
              <w:bottom w:val="single" w:sz="4" w:space="0" w:color="auto"/>
              <w:right w:val="single" w:sz="4" w:space="0" w:color="auto"/>
            </w:tcBorders>
            <w:noWrap/>
            <w:vAlign w:val="center"/>
            <w:hideMark/>
          </w:tcPr>
          <w:p w14:paraId="41A7A0D9"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Job</w:t>
            </w:r>
          </w:p>
        </w:tc>
        <w:tc>
          <w:tcPr>
            <w:tcW w:w="889" w:type="dxa"/>
            <w:tcBorders>
              <w:top w:val="nil"/>
              <w:left w:val="nil"/>
              <w:bottom w:val="single" w:sz="4" w:space="0" w:color="auto"/>
              <w:right w:val="single" w:sz="4" w:space="0" w:color="auto"/>
            </w:tcBorders>
            <w:noWrap/>
            <w:vAlign w:val="center"/>
          </w:tcPr>
          <w:p w14:paraId="56D2712F" w14:textId="29358B5E" w:rsidR="0037197D" w:rsidRPr="0037197D" w:rsidRDefault="0037197D" w:rsidP="0037197D">
            <w:pPr>
              <w:widowControl/>
              <w:autoSpaceDE/>
              <w:autoSpaceDN/>
              <w:jc w:val="center"/>
              <w:rPr>
                <w:rFonts w:eastAsia="Times New Roman"/>
                <w:color w:val="000000"/>
                <w:sz w:val="16"/>
                <w:szCs w:val="16"/>
                <w:lang w:val="en-IN" w:eastAsia="en-IN"/>
              </w:rPr>
            </w:pPr>
          </w:p>
        </w:tc>
        <w:tc>
          <w:tcPr>
            <w:tcW w:w="1403" w:type="dxa"/>
            <w:tcBorders>
              <w:top w:val="nil"/>
              <w:left w:val="nil"/>
              <w:bottom w:val="single" w:sz="4" w:space="0" w:color="auto"/>
              <w:right w:val="single" w:sz="4" w:space="0" w:color="auto"/>
            </w:tcBorders>
            <w:noWrap/>
            <w:vAlign w:val="center"/>
          </w:tcPr>
          <w:p w14:paraId="624CF56F" w14:textId="712EBDD5" w:rsidR="0037197D" w:rsidRPr="0037197D" w:rsidRDefault="0037197D" w:rsidP="0037197D">
            <w:pPr>
              <w:widowControl/>
              <w:autoSpaceDE/>
              <w:autoSpaceDN/>
              <w:jc w:val="center"/>
              <w:rPr>
                <w:rFonts w:eastAsia="Times New Roman"/>
                <w:color w:val="000000"/>
                <w:sz w:val="16"/>
                <w:szCs w:val="16"/>
                <w:lang w:val="en-IN" w:eastAsia="en-IN"/>
              </w:rPr>
            </w:pPr>
          </w:p>
        </w:tc>
      </w:tr>
      <w:tr w:rsidR="0037197D" w:rsidRPr="0037197D" w14:paraId="64AE0A90" w14:textId="77777777" w:rsidTr="00D15434">
        <w:trPr>
          <w:trHeight w:val="300"/>
        </w:trPr>
        <w:tc>
          <w:tcPr>
            <w:tcW w:w="552" w:type="dxa"/>
            <w:tcBorders>
              <w:top w:val="nil"/>
              <w:left w:val="single" w:sz="4" w:space="0" w:color="auto"/>
              <w:bottom w:val="single" w:sz="4" w:space="0" w:color="auto"/>
              <w:right w:val="single" w:sz="4" w:space="0" w:color="auto"/>
            </w:tcBorders>
            <w:noWrap/>
            <w:vAlign w:val="center"/>
            <w:hideMark/>
          </w:tcPr>
          <w:p w14:paraId="215BB077"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10</w:t>
            </w:r>
          </w:p>
        </w:tc>
        <w:tc>
          <w:tcPr>
            <w:tcW w:w="3386" w:type="dxa"/>
            <w:tcBorders>
              <w:top w:val="nil"/>
              <w:left w:val="nil"/>
              <w:bottom w:val="single" w:sz="4" w:space="0" w:color="auto"/>
              <w:right w:val="single" w:sz="4" w:space="0" w:color="auto"/>
            </w:tcBorders>
            <w:noWrap/>
            <w:vAlign w:val="center"/>
            <w:hideMark/>
          </w:tcPr>
          <w:p w14:paraId="558D7EB3"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Paint on Earthing pit</w:t>
            </w:r>
          </w:p>
        </w:tc>
        <w:tc>
          <w:tcPr>
            <w:tcW w:w="1579" w:type="dxa"/>
            <w:tcBorders>
              <w:top w:val="nil"/>
              <w:left w:val="nil"/>
              <w:bottom w:val="single" w:sz="4" w:space="0" w:color="auto"/>
              <w:right w:val="single" w:sz="4" w:space="0" w:color="auto"/>
            </w:tcBorders>
            <w:noWrap/>
            <w:vAlign w:val="center"/>
            <w:hideMark/>
          </w:tcPr>
          <w:p w14:paraId="30427F15"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488" w:type="dxa"/>
            <w:tcBorders>
              <w:top w:val="nil"/>
              <w:left w:val="nil"/>
              <w:bottom w:val="single" w:sz="4" w:space="0" w:color="auto"/>
              <w:right w:val="single" w:sz="4" w:space="0" w:color="auto"/>
            </w:tcBorders>
            <w:noWrap/>
            <w:vAlign w:val="center"/>
            <w:hideMark/>
          </w:tcPr>
          <w:p w14:paraId="02120B3F"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30</w:t>
            </w:r>
          </w:p>
        </w:tc>
        <w:tc>
          <w:tcPr>
            <w:tcW w:w="613" w:type="dxa"/>
            <w:tcBorders>
              <w:top w:val="nil"/>
              <w:left w:val="nil"/>
              <w:bottom w:val="single" w:sz="4" w:space="0" w:color="auto"/>
              <w:right w:val="single" w:sz="4" w:space="0" w:color="auto"/>
            </w:tcBorders>
            <w:noWrap/>
            <w:vAlign w:val="center"/>
            <w:hideMark/>
          </w:tcPr>
          <w:p w14:paraId="09460F5C"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Job</w:t>
            </w:r>
          </w:p>
        </w:tc>
        <w:tc>
          <w:tcPr>
            <w:tcW w:w="889" w:type="dxa"/>
            <w:tcBorders>
              <w:top w:val="nil"/>
              <w:left w:val="nil"/>
              <w:bottom w:val="single" w:sz="4" w:space="0" w:color="auto"/>
              <w:right w:val="single" w:sz="4" w:space="0" w:color="auto"/>
            </w:tcBorders>
            <w:noWrap/>
            <w:vAlign w:val="center"/>
          </w:tcPr>
          <w:p w14:paraId="5FC7FAFD" w14:textId="07EE5650" w:rsidR="0037197D" w:rsidRPr="0037197D" w:rsidRDefault="0037197D" w:rsidP="0037197D">
            <w:pPr>
              <w:widowControl/>
              <w:autoSpaceDE/>
              <w:autoSpaceDN/>
              <w:jc w:val="center"/>
              <w:rPr>
                <w:rFonts w:eastAsia="Times New Roman"/>
                <w:color w:val="000000"/>
                <w:sz w:val="16"/>
                <w:szCs w:val="16"/>
                <w:lang w:val="en-IN" w:eastAsia="en-IN"/>
              </w:rPr>
            </w:pPr>
          </w:p>
        </w:tc>
        <w:tc>
          <w:tcPr>
            <w:tcW w:w="1403" w:type="dxa"/>
            <w:tcBorders>
              <w:top w:val="nil"/>
              <w:left w:val="nil"/>
              <w:bottom w:val="single" w:sz="4" w:space="0" w:color="auto"/>
              <w:right w:val="single" w:sz="4" w:space="0" w:color="auto"/>
            </w:tcBorders>
            <w:noWrap/>
            <w:vAlign w:val="center"/>
          </w:tcPr>
          <w:p w14:paraId="15F4A015" w14:textId="063059B6" w:rsidR="0037197D" w:rsidRPr="0037197D" w:rsidRDefault="0037197D" w:rsidP="0037197D">
            <w:pPr>
              <w:widowControl/>
              <w:autoSpaceDE/>
              <w:autoSpaceDN/>
              <w:jc w:val="center"/>
              <w:rPr>
                <w:rFonts w:eastAsia="Times New Roman"/>
                <w:color w:val="000000"/>
                <w:sz w:val="16"/>
                <w:szCs w:val="16"/>
                <w:lang w:val="en-IN" w:eastAsia="en-IN"/>
              </w:rPr>
            </w:pPr>
          </w:p>
        </w:tc>
      </w:tr>
      <w:tr w:rsidR="0037197D" w:rsidRPr="0037197D" w14:paraId="15935D4D" w14:textId="77777777" w:rsidTr="00D15434">
        <w:trPr>
          <w:trHeight w:val="300"/>
        </w:trPr>
        <w:tc>
          <w:tcPr>
            <w:tcW w:w="552" w:type="dxa"/>
            <w:tcBorders>
              <w:top w:val="nil"/>
              <w:left w:val="single" w:sz="4" w:space="0" w:color="auto"/>
              <w:bottom w:val="single" w:sz="4" w:space="0" w:color="auto"/>
              <w:right w:val="single" w:sz="4" w:space="0" w:color="auto"/>
            </w:tcBorders>
            <w:noWrap/>
            <w:vAlign w:val="center"/>
            <w:hideMark/>
          </w:tcPr>
          <w:p w14:paraId="03D8145A"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11</w:t>
            </w:r>
          </w:p>
        </w:tc>
        <w:tc>
          <w:tcPr>
            <w:tcW w:w="3386" w:type="dxa"/>
            <w:tcBorders>
              <w:top w:val="nil"/>
              <w:left w:val="nil"/>
              <w:bottom w:val="single" w:sz="4" w:space="0" w:color="auto"/>
              <w:right w:val="single" w:sz="4" w:space="0" w:color="auto"/>
            </w:tcBorders>
            <w:noWrap/>
            <w:vAlign w:val="center"/>
            <w:hideMark/>
          </w:tcPr>
          <w:p w14:paraId="1391729A"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DG alternator service</w:t>
            </w:r>
          </w:p>
        </w:tc>
        <w:tc>
          <w:tcPr>
            <w:tcW w:w="1579" w:type="dxa"/>
            <w:tcBorders>
              <w:top w:val="nil"/>
              <w:left w:val="nil"/>
              <w:bottom w:val="single" w:sz="4" w:space="0" w:color="auto"/>
              <w:right w:val="single" w:sz="4" w:space="0" w:color="auto"/>
            </w:tcBorders>
            <w:noWrap/>
            <w:vAlign w:val="center"/>
            <w:hideMark/>
          </w:tcPr>
          <w:p w14:paraId="4DE6305F"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488" w:type="dxa"/>
            <w:tcBorders>
              <w:top w:val="nil"/>
              <w:left w:val="nil"/>
              <w:bottom w:val="single" w:sz="4" w:space="0" w:color="auto"/>
              <w:right w:val="single" w:sz="4" w:space="0" w:color="auto"/>
            </w:tcBorders>
            <w:noWrap/>
            <w:vAlign w:val="center"/>
            <w:hideMark/>
          </w:tcPr>
          <w:p w14:paraId="12DA8FB8"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3</w:t>
            </w:r>
          </w:p>
        </w:tc>
        <w:tc>
          <w:tcPr>
            <w:tcW w:w="613" w:type="dxa"/>
            <w:tcBorders>
              <w:top w:val="nil"/>
              <w:left w:val="nil"/>
              <w:bottom w:val="single" w:sz="4" w:space="0" w:color="auto"/>
              <w:right w:val="single" w:sz="4" w:space="0" w:color="auto"/>
            </w:tcBorders>
            <w:noWrap/>
            <w:vAlign w:val="center"/>
            <w:hideMark/>
          </w:tcPr>
          <w:p w14:paraId="65C84C33"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Job</w:t>
            </w:r>
          </w:p>
        </w:tc>
        <w:tc>
          <w:tcPr>
            <w:tcW w:w="889" w:type="dxa"/>
            <w:tcBorders>
              <w:top w:val="nil"/>
              <w:left w:val="nil"/>
              <w:bottom w:val="single" w:sz="4" w:space="0" w:color="auto"/>
              <w:right w:val="single" w:sz="4" w:space="0" w:color="auto"/>
            </w:tcBorders>
            <w:noWrap/>
            <w:vAlign w:val="center"/>
          </w:tcPr>
          <w:p w14:paraId="50202FDF" w14:textId="79B314F4" w:rsidR="0037197D" w:rsidRPr="0037197D" w:rsidRDefault="0037197D" w:rsidP="0037197D">
            <w:pPr>
              <w:widowControl/>
              <w:autoSpaceDE/>
              <w:autoSpaceDN/>
              <w:jc w:val="center"/>
              <w:rPr>
                <w:rFonts w:eastAsia="Times New Roman"/>
                <w:color w:val="000000"/>
                <w:sz w:val="16"/>
                <w:szCs w:val="16"/>
                <w:lang w:val="en-IN" w:eastAsia="en-IN"/>
              </w:rPr>
            </w:pPr>
          </w:p>
        </w:tc>
        <w:tc>
          <w:tcPr>
            <w:tcW w:w="1403" w:type="dxa"/>
            <w:tcBorders>
              <w:top w:val="nil"/>
              <w:left w:val="nil"/>
              <w:bottom w:val="single" w:sz="4" w:space="0" w:color="auto"/>
              <w:right w:val="single" w:sz="4" w:space="0" w:color="auto"/>
            </w:tcBorders>
            <w:noWrap/>
            <w:vAlign w:val="center"/>
          </w:tcPr>
          <w:p w14:paraId="7DD954B3" w14:textId="5D720192" w:rsidR="0037197D" w:rsidRPr="0037197D" w:rsidRDefault="0037197D" w:rsidP="0037197D">
            <w:pPr>
              <w:widowControl/>
              <w:autoSpaceDE/>
              <w:autoSpaceDN/>
              <w:jc w:val="center"/>
              <w:rPr>
                <w:rFonts w:eastAsia="Times New Roman"/>
                <w:color w:val="000000"/>
                <w:sz w:val="16"/>
                <w:szCs w:val="16"/>
                <w:lang w:val="en-IN" w:eastAsia="en-IN"/>
              </w:rPr>
            </w:pPr>
          </w:p>
        </w:tc>
      </w:tr>
      <w:tr w:rsidR="0037197D" w:rsidRPr="0037197D" w14:paraId="7F361E26" w14:textId="77777777" w:rsidTr="00D15434">
        <w:trPr>
          <w:trHeight w:val="675"/>
        </w:trPr>
        <w:tc>
          <w:tcPr>
            <w:tcW w:w="552" w:type="dxa"/>
            <w:tcBorders>
              <w:top w:val="nil"/>
              <w:left w:val="single" w:sz="4" w:space="0" w:color="auto"/>
              <w:bottom w:val="single" w:sz="4" w:space="0" w:color="auto"/>
              <w:right w:val="single" w:sz="4" w:space="0" w:color="auto"/>
            </w:tcBorders>
            <w:noWrap/>
            <w:vAlign w:val="center"/>
            <w:hideMark/>
          </w:tcPr>
          <w:p w14:paraId="516F19A1"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12</w:t>
            </w:r>
          </w:p>
        </w:tc>
        <w:tc>
          <w:tcPr>
            <w:tcW w:w="3386" w:type="dxa"/>
            <w:tcBorders>
              <w:top w:val="nil"/>
              <w:left w:val="nil"/>
              <w:bottom w:val="single" w:sz="4" w:space="0" w:color="auto"/>
              <w:right w:val="single" w:sz="4" w:space="0" w:color="auto"/>
            </w:tcBorders>
            <w:vAlign w:val="center"/>
            <w:hideMark/>
          </w:tcPr>
          <w:p w14:paraId="2E371A58"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 xml:space="preserve"> Supply &amp; Installation of MFM </w:t>
            </w:r>
            <w:r w:rsidRPr="0037197D">
              <w:rPr>
                <w:rFonts w:eastAsia="Times New Roman"/>
                <w:color w:val="000000"/>
                <w:sz w:val="16"/>
                <w:szCs w:val="16"/>
                <w:lang w:val="en-IN" w:eastAsia="en-IN"/>
              </w:rPr>
              <w:br/>
              <w:t xml:space="preserve"> Power &amp; Energy Meter EM1000 with suitable CT/PT, cutting </w:t>
            </w:r>
            <w:proofErr w:type="gramStart"/>
            <w:r w:rsidRPr="0037197D">
              <w:rPr>
                <w:rFonts w:eastAsia="Times New Roman"/>
                <w:color w:val="000000"/>
                <w:sz w:val="16"/>
                <w:szCs w:val="16"/>
                <w:lang w:val="en-IN" w:eastAsia="en-IN"/>
              </w:rPr>
              <w:t>drilling ,</w:t>
            </w:r>
            <w:proofErr w:type="gramEnd"/>
            <w:r w:rsidRPr="0037197D">
              <w:rPr>
                <w:rFonts w:eastAsia="Times New Roman"/>
                <w:color w:val="000000"/>
                <w:sz w:val="16"/>
                <w:szCs w:val="16"/>
                <w:lang w:val="en-IN" w:eastAsia="en-IN"/>
              </w:rPr>
              <w:t xml:space="preserve"> wiring etc</w:t>
            </w:r>
          </w:p>
        </w:tc>
        <w:tc>
          <w:tcPr>
            <w:tcW w:w="1579" w:type="dxa"/>
            <w:tcBorders>
              <w:top w:val="nil"/>
              <w:left w:val="nil"/>
              <w:bottom w:val="single" w:sz="4" w:space="0" w:color="auto"/>
              <w:right w:val="single" w:sz="4" w:space="0" w:color="auto"/>
            </w:tcBorders>
            <w:noWrap/>
            <w:vAlign w:val="center"/>
            <w:hideMark/>
          </w:tcPr>
          <w:p w14:paraId="12FA682E"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Schnider EM1000</w:t>
            </w:r>
          </w:p>
        </w:tc>
        <w:tc>
          <w:tcPr>
            <w:tcW w:w="488" w:type="dxa"/>
            <w:tcBorders>
              <w:top w:val="nil"/>
              <w:left w:val="nil"/>
              <w:bottom w:val="single" w:sz="4" w:space="0" w:color="auto"/>
              <w:right w:val="single" w:sz="4" w:space="0" w:color="auto"/>
            </w:tcBorders>
            <w:noWrap/>
            <w:vAlign w:val="center"/>
            <w:hideMark/>
          </w:tcPr>
          <w:p w14:paraId="2B7B67C2"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3</w:t>
            </w:r>
          </w:p>
        </w:tc>
        <w:tc>
          <w:tcPr>
            <w:tcW w:w="613" w:type="dxa"/>
            <w:tcBorders>
              <w:top w:val="nil"/>
              <w:left w:val="nil"/>
              <w:bottom w:val="single" w:sz="4" w:space="0" w:color="auto"/>
              <w:right w:val="single" w:sz="4" w:space="0" w:color="auto"/>
            </w:tcBorders>
            <w:noWrap/>
            <w:vAlign w:val="center"/>
            <w:hideMark/>
          </w:tcPr>
          <w:p w14:paraId="3848360C"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Nos</w:t>
            </w:r>
          </w:p>
        </w:tc>
        <w:tc>
          <w:tcPr>
            <w:tcW w:w="889" w:type="dxa"/>
            <w:tcBorders>
              <w:top w:val="nil"/>
              <w:left w:val="nil"/>
              <w:bottom w:val="single" w:sz="4" w:space="0" w:color="auto"/>
              <w:right w:val="single" w:sz="4" w:space="0" w:color="auto"/>
            </w:tcBorders>
            <w:noWrap/>
            <w:vAlign w:val="center"/>
          </w:tcPr>
          <w:p w14:paraId="454E4985" w14:textId="053847E1" w:rsidR="0037197D" w:rsidRPr="0037197D" w:rsidRDefault="0037197D" w:rsidP="0037197D">
            <w:pPr>
              <w:widowControl/>
              <w:autoSpaceDE/>
              <w:autoSpaceDN/>
              <w:jc w:val="center"/>
              <w:rPr>
                <w:rFonts w:eastAsia="Times New Roman"/>
                <w:color w:val="000000"/>
                <w:sz w:val="16"/>
                <w:szCs w:val="16"/>
                <w:lang w:val="en-IN" w:eastAsia="en-IN"/>
              </w:rPr>
            </w:pPr>
          </w:p>
        </w:tc>
        <w:tc>
          <w:tcPr>
            <w:tcW w:w="1403" w:type="dxa"/>
            <w:tcBorders>
              <w:top w:val="nil"/>
              <w:left w:val="nil"/>
              <w:bottom w:val="single" w:sz="4" w:space="0" w:color="auto"/>
              <w:right w:val="single" w:sz="4" w:space="0" w:color="auto"/>
            </w:tcBorders>
            <w:noWrap/>
            <w:vAlign w:val="center"/>
          </w:tcPr>
          <w:p w14:paraId="67674104" w14:textId="6637C974" w:rsidR="0037197D" w:rsidRPr="0037197D" w:rsidRDefault="0037197D" w:rsidP="0037197D">
            <w:pPr>
              <w:widowControl/>
              <w:autoSpaceDE/>
              <w:autoSpaceDN/>
              <w:jc w:val="center"/>
              <w:rPr>
                <w:rFonts w:eastAsia="Times New Roman"/>
                <w:color w:val="000000"/>
                <w:sz w:val="16"/>
                <w:szCs w:val="16"/>
                <w:lang w:val="en-IN" w:eastAsia="en-IN"/>
              </w:rPr>
            </w:pPr>
          </w:p>
        </w:tc>
      </w:tr>
      <w:tr w:rsidR="0037197D" w:rsidRPr="0037197D" w14:paraId="6F55CB15" w14:textId="77777777" w:rsidTr="00D15434">
        <w:trPr>
          <w:trHeight w:val="300"/>
        </w:trPr>
        <w:tc>
          <w:tcPr>
            <w:tcW w:w="552" w:type="dxa"/>
            <w:tcBorders>
              <w:top w:val="nil"/>
              <w:left w:val="single" w:sz="4" w:space="0" w:color="auto"/>
              <w:bottom w:val="single" w:sz="4" w:space="0" w:color="auto"/>
              <w:right w:val="single" w:sz="4" w:space="0" w:color="auto"/>
            </w:tcBorders>
            <w:noWrap/>
            <w:vAlign w:val="center"/>
            <w:hideMark/>
          </w:tcPr>
          <w:p w14:paraId="5A2FA6FE"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13</w:t>
            </w:r>
          </w:p>
        </w:tc>
        <w:tc>
          <w:tcPr>
            <w:tcW w:w="3386" w:type="dxa"/>
            <w:tcBorders>
              <w:top w:val="nil"/>
              <w:left w:val="nil"/>
              <w:bottom w:val="single" w:sz="4" w:space="0" w:color="auto"/>
              <w:right w:val="single" w:sz="4" w:space="0" w:color="auto"/>
            </w:tcBorders>
            <w:vAlign w:val="center"/>
            <w:hideMark/>
          </w:tcPr>
          <w:p w14:paraId="71263C9B" w14:textId="77777777" w:rsidR="0037197D" w:rsidRPr="0037197D" w:rsidRDefault="0037197D" w:rsidP="0037197D">
            <w:pPr>
              <w:widowControl/>
              <w:autoSpaceDE/>
              <w:autoSpaceDN/>
              <w:rPr>
                <w:rFonts w:eastAsia="Times New Roman"/>
                <w:color w:val="000000"/>
                <w:sz w:val="16"/>
                <w:szCs w:val="16"/>
                <w:lang w:val="en-IN" w:eastAsia="en-IN"/>
              </w:rPr>
            </w:pPr>
            <w:r w:rsidRPr="0037197D">
              <w:rPr>
                <w:rFonts w:eastAsia="Times New Roman"/>
                <w:color w:val="000000"/>
                <w:sz w:val="16"/>
                <w:szCs w:val="16"/>
                <w:lang w:val="en-IN" w:eastAsia="en-IN"/>
              </w:rPr>
              <w:t xml:space="preserve">Indicators </w:t>
            </w:r>
            <w:proofErr w:type="gramStart"/>
            <w:r w:rsidRPr="0037197D">
              <w:rPr>
                <w:rFonts w:eastAsia="Times New Roman"/>
                <w:color w:val="000000"/>
                <w:sz w:val="16"/>
                <w:szCs w:val="16"/>
                <w:lang w:val="en-IN" w:eastAsia="en-IN"/>
              </w:rPr>
              <w:t>R,Y</w:t>
            </w:r>
            <w:proofErr w:type="gramEnd"/>
            <w:r w:rsidRPr="0037197D">
              <w:rPr>
                <w:rFonts w:eastAsia="Times New Roman"/>
                <w:color w:val="000000"/>
                <w:sz w:val="16"/>
                <w:szCs w:val="16"/>
                <w:lang w:val="en-IN" w:eastAsia="en-IN"/>
              </w:rPr>
              <w:t>,</w:t>
            </w:r>
            <w:proofErr w:type="gramStart"/>
            <w:r w:rsidRPr="0037197D">
              <w:rPr>
                <w:rFonts w:eastAsia="Times New Roman"/>
                <w:color w:val="000000"/>
                <w:sz w:val="16"/>
                <w:szCs w:val="16"/>
                <w:lang w:val="en-IN" w:eastAsia="en-IN"/>
              </w:rPr>
              <w:t>B,G</w:t>
            </w:r>
            <w:proofErr w:type="gramEnd"/>
          </w:p>
        </w:tc>
        <w:tc>
          <w:tcPr>
            <w:tcW w:w="1579" w:type="dxa"/>
            <w:tcBorders>
              <w:top w:val="nil"/>
              <w:left w:val="nil"/>
              <w:bottom w:val="single" w:sz="4" w:space="0" w:color="auto"/>
              <w:right w:val="single" w:sz="4" w:space="0" w:color="auto"/>
            </w:tcBorders>
            <w:noWrap/>
            <w:vAlign w:val="center"/>
            <w:hideMark/>
          </w:tcPr>
          <w:p w14:paraId="62EFFA72"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c>
          <w:tcPr>
            <w:tcW w:w="488" w:type="dxa"/>
            <w:tcBorders>
              <w:top w:val="nil"/>
              <w:left w:val="nil"/>
              <w:bottom w:val="single" w:sz="4" w:space="0" w:color="auto"/>
              <w:right w:val="single" w:sz="4" w:space="0" w:color="auto"/>
            </w:tcBorders>
            <w:noWrap/>
            <w:vAlign w:val="center"/>
            <w:hideMark/>
          </w:tcPr>
          <w:p w14:paraId="2B67D63C"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100</w:t>
            </w:r>
          </w:p>
        </w:tc>
        <w:tc>
          <w:tcPr>
            <w:tcW w:w="613" w:type="dxa"/>
            <w:tcBorders>
              <w:top w:val="nil"/>
              <w:left w:val="nil"/>
              <w:bottom w:val="single" w:sz="4" w:space="0" w:color="auto"/>
              <w:right w:val="single" w:sz="4" w:space="0" w:color="auto"/>
            </w:tcBorders>
            <w:noWrap/>
            <w:vAlign w:val="center"/>
            <w:hideMark/>
          </w:tcPr>
          <w:p w14:paraId="49928813"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Nos</w:t>
            </w:r>
          </w:p>
        </w:tc>
        <w:tc>
          <w:tcPr>
            <w:tcW w:w="889" w:type="dxa"/>
            <w:tcBorders>
              <w:top w:val="nil"/>
              <w:left w:val="nil"/>
              <w:bottom w:val="single" w:sz="4" w:space="0" w:color="auto"/>
              <w:right w:val="single" w:sz="4" w:space="0" w:color="auto"/>
            </w:tcBorders>
            <w:noWrap/>
            <w:vAlign w:val="center"/>
          </w:tcPr>
          <w:p w14:paraId="157B174C" w14:textId="7A8BEEE3" w:rsidR="0037197D" w:rsidRPr="0037197D" w:rsidRDefault="0037197D" w:rsidP="0037197D">
            <w:pPr>
              <w:widowControl/>
              <w:autoSpaceDE/>
              <w:autoSpaceDN/>
              <w:jc w:val="center"/>
              <w:rPr>
                <w:rFonts w:eastAsia="Times New Roman"/>
                <w:color w:val="000000"/>
                <w:sz w:val="16"/>
                <w:szCs w:val="16"/>
                <w:lang w:val="en-IN" w:eastAsia="en-IN"/>
              </w:rPr>
            </w:pPr>
          </w:p>
        </w:tc>
        <w:tc>
          <w:tcPr>
            <w:tcW w:w="1403" w:type="dxa"/>
            <w:tcBorders>
              <w:top w:val="nil"/>
              <w:left w:val="nil"/>
              <w:bottom w:val="single" w:sz="4" w:space="0" w:color="auto"/>
              <w:right w:val="single" w:sz="4" w:space="0" w:color="auto"/>
            </w:tcBorders>
            <w:noWrap/>
            <w:vAlign w:val="center"/>
          </w:tcPr>
          <w:p w14:paraId="2E3982A5" w14:textId="5B2A22F5" w:rsidR="0037197D" w:rsidRPr="0037197D" w:rsidRDefault="0037197D" w:rsidP="0037197D">
            <w:pPr>
              <w:widowControl/>
              <w:autoSpaceDE/>
              <w:autoSpaceDN/>
              <w:jc w:val="center"/>
              <w:rPr>
                <w:rFonts w:eastAsia="Times New Roman"/>
                <w:color w:val="000000"/>
                <w:sz w:val="16"/>
                <w:szCs w:val="16"/>
                <w:lang w:val="en-IN" w:eastAsia="en-IN"/>
              </w:rPr>
            </w:pPr>
          </w:p>
        </w:tc>
      </w:tr>
      <w:tr w:rsidR="0037197D" w:rsidRPr="0037197D" w14:paraId="10C0F8F4" w14:textId="77777777" w:rsidTr="00D15434">
        <w:trPr>
          <w:trHeight w:val="300"/>
        </w:trPr>
        <w:tc>
          <w:tcPr>
            <w:tcW w:w="7507" w:type="dxa"/>
            <w:gridSpan w:val="6"/>
            <w:tcBorders>
              <w:top w:val="single" w:sz="4" w:space="0" w:color="auto"/>
              <w:left w:val="single" w:sz="4" w:space="0" w:color="auto"/>
              <w:bottom w:val="single" w:sz="4" w:space="0" w:color="auto"/>
              <w:right w:val="single" w:sz="4" w:space="0" w:color="auto"/>
            </w:tcBorders>
            <w:noWrap/>
            <w:vAlign w:val="center"/>
            <w:hideMark/>
          </w:tcPr>
          <w:p w14:paraId="495CC7FC" w14:textId="77777777" w:rsidR="0037197D" w:rsidRPr="0037197D" w:rsidRDefault="0037197D" w:rsidP="0037197D">
            <w:pPr>
              <w:widowControl/>
              <w:autoSpaceDE/>
              <w:autoSpaceDN/>
              <w:jc w:val="center"/>
              <w:rPr>
                <w:rFonts w:eastAsia="Times New Roman"/>
                <w:b/>
                <w:bCs/>
                <w:color w:val="000000"/>
                <w:lang w:val="en-IN" w:eastAsia="en-IN"/>
              </w:rPr>
            </w:pPr>
            <w:r w:rsidRPr="0037197D">
              <w:rPr>
                <w:rFonts w:eastAsia="Times New Roman"/>
                <w:b/>
                <w:bCs/>
                <w:color w:val="000000"/>
                <w:lang w:val="en-IN" w:eastAsia="en-IN"/>
              </w:rPr>
              <w:t>Amount</w:t>
            </w:r>
          </w:p>
        </w:tc>
        <w:tc>
          <w:tcPr>
            <w:tcW w:w="1403" w:type="dxa"/>
            <w:tcBorders>
              <w:top w:val="nil"/>
              <w:left w:val="nil"/>
              <w:bottom w:val="single" w:sz="4" w:space="0" w:color="auto"/>
              <w:right w:val="single" w:sz="4" w:space="0" w:color="auto"/>
            </w:tcBorders>
            <w:noWrap/>
            <w:vAlign w:val="center"/>
            <w:hideMark/>
          </w:tcPr>
          <w:p w14:paraId="0770E2FF"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r>
      <w:tr w:rsidR="0037197D" w:rsidRPr="0037197D" w14:paraId="49A549F4" w14:textId="77777777" w:rsidTr="00D15434">
        <w:trPr>
          <w:trHeight w:val="300"/>
        </w:trPr>
        <w:tc>
          <w:tcPr>
            <w:tcW w:w="7507" w:type="dxa"/>
            <w:gridSpan w:val="6"/>
            <w:tcBorders>
              <w:top w:val="single" w:sz="4" w:space="0" w:color="auto"/>
              <w:left w:val="single" w:sz="4" w:space="0" w:color="auto"/>
              <w:bottom w:val="single" w:sz="4" w:space="0" w:color="auto"/>
              <w:right w:val="single" w:sz="4" w:space="0" w:color="auto"/>
            </w:tcBorders>
            <w:noWrap/>
            <w:vAlign w:val="center"/>
            <w:hideMark/>
          </w:tcPr>
          <w:p w14:paraId="561B517A" w14:textId="77777777" w:rsidR="0037197D" w:rsidRPr="0037197D" w:rsidRDefault="0037197D" w:rsidP="0037197D">
            <w:pPr>
              <w:widowControl/>
              <w:autoSpaceDE/>
              <w:autoSpaceDN/>
              <w:jc w:val="center"/>
              <w:rPr>
                <w:rFonts w:eastAsia="Times New Roman"/>
                <w:b/>
                <w:bCs/>
                <w:color w:val="000000"/>
                <w:lang w:val="en-IN" w:eastAsia="en-IN"/>
              </w:rPr>
            </w:pPr>
            <w:r w:rsidRPr="0037197D">
              <w:rPr>
                <w:rFonts w:eastAsia="Times New Roman"/>
                <w:b/>
                <w:bCs/>
                <w:color w:val="000000"/>
                <w:lang w:val="en-IN" w:eastAsia="en-IN"/>
              </w:rPr>
              <w:t>GST as Applicable</w:t>
            </w:r>
          </w:p>
        </w:tc>
        <w:tc>
          <w:tcPr>
            <w:tcW w:w="1403" w:type="dxa"/>
            <w:tcBorders>
              <w:top w:val="nil"/>
              <w:left w:val="nil"/>
              <w:bottom w:val="single" w:sz="4" w:space="0" w:color="auto"/>
              <w:right w:val="single" w:sz="4" w:space="0" w:color="auto"/>
            </w:tcBorders>
            <w:noWrap/>
            <w:vAlign w:val="center"/>
            <w:hideMark/>
          </w:tcPr>
          <w:p w14:paraId="71118EEF" w14:textId="77777777" w:rsidR="0037197D" w:rsidRPr="0037197D" w:rsidRDefault="0037197D" w:rsidP="0037197D">
            <w:pPr>
              <w:widowControl/>
              <w:autoSpaceDE/>
              <w:autoSpaceDN/>
              <w:jc w:val="center"/>
              <w:rPr>
                <w:rFonts w:eastAsia="Times New Roman"/>
                <w:color w:val="000000"/>
                <w:sz w:val="16"/>
                <w:szCs w:val="16"/>
                <w:lang w:val="en-IN" w:eastAsia="en-IN"/>
              </w:rPr>
            </w:pPr>
            <w:r w:rsidRPr="0037197D">
              <w:rPr>
                <w:rFonts w:eastAsia="Times New Roman"/>
                <w:color w:val="000000"/>
                <w:sz w:val="16"/>
                <w:szCs w:val="16"/>
                <w:lang w:val="en-IN" w:eastAsia="en-IN"/>
              </w:rPr>
              <w:t> </w:t>
            </w:r>
          </w:p>
        </w:tc>
      </w:tr>
      <w:tr w:rsidR="0037197D" w:rsidRPr="0037197D" w14:paraId="2C4791F5" w14:textId="77777777" w:rsidTr="00D15434">
        <w:trPr>
          <w:trHeight w:val="300"/>
        </w:trPr>
        <w:tc>
          <w:tcPr>
            <w:tcW w:w="7507" w:type="dxa"/>
            <w:gridSpan w:val="6"/>
            <w:tcBorders>
              <w:top w:val="single" w:sz="4" w:space="0" w:color="auto"/>
              <w:left w:val="single" w:sz="4" w:space="0" w:color="auto"/>
              <w:bottom w:val="single" w:sz="4" w:space="0" w:color="auto"/>
              <w:right w:val="single" w:sz="4" w:space="0" w:color="auto"/>
            </w:tcBorders>
            <w:noWrap/>
            <w:vAlign w:val="center"/>
            <w:hideMark/>
          </w:tcPr>
          <w:p w14:paraId="6512FB77" w14:textId="77777777" w:rsidR="0037197D" w:rsidRPr="0037197D" w:rsidRDefault="0037197D" w:rsidP="0037197D">
            <w:pPr>
              <w:widowControl/>
              <w:autoSpaceDE/>
              <w:autoSpaceDN/>
              <w:jc w:val="center"/>
              <w:rPr>
                <w:rFonts w:eastAsia="Times New Roman"/>
                <w:b/>
                <w:bCs/>
                <w:color w:val="000000"/>
                <w:lang w:val="en-IN" w:eastAsia="en-IN"/>
              </w:rPr>
            </w:pPr>
            <w:r w:rsidRPr="0037197D">
              <w:rPr>
                <w:rFonts w:eastAsia="Times New Roman"/>
                <w:b/>
                <w:bCs/>
                <w:color w:val="000000"/>
                <w:lang w:val="en-IN" w:eastAsia="en-IN"/>
              </w:rPr>
              <w:t>Amount Inclusive GST &amp;Transportation</w:t>
            </w:r>
          </w:p>
        </w:tc>
        <w:tc>
          <w:tcPr>
            <w:tcW w:w="1403" w:type="dxa"/>
            <w:tcBorders>
              <w:top w:val="nil"/>
              <w:left w:val="nil"/>
              <w:bottom w:val="single" w:sz="4" w:space="0" w:color="auto"/>
              <w:right w:val="single" w:sz="4" w:space="0" w:color="auto"/>
            </w:tcBorders>
            <w:noWrap/>
            <w:vAlign w:val="center"/>
            <w:hideMark/>
          </w:tcPr>
          <w:p w14:paraId="2445FEAA" w14:textId="65586B28" w:rsidR="0037197D" w:rsidRPr="0037197D" w:rsidRDefault="0037197D" w:rsidP="0037197D">
            <w:pPr>
              <w:widowControl/>
              <w:autoSpaceDE/>
              <w:autoSpaceDN/>
              <w:jc w:val="right"/>
              <w:rPr>
                <w:rFonts w:eastAsia="Times New Roman"/>
                <w:b/>
                <w:bCs/>
                <w:color w:val="000000"/>
                <w:lang w:val="en-IN" w:eastAsia="en-IN"/>
              </w:rPr>
            </w:pPr>
          </w:p>
        </w:tc>
      </w:tr>
    </w:tbl>
    <w:p w14:paraId="4C599DDA" w14:textId="77777777" w:rsidR="000C369C" w:rsidRPr="007B0C55" w:rsidRDefault="000C369C" w:rsidP="00E16033">
      <w:pPr>
        <w:pStyle w:val="BodyText"/>
        <w:rPr>
          <w:rFonts w:ascii="Tahoma" w:hAnsi="Tahoma" w:cs="Tahoma"/>
          <w:b/>
          <w:sz w:val="20"/>
          <w:szCs w:val="20"/>
          <w:u w:val="single"/>
        </w:rPr>
      </w:pPr>
    </w:p>
    <w:p w14:paraId="1B671877" w14:textId="77777777" w:rsidR="0092531D" w:rsidRPr="009E3970" w:rsidRDefault="0092531D" w:rsidP="0092531D">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5D2252D6" w14:textId="77777777" w:rsidR="0092531D" w:rsidRPr="00290070" w:rsidRDefault="0092531D" w:rsidP="0092531D">
      <w:pPr>
        <w:pStyle w:val="ListParagraph"/>
        <w:numPr>
          <w:ilvl w:val="0"/>
          <w:numId w:val="67"/>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08D0D222" w14:textId="77777777" w:rsidR="0092531D" w:rsidRPr="00290070" w:rsidRDefault="0092531D" w:rsidP="0092531D">
      <w:pPr>
        <w:pStyle w:val="ListParagraph"/>
        <w:numPr>
          <w:ilvl w:val="0"/>
          <w:numId w:val="67"/>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4E1A1587" w14:textId="77777777" w:rsidR="0092531D" w:rsidRPr="00290070" w:rsidRDefault="0092531D" w:rsidP="0092531D">
      <w:pPr>
        <w:pStyle w:val="ListParagraph"/>
        <w:numPr>
          <w:ilvl w:val="0"/>
          <w:numId w:val="67"/>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59B8B834" w14:textId="77777777" w:rsidR="0092531D" w:rsidRPr="00290070" w:rsidRDefault="0092531D" w:rsidP="0092531D">
      <w:pPr>
        <w:pStyle w:val="ListParagraph"/>
        <w:numPr>
          <w:ilvl w:val="0"/>
          <w:numId w:val="67"/>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1E7F8CC4" w14:textId="77777777" w:rsidR="0092531D" w:rsidRPr="00290070" w:rsidRDefault="0092531D" w:rsidP="0092531D">
      <w:pPr>
        <w:pStyle w:val="ListParagraph"/>
        <w:numPr>
          <w:ilvl w:val="0"/>
          <w:numId w:val="67"/>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1E4807EF" w14:textId="77777777" w:rsidR="0092531D" w:rsidRPr="00290070" w:rsidRDefault="0092531D" w:rsidP="0092531D">
      <w:pPr>
        <w:pStyle w:val="ListParagraph"/>
        <w:numPr>
          <w:ilvl w:val="0"/>
          <w:numId w:val="67"/>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4C650F4D" w14:textId="77777777" w:rsidR="0092531D" w:rsidRPr="00290070" w:rsidRDefault="0092531D" w:rsidP="0092531D">
      <w:pPr>
        <w:pStyle w:val="ListParagraph"/>
        <w:numPr>
          <w:ilvl w:val="0"/>
          <w:numId w:val="67"/>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5C08CEA5" w14:textId="77777777" w:rsidR="0092531D" w:rsidRPr="00290070" w:rsidRDefault="0092531D" w:rsidP="0092531D">
      <w:pPr>
        <w:pStyle w:val="ListParagraph"/>
        <w:numPr>
          <w:ilvl w:val="0"/>
          <w:numId w:val="67"/>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58EC6954" w14:textId="77777777" w:rsidR="0092531D" w:rsidRPr="00290070" w:rsidRDefault="0092531D" w:rsidP="0092531D">
      <w:pPr>
        <w:pStyle w:val="ListParagraph"/>
        <w:numPr>
          <w:ilvl w:val="0"/>
          <w:numId w:val="67"/>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0091B01C" w14:textId="77777777" w:rsidR="0092531D" w:rsidRPr="00290070" w:rsidRDefault="0092531D" w:rsidP="0092531D">
      <w:pPr>
        <w:pStyle w:val="ListParagraph"/>
        <w:numPr>
          <w:ilvl w:val="0"/>
          <w:numId w:val="67"/>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701DC78F" w14:textId="77777777" w:rsidR="0092531D" w:rsidRPr="00290070" w:rsidRDefault="0092531D" w:rsidP="0092531D">
      <w:pPr>
        <w:pStyle w:val="ListParagraph"/>
        <w:numPr>
          <w:ilvl w:val="0"/>
          <w:numId w:val="67"/>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17DAB4B" w14:textId="77777777" w:rsidR="0092531D" w:rsidRPr="00290070" w:rsidRDefault="0092531D" w:rsidP="0092531D">
      <w:pPr>
        <w:pStyle w:val="ListParagraph"/>
        <w:numPr>
          <w:ilvl w:val="0"/>
          <w:numId w:val="67"/>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0D21224F" w14:textId="77777777" w:rsidR="0092531D" w:rsidRPr="00290070" w:rsidRDefault="0092531D" w:rsidP="0092531D">
      <w:pPr>
        <w:pStyle w:val="ListParagraph"/>
        <w:numPr>
          <w:ilvl w:val="0"/>
          <w:numId w:val="67"/>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4B2DDDCE" w14:textId="77777777" w:rsidR="0092531D" w:rsidRPr="00290070" w:rsidRDefault="0092531D" w:rsidP="0092531D">
      <w:pPr>
        <w:pStyle w:val="ListParagraph"/>
        <w:numPr>
          <w:ilvl w:val="0"/>
          <w:numId w:val="67"/>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39A30F03" w14:textId="77777777" w:rsidR="0092531D" w:rsidRPr="00290070" w:rsidRDefault="0092531D" w:rsidP="0092531D">
      <w:pPr>
        <w:pStyle w:val="ListParagraph"/>
        <w:numPr>
          <w:ilvl w:val="0"/>
          <w:numId w:val="67"/>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F83C480" w14:textId="77777777" w:rsidR="0092531D" w:rsidRPr="00290070" w:rsidRDefault="0092531D" w:rsidP="0092531D">
      <w:pPr>
        <w:pStyle w:val="ListParagraph"/>
        <w:numPr>
          <w:ilvl w:val="0"/>
          <w:numId w:val="67"/>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proofErr w:type="gramEnd"/>
      <w:r w:rsidRPr="00290070">
        <w:rPr>
          <w:rFonts w:ascii="Tahoma" w:eastAsia="Arial" w:hAnsi="Tahoma" w:cs="Tahoma"/>
          <w:spacing w:val="3"/>
          <w:sz w:val="19"/>
          <w:szCs w:val="19"/>
          <w:lang w:val="en-IN"/>
        </w:rPr>
        <w:t>PCC).</w:t>
      </w:r>
    </w:p>
    <w:p w14:paraId="3D16373F" w14:textId="77777777" w:rsidR="0092531D" w:rsidRPr="00290070" w:rsidRDefault="0092531D" w:rsidP="0092531D">
      <w:pPr>
        <w:pStyle w:val="ListParagraph"/>
        <w:numPr>
          <w:ilvl w:val="0"/>
          <w:numId w:val="67"/>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18523013" w14:textId="77777777" w:rsidR="0092531D" w:rsidRPr="00290070" w:rsidRDefault="0092531D" w:rsidP="0092531D">
      <w:pPr>
        <w:pStyle w:val="ListParagraph"/>
        <w:numPr>
          <w:ilvl w:val="0"/>
          <w:numId w:val="67"/>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40B079F" w14:textId="77777777" w:rsidR="0092531D" w:rsidRPr="009E3970" w:rsidRDefault="0092531D" w:rsidP="0092531D">
      <w:pPr>
        <w:pStyle w:val="ListParagraph"/>
        <w:tabs>
          <w:tab w:val="left" w:pos="1199"/>
        </w:tabs>
        <w:ind w:left="0" w:firstLine="0"/>
        <w:rPr>
          <w:rFonts w:ascii="Tahoma" w:hAnsi="Tahoma" w:cs="Tahoma"/>
          <w:sz w:val="19"/>
          <w:szCs w:val="19"/>
        </w:rPr>
      </w:pPr>
    </w:p>
    <w:p w14:paraId="27987677" w14:textId="6FAB7AB1" w:rsidR="00BB57A4" w:rsidRPr="008F4155" w:rsidRDefault="0092531D" w:rsidP="0092531D">
      <w:pPr>
        <w:pStyle w:val="ListParagraph"/>
        <w:tabs>
          <w:tab w:val="left" w:pos="1199"/>
        </w:tabs>
        <w:ind w:left="0" w:firstLine="0"/>
        <w:jc w:val="right"/>
        <w:rPr>
          <w:rFonts w:ascii="Tahoma" w:hAnsi="Tahoma" w:cs="Tahoma"/>
          <w:sz w:val="20"/>
          <w:szCs w:val="20"/>
        </w:rPr>
      </w:pPr>
      <w:r w:rsidRPr="009E3970">
        <w:rPr>
          <w:rFonts w:ascii="Tahoma" w:hAnsi="Tahoma" w:cs="Tahoma"/>
          <w:b/>
          <w:bCs/>
          <w:sz w:val="19"/>
          <w:szCs w:val="19"/>
        </w:rPr>
        <w:t>Signature with seal</w:t>
      </w:r>
    </w:p>
    <w:sectPr w:rsidR="00BB57A4" w:rsidRPr="008F4155" w:rsidSect="00974EA7">
      <w:headerReference w:type="default" r:id="rId10"/>
      <w:pgSz w:w="11909" w:h="16834" w:code="9"/>
      <w:pgMar w:top="1008" w:right="1440" w:bottom="1560" w:left="1440" w:header="454" w:footer="62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8CE228" w14:textId="77777777" w:rsidR="002439F0" w:rsidRDefault="002439F0" w:rsidP="0081780F">
      <w:r>
        <w:separator/>
      </w:r>
    </w:p>
  </w:endnote>
  <w:endnote w:type="continuationSeparator" w:id="0">
    <w:p w14:paraId="10A6C449" w14:textId="77777777" w:rsidR="002439F0" w:rsidRDefault="002439F0" w:rsidP="00817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8C3BA7" w14:textId="77777777" w:rsidR="002439F0" w:rsidRDefault="002439F0" w:rsidP="0081780F">
      <w:r>
        <w:separator/>
      </w:r>
    </w:p>
  </w:footnote>
  <w:footnote w:type="continuationSeparator" w:id="0">
    <w:p w14:paraId="50B9E720" w14:textId="77777777" w:rsidR="002439F0" w:rsidRDefault="002439F0" w:rsidP="008178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CBD6D" w14:textId="77777777" w:rsidR="0081780F" w:rsidRDefault="0081780F">
    <w:pPr>
      <w:pStyle w:val="Header"/>
    </w:pPr>
  </w:p>
  <w:p w14:paraId="11E1F686" w14:textId="77777777" w:rsidR="0081780F" w:rsidRDefault="008178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A4242EB"/>
    <w:multiLevelType w:val="hybridMultilevel"/>
    <w:tmpl w:val="FC96B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3E67B1"/>
    <w:multiLevelType w:val="hybridMultilevel"/>
    <w:tmpl w:val="4ABC766A"/>
    <w:lvl w:ilvl="0" w:tplc="287A5A22">
      <w:start w:val="1"/>
      <w:numFmt w:val="lowerLetter"/>
      <w:lvlText w:val="(%1)"/>
      <w:lvlJc w:val="left"/>
      <w:pPr>
        <w:ind w:left="1460" w:hanging="360"/>
      </w:pPr>
      <w:rPr>
        <w:rFonts w:hint="default"/>
      </w:rPr>
    </w:lvl>
    <w:lvl w:ilvl="1" w:tplc="04090019" w:tentative="1">
      <w:start w:val="1"/>
      <w:numFmt w:val="lowerLetter"/>
      <w:lvlText w:val="%2."/>
      <w:lvlJc w:val="left"/>
      <w:pPr>
        <w:ind w:left="2180" w:hanging="360"/>
      </w:pPr>
    </w:lvl>
    <w:lvl w:ilvl="2" w:tplc="0409001B" w:tentative="1">
      <w:start w:val="1"/>
      <w:numFmt w:val="lowerRoman"/>
      <w:lvlText w:val="%3."/>
      <w:lvlJc w:val="right"/>
      <w:pPr>
        <w:ind w:left="2900" w:hanging="180"/>
      </w:pPr>
    </w:lvl>
    <w:lvl w:ilvl="3" w:tplc="0409000F" w:tentative="1">
      <w:start w:val="1"/>
      <w:numFmt w:val="decimal"/>
      <w:lvlText w:val="%4."/>
      <w:lvlJc w:val="left"/>
      <w:pPr>
        <w:ind w:left="3620" w:hanging="360"/>
      </w:pPr>
    </w:lvl>
    <w:lvl w:ilvl="4" w:tplc="04090019" w:tentative="1">
      <w:start w:val="1"/>
      <w:numFmt w:val="lowerLetter"/>
      <w:lvlText w:val="%5."/>
      <w:lvlJc w:val="left"/>
      <w:pPr>
        <w:ind w:left="4340" w:hanging="360"/>
      </w:pPr>
    </w:lvl>
    <w:lvl w:ilvl="5" w:tplc="0409001B" w:tentative="1">
      <w:start w:val="1"/>
      <w:numFmt w:val="lowerRoman"/>
      <w:lvlText w:val="%6."/>
      <w:lvlJc w:val="right"/>
      <w:pPr>
        <w:ind w:left="5060" w:hanging="180"/>
      </w:pPr>
    </w:lvl>
    <w:lvl w:ilvl="6" w:tplc="0409000F" w:tentative="1">
      <w:start w:val="1"/>
      <w:numFmt w:val="decimal"/>
      <w:lvlText w:val="%7."/>
      <w:lvlJc w:val="left"/>
      <w:pPr>
        <w:ind w:left="5780" w:hanging="360"/>
      </w:pPr>
    </w:lvl>
    <w:lvl w:ilvl="7" w:tplc="04090019" w:tentative="1">
      <w:start w:val="1"/>
      <w:numFmt w:val="lowerLetter"/>
      <w:lvlText w:val="%8."/>
      <w:lvlJc w:val="left"/>
      <w:pPr>
        <w:ind w:left="6500" w:hanging="360"/>
      </w:pPr>
    </w:lvl>
    <w:lvl w:ilvl="8" w:tplc="0409001B" w:tentative="1">
      <w:start w:val="1"/>
      <w:numFmt w:val="lowerRoman"/>
      <w:lvlText w:val="%9."/>
      <w:lvlJc w:val="right"/>
      <w:pPr>
        <w:ind w:left="7220" w:hanging="180"/>
      </w:pPr>
    </w:lvl>
  </w:abstractNum>
  <w:abstractNum w:abstractNumId="4"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5"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6" w15:restartNumberingAfterBreak="0">
    <w:nsid w:val="11341D46"/>
    <w:multiLevelType w:val="hybridMultilevel"/>
    <w:tmpl w:val="3E56F1C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13D809BB"/>
    <w:multiLevelType w:val="hybridMultilevel"/>
    <w:tmpl w:val="9C34F5B4"/>
    <w:lvl w:ilvl="0" w:tplc="E2F2DE96">
      <w:start w:val="1"/>
      <w:numFmt w:val="decimal"/>
      <w:lvlText w:val="%1."/>
      <w:lvlJc w:val="left"/>
      <w:pPr>
        <w:ind w:left="1100" w:hanging="361"/>
      </w:pPr>
      <w:rPr>
        <w:rFonts w:ascii="Calibri" w:eastAsia="Calibri" w:hAnsi="Calibri" w:cs="Calibri" w:hint="default"/>
        <w:spacing w:val="-2"/>
        <w:w w:val="100"/>
        <w:sz w:val="24"/>
        <w:szCs w:val="24"/>
        <w:lang w:val="en-US" w:eastAsia="en-US" w:bidi="ar-SA"/>
      </w:rPr>
    </w:lvl>
    <w:lvl w:ilvl="1" w:tplc="AA66BC18">
      <w:numFmt w:val="bullet"/>
      <w:lvlText w:val="•"/>
      <w:lvlJc w:val="left"/>
      <w:pPr>
        <w:ind w:left="2040" w:hanging="361"/>
      </w:pPr>
      <w:rPr>
        <w:rFonts w:hint="default"/>
        <w:lang w:val="en-US" w:eastAsia="en-US" w:bidi="ar-SA"/>
      </w:rPr>
    </w:lvl>
    <w:lvl w:ilvl="2" w:tplc="6EE253D0">
      <w:numFmt w:val="bullet"/>
      <w:lvlText w:val="•"/>
      <w:lvlJc w:val="left"/>
      <w:pPr>
        <w:ind w:left="2981" w:hanging="361"/>
      </w:pPr>
      <w:rPr>
        <w:rFonts w:hint="default"/>
        <w:lang w:val="en-US" w:eastAsia="en-US" w:bidi="ar-SA"/>
      </w:rPr>
    </w:lvl>
    <w:lvl w:ilvl="3" w:tplc="A53A1CA2">
      <w:numFmt w:val="bullet"/>
      <w:lvlText w:val="•"/>
      <w:lvlJc w:val="left"/>
      <w:pPr>
        <w:ind w:left="3922" w:hanging="361"/>
      </w:pPr>
      <w:rPr>
        <w:rFonts w:hint="default"/>
        <w:lang w:val="en-US" w:eastAsia="en-US" w:bidi="ar-SA"/>
      </w:rPr>
    </w:lvl>
    <w:lvl w:ilvl="4" w:tplc="DF544220">
      <w:numFmt w:val="bullet"/>
      <w:lvlText w:val="•"/>
      <w:lvlJc w:val="left"/>
      <w:pPr>
        <w:ind w:left="4863" w:hanging="361"/>
      </w:pPr>
      <w:rPr>
        <w:rFonts w:hint="default"/>
        <w:lang w:val="en-US" w:eastAsia="en-US" w:bidi="ar-SA"/>
      </w:rPr>
    </w:lvl>
    <w:lvl w:ilvl="5" w:tplc="34122756">
      <w:numFmt w:val="bullet"/>
      <w:lvlText w:val="•"/>
      <w:lvlJc w:val="left"/>
      <w:pPr>
        <w:ind w:left="5804" w:hanging="361"/>
      </w:pPr>
      <w:rPr>
        <w:rFonts w:hint="default"/>
        <w:lang w:val="en-US" w:eastAsia="en-US" w:bidi="ar-SA"/>
      </w:rPr>
    </w:lvl>
    <w:lvl w:ilvl="6" w:tplc="8CCA9334">
      <w:numFmt w:val="bullet"/>
      <w:lvlText w:val="•"/>
      <w:lvlJc w:val="left"/>
      <w:pPr>
        <w:ind w:left="6745" w:hanging="361"/>
      </w:pPr>
      <w:rPr>
        <w:rFonts w:hint="default"/>
        <w:lang w:val="en-US" w:eastAsia="en-US" w:bidi="ar-SA"/>
      </w:rPr>
    </w:lvl>
    <w:lvl w:ilvl="7" w:tplc="BD84E4DC">
      <w:numFmt w:val="bullet"/>
      <w:lvlText w:val="•"/>
      <w:lvlJc w:val="left"/>
      <w:pPr>
        <w:ind w:left="7686" w:hanging="361"/>
      </w:pPr>
      <w:rPr>
        <w:rFonts w:hint="default"/>
        <w:lang w:val="en-US" w:eastAsia="en-US" w:bidi="ar-SA"/>
      </w:rPr>
    </w:lvl>
    <w:lvl w:ilvl="8" w:tplc="753AB884">
      <w:numFmt w:val="bullet"/>
      <w:lvlText w:val="•"/>
      <w:lvlJc w:val="left"/>
      <w:pPr>
        <w:ind w:left="8627" w:hanging="361"/>
      </w:pPr>
      <w:rPr>
        <w:rFonts w:hint="default"/>
        <w:lang w:val="en-US" w:eastAsia="en-US" w:bidi="ar-SA"/>
      </w:rPr>
    </w:lvl>
  </w:abstractNum>
  <w:abstractNum w:abstractNumId="8"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9"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7F4D08"/>
    <w:multiLevelType w:val="multilevel"/>
    <w:tmpl w:val="E54C16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E05D1A"/>
    <w:multiLevelType w:val="multilevel"/>
    <w:tmpl w:val="F0A44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D640D2"/>
    <w:multiLevelType w:val="hybridMultilevel"/>
    <w:tmpl w:val="59100BA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18412376"/>
    <w:multiLevelType w:val="hybridMultilevel"/>
    <w:tmpl w:val="474E0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5" w15:restartNumberingAfterBreak="0">
    <w:nsid w:val="1BED06C5"/>
    <w:multiLevelType w:val="multilevel"/>
    <w:tmpl w:val="CF00F2C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BFF3C54"/>
    <w:multiLevelType w:val="hybridMultilevel"/>
    <w:tmpl w:val="9072068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8" w15:restartNumberingAfterBreak="0">
    <w:nsid w:val="1D3654B5"/>
    <w:multiLevelType w:val="hybridMultilevel"/>
    <w:tmpl w:val="B8C4CED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1EA67A0B"/>
    <w:multiLevelType w:val="multilevel"/>
    <w:tmpl w:val="B9EE6B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0133784"/>
    <w:multiLevelType w:val="multilevel"/>
    <w:tmpl w:val="FE964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13D6AB2"/>
    <w:multiLevelType w:val="multilevel"/>
    <w:tmpl w:val="FD4AC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1DF2D40"/>
    <w:multiLevelType w:val="hybridMultilevel"/>
    <w:tmpl w:val="936054D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21EE56D5"/>
    <w:multiLevelType w:val="hybridMultilevel"/>
    <w:tmpl w:val="D7E4D8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28C10A5"/>
    <w:multiLevelType w:val="hybridMultilevel"/>
    <w:tmpl w:val="149E424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240C2102"/>
    <w:multiLevelType w:val="multilevel"/>
    <w:tmpl w:val="26DE7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9057229"/>
    <w:multiLevelType w:val="multilevel"/>
    <w:tmpl w:val="ADDAF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95A13BE"/>
    <w:multiLevelType w:val="multilevel"/>
    <w:tmpl w:val="1548B2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D7A5E04"/>
    <w:multiLevelType w:val="hybridMultilevel"/>
    <w:tmpl w:val="6082CF1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0" w15:restartNumberingAfterBreak="0">
    <w:nsid w:val="2FA32E7E"/>
    <w:multiLevelType w:val="multilevel"/>
    <w:tmpl w:val="BCB88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1C05335"/>
    <w:multiLevelType w:val="hybridMultilevel"/>
    <w:tmpl w:val="629C909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2" w15:restartNumberingAfterBreak="0">
    <w:nsid w:val="31E549C7"/>
    <w:multiLevelType w:val="hybridMultilevel"/>
    <w:tmpl w:val="36025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6B0421B"/>
    <w:multiLevelType w:val="hybridMultilevel"/>
    <w:tmpl w:val="AAF4D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C110F6E"/>
    <w:multiLevelType w:val="multilevel"/>
    <w:tmpl w:val="27E01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E3D71D1"/>
    <w:multiLevelType w:val="hybridMultilevel"/>
    <w:tmpl w:val="73145BD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6" w15:restartNumberingAfterBreak="0">
    <w:nsid w:val="3F3A5D19"/>
    <w:multiLevelType w:val="hybridMultilevel"/>
    <w:tmpl w:val="BEAAF4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F427DD7"/>
    <w:multiLevelType w:val="multilevel"/>
    <w:tmpl w:val="CBDEAE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FE873C4"/>
    <w:multiLevelType w:val="multilevel"/>
    <w:tmpl w:val="D2907B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40"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81873B2"/>
    <w:multiLevelType w:val="hybridMultilevel"/>
    <w:tmpl w:val="9FC4D26E"/>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2" w15:restartNumberingAfterBreak="0">
    <w:nsid w:val="494C25DC"/>
    <w:multiLevelType w:val="multilevel"/>
    <w:tmpl w:val="5CDCF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A154770"/>
    <w:multiLevelType w:val="hybridMultilevel"/>
    <w:tmpl w:val="9BBCF8B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4" w15:restartNumberingAfterBreak="0">
    <w:nsid w:val="4C56553F"/>
    <w:multiLevelType w:val="hybridMultilevel"/>
    <w:tmpl w:val="2DBAB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46" w15:restartNumberingAfterBreak="0">
    <w:nsid w:val="5788533F"/>
    <w:multiLevelType w:val="multilevel"/>
    <w:tmpl w:val="DE86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48" w15:restartNumberingAfterBreak="0">
    <w:nsid w:val="583B088E"/>
    <w:multiLevelType w:val="multilevel"/>
    <w:tmpl w:val="DF2C4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50" w15:restartNumberingAfterBreak="0">
    <w:nsid w:val="60E85F44"/>
    <w:multiLevelType w:val="hybridMultilevel"/>
    <w:tmpl w:val="4288C0A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1" w15:restartNumberingAfterBreak="0">
    <w:nsid w:val="63161B5F"/>
    <w:multiLevelType w:val="hybridMultilevel"/>
    <w:tmpl w:val="88D263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2" w15:restartNumberingAfterBreak="0">
    <w:nsid w:val="63AA36D1"/>
    <w:multiLevelType w:val="multilevel"/>
    <w:tmpl w:val="60307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84D2027"/>
    <w:multiLevelType w:val="hybridMultilevel"/>
    <w:tmpl w:val="C9C8A72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8A95A7E"/>
    <w:multiLevelType w:val="hybridMultilevel"/>
    <w:tmpl w:val="ECC24CF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5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2D51800"/>
    <w:multiLevelType w:val="hybridMultilevel"/>
    <w:tmpl w:val="EB68951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0" w15:restartNumberingAfterBreak="0">
    <w:nsid w:val="73B94E05"/>
    <w:multiLevelType w:val="multilevel"/>
    <w:tmpl w:val="C40C8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6141D24"/>
    <w:multiLevelType w:val="multilevel"/>
    <w:tmpl w:val="62B2C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96D206A"/>
    <w:multiLevelType w:val="multilevel"/>
    <w:tmpl w:val="54F0E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9FF72A3"/>
    <w:multiLevelType w:val="hybridMultilevel"/>
    <w:tmpl w:val="7D70BD7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4"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66" w15:restartNumberingAfterBreak="0">
    <w:nsid w:val="7EE31DE4"/>
    <w:multiLevelType w:val="hybridMultilevel"/>
    <w:tmpl w:val="E2A2005C"/>
    <w:lvl w:ilvl="0" w:tplc="42089212">
      <w:start w:val="1"/>
      <w:numFmt w:val="decimal"/>
      <w:lvlText w:val="%1."/>
      <w:lvlJc w:val="left"/>
      <w:pPr>
        <w:ind w:left="106" w:hanging="219"/>
      </w:pPr>
      <w:rPr>
        <w:rFonts w:ascii="Calibri" w:eastAsia="Calibri" w:hAnsi="Calibri" w:cs="Calibri" w:hint="default"/>
        <w:b w:val="0"/>
        <w:bCs w:val="0"/>
        <w:i w:val="0"/>
        <w:iCs w:val="0"/>
        <w:spacing w:val="0"/>
        <w:w w:val="100"/>
        <w:sz w:val="22"/>
        <w:szCs w:val="22"/>
        <w:lang w:val="en-US" w:eastAsia="en-US" w:bidi="ar-SA"/>
      </w:rPr>
    </w:lvl>
    <w:lvl w:ilvl="1" w:tplc="24F8889C">
      <w:numFmt w:val="bullet"/>
      <w:lvlText w:val="•"/>
      <w:lvlJc w:val="left"/>
      <w:pPr>
        <w:ind w:left="801" w:hanging="219"/>
      </w:pPr>
      <w:rPr>
        <w:rFonts w:hint="default"/>
        <w:lang w:val="en-US" w:eastAsia="en-US" w:bidi="ar-SA"/>
      </w:rPr>
    </w:lvl>
    <w:lvl w:ilvl="2" w:tplc="2856C9C6">
      <w:numFmt w:val="bullet"/>
      <w:lvlText w:val="•"/>
      <w:lvlJc w:val="left"/>
      <w:pPr>
        <w:ind w:left="1503" w:hanging="219"/>
      </w:pPr>
      <w:rPr>
        <w:rFonts w:hint="default"/>
        <w:lang w:val="en-US" w:eastAsia="en-US" w:bidi="ar-SA"/>
      </w:rPr>
    </w:lvl>
    <w:lvl w:ilvl="3" w:tplc="5310FEE2">
      <w:numFmt w:val="bullet"/>
      <w:lvlText w:val="•"/>
      <w:lvlJc w:val="left"/>
      <w:pPr>
        <w:ind w:left="2205" w:hanging="219"/>
      </w:pPr>
      <w:rPr>
        <w:rFonts w:hint="default"/>
        <w:lang w:val="en-US" w:eastAsia="en-US" w:bidi="ar-SA"/>
      </w:rPr>
    </w:lvl>
    <w:lvl w:ilvl="4" w:tplc="EFD45E7C">
      <w:numFmt w:val="bullet"/>
      <w:lvlText w:val="•"/>
      <w:lvlJc w:val="left"/>
      <w:pPr>
        <w:ind w:left="2906" w:hanging="219"/>
      </w:pPr>
      <w:rPr>
        <w:rFonts w:hint="default"/>
        <w:lang w:val="en-US" w:eastAsia="en-US" w:bidi="ar-SA"/>
      </w:rPr>
    </w:lvl>
    <w:lvl w:ilvl="5" w:tplc="1F6CEDBC">
      <w:numFmt w:val="bullet"/>
      <w:lvlText w:val="•"/>
      <w:lvlJc w:val="left"/>
      <w:pPr>
        <w:ind w:left="3608" w:hanging="219"/>
      </w:pPr>
      <w:rPr>
        <w:rFonts w:hint="default"/>
        <w:lang w:val="en-US" w:eastAsia="en-US" w:bidi="ar-SA"/>
      </w:rPr>
    </w:lvl>
    <w:lvl w:ilvl="6" w:tplc="ED0A281C">
      <w:numFmt w:val="bullet"/>
      <w:lvlText w:val="•"/>
      <w:lvlJc w:val="left"/>
      <w:pPr>
        <w:ind w:left="4310" w:hanging="219"/>
      </w:pPr>
      <w:rPr>
        <w:rFonts w:hint="default"/>
        <w:lang w:val="en-US" w:eastAsia="en-US" w:bidi="ar-SA"/>
      </w:rPr>
    </w:lvl>
    <w:lvl w:ilvl="7" w:tplc="188654F6">
      <w:numFmt w:val="bullet"/>
      <w:lvlText w:val="•"/>
      <w:lvlJc w:val="left"/>
      <w:pPr>
        <w:ind w:left="5011" w:hanging="219"/>
      </w:pPr>
      <w:rPr>
        <w:rFonts w:hint="default"/>
        <w:lang w:val="en-US" w:eastAsia="en-US" w:bidi="ar-SA"/>
      </w:rPr>
    </w:lvl>
    <w:lvl w:ilvl="8" w:tplc="CC1CFBDC">
      <w:numFmt w:val="bullet"/>
      <w:lvlText w:val="•"/>
      <w:lvlJc w:val="left"/>
      <w:pPr>
        <w:ind w:left="5713" w:hanging="219"/>
      </w:pPr>
      <w:rPr>
        <w:rFonts w:hint="default"/>
        <w:lang w:val="en-US" w:eastAsia="en-US" w:bidi="ar-SA"/>
      </w:rPr>
    </w:lvl>
  </w:abstractNum>
  <w:num w:numId="1" w16cid:durableId="850753151">
    <w:abstractNumId w:val="39"/>
  </w:num>
  <w:num w:numId="2" w16cid:durableId="1786734672">
    <w:abstractNumId w:val="1"/>
  </w:num>
  <w:num w:numId="3" w16cid:durableId="170686533">
    <w:abstractNumId w:val="17"/>
  </w:num>
  <w:num w:numId="4" w16cid:durableId="606887730">
    <w:abstractNumId w:val="45"/>
  </w:num>
  <w:num w:numId="5" w16cid:durableId="946304729">
    <w:abstractNumId w:val="56"/>
  </w:num>
  <w:num w:numId="6" w16cid:durableId="804008517">
    <w:abstractNumId w:val="47"/>
  </w:num>
  <w:num w:numId="7" w16cid:durableId="230240977">
    <w:abstractNumId w:val="14"/>
  </w:num>
  <w:num w:numId="8" w16cid:durableId="397898122">
    <w:abstractNumId w:val="8"/>
  </w:num>
  <w:num w:numId="9" w16cid:durableId="1850870385">
    <w:abstractNumId w:val="65"/>
  </w:num>
  <w:num w:numId="10" w16cid:durableId="352075186">
    <w:abstractNumId w:val="4"/>
  </w:num>
  <w:num w:numId="11" w16cid:durableId="105732268">
    <w:abstractNumId w:val="5"/>
  </w:num>
  <w:num w:numId="12" w16cid:durableId="1403256975">
    <w:abstractNumId w:val="26"/>
  </w:num>
  <w:num w:numId="13" w16cid:durableId="8794279">
    <w:abstractNumId w:val="9"/>
  </w:num>
  <w:num w:numId="14" w16cid:durableId="1766077002">
    <w:abstractNumId w:val="49"/>
  </w:num>
  <w:num w:numId="15" w16cid:durableId="606236350">
    <w:abstractNumId w:val="40"/>
  </w:num>
  <w:num w:numId="16" w16cid:durableId="24018447">
    <w:abstractNumId w:val="54"/>
  </w:num>
  <w:num w:numId="17" w16cid:durableId="1661621506">
    <w:abstractNumId w:val="57"/>
  </w:num>
  <w:num w:numId="18" w16cid:durableId="751701213">
    <w:abstractNumId w:val="7"/>
  </w:num>
  <w:num w:numId="19" w16cid:durableId="1653678142">
    <w:abstractNumId w:val="3"/>
  </w:num>
  <w:num w:numId="20" w16cid:durableId="802969891">
    <w:abstractNumId w:val="66"/>
  </w:num>
  <w:num w:numId="21" w16cid:durableId="1637644975">
    <w:abstractNumId w:val="55"/>
  </w:num>
  <w:num w:numId="22" w16cid:durableId="498623488">
    <w:abstractNumId w:val="51"/>
  </w:num>
  <w:num w:numId="23" w16cid:durableId="1172529714">
    <w:abstractNumId w:val="53"/>
  </w:num>
  <w:num w:numId="24" w16cid:durableId="752702772">
    <w:abstractNumId w:val="63"/>
  </w:num>
  <w:num w:numId="25" w16cid:durableId="918371809">
    <w:abstractNumId w:val="6"/>
  </w:num>
  <w:num w:numId="26" w16cid:durableId="903029175">
    <w:abstractNumId w:val="50"/>
  </w:num>
  <w:num w:numId="27" w16cid:durableId="498623220">
    <w:abstractNumId w:val="59"/>
  </w:num>
  <w:num w:numId="28" w16cid:durableId="1651053877">
    <w:abstractNumId w:val="43"/>
  </w:num>
  <w:num w:numId="29" w16cid:durableId="1253971102">
    <w:abstractNumId w:val="35"/>
  </w:num>
  <w:num w:numId="30" w16cid:durableId="134566084">
    <w:abstractNumId w:val="16"/>
  </w:num>
  <w:num w:numId="31" w16cid:durableId="1635872296">
    <w:abstractNumId w:val="29"/>
  </w:num>
  <w:num w:numId="32" w16cid:durableId="421994238">
    <w:abstractNumId w:val="22"/>
  </w:num>
  <w:num w:numId="33" w16cid:durableId="1295718856">
    <w:abstractNumId w:val="12"/>
  </w:num>
  <w:num w:numId="34" w16cid:durableId="941300242">
    <w:abstractNumId w:val="31"/>
  </w:num>
  <w:num w:numId="35" w16cid:durableId="1695425901">
    <w:abstractNumId w:val="18"/>
  </w:num>
  <w:num w:numId="36" w16cid:durableId="1200975983">
    <w:abstractNumId w:val="32"/>
  </w:num>
  <w:num w:numId="37" w16cid:durableId="911739722">
    <w:abstractNumId w:val="33"/>
  </w:num>
  <w:num w:numId="38" w16cid:durableId="1105006295">
    <w:abstractNumId w:val="24"/>
  </w:num>
  <w:num w:numId="39" w16cid:durableId="673455010">
    <w:abstractNumId w:val="36"/>
  </w:num>
  <w:num w:numId="40" w16cid:durableId="1787118719">
    <w:abstractNumId w:val="2"/>
  </w:num>
  <w:num w:numId="41" w16cid:durableId="985858982">
    <w:abstractNumId w:val="23"/>
  </w:num>
  <w:num w:numId="42" w16cid:durableId="225802138">
    <w:abstractNumId w:val="13"/>
  </w:num>
  <w:num w:numId="43" w16cid:durableId="41827783">
    <w:abstractNumId w:val="44"/>
  </w:num>
  <w:num w:numId="44" w16cid:durableId="1917322748">
    <w:abstractNumId w:val="60"/>
  </w:num>
  <w:num w:numId="45" w16cid:durableId="928466240">
    <w:abstractNumId w:val="46"/>
  </w:num>
  <w:num w:numId="46" w16cid:durableId="1373581463">
    <w:abstractNumId w:val="41"/>
  </w:num>
  <w:num w:numId="47" w16cid:durableId="74791840">
    <w:abstractNumId w:val="19"/>
  </w:num>
  <w:num w:numId="48" w16cid:durableId="2036688798">
    <w:abstractNumId w:val="28"/>
  </w:num>
  <w:num w:numId="49" w16cid:durableId="1102992192">
    <w:abstractNumId w:val="52"/>
  </w:num>
  <w:num w:numId="50" w16cid:durableId="1548908266">
    <w:abstractNumId w:val="61"/>
  </w:num>
  <w:num w:numId="51" w16cid:durableId="1671717958">
    <w:abstractNumId w:val="38"/>
  </w:num>
  <w:num w:numId="52" w16cid:durableId="1177496778">
    <w:abstractNumId w:val="10"/>
  </w:num>
  <w:num w:numId="53" w16cid:durableId="1814250544">
    <w:abstractNumId w:val="37"/>
  </w:num>
  <w:num w:numId="54" w16cid:durableId="1012142478">
    <w:abstractNumId w:val="27"/>
  </w:num>
  <w:num w:numId="55" w16cid:durableId="1366295100">
    <w:abstractNumId w:val="15"/>
  </w:num>
  <w:num w:numId="56" w16cid:durableId="1605305701">
    <w:abstractNumId w:val="48"/>
  </w:num>
  <w:num w:numId="57" w16cid:durableId="1081366254">
    <w:abstractNumId w:val="25"/>
  </w:num>
  <w:num w:numId="58" w16cid:durableId="970595684">
    <w:abstractNumId w:val="34"/>
  </w:num>
  <w:num w:numId="59" w16cid:durableId="1797866110">
    <w:abstractNumId w:val="30"/>
  </w:num>
  <w:num w:numId="60" w16cid:durableId="2077823153">
    <w:abstractNumId w:val="11"/>
  </w:num>
  <w:num w:numId="61" w16cid:durableId="421726662">
    <w:abstractNumId w:val="62"/>
  </w:num>
  <w:num w:numId="62" w16cid:durableId="109475558">
    <w:abstractNumId w:val="20"/>
  </w:num>
  <w:num w:numId="63" w16cid:durableId="936981545">
    <w:abstractNumId w:val="21"/>
  </w:num>
  <w:num w:numId="64" w16cid:durableId="1248033584">
    <w:abstractNumId w:val="42"/>
  </w:num>
  <w:num w:numId="65" w16cid:durableId="811949612">
    <w:abstractNumId w:val="58"/>
  </w:num>
  <w:num w:numId="66" w16cid:durableId="1219440602">
    <w:abstractNumId w:val="64"/>
  </w:num>
  <w:num w:numId="67" w16cid:durableId="1202666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12ABD"/>
    <w:rsid w:val="0003080D"/>
    <w:rsid w:val="00040BF6"/>
    <w:rsid w:val="0005539A"/>
    <w:rsid w:val="000853D8"/>
    <w:rsid w:val="00095749"/>
    <w:rsid w:val="000A5635"/>
    <w:rsid w:val="000C369C"/>
    <w:rsid w:val="00121119"/>
    <w:rsid w:val="001322B4"/>
    <w:rsid w:val="0013667F"/>
    <w:rsid w:val="00150F68"/>
    <w:rsid w:val="0016160D"/>
    <w:rsid w:val="0019560D"/>
    <w:rsid w:val="0023743A"/>
    <w:rsid w:val="002439F0"/>
    <w:rsid w:val="00243B31"/>
    <w:rsid w:val="00262E0C"/>
    <w:rsid w:val="002750A2"/>
    <w:rsid w:val="00275E5A"/>
    <w:rsid w:val="002C6968"/>
    <w:rsid w:val="002D1C2B"/>
    <w:rsid w:val="002D7C82"/>
    <w:rsid w:val="002E0F9D"/>
    <w:rsid w:val="00316F72"/>
    <w:rsid w:val="00322218"/>
    <w:rsid w:val="00325BC8"/>
    <w:rsid w:val="00332EAC"/>
    <w:rsid w:val="0037197D"/>
    <w:rsid w:val="00472D98"/>
    <w:rsid w:val="00492170"/>
    <w:rsid w:val="004924FE"/>
    <w:rsid w:val="00494813"/>
    <w:rsid w:val="004C0B18"/>
    <w:rsid w:val="004C3070"/>
    <w:rsid w:val="005179CE"/>
    <w:rsid w:val="0053021C"/>
    <w:rsid w:val="0054636D"/>
    <w:rsid w:val="0055568C"/>
    <w:rsid w:val="00561BF9"/>
    <w:rsid w:val="00566727"/>
    <w:rsid w:val="005708C5"/>
    <w:rsid w:val="005718A3"/>
    <w:rsid w:val="00573F9F"/>
    <w:rsid w:val="00583058"/>
    <w:rsid w:val="00594F78"/>
    <w:rsid w:val="005E769A"/>
    <w:rsid w:val="00627728"/>
    <w:rsid w:val="0063062E"/>
    <w:rsid w:val="00645011"/>
    <w:rsid w:val="00666914"/>
    <w:rsid w:val="00697BE9"/>
    <w:rsid w:val="006A3E60"/>
    <w:rsid w:val="006B5114"/>
    <w:rsid w:val="006C5167"/>
    <w:rsid w:val="006E7108"/>
    <w:rsid w:val="00711785"/>
    <w:rsid w:val="00725A80"/>
    <w:rsid w:val="00736763"/>
    <w:rsid w:val="007B0C55"/>
    <w:rsid w:val="007B1A6A"/>
    <w:rsid w:val="007E1A16"/>
    <w:rsid w:val="007F1EE0"/>
    <w:rsid w:val="0081780F"/>
    <w:rsid w:val="0082468C"/>
    <w:rsid w:val="008306C6"/>
    <w:rsid w:val="008826FA"/>
    <w:rsid w:val="008F4155"/>
    <w:rsid w:val="0092531D"/>
    <w:rsid w:val="00974EA7"/>
    <w:rsid w:val="009809E8"/>
    <w:rsid w:val="00986050"/>
    <w:rsid w:val="009C57E5"/>
    <w:rsid w:val="009D37D3"/>
    <w:rsid w:val="009F5786"/>
    <w:rsid w:val="00A76DA8"/>
    <w:rsid w:val="00AA5C7E"/>
    <w:rsid w:val="00AD1671"/>
    <w:rsid w:val="00AE7F34"/>
    <w:rsid w:val="00B36FA8"/>
    <w:rsid w:val="00BB57A4"/>
    <w:rsid w:val="00BB5AFD"/>
    <w:rsid w:val="00BE3ACF"/>
    <w:rsid w:val="00C02ADC"/>
    <w:rsid w:val="00C03617"/>
    <w:rsid w:val="00C445F4"/>
    <w:rsid w:val="00C966E8"/>
    <w:rsid w:val="00CF5C47"/>
    <w:rsid w:val="00D06625"/>
    <w:rsid w:val="00D15434"/>
    <w:rsid w:val="00D41873"/>
    <w:rsid w:val="00D87F9F"/>
    <w:rsid w:val="00DE53AC"/>
    <w:rsid w:val="00E15BBC"/>
    <w:rsid w:val="00E16033"/>
    <w:rsid w:val="00E44864"/>
    <w:rsid w:val="00E558B5"/>
    <w:rsid w:val="00E70D31"/>
    <w:rsid w:val="00E72997"/>
    <w:rsid w:val="00E81D5D"/>
    <w:rsid w:val="00EC097E"/>
    <w:rsid w:val="00EC2C39"/>
    <w:rsid w:val="00EE535F"/>
    <w:rsid w:val="00EF75A9"/>
    <w:rsid w:val="00F15429"/>
    <w:rsid w:val="00F4042B"/>
    <w:rsid w:val="00F638B1"/>
    <w:rsid w:val="00F71EB1"/>
    <w:rsid w:val="00F84C31"/>
    <w:rsid w:val="00FB4B0A"/>
    <w:rsid w:val="00FB5D71"/>
    <w:rsid w:val="00FB787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C966E8"/>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EE535F"/>
    <w:rPr>
      <w:rFonts w:ascii="Calibri" w:eastAsia="Calibri" w:hAnsi="Calibri" w:cs="Calibri"/>
      <w:b/>
      <w:bCs/>
      <w:sz w:val="28"/>
      <w:szCs w:val="28"/>
      <w:u w:val="single" w:color="000000"/>
    </w:rPr>
  </w:style>
  <w:style w:type="table" w:styleId="TableGrid">
    <w:name w:val="Table Grid"/>
    <w:basedOn w:val="TableNormal"/>
    <w:uiPriority w:val="39"/>
    <w:rsid w:val="001322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1780F"/>
    <w:pPr>
      <w:tabs>
        <w:tab w:val="center" w:pos="4513"/>
        <w:tab w:val="right" w:pos="9026"/>
      </w:tabs>
    </w:pPr>
  </w:style>
  <w:style w:type="character" w:customStyle="1" w:styleId="HeaderChar">
    <w:name w:val="Header Char"/>
    <w:basedOn w:val="DefaultParagraphFont"/>
    <w:link w:val="Header"/>
    <w:uiPriority w:val="99"/>
    <w:rsid w:val="0081780F"/>
    <w:rPr>
      <w:rFonts w:ascii="Calibri" w:eastAsia="Calibri" w:hAnsi="Calibri" w:cs="Calibri"/>
    </w:rPr>
  </w:style>
  <w:style w:type="paragraph" w:styleId="Footer">
    <w:name w:val="footer"/>
    <w:basedOn w:val="Normal"/>
    <w:link w:val="FooterChar"/>
    <w:uiPriority w:val="99"/>
    <w:unhideWhenUsed/>
    <w:rsid w:val="0081780F"/>
    <w:pPr>
      <w:tabs>
        <w:tab w:val="center" w:pos="4513"/>
        <w:tab w:val="right" w:pos="9026"/>
      </w:tabs>
    </w:pPr>
  </w:style>
  <w:style w:type="character" w:customStyle="1" w:styleId="FooterChar">
    <w:name w:val="Footer Char"/>
    <w:basedOn w:val="DefaultParagraphFont"/>
    <w:link w:val="Footer"/>
    <w:uiPriority w:val="99"/>
    <w:rsid w:val="0081780F"/>
    <w:rPr>
      <w:rFonts w:ascii="Calibri" w:eastAsia="Calibri" w:hAnsi="Calibri" w:cs="Calibri"/>
    </w:rPr>
  </w:style>
  <w:style w:type="character" w:customStyle="1" w:styleId="Heading3Char">
    <w:name w:val="Heading 3 Char"/>
    <w:basedOn w:val="DefaultParagraphFont"/>
    <w:link w:val="Heading3"/>
    <w:uiPriority w:val="9"/>
    <w:semiHidden/>
    <w:rsid w:val="00C966E8"/>
    <w:rPr>
      <w:rFonts w:asciiTheme="majorHAnsi" w:eastAsiaTheme="majorEastAsia" w:hAnsiTheme="majorHAnsi" w:cstheme="majorBidi"/>
      <w:color w:val="243F60" w:themeColor="accent1" w:themeShade="7F"/>
      <w:sz w:val="24"/>
      <w:szCs w:val="24"/>
    </w:rPr>
  </w:style>
  <w:style w:type="character" w:customStyle="1" w:styleId="BodyTextChar">
    <w:name w:val="Body Text Char"/>
    <w:basedOn w:val="DefaultParagraphFont"/>
    <w:link w:val="BodyText"/>
    <w:uiPriority w:val="1"/>
    <w:rsid w:val="0013667F"/>
    <w:rPr>
      <w:rFonts w:ascii="Calibri" w:eastAsia="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2269A-AB15-47BD-9233-50582E3E6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3261</Words>
  <Characters>17886</Characters>
  <Application>Microsoft Office Word</Application>
  <DocSecurity>0</DocSecurity>
  <Lines>1022</Lines>
  <Paragraphs>692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7</cp:revision>
  <dcterms:created xsi:type="dcterms:W3CDTF">2025-12-26T06:56:00Z</dcterms:created>
  <dcterms:modified xsi:type="dcterms:W3CDTF">2025-12-26T07:19:00Z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94bfa675-4693-45c9-a43b-e8c808b2d9a6</vt:lpwstr>
  </property>
</Properties>
</file>