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A75EC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w:t>
      </w:r>
      <w:r w:rsidR="00236A4B">
        <w:rPr>
          <w:rFonts w:ascii="Tahoma" w:hAnsi="Tahoma" w:cs="Tahoma"/>
          <w:b/>
          <w:color w:val="4F81BD" w:themeColor="accent1"/>
          <w:sz w:val="19"/>
          <w:szCs w:val="19"/>
        </w:rPr>
        <w:t>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B3B54E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w:t>
      </w:r>
      <w:r w:rsidR="00714BD3" w:rsidRPr="00714BD3">
        <w:rPr>
          <w:rFonts w:ascii="Tahoma" w:hAnsi="Tahoma" w:cs="Tahoma"/>
          <w:b/>
          <w:bCs/>
          <w:color w:val="000000"/>
          <w:sz w:val="19"/>
          <w:szCs w:val="19"/>
          <w:highlight w:val="yellow"/>
        </w:rPr>
        <w:t xml:space="preserve"> </w:t>
      </w:r>
      <w:bookmarkEnd w:id="0"/>
      <w:r w:rsidR="008465FE">
        <w:rPr>
          <w:rFonts w:ascii="Tahoma" w:hAnsi="Tahoma" w:cs="Tahoma"/>
          <w:b/>
          <w:bCs/>
          <w:color w:val="000000"/>
          <w:sz w:val="19"/>
          <w:szCs w:val="19"/>
          <w:highlight w:val="yellow"/>
        </w:rPr>
        <w:t>(70MHz-6GHz SDR)</w:t>
      </w:r>
      <w:r w:rsidR="008465F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6575AA">
        <w:rPr>
          <w:rFonts w:ascii="Tahoma" w:hAnsi="Tahoma" w:cs="Tahoma"/>
          <w:b/>
          <w:bCs/>
          <w:color w:val="000000"/>
          <w:sz w:val="19"/>
          <w:szCs w:val="19"/>
          <w:highlight w:val="yellow"/>
        </w:rPr>
        <w:t>0</w:t>
      </w:r>
      <w:r w:rsidR="00EF5C1B">
        <w:rPr>
          <w:rFonts w:ascii="Tahoma" w:hAnsi="Tahoma" w:cs="Tahoma"/>
          <w:b/>
          <w:bCs/>
          <w:color w:val="000000"/>
          <w:sz w:val="19"/>
          <w:szCs w:val="19"/>
          <w:highlight w:val="yellow"/>
        </w:rPr>
        <w:t>9</w:t>
      </w:r>
      <w:r w:rsidR="006575AA">
        <w:rPr>
          <w:rFonts w:ascii="Tahoma" w:hAnsi="Tahoma" w:cs="Tahoma"/>
          <w:b/>
          <w:bCs/>
          <w:color w:val="000000"/>
          <w:sz w:val="19"/>
          <w:szCs w:val="19"/>
          <w:highlight w:val="yellow"/>
        </w:rPr>
        <w:t>.01.2026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E7AC64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56C7592C"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2D06F3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236A4B">
        <w:rPr>
          <w:rFonts w:ascii="Tahoma" w:hAnsi="Tahoma" w:cs="Tahoma"/>
          <w:b/>
          <w:bCs/>
          <w:color w:val="000000"/>
          <w:sz w:val="19"/>
          <w:szCs w:val="19"/>
          <w:highlight w:val="yellow"/>
        </w:rPr>
        <w:t>USRP B200 (70MHz-6GHz SDR)</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F9CE993"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380EBDBC" w14:textId="4BA0D0E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7C9BA672" w14:textId="77AE884C"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B4D5862" w14:textId="77777777" w:rsidR="001051FE" w:rsidRDefault="001051FE" w:rsidP="006B340B">
      <w:pPr>
        <w:pStyle w:val="BodyText"/>
        <w:rPr>
          <w:rFonts w:ascii="Tahoma" w:hAnsi="Tahoma" w:cs="Tahoma"/>
          <w:b/>
          <w:bCs/>
          <w:sz w:val="20"/>
          <w:szCs w:val="20"/>
          <w:u w:val="single"/>
        </w:rPr>
      </w:pPr>
    </w:p>
    <w:p w14:paraId="46A8D836" w14:textId="77777777" w:rsidR="001051FE" w:rsidRPr="009E3970" w:rsidRDefault="001051FE" w:rsidP="006B340B">
      <w:pPr>
        <w:pStyle w:val="BodyText"/>
        <w:rPr>
          <w:rFonts w:ascii="Tahoma" w:hAnsi="Tahoma" w:cs="Tahoma"/>
          <w:b/>
          <w:sz w:val="19"/>
          <w:szCs w:val="19"/>
          <w:u w:val="single"/>
        </w:rPr>
      </w:pPr>
    </w:p>
    <w:p w14:paraId="1DBAB9AE" w14:textId="4A1CDA80" w:rsidR="00503C12" w:rsidRPr="009E3970" w:rsidRDefault="001051FE" w:rsidP="003C1B08">
      <w:pPr>
        <w:pStyle w:val="BodyText"/>
        <w:jc w:val="center"/>
        <w:rPr>
          <w:rFonts w:ascii="Tahoma" w:hAnsi="Tahoma" w:cs="Tahoma"/>
          <w:b/>
          <w:sz w:val="19"/>
          <w:szCs w:val="19"/>
          <w:u w:val="single"/>
        </w:rPr>
      </w:pPr>
      <w:r w:rsidRPr="001051FE">
        <w:rPr>
          <w:rFonts w:ascii="Tahoma" w:hAnsi="Tahoma" w:cs="Tahoma"/>
          <w:b/>
          <w:sz w:val="19"/>
          <w:szCs w:val="19"/>
          <w:u w:val="single"/>
        </w:rPr>
        <w:drawing>
          <wp:inline distT="0" distB="0" distL="0" distR="0" wp14:anchorId="5D7AAFC2" wp14:editId="315CB3F4">
            <wp:extent cx="3017520" cy="2006221"/>
            <wp:effectExtent l="0" t="0" r="0" b="0"/>
            <wp:docPr id="113791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18228" name=""/>
                    <pic:cNvPicPr/>
                  </pic:nvPicPr>
                  <pic:blipFill>
                    <a:blip r:embed="rId9"/>
                    <a:stretch>
                      <a:fillRect/>
                    </a:stretch>
                  </pic:blipFill>
                  <pic:spPr>
                    <a:xfrm>
                      <a:off x="0" y="0"/>
                      <a:ext cx="3035838" cy="2018400"/>
                    </a:xfrm>
                    <a:prstGeom prst="rect">
                      <a:avLst/>
                    </a:prstGeom>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0797A271" w14:textId="77777777" w:rsidR="00782AA2" w:rsidRDefault="00782AA2" w:rsidP="00714BD3">
      <w:pPr>
        <w:pStyle w:val="BodyText"/>
        <w:rPr>
          <w:rFonts w:ascii="Tahoma" w:hAnsi="Tahoma" w:cs="Tahoma"/>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9E3970" w14:paraId="66CEC423" w14:textId="77777777" w:rsidTr="006575AA">
        <w:trPr>
          <w:trHeight w:val="209"/>
          <w:jc w:val="center"/>
        </w:trPr>
        <w:tc>
          <w:tcPr>
            <w:tcW w:w="704" w:type="dxa"/>
          </w:tcPr>
          <w:p w14:paraId="7956DD29" w14:textId="77777777" w:rsidR="006575AA" w:rsidRPr="009E3970" w:rsidRDefault="006575AA"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2268" w:type="dxa"/>
            <w:tcBorders>
              <w:right w:val="single" w:sz="4" w:space="0" w:color="auto"/>
            </w:tcBorders>
          </w:tcPr>
          <w:p w14:paraId="3790BE70" w14:textId="6BD5B80E" w:rsidR="006575AA" w:rsidRPr="009E3970" w:rsidRDefault="00236A4B" w:rsidP="006575AA">
            <w:pPr>
              <w:ind w:left="145" w:right="91"/>
              <w:rPr>
                <w:rFonts w:ascii="Tahoma" w:hAnsi="Tahoma" w:cs="Tahoma"/>
                <w:sz w:val="18"/>
                <w:szCs w:val="18"/>
              </w:rPr>
            </w:pPr>
            <w:r>
              <w:rPr>
                <w:rFonts w:ascii="Tahoma" w:hAnsi="Tahoma" w:cs="Tahoma"/>
                <w:sz w:val="18"/>
                <w:szCs w:val="18"/>
              </w:rPr>
              <w:t xml:space="preserve">USRP B200 </w:t>
            </w:r>
          </w:p>
        </w:tc>
        <w:tc>
          <w:tcPr>
            <w:tcW w:w="4394" w:type="dxa"/>
            <w:tcBorders>
              <w:left w:val="single" w:sz="4" w:space="0" w:color="auto"/>
            </w:tcBorders>
          </w:tcPr>
          <w:p w14:paraId="07F5A32D" w14:textId="6D5A27DB" w:rsidR="006575AA" w:rsidRPr="009E3970" w:rsidRDefault="00782AA2" w:rsidP="006575AA">
            <w:pPr>
              <w:ind w:left="145" w:right="91"/>
              <w:rPr>
                <w:rFonts w:ascii="Tahoma" w:hAnsi="Tahoma" w:cs="Tahoma"/>
                <w:sz w:val="18"/>
                <w:szCs w:val="18"/>
              </w:rPr>
            </w:pPr>
            <w:r>
              <w:rPr>
                <w:rFonts w:ascii="Tahoma" w:hAnsi="Tahoma" w:cs="Tahoma"/>
                <w:sz w:val="18"/>
                <w:szCs w:val="18"/>
              </w:rPr>
              <w:t>70MHz-6GHz SDR</w:t>
            </w:r>
          </w:p>
        </w:tc>
        <w:tc>
          <w:tcPr>
            <w:tcW w:w="709" w:type="dxa"/>
          </w:tcPr>
          <w:p w14:paraId="46E68E4D" w14:textId="65CCD7AC" w:rsidR="006575AA" w:rsidRPr="009E3970" w:rsidRDefault="006575AA" w:rsidP="006575AA">
            <w:pPr>
              <w:ind w:left="143" w:right="139"/>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6575AA" w:rsidRPr="009E3970" w:rsidRDefault="006575AA"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415BF7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w:t>
      </w:r>
      <w:r w:rsidR="00236A4B">
        <w:rPr>
          <w:rFonts w:ascii="Tahoma" w:hAnsi="Tahoma" w:cs="Tahoma"/>
          <w:b/>
          <w:color w:val="4F81BD" w:themeColor="accent1"/>
          <w:sz w:val="19"/>
          <w:szCs w:val="19"/>
        </w:rPr>
        <w:t>LNM-1236</w:t>
      </w:r>
      <w:r w:rsidR="006575AA">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236A4B">
        <w:rPr>
          <w:rFonts w:ascii="Tahoma" w:hAnsi="Tahoma" w:cs="Tahoma"/>
          <w:b/>
          <w:bCs/>
          <w:color w:val="000000"/>
          <w:sz w:val="19"/>
          <w:szCs w:val="19"/>
          <w:highlight w:val="yellow"/>
        </w:rPr>
        <w:t>USRP B200 (70MHz-6GHz SDR)</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16822A8C"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236A4B">
        <w:rPr>
          <w:rFonts w:ascii="Tahoma" w:hAnsi="Tahoma" w:cs="Tahoma"/>
          <w:bCs w:val="0"/>
          <w:sz w:val="27"/>
          <w:szCs w:val="27"/>
        </w:rPr>
        <w:t>USRP B200 (70MHz-6GHz SDR)</w:t>
      </w:r>
      <w:r w:rsidRPr="006575AA">
        <w:rPr>
          <w:rFonts w:ascii="Tahoma" w:hAnsi="Tahoma" w:cs="Tahoma"/>
          <w:bCs w:val="0"/>
          <w:sz w:val="27"/>
          <w:szCs w:val="27"/>
        </w:rPr>
        <w:t xml:space="preserve">  </w:t>
      </w:r>
    </w:p>
    <w:p w14:paraId="7BF0B216" w14:textId="5216A102"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w:t>
      </w:r>
      <w:r w:rsidRPr="009E3970">
        <w:rPr>
          <w:rFonts w:ascii="Tahoma" w:hAnsi="Tahoma" w:cs="Tahoma"/>
          <w:sz w:val="19"/>
          <w:szCs w:val="19"/>
        </w:rPr>
        <w:t>/2B/</w:t>
      </w:r>
      <w:r w:rsidR="00236A4B">
        <w:rPr>
          <w:rFonts w:ascii="Tahoma" w:hAnsi="Tahoma" w:cs="Tahoma"/>
          <w:sz w:val="19"/>
          <w:szCs w:val="19"/>
        </w:rPr>
        <w:t>LNM-1236</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0AD21263" w:rsidR="006575AA" w:rsidRPr="009E3970" w:rsidRDefault="00236A4B" w:rsidP="006575AA">
            <w:pPr>
              <w:ind w:left="137"/>
              <w:rPr>
                <w:rFonts w:ascii="Tahoma" w:hAnsi="Tahoma" w:cs="Tahoma"/>
                <w:b/>
                <w:spacing w:val="-2"/>
                <w:sz w:val="19"/>
                <w:szCs w:val="19"/>
              </w:rPr>
            </w:pPr>
            <w:r>
              <w:rPr>
                <w:rFonts w:ascii="Tahoma" w:hAnsi="Tahoma" w:cs="Tahoma"/>
                <w:sz w:val="18"/>
                <w:szCs w:val="18"/>
              </w:rPr>
              <w:t xml:space="preserve">USRP B200 </w:t>
            </w:r>
          </w:p>
        </w:tc>
        <w:tc>
          <w:tcPr>
            <w:tcW w:w="1854" w:type="dxa"/>
            <w:tcBorders>
              <w:top w:val="single" w:sz="4" w:space="0" w:color="000000"/>
              <w:left w:val="single" w:sz="4" w:space="0" w:color="auto"/>
              <w:bottom w:val="single" w:sz="4" w:space="0" w:color="000000"/>
              <w:right w:val="single" w:sz="4" w:space="0" w:color="000000"/>
            </w:tcBorders>
          </w:tcPr>
          <w:p w14:paraId="364AC364" w14:textId="730BB8F0" w:rsidR="006575AA" w:rsidRPr="009E3970" w:rsidRDefault="00782AA2" w:rsidP="006575AA">
            <w:pPr>
              <w:ind w:left="137"/>
              <w:rPr>
                <w:rFonts w:ascii="Tahoma" w:hAnsi="Tahoma" w:cs="Tahoma"/>
                <w:b/>
                <w:spacing w:val="-2"/>
                <w:sz w:val="19"/>
                <w:szCs w:val="19"/>
              </w:rPr>
            </w:pPr>
            <w:r>
              <w:rPr>
                <w:rFonts w:ascii="Tahoma" w:hAnsi="Tahoma" w:cs="Tahoma"/>
                <w:sz w:val="18"/>
                <w:szCs w:val="18"/>
              </w:rPr>
              <w:t>70MHz-6GHz SDR</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A1D96" w14:textId="77777777" w:rsidR="00635415" w:rsidRDefault="00635415" w:rsidP="00290070">
      <w:r>
        <w:separator/>
      </w:r>
    </w:p>
  </w:endnote>
  <w:endnote w:type="continuationSeparator" w:id="0">
    <w:p w14:paraId="5DB76AB1" w14:textId="77777777" w:rsidR="00635415" w:rsidRDefault="0063541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2ACA1" w14:textId="77777777" w:rsidR="00635415" w:rsidRDefault="00635415" w:rsidP="00290070">
      <w:r>
        <w:separator/>
      </w:r>
    </w:p>
  </w:footnote>
  <w:footnote w:type="continuationSeparator" w:id="0">
    <w:p w14:paraId="022B6778" w14:textId="77777777" w:rsidR="00635415" w:rsidRDefault="0063541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1FE"/>
    <w:rsid w:val="001822E7"/>
    <w:rsid w:val="00182666"/>
    <w:rsid w:val="0019560D"/>
    <w:rsid w:val="001A470A"/>
    <w:rsid w:val="001F486D"/>
    <w:rsid w:val="00236A4B"/>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B1A6A"/>
    <w:rsid w:val="007B28DD"/>
    <w:rsid w:val="007C473D"/>
    <w:rsid w:val="008465FE"/>
    <w:rsid w:val="00866367"/>
    <w:rsid w:val="008826FA"/>
    <w:rsid w:val="00884A26"/>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76DA8"/>
    <w:rsid w:val="00A92363"/>
    <w:rsid w:val="00AF5D88"/>
    <w:rsid w:val="00B549C0"/>
    <w:rsid w:val="00B56509"/>
    <w:rsid w:val="00B71CAE"/>
    <w:rsid w:val="00B949FE"/>
    <w:rsid w:val="00BB57A4"/>
    <w:rsid w:val="00BD75E1"/>
    <w:rsid w:val="00C16D2C"/>
    <w:rsid w:val="00C915C6"/>
    <w:rsid w:val="00CA258C"/>
    <w:rsid w:val="00CA25AD"/>
    <w:rsid w:val="00D06625"/>
    <w:rsid w:val="00D14F72"/>
    <w:rsid w:val="00DB6D4B"/>
    <w:rsid w:val="00DE13C1"/>
    <w:rsid w:val="00E15BBC"/>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1596</Words>
  <Characters>9131</Characters>
  <Application>Microsoft Office Word</Application>
  <DocSecurity>0</DocSecurity>
  <Lines>351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2025-12-26T10:17:00Z</dcterms:created>
  <dcterms:modified xsi:type="dcterms:W3CDTF">2025-12-26T11:54:00Z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