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1D04B" w14:textId="34F99E9B" w:rsidR="003A67C4" w:rsidRPr="00800BD2" w:rsidRDefault="003A67C4" w:rsidP="003A67C4">
      <w:pPr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                                                              </w:t>
      </w: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 </w:t>
      </w:r>
      <w:r w:rsidRPr="00800BD2"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  <w:t>CORRIGENDUM</w:t>
      </w:r>
    </w:p>
    <w:p w14:paraId="28F910A2" w14:textId="4F5054B1" w:rsidR="003A67C4" w:rsidRPr="00EC7E33" w:rsidRDefault="003A67C4" w:rsidP="008135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Name of Work: </w:t>
      </w:r>
      <w:r w:rsidR="009440D1"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VRV/VRF Air Conditioning Machines 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Works </w:t>
      </w:r>
      <w:r w:rsidR="009440D1"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for 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>Boys Hostel -</w:t>
      </w:r>
      <w:r w:rsidR="009440D1" w:rsidRPr="00EC7E33">
        <w:rPr>
          <w:rFonts w:ascii="Times New Roman" w:hAnsi="Times New Roman" w:cs="Times New Roman"/>
          <w:b/>
          <w:bCs/>
          <w:sz w:val="24"/>
          <w:szCs w:val="24"/>
        </w:rPr>
        <w:t>1 &amp; Girls Hostel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 in University Campus.</w:t>
      </w:r>
    </w:p>
    <w:p w14:paraId="1130A3B7" w14:textId="6B0E5836" w:rsidR="003A67C4" w:rsidRPr="00EC7E33" w:rsidRDefault="003A67C4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Tender</w:t>
      </w:r>
      <w:r w:rsidR="00EE7EBC">
        <w:rPr>
          <w:rFonts w:ascii="Times New Roman" w:hAnsi="Times New Roman" w:cs="Times New Roman"/>
          <w:sz w:val="24"/>
          <w:szCs w:val="24"/>
          <w:lang w:bidi="hi-IN"/>
        </w:rPr>
        <w:t xml:space="preserve"> 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No.:</w:t>
      </w:r>
      <w:r w:rsidRPr="00EC7E33">
        <w:rPr>
          <w:rFonts w:ascii="Times New Roman" w:hAnsi="Times New Roman" w:cs="Times New Roman"/>
          <w:sz w:val="24"/>
          <w:szCs w:val="24"/>
        </w:rPr>
        <w:t>2025-26/Estate/2B/LNM-12</w:t>
      </w:r>
      <w:r w:rsidR="009440D1" w:rsidRPr="00EC7E33">
        <w:rPr>
          <w:rFonts w:ascii="Times New Roman" w:hAnsi="Times New Roman" w:cs="Times New Roman"/>
          <w:sz w:val="24"/>
          <w:szCs w:val="24"/>
        </w:rPr>
        <w:t>29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br/>
        <w:t>Date: 23/12/2025</w:t>
      </w:r>
    </w:p>
    <w:p w14:paraId="12056E7D" w14:textId="77777777" w:rsidR="003A67C4" w:rsidRPr="00EC7E33" w:rsidRDefault="003A67C4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This is to inform all prospective bidders that the following amendments/clarifications are hereby issued to the above-mentioned tender document. These shall be treated as part and parcel of the original tender.</w:t>
      </w:r>
    </w:p>
    <w:p w14:paraId="5BE3D55F" w14:textId="77777777" w:rsidR="006727EF" w:rsidRPr="00EC7E33" w:rsidRDefault="008D139A" w:rsidP="00813596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Earnest Money: EMD shall be ₹14 lakhs in place of ₹20 lakhs. </w:t>
      </w:r>
      <w:bookmarkStart w:id="0" w:name="_Hlk218670001"/>
      <w:r w:rsidRPr="00EC7E33">
        <w:rPr>
          <w:rFonts w:ascii="Times New Roman" w:hAnsi="Times New Roman" w:cs="Times New Roman"/>
          <w:sz w:val="24"/>
          <w:szCs w:val="24"/>
          <w:lang w:bidi="hi-IN"/>
        </w:rPr>
        <w:t>(Refence of Page No. 3)</w:t>
      </w:r>
      <w:bookmarkEnd w:id="0"/>
    </w:p>
    <w:p w14:paraId="78531515" w14:textId="41ED801D" w:rsidR="006727EF" w:rsidRPr="00EC7E33" w:rsidRDefault="006727EF" w:rsidP="00813596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bookmarkStart w:id="1" w:name="_Hlk218671452"/>
      <w:r w:rsidRPr="00EC7E33">
        <w:rPr>
          <w:rStyle w:val="Strong"/>
          <w:rFonts w:ascii="Times New Roman" w:eastAsiaTheme="majorEastAsia" w:hAnsi="Times New Roman" w:cs="Times New Roman"/>
          <w:sz w:val="24"/>
          <w:szCs w:val="24"/>
        </w:rPr>
        <w:t xml:space="preserve"> </w:t>
      </w:r>
      <w:bookmarkStart w:id="2" w:name="_Hlk218670787"/>
      <w:r w:rsidRPr="00EC7E33">
        <w:rPr>
          <w:rStyle w:val="Strong"/>
          <w:rFonts w:ascii="Times New Roman" w:eastAsiaTheme="majorEastAsia" w:hAnsi="Times New Roman" w:cs="Times New Roman"/>
          <w:sz w:val="24"/>
          <w:szCs w:val="24"/>
        </w:rPr>
        <w:t>Schedule of Quantities:</w:t>
      </w:r>
      <w:r w:rsidRPr="00EC7E33">
        <w:rPr>
          <w:rFonts w:ascii="Times New Roman" w:hAnsi="Times New Roman" w:cs="Times New Roman"/>
          <w:sz w:val="24"/>
          <w:szCs w:val="24"/>
        </w:rPr>
        <w:t xml:space="preserve"> Refer to </w:t>
      </w:r>
      <w:r w:rsidRPr="00EC7E33">
        <w:rPr>
          <w:rStyle w:val="Strong"/>
          <w:rFonts w:ascii="Times New Roman" w:eastAsiaTheme="majorEastAsia" w:hAnsi="Times New Roman" w:cs="Times New Roman"/>
          <w:sz w:val="24"/>
          <w:szCs w:val="24"/>
        </w:rPr>
        <w:t>S. No. A</w:t>
      </w:r>
      <w:r w:rsidRPr="00EC7E33">
        <w:rPr>
          <w:rFonts w:ascii="Times New Roman" w:hAnsi="Times New Roman" w:cs="Times New Roman"/>
          <w:sz w:val="24"/>
          <w:szCs w:val="24"/>
        </w:rPr>
        <w:t xml:space="preserve"> (Reference: </w:t>
      </w:r>
      <w:r w:rsidRPr="00EC7E33">
        <w:rPr>
          <w:rStyle w:val="Strong"/>
          <w:rFonts w:ascii="Times New Roman" w:eastAsiaTheme="majorEastAsia" w:hAnsi="Times New Roman" w:cs="Times New Roman"/>
          <w:sz w:val="24"/>
          <w:szCs w:val="24"/>
        </w:rPr>
        <w:t>Page No. 24</w:t>
      </w:r>
      <w:r w:rsidRPr="00EC7E33">
        <w:rPr>
          <w:rFonts w:ascii="Times New Roman" w:hAnsi="Times New Roman" w:cs="Times New Roman"/>
          <w:sz w:val="24"/>
          <w:szCs w:val="24"/>
        </w:rPr>
        <w:t xml:space="preserve">) </w:t>
      </w:r>
    </w:p>
    <w:bookmarkEnd w:id="1"/>
    <w:bookmarkEnd w:id="2"/>
    <w:p w14:paraId="7674A85A" w14:textId="12A533C1" w:rsidR="00C413D1" w:rsidRPr="00EC7E33" w:rsidRDefault="00C413D1" w:rsidP="00813596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Ambient Temperature shall be </w:t>
      </w:r>
      <w:r w:rsidRPr="00EC7E33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55°C in place of 50°C</w:t>
      </w:r>
    </w:p>
    <w:p w14:paraId="7088DFCF" w14:textId="5BCEA8CE" w:rsidR="006727EF" w:rsidRPr="00EC7E33" w:rsidRDefault="00C413D1" w:rsidP="00813596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EC7E33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C.O.P.: Should be 3.7 to 4.0 at 100% load.</w:t>
      </w:r>
    </w:p>
    <w:p w14:paraId="5A81FAE6" w14:textId="1EFEC2CD" w:rsidR="00C413D1" w:rsidRPr="00EC7E33" w:rsidRDefault="00C413D1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Schedule of Quantities: Refer to S. No. A - 2 </w:t>
      </w:r>
      <w:r w:rsidR="00D77342" w:rsidRPr="00EC7E33">
        <w:rPr>
          <w:rFonts w:ascii="Times New Roman" w:hAnsi="Times New Roman" w:cs="Times New Roman"/>
          <w:sz w:val="24"/>
          <w:szCs w:val="24"/>
          <w:lang w:bidi="hi-IN"/>
        </w:rPr>
        <w:t>(a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to </w:t>
      </w:r>
      <w:r w:rsidR="00D77342" w:rsidRPr="00EC7E33">
        <w:rPr>
          <w:rFonts w:ascii="Times New Roman" w:hAnsi="Times New Roman" w:cs="Times New Roman"/>
          <w:sz w:val="24"/>
          <w:szCs w:val="24"/>
          <w:lang w:bidi="hi-IN"/>
        </w:rPr>
        <w:t>f) (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Reference: Page No. 24) </w:t>
      </w:r>
    </w:p>
    <w:p w14:paraId="0EC203C6" w14:textId="38DCA3D4" w:rsidR="00D77342" w:rsidRPr="00EC7E33" w:rsidRDefault="00D77342" w:rsidP="00813596">
      <w:pPr>
        <w:pStyle w:val="ListParagraph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Indoor Hi-Wall Unit </w:t>
      </w:r>
      <w:r w:rsidR="00F27B21" w:rsidRPr="00EC7E33">
        <w:rPr>
          <w:rFonts w:ascii="Times New Roman" w:hAnsi="Times New Roman" w:cs="Times New Roman"/>
          <w:sz w:val="24"/>
          <w:szCs w:val="24"/>
          <w:lang w:bidi="hi-IN"/>
        </w:rPr>
        <w:t>capacity</w:t>
      </w:r>
      <w:r w:rsidR="00F27B21">
        <w:rPr>
          <w:rFonts w:ascii="Times New Roman" w:hAnsi="Times New Roman" w:cs="Times New Roman"/>
          <w:sz w:val="24"/>
          <w:szCs w:val="24"/>
          <w:lang w:bidi="hi-IN"/>
        </w:rPr>
        <w:t xml:space="preserve"> should be read as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in TR in place of HP.</w:t>
      </w:r>
    </w:p>
    <w:p w14:paraId="12EF6398" w14:textId="5F057715" w:rsidR="0081069D" w:rsidRPr="00EC7E33" w:rsidRDefault="00EB2C90" w:rsidP="00813596">
      <w:pPr>
        <w:pStyle w:val="ListParagraph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Cordless Remote Controllers: Qty.: 50 Nos. for indoor units; individual remote for each unit not required.</w:t>
      </w:r>
    </w:p>
    <w:p w14:paraId="6ACE46A5" w14:textId="19A6E8EC" w:rsidR="00D77342" w:rsidRPr="00EC7E33" w:rsidRDefault="00D77342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bookmarkStart w:id="3" w:name="_Hlk218672721"/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Schedule of Quantities: Refer to S. No. </w:t>
      </w:r>
      <w:r w:rsidR="0081069D" w:rsidRPr="00EC7E33">
        <w:rPr>
          <w:rFonts w:ascii="Times New Roman" w:hAnsi="Times New Roman" w:cs="Times New Roman"/>
          <w:sz w:val="24"/>
          <w:szCs w:val="24"/>
          <w:lang w:bidi="hi-IN"/>
        </w:rPr>
        <w:t>3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(Reference: Page No. 24</w:t>
      </w:r>
      <w:r w:rsidR="0081069D" w:rsidRPr="00EC7E33">
        <w:rPr>
          <w:rFonts w:ascii="Times New Roman" w:hAnsi="Times New Roman" w:cs="Times New Roman"/>
          <w:sz w:val="24"/>
          <w:szCs w:val="24"/>
          <w:lang w:bidi="hi-IN"/>
        </w:rPr>
        <w:t>):</w:t>
      </w:r>
      <w:r w:rsidR="0081069D"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069D" w:rsidRPr="00EC7E33">
        <w:rPr>
          <w:rFonts w:ascii="Times New Roman" w:hAnsi="Times New Roman" w:cs="Times New Roman"/>
          <w:b/>
          <w:bCs/>
          <w:sz w:val="24"/>
          <w:szCs w:val="24"/>
          <w:lang w:bidi="hi-IN"/>
        </w:rPr>
        <w:t>Centralized Remote-Control System:</w:t>
      </w:r>
      <w:r w:rsidR="0081069D"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Qty.: </w:t>
      </w:r>
      <w:r w:rsidR="0081069D" w:rsidRPr="00EC7E33">
        <w:rPr>
          <w:rFonts w:ascii="Times New Roman" w:hAnsi="Times New Roman" w:cs="Times New Roman"/>
          <w:b/>
          <w:bCs/>
          <w:sz w:val="24"/>
          <w:szCs w:val="24"/>
          <w:lang w:bidi="hi-IN"/>
        </w:rPr>
        <w:t>3 Nos.</w:t>
      </w:r>
      <w:r w:rsidR="0081069D"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(in place of </w:t>
      </w:r>
      <w:r w:rsidR="0081069D" w:rsidRPr="00EC7E33">
        <w:rPr>
          <w:rFonts w:ascii="Times New Roman" w:hAnsi="Times New Roman" w:cs="Times New Roman"/>
          <w:b/>
          <w:bCs/>
          <w:sz w:val="24"/>
          <w:szCs w:val="24"/>
          <w:lang w:bidi="hi-IN"/>
        </w:rPr>
        <w:t>RO</w:t>
      </w:r>
      <w:r w:rsidR="0081069D" w:rsidRPr="00EC7E33">
        <w:rPr>
          <w:rFonts w:ascii="Times New Roman" w:hAnsi="Times New Roman" w:cs="Times New Roman"/>
          <w:sz w:val="24"/>
          <w:szCs w:val="24"/>
          <w:lang w:bidi="hi-IN"/>
        </w:rPr>
        <w:t>).</w:t>
      </w:r>
    </w:p>
    <w:bookmarkEnd w:id="3"/>
    <w:p w14:paraId="6468BDDF" w14:textId="5F6EC50F" w:rsidR="00AC639F" w:rsidRPr="00EC7E33" w:rsidRDefault="00AC639F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Schedule of Quantities: Refer to S. No. B - 2 (a to f) (Reference: Page No. 24 &amp; 25) </w:t>
      </w:r>
    </w:p>
    <w:p w14:paraId="2148FAF7" w14:textId="05485B2D" w:rsidR="00AC639F" w:rsidRPr="00EC7E33" w:rsidRDefault="00AC639F" w:rsidP="00813596">
      <w:pPr>
        <w:pStyle w:val="ListParagraph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bookmarkStart w:id="4" w:name="_Hlk218681444"/>
      <w:r w:rsidRPr="00EC7E33">
        <w:rPr>
          <w:rFonts w:ascii="Times New Roman" w:hAnsi="Times New Roman" w:cs="Times New Roman"/>
          <w:sz w:val="24"/>
          <w:szCs w:val="24"/>
          <w:lang w:bidi="hi-IN"/>
        </w:rPr>
        <w:t>Indoor Hi-Wall Unit capacity sh</w:t>
      </w:r>
      <w:r w:rsidR="00F27B21">
        <w:rPr>
          <w:rFonts w:ascii="Times New Roman" w:hAnsi="Times New Roman" w:cs="Times New Roman"/>
          <w:sz w:val="24"/>
          <w:szCs w:val="24"/>
          <w:lang w:bidi="hi-IN"/>
        </w:rPr>
        <w:t>ould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be </w:t>
      </w:r>
      <w:r w:rsidR="00F27B21">
        <w:rPr>
          <w:rFonts w:ascii="Times New Roman" w:hAnsi="Times New Roman" w:cs="Times New Roman"/>
          <w:sz w:val="24"/>
          <w:szCs w:val="24"/>
          <w:lang w:bidi="hi-IN"/>
        </w:rPr>
        <w:t xml:space="preserve">read as 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in TR in place of HP.</w:t>
      </w:r>
    </w:p>
    <w:bookmarkEnd w:id="4"/>
    <w:p w14:paraId="2AAFE726" w14:textId="728E3246" w:rsidR="003B3898" w:rsidRPr="00EC7E33" w:rsidRDefault="00324012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Style w:val="Strong"/>
          <w:rFonts w:ascii="Times New Roman" w:hAnsi="Times New Roman" w:cs="Times New Roman"/>
          <w:sz w:val="24"/>
          <w:szCs w:val="24"/>
        </w:rPr>
        <w:t>Price Bid (S. No. A, Page 32):</w:t>
      </w:r>
      <w:r w:rsidRPr="00EC7E33">
        <w:rPr>
          <w:rFonts w:ascii="Times New Roman" w:hAnsi="Times New Roman" w:cs="Times New Roman"/>
          <w:sz w:val="24"/>
          <w:szCs w:val="24"/>
        </w:rPr>
        <w:t xml:space="preserve"> Delete make </w:t>
      </w:r>
      <w:r w:rsidRPr="00EC7E33">
        <w:rPr>
          <w:rStyle w:val="Strong"/>
          <w:rFonts w:ascii="Times New Roman" w:hAnsi="Times New Roman" w:cs="Times New Roman"/>
          <w:sz w:val="24"/>
          <w:szCs w:val="24"/>
        </w:rPr>
        <w:t>Blue Star</w:t>
      </w:r>
      <w:r w:rsidRPr="00EC7E33">
        <w:rPr>
          <w:rFonts w:ascii="Times New Roman" w:hAnsi="Times New Roman" w:cs="Times New Roman"/>
          <w:sz w:val="24"/>
          <w:szCs w:val="24"/>
        </w:rPr>
        <w:t xml:space="preserve">; add </w:t>
      </w:r>
      <w:r w:rsidRPr="00EC7E33">
        <w:rPr>
          <w:rStyle w:val="Strong"/>
          <w:rFonts w:ascii="Times New Roman" w:hAnsi="Times New Roman" w:cs="Times New Roman"/>
          <w:sz w:val="24"/>
          <w:szCs w:val="24"/>
        </w:rPr>
        <w:t>Carrier</w:t>
      </w:r>
      <w:r w:rsidRPr="00EC7E33">
        <w:rPr>
          <w:rFonts w:ascii="Times New Roman" w:hAnsi="Times New Roman" w:cs="Times New Roman"/>
          <w:sz w:val="24"/>
          <w:szCs w:val="24"/>
        </w:rPr>
        <w:t>.</w:t>
      </w:r>
    </w:p>
    <w:p w14:paraId="167EC652" w14:textId="3DC26F53" w:rsidR="007F069A" w:rsidRPr="00EC7E33" w:rsidRDefault="007F069A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bookmarkStart w:id="5" w:name="_Hlk218672800"/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Price of Bid: Refer to S. No. A - 2 (a to f) (Reference: Page No. </w:t>
      </w:r>
      <w:r w:rsidR="00324012"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32 &amp; 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33) </w:t>
      </w:r>
    </w:p>
    <w:p w14:paraId="188B075E" w14:textId="50CFF949" w:rsidR="007F069A" w:rsidRPr="00F27B21" w:rsidRDefault="00F27B21" w:rsidP="00F27B21">
      <w:pPr>
        <w:pStyle w:val="ListParagraph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Indoor Hi-Wall Unit capacity sh</w:t>
      </w:r>
      <w:r>
        <w:rPr>
          <w:rFonts w:ascii="Times New Roman" w:hAnsi="Times New Roman" w:cs="Times New Roman"/>
          <w:sz w:val="24"/>
          <w:szCs w:val="24"/>
          <w:lang w:bidi="hi-IN"/>
        </w:rPr>
        <w:t>ould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be 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read as 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in TR in place of HP.</w:t>
      </w:r>
    </w:p>
    <w:bookmarkEnd w:id="5"/>
    <w:p w14:paraId="1AE1E1AD" w14:textId="17743C93" w:rsidR="00FA76FE" w:rsidRPr="00EC7E33" w:rsidRDefault="00FA76FE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Price Bid: Refer to S. No. A_ 3 (Reference: Page No. 33):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7E33">
        <w:rPr>
          <w:rFonts w:ascii="Times New Roman" w:hAnsi="Times New Roman" w:cs="Times New Roman"/>
          <w:b/>
          <w:bCs/>
          <w:sz w:val="24"/>
          <w:szCs w:val="24"/>
          <w:lang w:bidi="hi-IN"/>
        </w:rPr>
        <w:t>Centralized Remote-Control System: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Qty.: </w:t>
      </w:r>
      <w:r w:rsidRPr="00EC7E33">
        <w:rPr>
          <w:rFonts w:ascii="Times New Roman" w:hAnsi="Times New Roman" w:cs="Times New Roman"/>
          <w:b/>
          <w:bCs/>
          <w:sz w:val="24"/>
          <w:szCs w:val="24"/>
          <w:lang w:bidi="hi-IN"/>
        </w:rPr>
        <w:t>3 Nos.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(in place of </w:t>
      </w:r>
      <w:r w:rsidRPr="00EC7E33">
        <w:rPr>
          <w:rFonts w:ascii="Times New Roman" w:hAnsi="Times New Roman" w:cs="Times New Roman"/>
          <w:b/>
          <w:bCs/>
          <w:sz w:val="24"/>
          <w:szCs w:val="24"/>
          <w:lang w:bidi="hi-IN"/>
        </w:rPr>
        <w:t>RO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).</w:t>
      </w:r>
    </w:p>
    <w:p w14:paraId="001439CD" w14:textId="34F42ABF" w:rsidR="00FA76FE" w:rsidRPr="00EC7E33" w:rsidRDefault="00FA76FE" w:rsidP="0081359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Price of Bid: Refer to S. No. B - 2 (a to f) (Reference: Page No. 33) </w:t>
      </w:r>
    </w:p>
    <w:p w14:paraId="4DA573D0" w14:textId="0B35F9C8" w:rsidR="00FA76FE" w:rsidRPr="00F27B21" w:rsidRDefault="00F27B21" w:rsidP="00F27B21">
      <w:pPr>
        <w:pStyle w:val="ListParagraph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Indoor Hi-Wall Unit capacity sh</w:t>
      </w:r>
      <w:r>
        <w:rPr>
          <w:rFonts w:ascii="Times New Roman" w:hAnsi="Times New Roman" w:cs="Times New Roman"/>
          <w:sz w:val="24"/>
          <w:szCs w:val="24"/>
          <w:lang w:bidi="hi-IN"/>
        </w:rPr>
        <w:t>ould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be 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read as 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in TR in place of HP.</w:t>
      </w:r>
    </w:p>
    <w:p w14:paraId="6DFC2E0D" w14:textId="100108DD" w:rsidR="006727EF" w:rsidRPr="00F739A5" w:rsidRDefault="00FA76FE" w:rsidP="00813596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bidi="hi-IN"/>
        </w:rPr>
      </w:pPr>
      <w:r w:rsidRPr="00F739A5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Added </w:t>
      </w:r>
      <w:r w:rsidR="00F739A5" w:rsidRPr="00F739A5">
        <w:rPr>
          <w:rFonts w:ascii="Times New Roman" w:hAnsi="Times New Roman" w:cs="Times New Roman"/>
          <w:b/>
          <w:bCs/>
          <w:sz w:val="24"/>
          <w:szCs w:val="24"/>
          <w:lang w:bidi="hi-IN"/>
        </w:rPr>
        <w:t>Points:</w:t>
      </w:r>
    </w:p>
    <w:p w14:paraId="2C802230" w14:textId="5CD81F53" w:rsidR="00B34485" w:rsidRDefault="00F739A5" w:rsidP="00EA77E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B34485">
        <w:rPr>
          <w:rFonts w:ascii="Times New Roman" w:hAnsi="Times New Roman" w:cs="Times New Roman"/>
          <w:sz w:val="24"/>
          <w:szCs w:val="24"/>
          <w:lang w:bidi="hi-IN"/>
        </w:rPr>
        <w:t xml:space="preserve">Technical Data Sheet for VRV/VRF Indoor and Outdoor units must be provided by all </w:t>
      </w:r>
      <w:r w:rsidR="00B34485" w:rsidRPr="00B34485">
        <w:rPr>
          <w:rFonts w:ascii="Times New Roman" w:hAnsi="Times New Roman" w:cs="Times New Roman"/>
          <w:sz w:val="24"/>
          <w:szCs w:val="24"/>
          <w:lang w:bidi="hi-IN"/>
        </w:rPr>
        <w:t>Vendors</w:t>
      </w:r>
      <w:r w:rsidR="00E5212B">
        <w:rPr>
          <w:rFonts w:ascii="Times New Roman" w:hAnsi="Times New Roman" w:cs="Times New Roman"/>
          <w:sz w:val="24"/>
          <w:szCs w:val="24"/>
          <w:lang w:bidi="hi-IN"/>
        </w:rPr>
        <w:t>,</w:t>
      </w:r>
      <w:r w:rsidR="00E5212B" w:rsidRPr="00E5212B">
        <w:t xml:space="preserve"> </w:t>
      </w:r>
      <w:r w:rsidR="00783221">
        <w:rPr>
          <w:rFonts w:ascii="Times New Roman" w:hAnsi="Times New Roman" w:cs="Times New Roman"/>
          <w:sz w:val="24"/>
          <w:szCs w:val="24"/>
          <w:lang w:bidi="hi-IN"/>
        </w:rPr>
        <w:t xml:space="preserve">it </w:t>
      </w:r>
      <w:r w:rsidR="00E5212B" w:rsidRPr="00E5212B">
        <w:rPr>
          <w:rFonts w:ascii="Times New Roman" w:hAnsi="Times New Roman" w:cs="Times New Roman"/>
          <w:sz w:val="24"/>
          <w:szCs w:val="24"/>
          <w:lang w:bidi="hi-IN"/>
        </w:rPr>
        <w:t>should be part of the technical bid.</w:t>
      </w:r>
    </w:p>
    <w:p w14:paraId="570B741E" w14:textId="16649A4C" w:rsidR="00B24603" w:rsidRPr="00B34485" w:rsidRDefault="00B24603" w:rsidP="00EA77E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B24603">
        <w:t xml:space="preserve"> </w:t>
      </w:r>
      <w:r w:rsidRPr="00B34485">
        <w:rPr>
          <w:rFonts w:ascii="Times New Roman" w:hAnsi="Times New Roman" w:cs="Times New Roman"/>
          <w:sz w:val="24"/>
          <w:szCs w:val="24"/>
          <w:lang w:bidi="hi-IN"/>
        </w:rPr>
        <w:t>Relative Humidity (RH): Sum</w:t>
      </w:r>
      <w:r w:rsidR="00F27B21" w:rsidRPr="00B34485">
        <w:rPr>
          <w:rFonts w:ascii="Times New Roman" w:hAnsi="Times New Roman" w:cs="Times New Roman"/>
          <w:sz w:val="24"/>
          <w:szCs w:val="24"/>
          <w:lang w:bidi="hi-IN"/>
        </w:rPr>
        <w:t>m</w:t>
      </w:r>
      <w:r w:rsidRPr="00B34485">
        <w:rPr>
          <w:rFonts w:ascii="Times New Roman" w:hAnsi="Times New Roman" w:cs="Times New Roman"/>
          <w:sz w:val="24"/>
          <w:szCs w:val="24"/>
          <w:lang w:bidi="hi-IN"/>
        </w:rPr>
        <w:t xml:space="preserve">er: 75% and </w:t>
      </w:r>
      <w:r w:rsidR="00F27B21" w:rsidRPr="00B34485">
        <w:rPr>
          <w:rFonts w:ascii="Times New Roman" w:hAnsi="Times New Roman" w:cs="Times New Roman"/>
          <w:sz w:val="24"/>
          <w:szCs w:val="24"/>
          <w:lang w:bidi="hi-IN"/>
        </w:rPr>
        <w:t>Monsoon</w:t>
      </w:r>
      <w:r w:rsidRPr="00B34485">
        <w:rPr>
          <w:rFonts w:ascii="Times New Roman" w:hAnsi="Times New Roman" w:cs="Times New Roman"/>
          <w:sz w:val="24"/>
          <w:szCs w:val="24"/>
          <w:lang w:bidi="hi-IN"/>
        </w:rPr>
        <w:t>: 65%</w:t>
      </w:r>
    </w:p>
    <w:sectPr w:rsidR="00B24603" w:rsidRPr="00B34485" w:rsidSect="001C7CCC">
      <w:headerReference w:type="default" r:id="rId7"/>
      <w:pgSz w:w="12240" w:h="15840"/>
      <w:pgMar w:top="1296" w:right="1440" w:bottom="1296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97F28" w14:textId="77777777" w:rsidR="00902BF3" w:rsidRDefault="00902BF3" w:rsidP="003A67C4">
      <w:pPr>
        <w:spacing w:after="0" w:line="240" w:lineRule="auto"/>
      </w:pPr>
      <w:r>
        <w:separator/>
      </w:r>
    </w:p>
  </w:endnote>
  <w:endnote w:type="continuationSeparator" w:id="0">
    <w:p w14:paraId="76D7795B" w14:textId="77777777" w:rsidR="00902BF3" w:rsidRDefault="00902BF3" w:rsidP="003A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E28C6" w14:textId="77777777" w:rsidR="00902BF3" w:rsidRDefault="00902BF3" w:rsidP="003A67C4">
      <w:pPr>
        <w:spacing w:after="0" w:line="240" w:lineRule="auto"/>
      </w:pPr>
      <w:r>
        <w:separator/>
      </w:r>
    </w:p>
  </w:footnote>
  <w:footnote w:type="continuationSeparator" w:id="0">
    <w:p w14:paraId="6E05AA9E" w14:textId="77777777" w:rsidR="00902BF3" w:rsidRDefault="00902BF3" w:rsidP="003A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5E95D" w14:textId="6D8D734F" w:rsidR="003A67C4" w:rsidRDefault="003A67C4">
    <w:pPr>
      <w:pStyle w:val="Header"/>
    </w:pPr>
    <w:r>
      <w:t xml:space="preserve">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4902BB6D" wp14:editId="4E2AC500">
          <wp:extent cx="1047750" cy="470636"/>
          <wp:effectExtent l="0" t="0" r="0" b="5715"/>
          <wp:docPr id="1" name="Picture 1" descr="Blu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lu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327" cy="480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3B80EF" w14:textId="77777777" w:rsidR="003A67C4" w:rsidRDefault="003A67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988"/>
    <w:multiLevelType w:val="hybridMultilevel"/>
    <w:tmpl w:val="17D0C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2557C"/>
    <w:multiLevelType w:val="multilevel"/>
    <w:tmpl w:val="9A3A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26191"/>
    <w:multiLevelType w:val="hybridMultilevel"/>
    <w:tmpl w:val="BD3E7080"/>
    <w:lvl w:ilvl="0" w:tplc="B55880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72F16"/>
    <w:multiLevelType w:val="multilevel"/>
    <w:tmpl w:val="9A3A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64E0F"/>
    <w:multiLevelType w:val="multilevel"/>
    <w:tmpl w:val="BDEA3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FF44DA"/>
    <w:multiLevelType w:val="multilevel"/>
    <w:tmpl w:val="51BC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8A6634"/>
    <w:multiLevelType w:val="hybridMultilevel"/>
    <w:tmpl w:val="465EF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B36655"/>
    <w:multiLevelType w:val="multilevel"/>
    <w:tmpl w:val="9A3A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CA3321"/>
    <w:multiLevelType w:val="multilevel"/>
    <w:tmpl w:val="72D4C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296738"/>
    <w:multiLevelType w:val="hybridMultilevel"/>
    <w:tmpl w:val="6D5A94D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17B12"/>
    <w:multiLevelType w:val="multilevel"/>
    <w:tmpl w:val="8708E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8163590">
    <w:abstractNumId w:val="5"/>
  </w:num>
  <w:num w:numId="2" w16cid:durableId="617297416">
    <w:abstractNumId w:val="4"/>
  </w:num>
  <w:num w:numId="3" w16cid:durableId="755172010">
    <w:abstractNumId w:val="6"/>
  </w:num>
  <w:num w:numId="4" w16cid:durableId="1669408263">
    <w:abstractNumId w:val="0"/>
  </w:num>
  <w:num w:numId="5" w16cid:durableId="1667980846">
    <w:abstractNumId w:val="10"/>
  </w:num>
  <w:num w:numId="6" w16cid:durableId="1342928625">
    <w:abstractNumId w:val="2"/>
  </w:num>
  <w:num w:numId="7" w16cid:durableId="2071952324">
    <w:abstractNumId w:val="9"/>
  </w:num>
  <w:num w:numId="8" w16cid:durableId="1043675221">
    <w:abstractNumId w:val="7"/>
  </w:num>
  <w:num w:numId="9" w16cid:durableId="1104812981">
    <w:abstractNumId w:val="8"/>
  </w:num>
  <w:num w:numId="10" w16cid:durableId="1746418178">
    <w:abstractNumId w:val="3"/>
  </w:num>
  <w:num w:numId="11" w16cid:durableId="359430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68"/>
    <w:rsid w:val="000A2A3B"/>
    <w:rsid w:val="001C7CCC"/>
    <w:rsid w:val="00324012"/>
    <w:rsid w:val="00334459"/>
    <w:rsid w:val="003A67C4"/>
    <w:rsid w:val="003B19F2"/>
    <w:rsid w:val="003B3898"/>
    <w:rsid w:val="003C4E22"/>
    <w:rsid w:val="00447A0F"/>
    <w:rsid w:val="00467EED"/>
    <w:rsid w:val="0049680A"/>
    <w:rsid w:val="00656AA6"/>
    <w:rsid w:val="006727EF"/>
    <w:rsid w:val="00763CCA"/>
    <w:rsid w:val="00783221"/>
    <w:rsid w:val="00790350"/>
    <w:rsid w:val="007F069A"/>
    <w:rsid w:val="00800BD2"/>
    <w:rsid w:val="0081069D"/>
    <w:rsid w:val="00813596"/>
    <w:rsid w:val="008D139A"/>
    <w:rsid w:val="00900F47"/>
    <w:rsid w:val="00902BF3"/>
    <w:rsid w:val="0090397C"/>
    <w:rsid w:val="009069BA"/>
    <w:rsid w:val="009440D1"/>
    <w:rsid w:val="009B3BB9"/>
    <w:rsid w:val="009D0393"/>
    <w:rsid w:val="00A174C4"/>
    <w:rsid w:val="00A26341"/>
    <w:rsid w:val="00AA08D2"/>
    <w:rsid w:val="00AB2760"/>
    <w:rsid w:val="00AC639F"/>
    <w:rsid w:val="00AF4B44"/>
    <w:rsid w:val="00B24603"/>
    <w:rsid w:val="00B34485"/>
    <w:rsid w:val="00B46130"/>
    <w:rsid w:val="00B61923"/>
    <w:rsid w:val="00C346EA"/>
    <w:rsid w:val="00C413D1"/>
    <w:rsid w:val="00C52345"/>
    <w:rsid w:val="00C92BCE"/>
    <w:rsid w:val="00D20A68"/>
    <w:rsid w:val="00D77342"/>
    <w:rsid w:val="00D91805"/>
    <w:rsid w:val="00DA0768"/>
    <w:rsid w:val="00E5212B"/>
    <w:rsid w:val="00E92B66"/>
    <w:rsid w:val="00EB2C90"/>
    <w:rsid w:val="00EC7E33"/>
    <w:rsid w:val="00EE7EBC"/>
    <w:rsid w:val="00F24D8D"/>
    <w:rsid w:val="00F27B21"/>
    <w:rsid w:val="00F739A5"/>
    <w:rsid w:val="00FA76FE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5048"/>
  <w15:chartTrackingRefBased/>
  <w15:docId w15:val="{7647722D-C070-40CD-9385-EA4276E7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A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A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A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A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A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A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A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A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A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A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A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A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7C4"/>
  </w:style>
  <w:style w:type="paragraph" w:styleId="Footer">
    <w:name w:val="footer"/>
    <w:basedOn w:val="Normal"/>
    <w:link w:val="FooterChar"/>
    <w:uiPriority w:val="99"/>
    <w:unhideWhenUsed/>
    <w:rsid w:val="003A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7C4"/>
  </w:style>
  <w:style w:type="paragraph" w:styleId="NormalWeb">
    <w:name w:val="Normal (Web)"/>
    <w:basedOn w:val="Normal"/>
    <w:uiPriority w:val="99"/>
    <w:semiHidden/>
    <w:unhideWhenUsed/>
    <w:rsid w:val="0067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IN"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6727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357</Words>
  <Characters>1564</Characters>
  <Application>Microsoft Office Word</Application>
  <DocSecurity>0</DocSecurity>
  <Lines>31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Manager</dc:creator>
  <cp:keywords/>
  <dc:description/>
  <cp:lastModifiedBy>Banwari Lal</cp:lastModifiedBy>
  <cp:revision>21</cp:revision>
  <cp:lastPrinted>2026-01-07T05:13:00Z</cp:lastPrinted>
  <dcterms:created xsi:type="dcterms:W3CDTF">2026-01-07T03:25:00Z</dcterms:created>
  <dcterms:modified xsi:type="dcterms:W3CDTF">2026-01-07T07:27:00Z</dcterms:modified>
</cp:coreProperties>
</file>