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B04895E" w:rsidR="005179CE" w:rsidRDefault="00F84C31" w:rsidP="008001D4">
      <w:pPr>
        <w:pStyle w:val="Heading1"/>
        <w:ind w:left="0" w:right="-90"/>
        <w:jc w:val="right"/>
        <w:rPr>
          <w:rFonts w:ascii="Tahoma" w:hAnsi="Tahoma" w:cs="Tahoma"/>
          <w:sz w:val="20"/>
          <w:szCs w:val="20"/>
        </w:rPr>
      </w:pPr>
      <w:r w:rsidRPr="007B0C55">
        <w:rPr>
          <w:rFonts w:ascii="Tahoma" w:hAnsi="Tahoma" w:cs="Tahoma"/>
          <w:color w:val="000000"/>
          <w:sz w:val="20"/>
          <w:szCs w:val="20"/>
        </w:rPr>
        <w:t>Tender No:.</w:t>
      </w:r>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63895">
        <w:rPr>
          <w:rFonts w:ascii="Tahoma" w:hAnsi="Tahoma" w:cs="Tahoma"/>
          <w:sz w:val="20"/>
          <w:szCs w:val="20"/>
        </w:rPr>
        <w:t>1220</w:t>
      </w:r>
    </w:p>
    <w:p w14:paraId="6B5A627A" w14:textId="77777777" w:rsidR="00363895" w:rsidRPr="007B0C55" w:rsidRDefault="00363895" w:rsidP="008001D4">
      <w:pPr>
        <w:pStyle w:val="Heading1"/>
        <w:ind w:left="0" w:right="-90"/>
        <w:jc w:val="right"/>
        <w:rPr>
          <w:rFonts w:ascii="Tahoma" w:hAnsi="Tahoma" w:cs="Tahoma"/>
          <w:b w:val="0"/>
          <w:bCs w:val="0"/>
          <w:color w:val="000000"/>
          <w:sz w:val="18"/>
          <w:szCs w:val="18"/>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6FE6931F" w14:textId="77777777" w:rsidR="00363895" w:rsidRPr="007B0C55" w:rsidRDefault="00363895" w:rsidP="00E16033">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63895" w:rsidRDefault="00F84C31" w:rsidP="00E16033">
      <w:pPr>
        <w:pStyle w:val="NormalWeb"/>
        <w:spacing w:before="0" w:beforeAutospacing="0" w:after="0" w:afterAutospacing="0"/>
        <w:jc w:val="both"/>
        <w:rPr>
          <w:rFonts w:ascii="Tahoma" w:hAnsi="Tahoma" w:cs="Tahoma"/>
          <w:color w:val="000000"/>
          <w:sz w:val="19"/>
          <w:szCs w:val="19"/>
        </w:rPr>
      </w:pPr>
      <w:r w:rsidRPr="00363895">
        <w:rPr>
          <w:rFonts w:ascii="Tahoma" w:hAnsi="Tahoma" w:cs="Tahoma"/>
          <w:color w:val="000000"/>
          <w:sz w:val="19"/>
          <w:szCs w:val="19"/>
        </w:rPr>
        <w:t xml:space="preserve">The LNM Institute of Information Technology, Jaipur is a Deemed-to-be-University, set up as a </w:t>
      </w:r>
      <w:r w:rsidR="005179CE" w:rsidRPr="00363895">
        <w:rPr>
          <w:rFonts w:ascii="Tahoma" w:hAnsi="Tahoma" w:cs="Tahoma"/>
          <w:color w:val="000000"/>
          <w:sz w:val="19"/>
          <w:szCs w:val="19"/>
        </w:rPr>
        <w:t>Non-Profit</w:t>
      </w:r>
      <w:r w:rsidRPr="0036389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363895" w:rsidRDefault="00E16033" w:rsidP="00E16033">
      <w:pPr>
        <w:pStyle w:val="NormalWeb"/>
        <w:spacing w:before="0" w:beforeAutospacing="0" w:after="0" w:afterAutospacing="0"/>
        <w:jc w:val="both"/>
        <w:rPr>
          <w:rFonts w:ascii="Tahoma" w:hAnsi="Tahoma" w:cs="Tahoma"/>
          <w:sz w:val="19"/>
          <w:szCs w:val="19"/>
        </w:rPr>
      </w:pPr>
    </w:p>
    <w:p w14:paraId="62053F00" w14:textId="3F37F09A"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The institute invites proposals from competent vendors for “</w:t>
      </w:r>
      <w:bookmarkStart w:id="0" w:name="_Hlk216949674"/>
      <w:r w:rsidR="001E2E16" w:rsidRPr="00363895">
        <w:rPr>
          <w:rFonts w:ascii="Tahoma" w:hAnsi="Tahoma" w:cs="Tahoma"/>
          <w:b/>
          <w:bCs/>
          <w:color w:val="000000"/>
          <w:sz w:val="19"/>
          <w:szCs w:val="19"/>
        </w:rPr>
        <w:t>Supply of 2 x 2 Surface Mounting Panel 36-Watt, 200-Watt LED Flood, 45-Watt Street &amp; 36-Watt LED Lights (Make Orient/CG/Philips)</w:t>
      </w:r>
      <w:bookmarkEnd w:id="0"/>
      <w:r w:rsidR="001E2E16" w:rsidRPr="00363895">
        <w:rPr>
          <w:rFonts w:ascii="Tahoma" w:hAnsi="Tahoma" w:cs="Tahoma"/>
          <w:b/>
          <w:bCs/>
          <w:color w:val="000000"/>
          <w:sz w:val="19"/>
          <w:szCs w:val="19"/>
        </w:rPr>
        <w:t>”</w:t>
      </w:r>
      <w:r w:rsidR="001E2E16" w:rsidRPr="00363895">
        <w:rPr>
          <w:rFonts w:ascii="Tahoma" w:hAnsi="Tahoma" w:cs="Tahoma"/>
          <w:color w:val="000000"/>
          <w:sz w:val="19"/>
          <w:szCs w:val="19"/>
        </w:rPr>
        <w:t>.</w:t>
      </w:r>
      <w:r w:rsidR="001E2E16" w:rsidRPr="00363895">
        <w:rPr>
          <w:rFonts w:ascii="Tahoma" w:hAnsi="Tahoma" w:cs="Tahoma"/>
          <w:b/>
          <w:sz w:val="19"/>
          <w:szCs w:val="19"/>
        </w:rPr>
        <w:t xml:space="preserve"> </w:t>
      </w:r>
      <w:r w:rsidRPr="00363895">
        <w:rPr>
          <w:rFonts w:ascii="Tahoma" w:hAnsi="Tahoma" w:cs="Tahoma"/>
          <w:color w:val="000000"/>
          <w:sz w:val="19"/>
          <w:szCs w:val="19"/>
        </w:rPr>
        <w:t xml:space="preserve">Bidders can submit their sealed </w:t>
      </w:r>
      <w:r w:rsidR="005179CE" w:rsidRPr="00363895">
        <w:rPr>
          <w:rFonts w:ascii="Tahoma" w:hAnsi="Tahoma" w:cs="Tahoma"/>
          <w:color w:val="000000"/>
          <w:sz w:val="19"/>
          <w:szCs w:val="19"/>
        </w:rPr>
        <w:t>offers</w:t>
      </w:r>
      <w:r w:rsidRPr="00363895">
        <w:rPr>
          <w:rFonts w:ascii="Tahoma" w:hAnsi="Tahoma" w:cs="Tahoma"/>
          <w:color w:val="000000"/>
          <w:sz w:val="19"/>
          <w:szCs w:val="19"/>
        </w:rPr>
        <w:t xml:space="preserve">/s at the following address by Email/Speed-Post/ Registered Post/ By-hand/courier before 05:00 PM on </w:t>
      </w:r>
      <w:r w:rsidR="00EF5530">
        <w:rPr>
          <w:rFonts w:ascii="Tahoma" w:hAnsi="Tahoma" w:cs="Tahoma"/>
          <w:b/>
          <w:bCs/>
          <w:color w:val="000000"/>
          <w:sz w:val="19"/>
          <w:szCs w:val="19"/>
        </w:rPr>
        <w:t>14</w:t>
      </w:r>
      <w:r w:rsidR="00697BE9" w:rsidRPr="00363895">
        <w:rPr>
          <w:rFonts w:ascii="Tahoma" w:hAnsi="Tahoma" w:cs="Tahoma"/>
          <w:b/>
          <w:bCs/>
          <w:color w:val="000000"/>
          <w:sz w:val="19"/>
          <w:szCs w:val="19"/>
        </w:rPr>
        <w:t>.</w:t>
      </w:r>
      <w:r w:rsidR="004224FB">
        <w:rPr>
          <w:rFonts w:ascii="Tahoma" w:hAnsi="Tahoma" w:cs="Tahoma"/>
          <w:b/>
          <w:bCs/>
          <w:color w:val="000000"/>
          <w:sz w:val="19"/>
          <w:szCs w:val="19"/>
        </w:rPr>
        <w:t>0</w:t>
      </w:r>
      <w:r w:rsidR="00EF5530">
        <w:rPr>
          <w:rFonts w:ascii="Tahoma" w:hAnsi="Tahoma" w:cs="Tahoma"/>
          <w:b/>
          <w:bCs/>
          <w:color w:val="000000"/>
          <w:sz w:val="19"/>
          <w:szCs w:val="19"/>
        </w:rPr>
        <w:t>3</w:t>
      </w:r>
      <w:r w:rsidR="00697BE9" w:rsidRPr="00363895">
        <w:rPr>
          <w:rFonts w:ascii="Tahoma" w:hAnsi="Tahoma" w:cs="Tahoma"/>
          <w:b/>
          <w:bCs/>
          <w:color w:val="000000"/>
          <w:sz w:val="19"/>
          <w:szCs w:val="19"/>
        </w:rPr>
        <w:t>.</w:t>
      </w:r>
      <w:r w:rsidR="001322B4" w:rsidRPr="00363895">
        <w:rPr>
          <w:rFonts w:ascii="Tahoma" w:hAnsi="Tahoma" w:cs="Tahoma"/>
          <w:b/>
          <w:bCs/>
          <w:color w:val="000000"/>
          <w:sz w:val="19"/>
          <w:szCs w:val="19"/>
        </w:rPr>
        <w:t>202</w:t>
      </w:r>
      <w:r w:rsidR="004224FB">
        <w:rPr>
          <w:rFonts w:ascii="Tahoma" w:hAnsi="Tahoma" w:cs="Tahoma"/>
          <w:b/>
          <w:bCs/>
          <w:color w:val="000000"/>
          <w:sz w:val="19"/>
          <w:szCs w:val="19"/>
        </w:rPr>
        <w:t>6</w:t>
      </w:r>
      <w:r w:rsidR="00095749" w:rsidRPr="00363895">
        <w:rPr>
          <w:rFonts w:ascii="Tahoma" w:hAnsi="Tahoma" w:cs="Tahoma"/>
          <w:b/>
          <w:bCs/>
          <w:color w:val="000000"/>
          <w:sz w:val="19"/>
          <w:szCs w:val="19"/>
        </w:rPr>
        <w:t xml:space="preserve"> (Last date of bid submission)</w:t>
      </w:r>
      <w:r w:rsidRPr="00363895">
        <w:rPr>
          <w:rFonts w:ascii="Tahoma" w:hAnsi="Tahoma" w:cs="Tahoma"/>
          <w:b/>
          <w:bCs/>
          <w:color w:val="000000"/>
          <w:sz w:val="19"/>
          <w:szCs w:val="19"/>
        </w:rPr>
        <w:t>.</w:t>
      </w:r>
    </w:p>
    <w:p w14:paraId="66F22368" w14:textId="77777777" w:rsidR="00E16033" w:rsidRPr="00363895"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7E4ECC6C" w14:textId="6111F103" w:rsidR="00F84C31" w:rsidRPr="00363895" w:rsidRDefault="00F84C31" w:rsidP="001E2E16">
      <w:pPr>
        <w:pStyle w:val="NormalWeb"/>
        <w:tabs>
          <w:tab w:val="right" w:pos="9029"/>
        </w:tabs>
        <w:spacing w:before="0" w:beforeAutospacing="0" w:after="0" w:afterAutospacing="0"/>
        <w:jc w:val="both"/>
        <w:rPr>
          <w:rFonts w:ascii="Tahoma" w:hAnsi="Tahoma" w:cs="Tahoma"/>
          <w:sz w:val="19"/>
          <w:szCs w:val="19"/>
        </w:rPr>
      </w:pPr>
      <w:r w:rsidRPr="00363895">
        <w:rPr>
          <w:rFonts w:ascii="Tahoma" w:hAnsi="Tahoma" w:cs="Tahoma"/>
          <w:b/>
          <w:bCs/>
          <w:color w:val="000000"/>
          <w:sz w:val="19"/>
          <w:szCs w:val="19"/>
          <w:u w:val="single"/>
        </w:rPr>
        <w:t>Filing of Tender:</w:t>
      </w:r>
      <w:r w:rsidR="001E2E16" w:rsidRPr="00363895">
        <w:rPr>
          <w:rFonts w:ascii="Tahoma" w:hAnsi="Tahoma" w:cs="Tahoma"/>
          <w:b/>
          <w:bCs/>
          <w:color w:val="000000"/>
          <w:sz w:val="19"/>
          <w:szCs w:val="19"/>
        </w:rPr>
        <w:tab/>
      </w:r>
    </w:p>
    <w:p w14:paraId="65400CE4" w14:textId="77777777" w:rsidR="00E16033" w:rsidRPr="00363895" w:rsidRDefault="00E16033" w:rsidP="00E16033">
      <w:pPr>
        <w:pStyle w:val="NormalWeb"/>
        <w:spacing w:before="0" w:beforeAutospacing="0" w:after="0" w:afterAutospacing="0"/>
        <w:jc w:val="both"/>
        <w:rPr>
          <w:rFonts w:ascii="Tahoma" w:hAnsi="Tahoma" w:cs="Tahoma"/>
          <w:b/>
          <w:bCs/>
          <w:color w:val="000000"/>
          <w:sz w:val="19"/>
          <w:szCs w:val="19"/>
          <w:u w:val="single"/>
        </w:rPr>
      </w:pPr>
    </w:p>
    <w:p w14:paraId="30053AE1" w14:textId="72453CF2" w:rsidR="00F84C31" w:rsidRPr="00363895" w:rsidRDefault="00F84C31" w:rsidP="00E16033">
      <w:pPr>
        <w:pStyle w:val="NormalWeb"/>
        <w:spacing w:before="0" w:beforeAutospacing="0" w:after="0" w:afterAutospacing="0"/>
        <w:jc w:val="both"/>
        <w:rPr>
          <w:rFonts w:ascii="Tahoma" w:hAnsi="Tahoma" w:cs="Tahoma"/>
          <w:b/>
          <w:bCs/>
          <w:sz w:val="19"/>
          <w:szCs w:val="19"/>
          <w:u w:val="single"/>
        </w:rPr>
      </w:pPr>
      <w:r w:rsidRPr="00363895">
        <w:rPr>
          <w:rFonts w:ascii="Tahoma" w:hAnsi="Tahoma" w:cs="Tahoma"/>
          <w:b/>
          <w:bCs/>
          <w:color w:val="000000"/>
          <w:sz w:val="19"/>
          <w:szCs w:val="19"/>
          <w:u w:val="single"/>
        </w:rPr>
        <w:t>Option 1: Physical submission of offers (hard copy) in sealed envelopes.</w:t>
      </w:r>
    </w:p>
    <w:p w14:paraId="53B09617" w14:textId="14B6D70E"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Bids shall be addressed to the undersigned and deposited in the tender box available at the main gate</w:t>
      </w:r>
      <w:r w:rsidR="006C5167" w:rsidRPr="00363895">
        <w:rPr>
          <w:rFonts w:ascii="Tahoma" w:hAnsi="Tahoma" w:cs="Tahoma"/>
          <w:color w:val="000000"/>
          <w:sz w:val="19"/>
          <w:szCs w:val="19"/>
        </w:rPr>
        <w:t xml:space="preserve"> of the institute</w:t>
      </w:r>
      <w:r w:rsidRPr="0036389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The tender subject and reference number must be mentioned on the envelope. </w:t>
      </w:r>
    </w:p>
    <w:p w14:paraId="5A32CBC2" w14:textId="77777777" w:rsidR="00F84C31" w:rsidRPr="00363895" w:rsidRDefault="00F84C31" w:rsidP="00E16033">
      <w:pPr>
        <w:rPr>
          <w:rFonts w:ascii="Tahoma" w:hAnsi="Tahoma" w:cs="Tahoma"/>
          <w:sz w:val="19"/>
          <w:szCs w:val="19"/>
        </w:rPr>
      </w:pPr>
    </w:p>
    <w:p w14:paraId="69BFA8FE"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b/>
          <w:bCs/>
          <w:color w:val="000000"/>
          <w:sz w:val="19"/>
          <w:szCs w:val="19"/>
        </w:rPr>
        <w:t>Director</w:t>
      </w:r>
    </w:p>
    <w:p w14:paraId="78C2F81B"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b/>
          <w:bCs/>
          <w:color w:val="000000"/>
          <w:sz w:val="19"/>
          <w:szCs w:val="19"/>
        </w:rPr>
        <w:t>The LNM Institute of Information Technology,</w:t>
      </w:r>
    </w:p>
    <w:p w14:paraId="6AB509DC"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color w:val="000000"/>
          <w:sz w:val="19"/>
          <w:szCs w:val="19"/>
        </w:rPr>
        <w:t>Gram – Rupa Ki Nangal, Post – Sumel,</w:t>
      </w:r>
    </w:p>
    <w:p w14:paraId="3E48260C" w14:textId="77777777" w:rsidR="00F84C31" w:rsidRPr="00363895" w:rsidRDefault="00F84C31" w:rsidP="00E16033">
      <w:pPr>
        <w:pStyle w:val="NormalWeb"/>
        <w:spacing w:before="0" w:beforeAutospacing="0" w:after="0" w:afterAutospacing="0"/>
        <w:jc w:val="center"/>
        <w:rPr>
          <w:rFonts w:ascii="Tahoma" w:hAnsi="Tahoma" w:cs="Tahoma"/>
          <w:sz w:val="19"/>
          <w:szCs w:val="19"/>
        </w:rPr>
      </w:pPr>
      <w:r w:rsidRPr="00363895">
        <w:rPr>
          <w:rFonts w:ascii="Tahoma" w:hAnsi="Tahoma" w:cs="Tahoma"/>
          <w:color w:val="000000"/>
          <w:sz w:val="19"/>
          <w:szCs w:val="19"/>
        </w:rPr>
        <w:t>Via – Jamdoli, Jaipur- 302031</w:t>
      </w:r>
    </w:p>
    <w:p w14:paraId="51D1947F" w14:textId="77777777" w:rsidR="00E16033" w:rsidRPr="00363895" w:rsidRDefault="00E16033" w:rsidP="00E16033">
      <w:pPr>
        <w:rPr>
          <w:rFonts w:ascii="Tahoma" w:hAnsi="Tahoma" w:cs="Tahoma"/>
          <w:sz w:val="19"/>
          <w:szCs w:val="19"/>
        </w:rPr>
      </w:pPr>
    </w:p>
    <w:p w14:paraId="66E6EED9" w14:textId="77777777" w:rsidR="00F84C31" w:rsidRPr="00363895" w:rsidRDefault="00F84C31" w:rsidP="00E16033">
      <w:pPr>
        <w:pStyle w:val="NormalWeb"/>
        <w:spacing w:before="0" w:beforeAutospacing="0" w:after="0" w:afterAutospacing="0"/>
        <w:jc w:val="both"/>
        <w:rPr>
          <w:rFonts w:ascii="Tahoma" w:hAnsi="Tahoma" w:cs="Tahoma"/>
          <w:b/>
          <w:bCs/>
          <w:sz w:val="19"/>
          <w:szCs w:val="19"/>
          <w:u w:val="single"/>
        </w:rPr>
      </w:pPr>
      <w:r w:rsidRPr="00363895">
        <w:rPr>
          <w:rFonts w:ascii="Tahoma" w:hAnsi="Tahoma" w:cs="Tahoma"/>
          <w:b/>
          <w:bCs/>
          <w:color w:val="000000"/>
          <w:sz w:val="19"/>
          <w:szCs w:val="19"/>
          <w:u w:val="single"/>
        </w:rPr>
        <w:t>Option 2: Password-protected online submission via Email </w:t>
      </w:r>
    </w:p>
    <w:p w14:paraId="4465D80B"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Password-protected offers can be submitted by the bidders via email at the below-mentioned email IDs.</w:t>
      </w:r>
    </w:p>
    <w:p w14:paraId="121DF657" w14:textId="77777777" w:rsidR="00F84C31" w:rsidRPr="00363895" w:rsidRDefault="00F84C31" w:rsidP="00E16033">
      <w:pPr>
        <w:rPr>
          <w:rFonts w:ascii="Tahoma" w:hAnsi="Tahoma" w:cs="Tahoma"/>
          <w:sz w:val="19"/>
          <w:szCs w:val="19"/>
        </w:rPr>
      </w:pPr>
    </w:p>
    <w:p w14:paraId="22802101" w14:textId="77777777" w:rsidR="00F84C31" w:rsidRPr="00363895" w:rsidRDefault="00F84C31" w:rsidP="00E16033">
      <w:pPr>
        <w:pStyle w:val="NormalWeb"/>
        <w:spacing w:before="0" w:beforeAutospacing="0" w:after="0" w:afterAutospacing="0"/>
        <w:jc w:val="both"/>
        <w:rPr>
          <w:rFonts w:ascii="Tahoma" w:hAnsi="Tahoma" w:cs="Tahoma"/>
          <w:sz w:val="19"/>
          <w:szCs w:val="19"/>
        </w:rPr>
      </w:pPr>
      <w:hyperlink r:id="rId6" w:history="1">
        <w:r w:rsidRPr="00363895">
          <w:rPr>
            <w:rStyle w:val="Hyperlink"/>
            <w:rFonts w:ascii="Tahoma" w:eastAsiaTheme="majorEastAsia" w:hAnsi="Tahoma" w:cs="Tahoma"/>
            <w:b/>
            <w:bCs/>
            <w:sz w:val="19"/>
            <w:szCs w:val="19"/>
          </w:rPr>
          <w:t>tender-document@lnmiit.ac.in</w:t>
        </w:r>
      </w:hyperlink>
      <w:r w:rsidRPr="00363895">
        <w:rPr>
          <w:rFonts w:ascii="Tahoma" w:hAnsi="Tahoma" w:cs="Tahoma"/>
          <w:b/>
          <w:bCs/>
          <w:color w:val="0000FF"/>
          <w:sz w:val="19"/>
          <w:szCs w:val="19"/>
          <w:u w:val="single"/>
        </w:rPr>
        <w:t xml:space="preserve"> </w:t>
      </w:r>
      <w:r w:rsidRPr="00363895">
        <w:rPr>
          <w:rFonts w:ascii="Tahoma" w:hAnsi="Tahoma" w:cs="Tahoma"/>
          <w:b/>
          <w:bCs/>
          <w:color w:val="000000"/>
          <w:sz w:val="19"/>
          <w:szCs w:val="19"/>
        </w:rPr>
        <w:t>(password-protected document)</w:t>
      </w:r>
    </w:p>
    <w:p w14:paraId="287EDC16" w14:textId="77777777" w:rsidR="00F84C31" w:rsidRDefault="00F84C31" w:rsidP="00E16033">
      <w:pPr>
        <w:pStyle w:val="NormalWeb"/>
        <w:spacing w:before="0" w:beforeAutospacing="0" w:after="0" w:afterAutospacing="0"/>
        <w:jc w:val="both"/>
        <w:rPr>
          <w:rFonts w:ascii="Tahoma" w:hAnsi="Tahoma" w:cs="Tahoma"/>
          <w:b/>
          <w:bCs/>
          <w:color w:val="000000"/>
          <w:sz w:val="19"/>
          <w:szCs w:val="19"/>
        </w:rPr>
      </w:pPr>
      <w:hyperlink r:id="rId7" w:history="1">
        <w:r w:rsidRPr="00363895">
          <w:rPr>
            <w:rStyle w:val="Hyperlink"/>
            <w:rFonts w:ascii="Tahoma" w:eastAsiaTheme="majorEastAsia" w:hAnsi="Tahoma" w:cs="Tahoma"/>
            <w:b/>
            <w:bCs/>
            <w:sz w:val="19"/>
            <w:szCs w:val="19"/>
          </w:rPr>
          <w:t>tender-password@lnmiit.ac.in</w:t>
        </w:r>
      </w:hyperlink>
      <w:r w:rsidRPr="00363895">
        <w:rPr>
          <w:rFonts w:ascii="Tahoma" w:hAnsi="Tahoma" w:cs="Tahoma"/>
          <w:b/>
          <w:bCs/>
          <w:color w:val="0000FF"/>
          <w:sz w:val="19"/>
          <w:szCs w:val="19"/>
          <w:u w:val="single"/>
        </w:rPr>
        <w:t xml:space="preserve"> </w:t>
      </w:r>
      <w:r w:rsidRPr="00363895">
        <w:rPr>
          <w:rFonts w:ascii="Tahoma" w:hAnsi="Tahoma" w:cs="Tahoma"/>
          <w:b/>
          <w:bCs/>
          <w:color w:val="000000"/>
          <w:sz w:val="19"/>
          <w:szCs w:val="19"/>
        </w:rPr>
        <w:t>(password only)</w:t>
      </w:r>
    </w:p>
    <w:p w14:paraId="28A8B9F8" w14:textId="77777777" w:rsidR="00363895" w:rsidRPr="00363895" w:rsidRDefault="00363895" w:rsidP="00E16033">
      <w:pPr>
        <w:pStyle w:val="NormalWeb"/>
        <w:spacing w:before="0" w:beforeAutospacing="0" w:after="0" w:afterAutospacing="0"/>
        <w:jc w:val="both"/>
        <w:rPr>
          <w:rFonts w:ascii="Tahoma" w:hAnsi="Tahoma" w:cs="Tahoma"/>
          <w:sz w:val="19"/>
          <w:szCs w:val="19"/>
        </w:rPr>
      </w:pPr>
    </w:p>
    <w:p w14:paraId="25CDFEBA"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b/>
          <w:bCs/>
          <w:color w:val="000000"/>
          <w:sz w:val="19"/>
          <w:szCs w:val="19"/>
        </w:rPr>
        <w:t>The tender subject and reference number must be mentioned in the subject line of the emails. </w:t>
      </w:r>
    </w:p>
    <w:p w14:paraId="73BB10FA" w14:textId="77777777" w:rsidR="000054FC" w:rsidRPr="00363895" w:rsidRDefault="000054FC" w:rsidP="00E16033">
      <w:pPr>
        <w:pStyle w:val="NormalWeb"/>
        <w:spacing w:before="0" w:beforeAutospacing="0" w:after="0" w:afterAutospacing="0"/>
        <w:rPr>
          <w:rFonts w:ascii="Tahoma" w:hAnsi="Tahoma" w:cs="Tahoma"/>
          <w:b/>
          <w:bCs/>
          <w:color w:val="000000"/>
          <w:sz w:val="19"/>
          <w:szCs w:val="19"/>
        </w:rPr>
      </w:pPr>
    </w:p>
    <w:p w14:paraId="469253FE" w14:textId="6A8742E6" w:rsidR="00F84C31" w:rsidRPr="00363895" w:rsidRDefault="00F84C31" w:rsidP="00E16033">
      <w:pPr>
        <w:pStyle w:val="NormalWeb"/>
        <w:spacing w:before="0" w:beforeAutospacing="0" w:after="0" w:afterAutospacing="0"/>
        <w:rPr>
          <w:rFonts w:ascii="Tahoma" w:hAnsi="Tahoma" w:cs="Tahoma"/>
          <w:sz w:val="19"/>
          <w:szCs w:val="19"/>
        </w:rPr>
      </w:pPr>
      <w:r w:rsidRPr="00363895">
        <w:rPr>
          <w:rFonts w:ascii="Tahoma" w:hAnsi="Tahoma" w:cs="Tahoma"/>
          <w:b/>
          <w:bCs/>
          <w:color w:val="000000"/>
          <w:sz w:val="19"/>
          <w:szCs w:val="19"/>
        </w:rPr>
        <w:t>Bid Process:</w:t>
      </w:r>
    </w:p>
    <w:p w14:paraId="76AD190D"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Envelopes/Emails should be duly marked as follows: </w:t>
      </w:r>
    </w:p>
    <w:p w14:paraId="48243E0E" w14:textId="6DF6B7FB" w:rsidR="00F84C31" w:rsidRPr="0036389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363895">
        <w:rPr>
          <w:rFonts w:ascii="Tahoma" w:hAnsi="Tahoma" w:cs="Tahoma"/>
          <w:b/>
          <w:bCs/>
          <w:color w:val="000000"/>
          <w:sz w:val="19"/>
          <w:szCs w:val="19"/>
        </w:rPr>
        <w:t>Technical bid for the</w:t>
      </w:r>
      <w:r w:rsidR="001322B4" w:rsidRPr="00363895">
        <w:rPr>
          <w:rFonts w:ascii="Tahoma" w:hAnsi="Tahoma" w:cs="Tahoma"/>
          <w:b/>
          <w:bCs/>
          <w:color w:val="000000"/>
          <w:sz w:val="19"/>
          <w:szCs w:val="19"/>
        </w:rPr>
        <w:t xml:space="preserve">: </w:t>
      </w:r>
      <w:r w:rsidR="00097967" w:rsidRPr="00363895">
        <w:rPr>
          <w:rFonts w:ascii="Tahoma" w:hAnsi="Tahoma" w:cs="Tahoma"/>
          <w:b/>
          <w:sz w:val="19"/>
          <w:szCs w:val="19"/>
        </w:rPr>
        <w:t>Supply of 2 x 2 Surface Mounting Panel 36-Watt, 200-Watt LED Flood, 45-Watt Street &amp; 36-Watt LED Lights</w:t>
      </w:r>
      <w:r w:rsidR="001322B4" w:rsidRPr="00363895">
        <w:rPr>
          <w:rFonts w:ascii="Tahoma" w:hAnsi="Tahoma" w:cs="Tahoma"/>
          <w:b/>
          <w:bCs/>
          <w:color w:val="000000"/>
          <w:sz w:val="19"/>
          <w:szCs w:val="19"/>
        </w:rPr>
        <w:t>.</w:t>
      </w:r>
      <w:r w:rsidR="000054FC" w:rsidRPr="00363895">
        <w:rPr>
          <w:rFonts w:ascii="Tahoma" w:hAnsi="Tahoma" w:cs="Tahoma"/>
          <w:b/>
          <w:bCs/>
          <w:color w:val="000000"/>
          <w:sz w:val="19"/>
          <w:szCs w:val="19"/>
        </w:rPr>
        <w:t xml:space="preserve"> </w:t>
      </w:r>
      <w:r w:rsidR="00363895" w:rsidRPr="000E71B2">
        <w:rPr>
          <w:rFonts w:ascii="Tahoma" w:hAnsi="Tahoma" w:cs="Tahoma"/>
          <w:b/>
          <w:sz w:val="18"/>
          <w:szCs w:val="18"/>
          <w:highlight w:val="yellow"/>
        </w:rPr>
        <w:t>(Technical bid shall be without password protected)</w:t>
      </w:r>
    </w:p>
    <w:p w14:paraId="6CFD87D5" w14:textId="1353E9A2" w:rsidR="00363895" w:rsidRPr="000E71B2" w:rsidRDefault="00F84C31" w:rsidP="00363895">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highlight w:val="yellow"/>
        </w:rPr>
      </w:pPr>
      <w:r w:rsidRPr="00363895">
        <w:rPr>
          <w:rFonts w:ascii="Tahoma" w:hAnsi="Tahoma" w:cs="Tahoma"/>
          <w:b/>
          <w:bCs/>
          <w:color w:val="000000"/>
          <w:sz w:val="19"/>
          <w:szCs w:val="19"/>
        </w:rPr>
        <w:t>Commercial Bid for</w:t>
      </w:r>
      <w:r w:rsidRPr="00363895">
        <w:rPr>
          <w:rFonts w:ascii="Tahoma" w:hAnsi="Tahoma" w:cs="Tahoma"/>
          <w:color w:val="000000"/>
          <w:sz w:val="19"/>
          <w:szCs w:val="19"/>
        </w:rPr>
        <w:t xml:space="preserve"> </w:t>
      </w:r>
      <w:r w:rsidR="003D6EF0" w:rsidRPr="00363895">
        <w:rPr>
          <w:rFonts w:ascii="Tahoma" w:hAnsi="Tahoma" w:cs="Tahoma"/>
          <w:b/>
          <w:bCs/>
          <w:color w:val="000000"/>
          <w:sz w:val="19"/>
          <w:szCs w:val="19"/>
        </w:rPr>
        <w:t>the</w:t>
      </w:r>
      <w:r w:rsidR="003D6EF0" w:rsidRPr="00363895">
        <w:rPr>
          <w:rFonts w:ascii="Tahoma" w:hAnsi="Tahoma" w:cs="Tahoma"/>
          <w:color w:val="000000"/>
          <w:sz w:val="19"/>
          <w:szCs w:val="19"/>
        </w:rPr>
        <w:t>:</w:t>
      </w:r>
      <w:r w:rsidR="001322B4" w:rsidRPr="00363895">
        <w:rPr>
          <w:rFonts w:ascii="Tahoma" w:hAnsi="Tahoma" w:cs="Tahoma"/>
          <w:b/>
          <w:bCs/>
          <w:color w:val="000000"/>
          <w:sz w:val="19"/>
          <w:szCs w:val="19"/>
        </w:rPr>
        <w:t xml:space="preserve"> </w:t>
      </w:r>
      <w:r w:rsidR="00097967" w:rsidRPr="00363895">
        <w:rPr>
          <w:rFonts w:ascii="Tahoma" w:hAnsi="Tahoma" w:cs="Tahoma"/>
          <w:b/>
          <w:sz w:val="19"/>
          <w:szCs w:val="19"/>
        </w:rPr>
        <w:t>Supply of 2 x 2 Surface Mounting Panel 36-Watt, 200-Watt LED Flood, 45-Watt Street &amp; 36-Watt LED Lights</w:t>
      </w:r>
      <w:r w:rsidR="003D6EF0" w:rsidRPr="00363895">
        <w:rPr>
          <w:rFonts w:ascii="Tahoma" w:hAnsi="Tahoma" w:cs="Tahoma"/>
          <w:b/>
          <w:bCs/>
          <w:color w:val="000000"/>
          <w:sz w:val="19"/>
          <w:szCs w:val="19"/>
        </w:rPr>
        <w:t>.</w:t>
      </w:r>
      <w:r w:rsidR="00363895" w:rsidRPr="00363895">
        <w:rPr>
          <w:rFonts w:ascii="Tahoma" w:hAnsi="Tahoma" w:cs="Tahoma"/>
          <w:b/>
          <w:sz w:val="18"/>
          <w:szCs w:val="18"/>
          <w:highlight w:val="yellow"/>
        </w:rPr>
        <w:t xml:space="preserve"> </w:t>
      </w:r>
      <w:r w:rsidR="00363895" w:rsidRPr="000E71B2">
        <w:rPr>
          <w:rFonts w:ascii="Tahoma" w:hAnsi="Tahoma" w:cs="Tahoma"/>
          <w:b/>
          <w:sz w:val="18"/>
          <w:szCs w:val="18"/>
          <w:highlight w:val="yellow"/>
        </w:rPr>
        <w:t>(Commercial bid shall be password protected)</w:t>
      </w:r>
    </w:p>
    <w:p w14:paraId="153973E8" w14:textId="77777777" w:rsidR="001322B4" w:rsidRPr="00363895" w:rsidRDefault="001322B4" w:rsidP="00E16033">
      <w:pPr>
        <w:pStyle w:val="NormalWeb"/>
        <w:spacing w:before="0" w:beforeAutospacing="0" w:after="0" w:afterAutospacing="0"/>
        <w:ind w:left="360"/>
        <w:jc w:val="both"/>
        <w:textAlignment w:val="baseline"/>
        <w:rPr>
          <w:rFonts w:ascii="Tahoma" w:hAnsi="Tahoma" w:cs="Tahoma"/>
          <w:b/>
          <w:bCs/>
          <w:color w:val="000000"/>
          <w:sz w:val="19"/>
          <w:szCs w:val="19"/>
        </w:rPr>
      </w:pPr>
    </w:p>
    <w:p w14:paraId="4E3B1F7D" w14:textId="3F50C589" w:rsidR="00F84C31" w:rsidRPr="00363895" w:rsidRDefault="00F84C31" w:rsidP="00E16033">
      <w:pPr>
        <w:pStyle w:val="NormalWeb"/>
        <w:spacing w:before="0" w:beforeAutospacing="0" w:after="0" w:afterAutospacing="0"/>
        <w:jc w:val="both"/>
        <w:rPr>
          <w:rFonts w:ascii="Tahoma" w:hAnsi="Tahoma" w:cs="Tahoma"/>
          <w:b/>
          <w:sz w:val="19"/>
          <w:szCs w:val="19"/>
        </w:rPr>
      </w:pPr>
      <w:r w:rsidRPr="00363895">
        <w:rPr>
          <w:rFonts w:ascii="Tahoma" w:hAnsi="Tahoma" w:cs="Tahoma"/>
          <w:color w:val="000000"/>
          <w:sz w:val="19"/>
          <w:szCs w:val="19"/>
        </w:rPr>
        <w:t>Both Envelopes</w:t>
      </w:r>
      <w:r w:rsidR="00D06625" w:rsidRPr="00363895">
        <w:rPr>
          <w:rFonts w:ascii="Tahoma" w:hAnsi="Tahoma" w:cs="Tahoma"/>
          <w:color w:val="000000"/>
          <w:sz w:val="19"/>
          <w:szCs w:val="19"/>
        </w:rPr>
        <w:t>/files</w:t>
      </w:r>
      <w:r w:rsidRPr="00363895">
        <w:rPr>
          <w:rFonts w:ascii="Tahoma" w:hAnsi="Tahoma" w:cs="Tahoma"/>
          <w:color w:val="000000"/>
          <w:sz w:val="19"/>
          <w:szCs w:val="19"/>
        </w:rPr>
        <w:t xml:space="preserve"> should be enclosed</w:t>
      </w:r>
      <w:r w:rsidR="00D06625" w:rsidRPr="00363895">
        <w:rPr>
          <w:rFonts w:ascii="Tahoma" w:hAnsi="Tahoma" w:cs="Tahoma"/>
          <w:color w:val="000000"/>
          <w:sz w:val="19"/>
          <w:szCs w:val="19"/>
        </w:rPr>
        <w:t>/attached</w:t>
      </w:r>
      <w:r w:rsidRPr="00363895">
        <w:rPr>
          <w:rFonts w:ascii="Tahoma" w:hAnsi="Tahoma" w:cs="Tahoma"/>
          <w:color w:val="000000"/>
          <w:sz w:val="19"/>
          <w:szCs w:val="19"/>
        </w:rPr>
        <w:t xml:space="preserve"> in a single envelope</w:t>
      </w:r>
      <w:r w:rsidR="00D06625" w:rsidRPr="00363895">
        <w:rPr>
          <w:rFonts w:ascii="Tahoma" w:hAnsi="Tahoma" w:cs="Tahoma"/>
          <w:color w:val="000000"/>
          <w:sz w:val="19"/>
          <w:szCs w:val="19"/>
        </w:rPr>
        <w:t>/email</w:t>
      </w:r>
      <w:r w:rsidRPr="00363895">
        <w:rPr>
          <w:rFonts w:ascii="Tahoma" w:hAnsi="Tahoma" w:cs="Tahoma"/>
          <w:color w:val="000000"/>
          <w:sz w:val="19"/>
          <w:szCs w:val="19"/>
        </w:rPr>
        <w:t xml:space="preserve"> bearing the heading “</w:t>
      </w:r>
      <w:r w:rsidRPr="00363895">
        <w:rPr>
          <w:rFonts w:ascii="Tahoma" w:hAnsi="Tahoma" w:cs="Tahoma"/>
          <w:b/>
          <w:bCs/>
          <w:color w:val="000000"/>
          <w:sz w:val="19"/>
          <w:szCs w:val="19"/>
        </w:rPr>
        <w:t xml:space="preserve">Bid for </w:t>
      </w:r>
      <w:r w:rsidR="00097967" w:rsidRPr="00363895">
        <w:rPr>
          <w:rFonts w:ascii="Tahoma" w:hAnsi="Tahoma" w:cs="Tahoma"/>
          <w:b/>
          <w:sz w:val="19"/>
          <w:szCs w:val="19"/>
        </w:rPr>
        <w:t xml:space="preserve">Supply of 2 x 2 Surface Mounting Panel 36-Watt, 200-Watt LED Flood, 45-Watt Street &amp; 36-Watt LED Lights (Make Orient/CG/Philips) </w:t>
      </w:r>
      <w:r w:rsidR="00E33525" w:rsidRPr="00363895">
        <w:rPr>
          <w:rFonts w:ascii="Tahoma" w:hAnsi="Tahoma" w:cs="Tahoma"/>
          <w:b/>
          <w:sz w:val="19"/>
          <w:szCs w:val="19"/>
        </w:rPr>
        <w:t>(</w:t>
      </w:r>
      <w:r w:rsidR="00D06625" w:rsidRPr="00363895">
        <w:rPr>
          <w:rFonts w:ascii="Tahoma" w:hAnsi="Tahoma" w:cs="Tahoma"/>
          <w:b/>
          <w:sz w:val="19"/>
          <w:szCs w:val="19"/>
        </w:rPr>
        <w:t xml:space="preserve">Tender No. : </w:t>
      </w:r>
      <w:r w:rsidR="00332EAC" w:rsidRPr="00363895">
        <w:rPr>
          <w:rFonts w:ascii="Tahoma" w:hAnsi="Tahoma" w:cs="Tahoma"/>
          <w:sz w:val="19"/>
          <w:szCs w:val="19"/>
        </w:rPr>
        <w:t>2025-26/</w:t>
      </w:r>
      <w:r w:rsidR="0003080D" w:rsidRPr="00363895">
        <w:rPr>
          <w:rFonts w:ascii="Tahoma" w:hAnsi="Tahoma" w:cs="Tahoma"/>
          <w:sz w:val="19"/>
          <w:szCs w:val="19"/>
        </w:rPr>
        <w:t>Estate</w:t>
      </w:r>
      <w:r w:rsidR="00332EAC" w:rsidRPr="00363895">
        <w:rPr>
          <w:rFonts w:ascii="Tahoma" w:hAnsi="Tahoma" w:cs="Tahoma"/>
          <w:sz w:val="19"/>
          <w:szCs w:val="19"/>
        </w:rPr>
        <w:t>/2B/LNM-</w:t>
      </w:r>
      <w:r w:rsidR="00D06625" w:rsidRPr="00363895">
        <w:rPr>
          <w:rFonts w:ascii="Tahoma" w:hAnsi="Tahoma" w:cs="Tahoma"/>
          <w:b/>
          <w:color w:val="000000"/>
          <w:sz w:val="19"/>
          <w:szCs w:val="19"/>
        </w:rPr>
        <w:t>)</w:t>
      </w:r>
      <w:r w:rsidRPr="00363895">
        <w:rPr>
          <w:rFonts w:ascii="Tahoma" w:hAnsi="Tahoma" w:cs="Tahoma"/>
          <w:b/>
          <w:bCs/>
          <w:color w:val="000000"/>
          <w:sz w:val="19"/>
          <w:szCs w:val="19"/>
        </w:rPr>
        <w:t>”. </w:t>
      </w:r>
    </w:p>
    <w:p w14:paraId="3BAD276F" w14:textId="77777777" w:rsidR="00E16033" w:rsidRPr="00363895" w:rsidRDefault="00E16033" w:rsidP="00E16033">
      <w:pPr>
        <w:pStyle w:val="NormalWeb"/>
        <w:spacing w:before="0" w:beforeAutospacing="0" w:after="0" w:afterAutospacing="0"/>
        <w:jc w:val="both"/>
        <w:rPr>
          <w:rFonts w:ascii="Tahoma" w:hAnsi="Tahoma" w:cs="Tahoma"/>
          <w:color w:val="000000"/>
          <w:sz w:val="19"/>
          <w:szCs w:val="19"/>
        </w:rPr>
      </w:pPr>
    </w:p>
    <w:p w14:paraId="4D33CCEF" w14:textId="507BE280" w:rsidR="00F84C31" w:rsidRPr="00363895" w:rsidRDefault="00F84C31" w:rsidP="00E16033">
      <w:pPr>
        <w:pStyle w:val="NormalWeb"/>
        <w:spacing w:before="0" w:beforeAutospacing="0" w:after="0" w:afterAutospacing="0"/>
        <w:jc w:val="both"/>
        <w:rPr>
          <w:rFonts w:ascii="Tahoma" w:hAnsi="Tahoma" w:cs="Tahoma"/>
          <w:sz w:val="19"/>
          <w:szCs w:val="19"/>
        </w:rPr>
      </w:pPr>
      <w:r w:rsidRPr="00363895">
        <w:rPr>
          <w:rFonts w:ascii="Tahoma" w:hAnsi="Tahoma" w:cs="Tahoma"/>
          <w:color w:val="000000"/>
          <w:sz w:val="19"/>
          <w:szCs w:val="19"/>
        </w:rPr>
        <w:t>Bids are liable to be rejected: </w:t>
      </w:r>
    </w:p>
    <w:p w14:paraId="5749D473" w14:textId="77777777" w:rsidR="00F84C31" w:rsidRPr="0036389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63895">
        <w:rPr>
          <w:rFonts w:ascii="Tahoma" w:hAnsi="Tahoma" w:cs="Tahoma"/>
          <w:color w:val="000000"/>
          <w:sz w:val="19"/>
          <w:szCs w:val="19"/>
        </w:rPr>
        <w:t>If the above-mentioned bid submission procedure is not followed.</w:t>
      </w:r>
    </w:p>
    <w:p w14:paraId="466821A2" w14:textId="77777777" w:rsidR="00F84C31" w:rsidRPr="0036389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63895">
        <w:rPr>
          <w:rFonts w:ascii="Tahoma" w:hAnsi="Tahoma" w:cs="Tahoma"/>
          <w:color w:val="000000"/>
          <w:sz w:val="19"/>
          <w:szCs w:val="19"/>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6389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1CEE832" w14:textId="77777777" w:rsidR="00F644C3" w:rsidRDefault="00F644C3" w:rsidP="00F644C3">
      <w:pPr>
        <w:pStyle w:val="NormalWeb"/>
        <w:spacing w:before="0" w:beforeAutospacing="0" w:after="0" w:afterAutospacing="0"/>
        <w:ind w:left="360"/>
        <w:jc w:val="both"/>
        <w:textAlignment w:val="baseline"/>
        <w:rPr>
          <w:rFonts w:ascii="Tahoma" w:hAnsi="Tahoma" w:cs="Tahoma"/>
          <w:color w:val="000000"/>
          <w:sz w:val="20"/>
          <w:szCs w:val="20"/>
        </w:rPr>
      </w:pPr>
    </w:p>
    <w:p w14:paraId="0976BD84" w14:textId="77777777" w:rsidR="001B527E" w:rsidRDefault="001B527E" w:rsidP="00E16033">
      <w:pPr>
        <w:rPr>
          <w:rFonts w:ascii="Tahoma" w:hAnsi="Tahoma" w:cs="Tahoma"/>
          <w:b/>
          <w:sz w:val="20"/>
          <w:szCs w:val="20"/>
          <w:u w:val="single"/>
        </w:rPr>
      </w:pPr>
    </w:p>
    <w:p w14:paraId="0451D95E" w14:textId="77777777" w:rsidR="00363895" w:rsidRDefault="00363895" w:rsidP="00E16033">
      <w:pPr>
        <w:rPr>
          <w:rFonts w:ascii="Tahoma" w:hAnsi="Tahoma" w:cs="Tahoma"/>
          <w:b/>
          <w:sz w:val="20"/>
          <w:szCs w:val="20"/>
          <w:u w:val="single"/>
        </w:rPr>
      </w:pPr>
    </w:p>
    <w:p w14:paraId="25313D2E" w14:textId="77777777" w:rsidR="00363895" w:rsidRDefault="00363895" w:rsidP="00E16033">
      <w:pPr>
        <w:rPr>
          <w:rFonts w:ascii="Tahoma" w:hAnsi="Tahoma" w:cs="Tahoma"/>
          <w:b/>
          <w:sz w:val="20"/>
          <w:szCs w:val="20"/>
          <w:u w:val="single"/>
        </w:rPr>
      </w:pPr>
    </w:p>
    <w:p w14:paraId="2C666CED" w14:textId="530C9808"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4BAC87DF"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for </w:t>
      </w:r>
      <w:r w:rsidR="005A245E" w:rsidRPr="007B0C55">
        <w:rPr>
          <w:rFonts w:ascii="Tahoma" w:hAnsi="Tahoma" w:cs="Tahoma"/>
          <w:color w:val="000000"/>
          <w:sz w:val="20"/>
          <w:szCs w:val="20"/>
        </w:rPr>
        <w:t xml:space="preserve">: </w:t>
      </w:r>
      <w:r w:rsidR="00097967" w:rsidRPr="00097967">
        <w:rPr>
          <w:rFonts w:ascii="Tahoma" w:hAnsi="Tahoma" w:cs="Tahoma"/>
          <w:color w:val="000000"/>
          <w:sz w:val="20"/>
          <w:szCs w:val="20"/>
        </w:rPr>
        <w:t>Supply of 2 x 2 Surface Mounting Panel 36-Watt, 200-Watt LED Flood, 45-Watt Street &amp; 36-Watt LED Lights (Make Orient/CG/Philips)</w:t>
      </w:r>
    </w:p>
    <w:p w14:paraId="3D7ABA74" w14:textId="12214F71"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No. :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63895">
        <w:rPr>
          <w:rFonts w:ascii="Tahoma" w:hAnsi="Tahoma" w:cs="Tahoma"/>
          <w:sz w:val="20"/>
          <w:szCs w:val="20"/>
        </w:rPr>
        <w:t>1220</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1E2E16" w:rsidRPr="009E3970" w14:paraId="7557E018" w14:textId="77777777" w:rsidTr="00A96981">
        <w:tc>
          <w:tcPr>
            <w:tcW w:w="805" w:type="dxa"/>
            <w:tcBorders>
              <w:top w:val="single" w:sz="4" w:space="0" w:color="auto"/>
              <w:left w:val="single" w:sz="4" w:space="0" w:color="auto"/>
              <w:bottom w:val="single" w:sz="4" w:space="0" w:color="auto"/>
              <w:right w:val="single" w:sz="4" w:space="0" w:color="auto"/>
            </w:tcBorders>
          </w:tcPr>
          <w:p w14:paraId="2E8E2C0C" w14:textId="77777777" w:rsidR="001E2E16" w:rsidRDefault="001E2E16" w:rsidP="00A96981">
            <w:pPr>
              <w:pStyle w:val="BodyText"/>
              <w:rPr>
                <w:rFonts w:ascii="Tahoma" w:hAnsi="Tahoma" w:cs="Tahoma"/>
                <w:bCs/>
                <w:sz w:val="19"/>
                <w:szCs w:val="19"/>
              </w:rPr>
            </w:pPr>
          </w:p>
          <w:p w14:paraId="71F9A949" w14:textId="77777777" w:rsidR="001E2E16" w:rsidRPr="001E2E16" w:rsidRDefault="001E2E16" w:rsidP="001E2E16"/>
          <w:p w14:paraId="65487755" w14:textId="77777777" w:rsidR="001E2E16" w:rsidRDefault="001E2E16" w:rsidP="001E2E16">
            <w:pPr>
              <w:rPr>
                <w:rFonts w:ascii="Tahoma" w:hAnsi="Tahoma" w:cs="Tahoma"/>
                <w:bCs/>
                <w:sz w:val="19"/>
                <w:szCs w:val="19"/>
              </w:rPr>
            </w:pPr>
          </w:p>
          <w:p w14:paraId="5F10611F" w14:textId="229A0177" w:rsidR="001E2E16" w:rsidRPr="001E2E16" w:rsidRDefault="001E2E16" w:rsidP="001E2E16">
            <w:r>
              <w:t>10.</w:t>
            </w:r>
          </w:p>
        </w:tc>
        <w:tc>
          <w:tcPr>
            <w:tcW w:w="4010" w:type="dxa"/>
            <w:tcBorders>
              <w:top w:val="single" w:sz="4" w:space="0" w:color="auto"/>
              <w:left w:val="single" w:sz="4" w:space="0" w:color="auto"/>
              <w:bottom w:val="single" w:sz="4" w:space="0" w:color="auto"/>
              <w:right w:val="single" w:sz="4" w:space="0" w:color="auto"/>
            </w:tcBorders>
          </w:tcPr>
          <w:p w14:paraId="29226C56" w14:textId="77777777" w:rsidR="001E2E16" w:rsidRPr="001E2E16" w:rsidRDefault="001E2E16" w:rsidP="001E2E16">
            <w:pPr>
              <w:pStyle w:val="BodyText"/>
              <w:rPr>
                <w:rFonts w:ascii="Tahoma" w:hAnsi="Tahoma" w:cs="Tahoma"/>
                <w:bCs/>
                <w:sz w:val="19"/>
                <w:szCs w:val="19"/>
              </w:rPr>
            </w:pPr>
            <w:r w:rsidRPr="001E2E16">
              <w:rPr>
                <w:rFonts w:ascii="Tahoma" w:hAnsi="Tahoma" w:cs="Tahoma"/>
                <w:bCs/>
                <w:sz w:val="19"/>
                <w:szCs w:val="19"/>
              </w:rPr>
              <w:t>Approved Makes: Orient, CG, Philips — contact authorized dealers for formal quotes/warranty support.</w:t>
            </w:r>
          </w:p>
          <w:p w14:paraId="126AD01C" w14:textId="35C63EC9" w:rsidR="001E2E16" w:rsidRPr="009E3970" w:rsidRDefault="001E2E16" w:rsidP="001E2E16">
            <w:pPr>
              <w:pStyle w:val="BodyText"/>
              <w:rPr>
                <w:rFonts w:ascii="Tahoma" w:hAnsi="Tahoma" w:cs="Tahoma"/>
                <w:bCs/>
                <w:sz w:val="19"/>
                <w:szCs w:val="19"/>
              </w:rPr>
            </w:pPr>
            <w:r w:rsidRPr="001E2E16">
              <w:rPr>
                <w:rFonts w:ascii="Tahoma" w:hAnsi="Tahoma" w:cs="Tahoma"/>
                <w:bCs/>
                <w:sz w:val="19"/>
                <w:szCs w:val="19"/>
              </w:rPr>
              <w:t>Certifications: Prefer LED products with BIS/ISI, IP65+ (for outdoors) and surge protection.</w:t>
            </w:r>
          </w:p>
        </w:tc>
        <w:tc>
          <w:tcPr>
            <w:tcW w:w="4252" w:type="dxa"/>
            <w:tcBorders>
              <w:top w:val="single" w:sz="4" w:space="0" w:color="auto"/>
              <w:left w:val="single" w:sz="4" w:space="0" w:color="auto"/>
              <w:bottom w:val="single" w:sz="4" w:space="0" w:color="auto"/>
              <w:right w:val="single" w:sz="4" w:space="0" w:color="auto"/>
            </w:tcBorders>
          </w:tcPr>
          <w:p w14:paraId="26BE8097" w14:textId="77777777" w:rsidR="001E2E16" w:rsidRPr="009E3970" w:rsidRDefault="001E2E16"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5D4CE05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r w:rsidR="001E2E1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6723B241" w14:textId="77777777" w:rsidR="0032558E" w:rsidRDefault="0032558E" w:rsidP="0032558E">
      <w:pPr>
        <w:tabs>
          <w:tab w:val="left" w:pos="1561"/>
        </w:tabs>
        <w:jc w:val="both"/>
        <w:rPr>
          <w:rFonts w:ascii="Tahoma" w:hAnsi="Tahoma" w:cs="Tahoma"/>
          <w:sz w:val="20"/>
          <w:szCs w:val="20"/>
        </w:rPr>
      </w:pPr>
    </w:p>
    <w:p w14:paraId="25E1FDF0" w14:textId="77777777" w:rsidR="0032558E" w:rsidRDefault="0032558E" w:rsidP="0032558E">
      <w:pPr>
        <w:tabs>
          <w:tab w:val="left" w:pos="1561"/>
        </w:tabs>
        <w:jc w:val="both"/>
        <w:rPr>
          <w:rFonts w:ascii="Tahoma" w:hAnsi="Tahoma" w:cs="Tahoma"/>
          <w:sz w:val="20"/>
          <w:szCs w:val="20"/>
        </w:rPr>
      </w:pPr>
    </w:p>
    <w:p w14:paraId="11876D0F" w14:textId="77777777" w:rsidR="0032558E" w:rsidRDefault="0032558E" w:rsidP="0032558E">
      <w:pPr>
        <w:tabs>
          <w:tab w:val="left" w:pos="1561"/>
        </w:tabs>
        <w:jc w:val="both"/>
        <w:rPr>
          <w:rFonts w:ascii="Tahoma" w:hAnsi="Tahoma" w:cs="Tahoma"/>
          <w:sz w:val="20"/>
          <w:szCs w:val="20"/>
        </w:rPr>
      </w:pPr>
    </w:p>
    <w:p w14:paraId="39047885" w14:textId="77777777" w:rsidR="0032558E" w:rsidRDefault="0032558E" w:rsidP="0032558E">
      <w:pPr>
        <w:tabs>
          <w:tab w:val="left" w:pos="1561"/>
        </w:tabs>
        <w:jc w:val="both"/>
        <w:rPr>
          <w:rFonts w:ascii="Tahoma" w:hAnsi="Tahoma" w:cs="Tahoma"/>
          <w:sz w:val="20"/>
          <w:szCs w:val="20"/>
        </w:rPr>
      </w:pPr>
    </w:p>
    <w:p w14:paraId="6D5E0959" w14:textId="77777777" w:rsidR="0032558E" w:rsidRDefault="0032558E" w:rsidP="0032558E">
      <w:pPr>
        <w:tabs>
          <w:tab w:val="left" w:pos="1561"/>
        </w:tabs>
        <w:jc w:val="both"/>
        <w:rPr>
          <w:rFonts w:ascii="Tahoma" w:hAnsi="Tahoma" w:cs="Tahoma"/>
          <w:sz w:val="20"/>
          <w:szCs w:val="20"/>
        </w:rPr>
      </w:pPr>
    </w:p>
    <w:p w14:paraId="5AE5D713" w14:textId="77777777" w:rsidR="0032558E" w:rsidRDefault="0032558E" w:rsidP="0032558E">
      <w:pPr>
        <w:tabs>
          <w:tab w:val="left" w:pos="1561"/>
        </w:tabs>
        <w:jc w:val="both"/>
        <w:rPr>
          <w:rFonts w:ascii="Tahoma" w:hAnsi="Tahoma" w:cs="Tahoma"/>
          <w:sz w:val="20"/>
          <w:szCs w:val="20"/>
        </w:rPr>
      </w:pPr>
    </w:p>
    <w:p w14:paraId="3A90EE2C" w14:textId="77777777" w:rsidR="0032558E" w:rsidRPr="0032558E" w:rsidRDefault="0032558E" w:rsidP="0032558E">
      <w:pPr>
        <w:tabs>
          <w:tab w:val="left" w:pos="1561"/>
        </w:tabs>
        <w:jc w:val="both"/>
        <w:rPr>
          <w:rFonts w:ascii="Tahoma" w:hAnsi="Tahoma" w:cs="Tahoma"/>
          <w:sz w:val="20"/>
          <w:szCs w:val="20"/>
        </w:rPr>
      </w:pPr>
    </w:p>
    <w:p w14:paraId="3D78880F" w14:textId="77777777" w:rsidR="00CF5C47" w:rsidRPr="007B0C55" w:rsidRDefault="00CF5C47" w:rsidP="00E16033">
      <w:pPr>
        <w:jc w:val="both"/>
        <w:rPr>
          <w:rFonts w:ascii="Tahoma" w:hAnsi="Tahoma" w:cs="Tahoma"/>
          <w:b/>
          <w:sz w:val="20"/>
          <w:szCs w:val="20"/>
          <w:u w:val="single"/>
        </w:rPr>
      </w:pPr>
    </w:p>
    <w:p w14:paraId="1FCF8931" w14:textId="77777777" w:rsidR="00363895" w:rsidRDefault="00363895" w:rsidP="00906FE6">
      <w:pPr>
        <w:rPr>
          <w:rFonts w:ascii="Tahoma" w:hAnsi="Tahoma" w:cs="Tahoma"/>
          <w:b/>
          <w:sz w:val="20"/>
          <w:szCs w:val="20"/>
          <w:u w:val="single"/>
        </w:rPr>
      </w:pPr>
    </w:p>
    <w:p w14:paraId="55695655" w14:textId="77777777" w:rsidR="00363895" w:rsidRDefault="00363895" w:rsidP="00906FE6">
      <w:pPr>
        <w:rPr>
          <w:rFonts w:ascii="Tahoma" w:hAnsi="Tahoma" w:cs="Tahoma"/>
          <w:b/>
          <w:sz w:val="20"/>
          <w:szCs w:val="20"/>
          <w:u w:val="single"/>
        </w:rPr>
      </w:pPr>
    </w:p>
    <w:p w14:paraId="40574C95" w14:textId="77777777" w:rsidR="00363895" w:rsidRDefault="00363895" w:rsidP="00906FE6">
      <w:pPr>
        <w:rPr>
          <w:rFonts w:ascii="Tahoma" w:hAnsi="Tahoma" w:cs="Tahoma"/>
          <w:b/>
          <w:sz w:val="20"/>
          <w:szCs w:val="20"/>
          <w:u w:val="single"/>
        </w:rPr>
      </w:pPr>
    </w:p>
    <w:p w14:paraId="5A11CEFD" w14:textId="77777777" w:rsidR="00363895" w:rsidRDefault="00363895" w:rsidP="00906FE6">
      <w:pPr>
        <w:rPr>
          <w:rFonts w:ascii="Tahoma" w:hAnsi="Tahoma" w:cs="Tahoma"/>
          <w:b/>
          <w:sz w:val="20"/>
          <w:szCs w:val="20"/>
          <w:u w:val="single"/>
        </w:rPr>
      </w:pPr>
    </w:p>
    <w:p w14:paraId="66B225BE" w14:textId="3E91AB0F" w:rsidR="00BB57A4" w:rsidRDefault="00CF5C47" w:rsidP="00906FE6">
      <w:pPr>
        <w:rPr>
          <w:rFonts w:ascii="Tahoma" w:hAnsi="Tahoma" w:cs="Tahoma"/>
          <w:b/>
          <w:spacing w:val="-10"/>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r w:rsidR="00363895">
        <w:rPr>
          <w:rFonts w:ascii="Tahoma" w:hAnsi="Tahoma" w:cs="Tahoma"/>
          <w:b/>
          <w:spacing w:val="-10"/>
          <w:sz w:val="20"/>
          <w:szCs w:val="20"/>
          <w:u w:val="single"/>
        </w:rPr>
        <w:t xml:space="preserve"> </w:t>
      </w:r>
    </w:p>
    <w:p w14:paraId="6EEAF4EA" w14:textId="46C29B23" w:rsidR="00363895" w:rsidRPr="00906FE6" w:rsidRDefault="00363895" w:rsidP="00363895">
      <w:pPr>
        <w:jc w:val="center"/>
        <w:rPr>
          <w:rFonts w:ascii="Tahoma" w:hAnsi="Tahoma" w:cs="Tahoma"/>
          <w:b/>
          <w:sz w:val="20"/>
          <w:szCs w:val="20"/>
        </w:rPr>
      </w:pPr>
      <w:r w:rsidRPr="0032558E">
        <w:rPr>
          <w:rFonts w:eastAsia="Times New Roman"/>
          <w:b/>
          <w:bCs/>
          <w:color w:val="000000"/>
          <w:sz w:val="24"/>
          <w:szCs w:val="24"/>
          <w:lang w:val="en-IN" w:eastAsia="en-IN"/>
        </w:rPr>
        <w:t>Supply of 200 Watt &amp; 45 Watt &amp; 36-Watt External photo Sensor for Automatic ON/OFF LED Street Lights</w:t>
      </w:r>
    </w:p>
    <w:p w14:paraId="4F56BEE8" w14:textId="77777777" w:rsidR="00195BD1" w:rsidRDefault="00195BD1" w:rsidP="00BD32C1">
      <w:pPr>
        <w:rPr>
          <w:rFonts w:ascii="Tahoma" w:hAnsi="Tahoma" w:cs="Tahoma"/>
          <w:iCs/>
          <w:sz w:val="20"/>
          <w:szCs w:val="20"/>
          <w:lang w:val="en-IN"/>
        </w:rPr>
      </w:pPr>
    </w:p>
    <w:tbl>
      <w:tblPr>
        <w:tblW w:w="9923" w:type="dxa"/>
        <w:tblInd w:w="-5" w:type="dxa"/>
        <w:tblLook w:val="04A0" w:firstRow="1" w:lastRow="0" w:firstColumn="1" w:lastColumn="0" w:noHBand="0" w:noVBand="1"/>
      </w:tblPr>
      <w:tblGrid>
        <w:gridCol w:w="709"/>
        <w:gridCol w:w="4536"/>
        <w:gridCol w:w="4678"/>
      </w:tblGrid>
      <w:tr w:rsidR="0032558E" w:rsidRPr="0032558E" w14:paraId="2D4B279C" w14:textId="77777777" w:rsidTr="00363895">
        <w:trPr>
          <w:trHeight w:val="63"/>
          <w:tblHeader/>
        </w:trPr>
        <w:tc>
          <w:tcPr>
            <w:tcW w:w="709" w:type="dxa"/>
            <w:tcBorders>
              <w:top w:val="nil"/>
              <w:left w:val="single" w:sz="4" w:space="0" w:color="auto"/>
              <w:bottom w:val="single" w:sz="4" w:space="0" w:color="auto"/>
              <w:right w:val="single" w:sz="4" w:space="0" w:color="auto"/>
            </w:tcBorders>
            <w:shd w:val="clear" w:color="000000" w:fill="A6A6A6"/>
            <w:vAlign w:val="center"/>
            <w:hideMark/>
          </w:tcPr>
          <w:p w14:paraId="58C50B3B" w14:textId="77777777" w:rsidR="0032558E" w:rsidRPr="00363895" w:rsidRDefault="0032558E" w:rsidP="0032558E">
            <w:pPr>
              <w:widowControl/>
              <w:autoSpaceDE/>
              <w:autoSpaceDN/>
              <w:jc w:val="center"/>
              <w:rPr>
                <w:rFonts w:eastAsia="Times New Roman"/>
                <w:b/>
                <w:bCs/>
                <w:color w:val="000000"/>
                <w:lang w:val="en-IN" w:eastAsia="en-IN"/>
              </w:rPr>
            </w:pPr>
            <w:r w:rsidRPr="00363895">
              <w:rPr>
                <w:rFonts w:eastAsia="Times New Roman"/>
                <w:b/>
                <w:bCs/>
                <w:color w:val="000000"/>
                <w:lang w:val="en-IN" w:eastAsia="en-IN"/>
              </w:rPr>
              <w:t>S No.</w:t>
            </w:r>
          </w:p>
        </w:tc>
        <w:tc>
          <w:tcPr>
            <w:tcW w:w="4536" w:type="dxa"/>
            <w:tcBorders>
              <w:top w:val="nil"/>
              <w:left w:val="nil"/>
              <w:bottom w:val="single" w:sz="4" w:space="0" w:color="auto"/>
              <w:right w:val="single" w:sz="4" w:space="0" w:color="auto"/>
            </w:tcBorders>
            <w:shd w:val="clear" w:color="000000" w:fill="A6A6A6"/>
            <w:vAlign w:val="center"/>
            <w:hideMark/>
          </w:tcPr>
          <w:p w14:paraId="1A4CBE23"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Parameters</w:t>
            </w:r>
          </w:p>
        </w:tc>
        <w:tc>
          <w:tcPr>
            <w:tcW w:w="4678" w:type="dxa"/>
            <w:tcBorders>
              <w:top w:val="nil"/>
              <w:left w:val="nil"/>
              <w:bottom w:val="single" w:sz="4" w:space="0" w:color="auto"/>
              <w:right w:val="single" w:sz="4" w:space="0" w:color="auto"/>
            </w:tcBorders>
            <w:shd w:val="clear" w:color="000000" w:fill="A6A6A6"/>
            <w:vAlign w:val="center"/>
            <w:hideMark/>
          </w:tcPr>
          <w:p w14:paraId="0D27072E"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Desired</w:t>
            </w:r>
          </w:p>
        </w:tc>
      </w:tr>
      <w:tr w:rsidR="0032558E" w:rsidRPr="0032558E" w14:paraId="03028356" w14:textId="77777777" w:rsidTr="00363895">
        <w:trPr>
          <w:trHeight w:val="600"/>
        </w:trPr>
        <w:tc>
          <w:tcPr>
            <w:tcW w:w="709" w:type="dxa"/>
            <w:tcBorders>
              <w:top w:val="nil"/>
              <w:left w:val="single" w:sz="4" w:space="0" w:color="auto"/>
              <w:bottom w:val="single" w:sz="4" w:space="0" w:color="auto"/>
              <w:right w:val="single" w:sz="4" w:space="0" w:color="auto"/>
            </w:tcBorders>
            <w:noWrap/>
            <w:vAlign w:val="center"/>
            <w:hideMark/>
          </w:tcPr>
          <w:p w14:paraId="43F713D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78C20AC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The makers name or brand name must be specified clearly</w:t>
            </w:r>
          </w:p>
        </w:tc>
        <w:tc>
          <w:tcPr>
            <w:tcW w:w="4678" w:type="dxa"/>
            <w:tcBorders>
              <w:top w:val="nil"/>
              <w:left w:val="nil"/>
              <w:bottom w:val="single" w:sz="4" w:space="0" w:color="auto"/>
              <w:right w:val="single" w:sz="4" w:space="0" w:color="auto"/>
            </w:tcBorders>
            <w:noWrap/>
            <w:vAlign w:val="center"/>
            <w:hideMark/>
          </w:tcPr>
          <w:p w14:paraId="472574E6" w14:textId="45022EC5"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Make: Orient/Philps/CG</w:t>
            </w:r>
          </w:p>
        </w:tc>
      </w:tr>
      <w:tr w:rsidR="0032558E" w:rsidRPr="0032558E" w14:paraId="3E00BC16" w14:textId="77777777" w:rsidTr="00363895">
        <w:trPr>
          <w:trHeight w:val="900"/>
        </w:trPr>
        <w:tc>
          <w:tcPr>
            <w:tcW w:w="709" w:type="dxa"/>
            <w:tcBorders>
              <w:top w:val="nil"/>
              <w:left w:val="single" w:sz="4" w:space="0" w:color="auto"/>
              <w:bottom w:val="single" w:sz="4" w:space="0" w:color="auto"/>
              <w:right w:val="single" w:sz="4" w:space="0" w:color="auto"/>
            </w:tcBorders>
            <w:vAlign w:val="center"/>
            <w:hideMark/>
          </w:tcPr>
          <w:p w14:paraId="12751D5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31F239D7" w14:textId="3FFFC1FC"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The relevant literature, pamphlets pertaining to the product should be sent along with the tenders / quotations.</w:t>
            </w:r>
          </w:p>
        </w:tc>
        <w:tc>
          <w:tcPr>
            <w:tcW w:w="4678" w:type="dxa"/>
            <w:tcBorders>
              <w:top w:val="nil"/>
              <w:left w:val="nil"/>
              <w:bottom w:val="single" w:sz="4" w:space="0" w:color="auto"/>
              <w:right w:val="single" w:sz="4" w:space="0" w:color="auto"/>
            </w:tcBorders>
            <w:vAlign w:val="center"/>
            <w:hideMark/>
          </w:tcPr>
          <w:p w14:paraId="34A1CB4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 xml:space="preserve">Technical Data Sheet </w:t>
            </w:r>
          </w:p>
        </w:tc>
      </w:tr>
      <w:tr w:rsidR="0032558E" w:rsidRPr="0032558E" w14:paraId="76E2039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D3C688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51835A1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Warranty </w:t>
            </w:r>
          </w:p>
        </w:tc>
        <w:tc>
          <w:tcPr>
            <w:tcW w:w="4678" w:type="dxa"/>
            <w:tcBorders>
              <w:top w:val="nil"/>
              <w:left w:val="nil"/>
              <w:bottom w:val="single" w:sz="4" w:space="0" w:color="auto"/>
              <w:right w:val="single" w:sz="4" w:space="0" w:color="auto"/>
            </w:tcBorders>
            <w:noWrap/>
            <w:vAlign w:val="center"/>
            <w:hideMark/>
          </w:tcPr>
          <w:p w14:paraId="3723E3A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 years</w:t>
            </w:r>
          </w:p>
        </w:tc>
      </w:tr>
      <w:tr w:rsidR="0032558E" w:rsidRPr="0032558E" w14:paraId="04D602C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7B19ED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 </w:t>
            </w:r>
          </w:p>
        </w:tc>
        <w:tc>
          <w:tcPr>
            <w:tcW w:w="9214" w:type="dxa"/>
            <w:gridSpan w:val="2"/>
            <w:tcBorders>
              <w:top w:val="single" w:sz="4" w:space="0" w:color="auto"/>
              <w:left w:val="nil"/>
              <w:bottom w:val="single" w:sz="4" w:space="0" w:color="auto"/>
              <w:right w:val="single" w:sz="4" w:space="0" w:color="000000"/>
            </w:tcBorders>
            <w:noWrap/>
            <w:vAlign w:val="bottom"/>
            <w:hideMark/>
          </w:tcPr>
          <w:p w14:paraId="54275ADF"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Technical Specifications:</w:t>
            </w:r>
          </w:p>
        </w:tc>
      </w:tr>
      <w:tr w:rsidR="0032558E" w:rsidRPr="0032558E" w14:paraId="51492E1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134E64E"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A</w:t>
            </w:r>
          </w:p>
        </w:tc>
        <w:tc>
          <w:tcPr>
            <w:tcW w:w="9214" w:type="dxa"/>
            <w:gridSpan w:val="2"/>
            <w:tcBorders>
              <w:top w:val="single" w:sz="4" w:space="0" w:color="auto"/>
              <w:left w:val="nil"/>
              <w:bottom w:val="single" w:sz="4" w:space="0" w:color="auto"/>
              <w:right w:val="single" w:sz="4" w:space="0" w:color="000000"/>
            </w:tcBorders>
            <w:vAlign w:val="center"/>
            <w:hideMark/>
          </w:tcPr>
          <w:p w14:paraId="057414A8" w14:textId="7F58C06F"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45-Watt External photo Sensor for Automatic ON/OFF LED Street Lights</w:t>
            </w:r>
          </w:p>
        </w:tc>
      </w:tr>
      <w:tr w:rsidR="0032558E" w:rsidRPr="0032558E" w14:paraId="3C69F9E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7F7A505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126922F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 )</w:t>
            </w:r>
          </w:p>
        </w:tc>
        <w:tc>
          <w:tcPr>
            <w:tcW w:w="4678" w:type="dxa"/>
            <w:tcBorders>
              <w:top w:val="nil"/>
              <w:left w:val="nil"/>
              <w:bottom w:val="single" w:sz="4" w:space="0" w:color="auto"/>
              <w:right w:val="single" w:sz="4" w:space="0" w:color="auto"/>
            </w:tcBorders>
            <w:noWrap/>
            <w:vAlign w:val="center"/>
            <w:hideMark/>
          </w:tcPr>
          <w:p w14:paraId="666E9C2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45 Watt</w:t>
            </w:r>
          </w:p>
        </w:tc>
      </w:tr>
      <w:tr w:rsidR="0032558E" w:rsidRPr="0032558E" w14:paraId="29E3933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8A6174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26D79CEA" w14:textId="1C79B123"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38AB979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4B7A94F7"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A93552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vAlign w:val="bottom"/>
            <w:hideMark/>
          </w:tcPr>
          <w:p w14:paraId="2136D7D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50042E8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1120D164"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38B194F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0FAD457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054DB4E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3A15014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30D9EE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2C95D8E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0BAE558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5828863A"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2DFC33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6D50B91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4CD9BCB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5361A360"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5B2343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4088FC7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624A31B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0.2 Amper</w:t>
            </w:r>
          </w:p>
        </w:tc>
      </w:tr>
      <w:tr w:rsidR="0032558E" w:rsidRPr="0032558E" w14:paraId="3DC3315D"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3C583A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2B59499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1B699D4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Excellent thermally managed pressure die cast aluminum</w:t>
            </w:r>
          </w:p>
        </w:tc>
      </w:tr>
      <w:tr w:rsidR="0032558E" w:rsidRPr="0032558E" w14:paraId="1663050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44999B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169A247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3276E6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Integrated PC Lens</w:t>
            </w:r>
          </w:p>
        </w:tc>
      </w:tr>
      <w:tr w:rsidR="0032558E" w:rsidRPr="0032558E" w14:paraId="5EFA7A52"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FC5257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10</w:t>
            </w:r>
          </w:p>
        </w:tc>
        <w:tc>
          <w:tcPr>
            <w:tcW w:w="4536" w:type="dxa"/>
            <w:tcBorders>
              <w:top w:val="nil"/>
              <w:left w:val="nil"/>
              <w:bottom w:val="single" w:sz="4" w:space="0" w:color="auto"/>
              <w:right w:val="single" w:sz="4" w:space="0" w:color="auto"/>
            </w:tcBorders>
            <w:noWrap/>
            <w:vAlign w:val="bottom"/>
            <w:hideMark/>
          </w:tcPr>
          <w:p w14:paraId="793A9E4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58D7844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24A4D8C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A33968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bottom"/>
            <w:hideMark/>
          </w:tcPr>
          <w:p w14:paraId="38225A6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18F25B4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Batwing 135/85 Degree</w:t>
            </w:r>
          </w:p>
        </w:tc>
      </w:tr>
      <w:tr w:rsidR="0032558E" w:rsidRPr="0032558E" w14:paraId="22D70BD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31C712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12</w:t>
            </w:r>
          </w:p>
        </w:tc>
        <w:tc>
          <w:tcPr>
            <w:tcW w:w="4536" w:type="dxa"/>
            <w:tcBorders>
              <w:top w:val="nil"/>
              <w:left w:val="nil"/>
              <w:bottom w:val="single" w:sz="4" w:space="0" w:color="auto"/>
              <w:right w:val="single" w:sz="4" w:space="0" w:color="auto"/>
            </w:tcBorders>
            <w:noWrap/>
            <w:vAlign w:val="bottom"/>
            <w:hideMark/>
          </w:tcPr>
          <w:p w14:paraId="552CD2F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Sensor</w:t>
            </w:r>
          </w:p>
        </w:tc>
        <w:tc>
          <w:tcPr>
            <w:tcW w:w="4678" w:type="dxa"/>
            <w:tcBorders>
              <w:top w:val="nil"/>
              <w:left w:val="nil"/>
              <w:bottom w:val="single" w:sz="4" w:space="0" w:color="auto"/>
              <w:right w:val="single" w:sz="4" w:space="0" w:color="auto"/>
            </w:tcBorders>
            <w:vAlign w:val="center"/>
            <w:hideMark/>
          </w:tcPr>
          <w:p w14:paraId="33A6D8C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External Photo sensor for automatic on/off, Sensor mounting outside the luminaires</w:t>
            </w:r>
            <w:r w:rsidRPr="0032558E">
              <w:rPr>
                <w:rFonts w:eastAsia="Times New Roman"/>
                <w:color w:val="000000"/>
                <w:lang w:val="en-IN" w:eastAsia="en-IN"/>
              </w:rPr>
              <w:br/>
              <w:t>with bracket.</w:t>
            </w:r>
          </w:p>
        </w:tc>
      </w:tr>
      <w:tr w:rsidR="0032558E" w:rsidRPr="0032558E" w14:paraId="0331E8E8"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EEEA7E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bottom"/>
            <w:hideMark/>
          </w:tcPr>
          <w:p w14:paraId="14AD00F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4C0BFE9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3986CFA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CC0B2C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center"/>
            <w:hideMark/>
          </w:tcPr>
          <w:p w14:paraId="7797FD8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vAlign w:val="center"/>
            <w:hideMark/>
          </w:tcPr>
          <w:p w14:paraId="1CE5DE1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1397FE4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3DA3B8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center"/>
            <w:hideMark/>
          </w:tcPr>
          <w:p w14:paraId="662B54E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27661DF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31B1B841"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90274BB"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center"/>
            <w:hideMark/>
          </w:tcPr>
          <w:p w14:paraId="7E4517B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vAlign w:val="center"/>
            <w:hideMark/>
          </w:tcPr>
          <w:p w14:paraId="3BAB323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350EEFA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9F6546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center"/>
            <w:hideMark/>
          </w:tcPr>
          <w:p w14:paraId="4A10D58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vAlign w:val="center"/>
            <w:hideMark/>
          </w:tcPr>
          <w:p w14:paraId="02DB606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6AE2411D"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90D44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center"/>
            <w:hideMark/>
          </w:tcPr>
          <w:p w14:paraId="2CFE112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vAlign w:val="center"/>
            <w:hideMark/>
          </w:tcPr>
          <w:p w14:paraId="29E5AB1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1DC638E5"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4E8DD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748A8F0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vAlign w:val="center"/>
            <w:hideMark/>
          </w:tcPr>
          <w:p w14:paraId="029EB65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Pole mounted</w:t>
            </w:r>
          </w:p>
        </w:tc>
      </w:tr>
      <w:tr w:rsidR="0032558E" w:rsidRPr="0032558E" w14:paraId="182FE45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881646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center"/>
            <w:hideMark/>
          </w:tcPr>
          <w:p w14:paraId="76F5077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vAlign w:val="center"/>
            <w:hideMark/>
          </w:tcPr>
          <w:p w14:paraId="312CA12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&gt;100</w:t>
            </w:r>
          </w:p>
        </w:tc>
      </w:tr>
      <w:tr w:rsidR="0032558E" w:rsidRPr="0032558E" w14:paraId="2FDEE156"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0057786F" w14:textId="77777777"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B</w:t>
            </w:r>
          </w:p>
        </w:tc>
        <w:tc>
          <w:tcPr>
            <w:tcW w:w="9214" w:type="dxa"/>
            <w:gridSpan w:val="2"/>
            <w:tcBorders>
              <w:top w:val="single" w:sz="4" w:space="0" w:color="auto"/>
              <w:left w:val="nil"/>
              <w:bottom w:val="single" w:sz="4" w:space="0" w:color="auto"/>
              <w:right w:val="single" w:sz="4" w:space="0" w:color="000000"/>
            </w:tcBorders>
            <w:vAlign w:val="center"/>
            <w:hideMark/>
          </w:tcPr>
          <w:p w14:paraId="36B3EEDA" w14:textId="6121F9E8" w:rsidR="0032558E" w:rsidRPr="0032558E" w:rsidRDefault="0032558E" w:rsidP="0032558E">
            <w:pPr>
              <w:widowControl/>
              <w:autoSpaceDE/>
              <w:autoSpaceDN/>
              <w:jc w:val="center"/>
              <w:rPr>
                <w:rFonts w:eastAsia="Times New Roman"/>
                <w:b/>
                <w:bCs/>
                <w:color w:val="000000"/>
                <w:lang w:val="en-IN" w:eastAsia="en-IN"/>
              </w:rPr>
            </w:pPr>
            <w:r w:rsidRPr="0032558E">
              <w:rPr>
                <w:rFonts w:eastAsia="Times New Roman"/>
                <w:b/>
                <w:bCs/>
                <w:color w:val="000000"/>
                <w:lang w:val="en-IN" w:eastAsia="en-IN"/>
              </w:rPr>
              <w:t>36-Watt External photo Sensor for Automatic ON/OFF LED Street Lights</w:t>
            </w:r>
          </w:p>
        </w:tc>
      </w:tr>
      <w:tr w:rsidR="0032558E" w:rsidRPr="0032558E" w14:paraId="41BB7769"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147774B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vAlign w:val="bottom"/>
            <w:hideMark/>
          </w:tcPr>
          <w:p w14:paraId="45C4529D" w14:textId="2C3F3ED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w:t>
            </w:r>
          </w:p>
        </w:tc>
        <w:tc>
          <w:tcPr>
            <w:tcW w:w="4678" w:type="dxa"/>
            <w:tcBorders>
              <w:top w:val="nil"/>
              <w:left w:val="nil"/>
              <w:bottom w:val="single" w:sz="4" w:space="0" w:color="auto"/>
              <w:right w:val="single" w:sz="4" w:space="0" w:color="auto"/>
            </w:tcBorders>
            <w:noWrap/>
            <w:vAlign w:val="center"/>
            <w:hideMark/>
          </w:tcPr>
          <w:p w14:paraId="17A2203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36 Watt</w:t>
            </w:r>
          </w:p>
        </w:tc>
      </w:tr>
      <w:tr w:rsidR="0032558E" w:rsidRPr="0032558E" w14:paraId="318109AB"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FE0DA4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vAlign w:val="bottom"/>
            <w:hideMark/>
          </w:tcPr>
          <w:p w14:paraId="00229530" w14:textId="5A0881A8"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49C1F92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76B2FF78"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3E5CB09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bottom"/>
            <w:hideMark/>
          </w:tcPr>
          <w:p w14:paraId="04EECDE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585CAF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19FE7A3E"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4BFFA8B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29F738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vAlign w:val="center"/>
            <w:hideMark/>
          </w:tcPr>
          <w:p w14:paraId="0C4A507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39131225"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2A4642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07A31EE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vAlign w:val="center"/>
            <w:hideMark/>
          </w:tcPr>
          <w:p w14:paraId="17E4A17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359371D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2BABECF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7DAE52D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23ACC1C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2040A44F"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74844BC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125C145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noWrap/>
            <w:vAlign w:val="center"/>
            <w:hideMark/>
          </w:tcPr>
          <w:p w14:paraId="718541F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0.1658 Amper</w:t>
            </w:r>
          </w:p>
        </w:tc>
      </w:tr>
      <w:tr w:rsidR="0032558E" w:rsidRPr="0032558E" w14:paraId="1D83763E"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6AEC1CA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7F14F89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6292318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Excellent thermally managed pressure die cast aluminum</w:t>
            </w:r>
          </w:p>
        </w:tc>
      </w:tr>
      <w:tr w:rsidR="0032558E" w:rsidRPr="0032558E" w14:paraId="025264D2" w14:textId="77777777" w:rsidTr="00363895">
        <w:trPr>
          <w:trHeight w:val="53"/>
        </w:trPr>
        <w:tc>
          <w:tcPr>
            <w:tcW w:w="709" w:type="dxa"/>
            <w:tcBorders>
              <w:top w:val="nil"/>
              <w:left w:val="single" w:sz="4" w:space="0" w:color="auto"/>
              <w:bottom w:val="single" w:sz="4" w:space="0" w:color="auto"/>
              <w:right w:val="single" w:sz="4" w:space="0" w:color="auto"/>
            </w:tcBorders>
            <w:noWrap/>
            <w:vAlign w:val="center"/>
            <w:hideMark/>
          </w:tcPr>
          <w:p w14:paraId="575BECB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7C94C0D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vAlign w:val="center"/>
            <w:hideMark/>
          </w:tcPr>
          <w:p w14:paraId="71B6867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Integrated PC Lens</w:t>
            </w:r>
          </w:p>
        </w:tc>
      </w:tr>
      <w:tr w:rsidR="0032558E" w:rsidRPr="0032558E" w14:paraId="46C3A3C2"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DF2860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10</w:t>
            </w:r>
          </w:p>
        </w:tc>
        <w:tc>
          <w:tcPr>
            <w:tcW w:w="4536" w:type="dxa"/>
            <w:tcBorders>
              <w:top w:val="nil"/>
              <w:left w:val="nil"/>
              <w:bottom w:val="single" w:sz="4" w:space="0" w:color="auto"/>
              <w:right w:val="single" w:sz="4" w:space="0" w:color="auto"/>
            </w:tcBorders>
            <w:noWrap/>
            <w:vAlign w:val="bottom"/>
            <w:hideMark/>
          </w:tcPr>
          <w:p w14:paraId="4C0DC90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47E5679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2E091E4E"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A6E212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bottom"/>
            <w:hideMark/>
          </w:tcPr>
          <w:p w14:paraId="4DFA4FD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vAlign w:val="center"/>
            <w:hideMark/>
          </w:tcPr>
          <w:p w14:paraId="16D615A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Batwing 135/85 Degree</w:t>
            </w:r>
          </w:p>
        </w:tc>
      </w:tr>
      <w:tr w:rsidR="0032558E" w:rsidRPr="0032558E" w14:paraId="62987B4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EDC552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lastRenderedPageBreak/>
              <w:t>12</w:t>
            </w:r>
          </w:p>
        </w:tc>
        <w:tc>
          <w:tcPr>
            <w:tcW w:w="4536" w:type="dxa"/>
            <w:tcBorders>
              <w:top w:val="nil"/>
              <w:left w:val="nil"/>
              <w:bottom w:val="single" w:sz="4" w:space="0" w:color="auto"/>
              <w:right w:val="single" w:sz="4" w:space="0" w:color="auto"/>
            </w:tcBorders>
            <w:noWrap/>
            <w:vAlign w:val="bottom"/>
            <w:hideMark/>
          </w:tcPr>
          <w:p w14:paraId="55BA8EB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Sensor</w:t>
            </w:r>
          </w:p>
        </w:tc>
        <w:tc>
          <w:tcPr>
            <w:tcW w:w="4678" w:type="dxa"/>
            <w:tcBorders>
              <w:top w:val="nil"/>
              <w:left w:val="nil"/>
              <w:bottom w:val="single" w:sz="4" w:space="0" w:color="auto"/>
              <w:right w:val="single" w:sz="4" w:space="0" w:color="auto"/>
            </w:tcBorders>
            <w:vAlign w:val="center"/>
            <w:hideMark/>
          </w:tcPr>
          <w:p w14:paraId="710186A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External Photo sensor for automatic on/off, Sensor mounting outside the luminaires</w:t>
            </w:r>
            <w:r w:rsidRPr="0032558E">
              <w:rPr>
                <w:rFonts w:eastAsia="Times New Roman"/>
                <w:color w:val="000000"/>
                <w:lang w:val="en-IN" w:eastAsia="en-IN"/>
              </w:rPr>
              <w:br/>
              <w:t>with bracket.</w:t>
            </w:r>
          </w:p>
        </w:tc>
      </w:tr>
      <w:tr w:rsidR="0032558E" w:rsidRPr="0032558E" w14:paraId="2E54BB1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EBE4A4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bottom"/>
            <w:hideMark/>
          </w:tcPr>
          <w:p w14:paraId="3535615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5BE2FEC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1E8F523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99131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bottom"/>
            <w:hideMark/>
          </w:tcPr>
          <w:p w14:paraId="227DBDE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vAlign w:val="center"/>
            <w:hideMark/>
          </w:tcPr>
          <w:p w14:paraId="4CEC413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16E3B62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B52FE3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bottom"/>
            <w:hideMark/>
          </w:tcPr>
          <w:p w14:paraId="39F09C0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5E9F0DD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5C94278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8CF81A2"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bottom"/>
            <w:hideMark/>
          </w:tcPr>
          <w:p w14:paraId="0BACF5A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vAlign w:val="center"/>
            <w:hideMark/>
          </w:tcPr>
          <w:p w14:paraId="0559AED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45204E0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ABDF25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bottom"/>
            <w:hideMark/>
          </w:tcPr>
          <w:p w14:paraId="24079EB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vAlign w:val="center"/>
            <w:hideMark/>
          </w:tcPr>
          <w:p w14:paraId="5360D6E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210827C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5D552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bottom"/>
            <w:hideMark/>
          </w:tcPr>
          <w:p w14:paraId="2E989C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vAlign w:val="center"/>
            <w:hideMark/>
          </w:tcPr>
          <w:p w14:paraId="2FB3D53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4156D6C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0EAD3F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bottom"/>
            <w:hideMark/>
          </w:tcPr>
          <w:p w14:paraId="5BD34A7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vAlign w:val="center"/>
            <w:hideMark/>
          </w:tcPr>
          <w:p w14:paraId="53DC312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Pole mounted</w:t>
            </w:r>
          </w:p>
        </w:tc>
      </w:tr>
      <w:tr w:rsidR="0032558E" w:rsidRPr="0032558E" w14:paraId="2804F26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B7949F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bottom"/>
            <w:hideMark/>
          </w:tcPr>
          <w:p w14:paraId="37171D6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vAlign w:val="center"/>
            <w:hideMark/>
          </w:tcPr>
          <w:p w14:paraId="0CD0241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&gt;100</w:t>
            </w:r>
          </w:p>
        </w:tc>
      </w:tr>
      <w:tr w:rsidR="0032558E" w:rsidRPr="0032558E" w14:paraId="12EE338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0D50D4C" w14:textId="77777777" w:rsidR="0032558E" w:rsidRPr="0032558E" w:rsidRDefault="0032558E" w:rsidP="0032558E">
            <w:pPr>
              <w:widowControl/>
              <w:autoSpaceDE/>
              <w:autoSpaceDN/>
              <w:jc w:val="center"/>
              <w:rPr>
                <w:rFonts w:ascii="Times New Roman" w:eastAsia="Times New Roman" w:hAnsi="Times New Roman" w:cs="Times New Roman"/>
                <w:b/>
                <w:bCs/>
                <w:color w:val="000000"/>
                <w:lang w:val="en-IN" w:eastAsia="en-IN"/>
              </w:rPr>
            </w:pPr>
            <w:r w:rsidRPr="0032558E">
              <w:rPr>
                <w:rFonts w:ascii="Times New Roman" w:eastAsia="Times New Roman" w:hAnsi="Times New Roman" w:cs="Times New Roman"/>
                <w:b/>
                <w:bCs/>
                <w:color w:val="000000"/>
                <w:lang w:val="en-IN" w:eastAsia="en-IN"/>
              </w:rPr>
              <w:t>C</w:t>
            </w:r>
          </w:p>
        </w:tc>
        <w:tc>
          <w:tcPr>
            <w:tcW w:w="9214" w:type="dxa"/>
            <w:gridSpan w:val="2"/>
            <w:tcBorders>
              <w:top w:val="single" w:sz="4" w:space="0" w:color="auto"/>
              <w:left w:val="nil"/>
              <w:bottom w:val="single" w:sz="4" w:space="0" w:color="auto"/>
              <w:right w:val="single" w:sz="4" w:space="0" w:color="000000"/>
            </w:tcBorders>
            <w:vAlign w:val="center"/>
            <w:hideMark/>
          </w:tcPr>
          <w:p w14:paraId="686C044F" w14:textId="15CC9B6A" w:rsidR="0032558E" w:rsidRPr="0032558E" w:rsidRDefault="0032558E" w:rsidP="0032558E">
            <w:pPr>
              <w:widowControl/>
              <w:autoSpaceDE/>
              <w:autoSpaceDN/>
              <w:jc w:val="center"/>
              <w:rPr>
                <w:rFonts w:ascii="Times New Roman" w:eastAsia="Times New Roman" w:hAnsi="Times New Roman" w:cs="Times New Roman"/>
                <w:b/>
                <w:bCs/>
                <w:color w:val="000000"/>
                <w:lang w:val="en-IN" w:eastAsia="en-IN"/>
              </w:rPr>
            </w:pPr>
            <w:r w:rsidRPr="0032558E">
              <w:rPr>
                <w:rFonts w:ascii="Times New Roman" w:eastAsia="Times New Roman" w:hAnsi="Times New Roman" w:cs="Times New Roman"/>
                <w:b/>
                <w:bCs/>
                <w:color w:val="000000"/>
                <w:lang w:val="en-IN" w:eastAsia="en-IN"/>
              </w:rPr>
              <w:t>200-Watt LED Flood Light Technical Parameters</w:t>
            </w:r>
          </w:p>
        </w:tc>
      </w:tr>
      <w:tr w:rsidR="0032558E" w:rsidRPr="0032558E" w14:paraId="595BEB29"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573B79F0"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nil"/>
            </w:tcBorders>
            <w:noWrap/>
            <w:vAlign w:val="bottom"/>
            <w:hideMark/>
          </w:tcPr>
          <w:p w14:paraId="1FC1D95C"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Type of Light</w:t>
            </w:r>
          </w:p>
        </w:tc>
        <w:tc>
          <w:tcPr>
            <w:tcW w:w="4678" w:type="dxa"/>
            <w:tcBorders>
              <w:top w:val="nil"/>
              <w:left w:val="nil"/>
              <w:bottom w:val="single" w:sz="4" w:space="0" w:color="auto"/>
              <w:right w:val="single" w:sz="4" w:space="0" w:color="auto"/>
            </w:tcBorders>
            <w:noWrap/>
            <w:vAlign w:val="bottom"/>
            <w:hideMark/>
          </w:tcPr>
          <w:p w14:paraId="6ABC6AD9"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LED Flood Light</w:t>
            </w:r>
          </w:p>
        </w:tc>
      </w:tr>
      <w:tr w:rsidR="0032558E" w:rsidRPr="0032558E" w14:paraId="3731B6C8"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3659660D"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p>
        </w:tc>
        <w:tc>
          <w:tcPr>
            <w:tcW w:w="4536" w:type="dxa"/>
            <w:tcBorders>
              <w:top w:val="nil"/>
              <w:left w:val="nil"/>
              <w:bottom w:val="single" w:sz="4" w:space="0" w:color="auto"/>
              <w:right w:val="nil"/>
            </w:tcBorders>
            <w:noWrap/>
            <w:vAlign w:val="bottom"/>
            <w:hideMark/>
          </w:tcPr>
          <w:p w14:paraId="1EACD89E" w14:textId="77777777"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Product Code</w:t>
            </w:r>
          </w:p>
        </w:tc>
        <w:tc>
          <w:tcPr>
            <w:tcW w:w="4678" w:type="dxa"/>
            <w:tcBorders>
              <w:top w:val="nil"/>
              <w:left w:val="nil"/>
              <w:bottom w:val="single" w:sz="4" w:space="0" w:color="auto"/>
              <w:right w:val="single" w:sz="4" w:space="0" w:color="auto"/>
            </w:tcBorders>
            <w:noWrap/>
            <w:vAlign w:val="bottom"/>
            <w:hideMark/>
          </w:tcPr>
          <w:p w14:paraId="67FEDB58" w14:textId="1CB84452" w:rsidR="0032558E" w:rsidRPr="0032558E" w:rsidRDefault="0032558E" w:rsidP="0032558E">
            <w:pPr>
              <w:widowControl/>
              <w:autoSpaceDE/>
              <w:autoSpaceDN/>
              <w:rPr>
                <w:rFonts w:eastAsia="Times New Roman"/>
                <w:color w:val="000000"/>
                <w:sz w:val="24"/>
                <w:szCs w:val="24"/>
                <w:lang w:val="en-IN" w:eastAsia="en-IN"/>
              </w:rPr>
            </w:pPr>
            <w:r w:rsidRPr="0032558E">
              <w:rPr>
                <w:rFonts w:eastAsia="Times New Roman"/>
                <w:color w:val="000000"/>
                <w:sz w:val="24"/>
                <w:szCs w:val="24"/>
                <w:lang w:val="en-IN" w:eastAsia="en-IN"/>
              </w:rPr>
              <w:t>LFSMP1-200-C   (SIGMA PLUS  200)</w:t>
            </w:r>
          </w:p>
        </w:tc>
      </w:tr>
      <w:tr w:rsidR="0032558E" w:rsidRPr="0032558E" w14:paraId="68FDDC4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93DDB25"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3</w:t>
            </w:r>
          </w:p>
        </w:tc>
        <w:tc>
          <w:tcPr>
            <w:tcW w:w="4536" w:type="dxa"/>
            <w:tcBorders>
              <w:top w:val="nil"/>
              <w:left w:val="nil"/>
              <w:bottom w:val="single" w:sz="4" w:space="0" w:color="auto"/>
              <w:right w:val="single" w:sz="4" w:space="0" w:color="auto"/>
            </w:tcBorders>
            <w:noWrap/>
            <w:vAlign w:val="bottom"/>
            <w:hideMark/>
          </w:tcPr>
          <w:p w14:paraId="250CCEAB" w14:textId="7FC4BF64"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w:t>
            </w:r>
          </w:p>
        </w:tc>
        <w:tc>
          <w:tcPr>
            <w:tcW w:w="4678" w:type="dxa"/>
            <w:tcBorders>
              <w:top w:val="nil"/>
              <w:left w:val="nil"/>
              <w:bottom w:val="single" w:sz="4" w:space="0" w:color="auto"/>
              <w:right w:val="single" w:sz="4" w:space="0" w:color="auto"/>
            </w:tcBorders>
            <w:noWrap/>
            <w:vAlign w:val="center"/>
            <w:hideMark/>
          </w:tcPr>
          <w:p w14:paraId="776140BF" w14:textId="03C4895A"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200 Watt</w:t>
            </w:r>
          </w:p>
        </w:tc>
      </w:tr>
      <w:tr w:rsidR="0032558E" w:rsidRPr="0032558E" w14:paraId="429AA5A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DF8FB4A"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4</w:t>
            </w:r>
          </w:p>
        </w:tc>
        <w:tc>
          <w:tcPr>
            <w:tcW w:w="4536" w:type="dxa"/>
            <w:tcBorders>
              <w:top w:val="nil"/>
              <w:left w:val="nil"/>
              <w:bottom w:val="single" w:sz="4" w:space="0" w:color="auto"/>
              <w:right w:val="single" w:sz="4" w:space="0" w:color="auto"/>
            </w:tcBorders>
            <w:noWrap/>
            <w:vAlign w:val="bottom"/>
            <w:hideMark/>
          </w:tcPr>
          <w:p w14:paraId="03CD421E" w14:textId="2FF70D28"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746E32A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61581E6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1D30337"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5</w:t>
            </w:r>
          </w:p>
        </w:tc>
        <w:tc>
          <w:tcPr>
            <w:tcW w:w="4536" w:type="dxa"/>
            <w:tcBorders>
              <w:top w:val="nil"/>
              <w:left w:val="nil"/>
              <w:bottom w:val="single" w:sz="4" w:space="0" w:color="auto"/>
              <w:right w:val="single" w:sz="4" w:space="0" w:color="auto"/>
            </w:tcBorders>
            <w:noWrap/>
            <w:vAlign w:val="bottom"/>
            <w:hideMark/>
          </w:tcPr>
          <w:p w14:paraId="572F2A3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4774A7D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0.95</w:t>
            </w:r>
          </w:p>
        </w:tc>
      </w:tr>
      <w:tr w:rsidR="0032558E" w:rsidRPr="0032558E" w14:paraId="5CA17154"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C941956" w14:textId="7777777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6</w:t>
            </w:r>
          </w:p>
        </w:tc>
        <w:tc>
          <w:tcPr>
            <w:tcW w:w="4536" w:type="dxa"/>
            <w:tcBorders>
              <w:top w:val="nil"/>
              <w:left w:val="nil"/>
              <w:bottom w:val="single" w:sz="4" w:space="0" w:color="auto"/>
              <w:right w:val="single" w:sz="4" w:space="0" w:color="auto"/>
            </w:tcBorders>
            <w:noWrap/>
            <w:vAlign w:val="bottom"/>
            <w:hideMark/>
          </w:tcPr>
          <w:p w14:paraId="289CB4A3"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1ECA942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50Hz</w:t>
            </w:r>
          </w:p>
        </w:tc>
      </w:tr>
      <w:tr w:rsidR="0032558E" w:rsidRPr="0032558E" w14:paraId="78A49867"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0144D38" w14:textId="7B25F73E"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7</w:t>
            </w:r>
          </w:p>
        </w:tc>
        <w:tc>
          <w:tcPr>
            <w:tcW w:w="4536" w:type="dxa"/>
            <w:tcBorders>
              <w:top w:val="nil"/>
              <w:left w:val="nil"/>
              <w:bottom w:val="single" w:sz="4" w:space="0" w:color="auto"/>
              <w:right w:val="single" w:sz="4" w:space="0" w:color="auto"/>
            </w:tcBorders>
            <w:noWrap/>
            <w:vAlign w:val="bottom"/>
            <w:hideMark/>
          </w:tcPr>
          <w:p w14:paraId="65E33EF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59F3CA4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5700 K</w:t>
            </w:r>
          </w:p>
        </w:tc>
      </w:tr>
      <w:tr w:rsidR="0032558E" w:rsidRPr="0032558E" w14:paraId="5BB2ABE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D779C9B" w14:textId="441F4E7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8</w:t>
            </w:r>
          </w:p>
        </w:tc>
        <w:tc>
          <w:tcPr>
            <w:tcW w:w="4536" w:type="dxa"/>
            <w:tcBorders>
              <w:top w:val="nil"/>
              <w:left w:val="nil"/>
              <w:bottom w:val="single" w:sz="4" w:space="0" w:color="auto"/>
              <w:right w:val="single" w:sz="4" w:space="0" w:color="auto"/>
            </w:tcBorders>
            <w:noWrap/>
            <w:vAlign w:val="bottom"/>
            <w:hideMark/>
          </w:tcPr>
          <w:p w14:paraId="50BFC372"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67B9BD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More than 70</w:t>
            </w:r>
          </w:p>
        </w:tc>
      </w:tr>
      <w:tr w:rsidR="0032558E" w:rsidRPr="0032558E" w14:paraId="1DFD92B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0797543" w14:textId="03C8F2E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9</w:t>
            </w:r>
          </w:p>
        </w:tc>
        <w:tc>
          <w:tcPr>
            <w:tcW w:w="4536" w:type="dxa"/>
            <w:tcBorders>
              <w:top w:val="nil"/>
              <w:left w:val="nil"/>
              <w:bottom w:val="single" w:sz="4" w:space="0" w:color="auto"/>
              <w:right w:val="single" w:sz="4" w:space="0" w:color="auto"/>
            </w:tcBorders>
            <w:noWrap/>
            <w:vAlign w:val="bottom"/>
            <w:hideMark/>
          </w:tcPr>
          <w:p w14:paraId="7E947BF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2164402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0.92 Amper</w:t>
            </w:r>
          </w:p>
        </w:tc>
      </w:tr>
      <w:tr w:rsidR="0032558E" w:rsidRPr="0032558E" w14:paraId="4B1792F8"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3F1ACE7" w14:textId="61C28ED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0</w:t>
            </w:r>
          </w:p>
        </w:tc>
        <w:tc>
          <w:tcPr>
            <w:tcW w:w="4536" w:type="dxa"/>
            <w:tcBorders>
              <w:top w:val="nil"/>
              <w:left w:val="nil"/>
              <w:bottom w:val="single" w:sz="4" w:space="0" w:color="auto"/>
              <w:right w:val="single" w:sz="4" w:space="0" w:color="auto"/>
            </w:tcBorders>
            <w:noWrap/>
            <w:vAlign w:val="center"/>
            <w:hideMark/>
          </w:tcPr>
          <w:p w14:paraId="0982E58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7DAC03B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Excellent thermally managed pressure die cast aluminum</w:t>
            </w:r>
          </w:p>
        </w:tc>
      </w:tr>
      <w:tr w:rsidR="0032558E" w:rsidRPr="0032558E" w14:paraId="655A290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26E07F0" w14:textId="32D36A87"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323365D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78D6D94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Clear Toughned Glass</w:t>
            </w:r>
          </w:p>
        </w:tc>
      </w:tr>
      <w:tr w:rsidR="0032558E" w:rsidRPr="0032558E" w14:paraId="2CDE092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4EE58A4C" w14:textId="714BBAB4"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2</w:t>
            </w:r>
          </w:p>
        </w:tc>
        <w:tc>
          <w:tcPr>
            <w:tcW w:w="4536" w:type="dxa"/>
            <w:tcBorders>
              <w:top w:val="nil"/>
              <w:left w:val="nil"/>
              <w:bottom w:val="single" w:sz="4" w:space="0" w:color="auto"/>
              <w:right w:val="single" w:sz="4" w:space="0" w:color="auto"/>
            </w:tcBorders>
            <w:noWrap/>
            <w:vAlign w:val="center"/>
            <w:hideMark/>
          </w:tcPr>
          <w:p w14:paraId="56F776C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6E93883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LM80 certified high power LED</w:t>
            </w:r>
          </w:p>
        </w:tc>
      </w:tr>
      <w:tr w:rsidR="0032558E" w:rsidRPr="0032558E" w14:paraId="687D3A8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D125FE8" w14:textId="08DF298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24F6245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11DD0E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Secondary Optics 60 Degree</w:t>
            </w:r>
          </w:p>
        </w:tc>
      </w:tr>
      <w:tr w:rsidR="0032558E" w:rsidRPr="0032558E" w14:paraId="585CBAE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73A91ED" w14:textId="55A08F62"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4</w:t>
            </w:r>
          </w:p>
        </w:tc>
        <w:tc>
          <w:tcPr>
            <w:tcW w:w="4536" w:type="dxa"/>
            <w:tcBorders>
              <w:top w:val="nil"/>
              <w:left w:val="nil"/>
              <w:bottom w:val="single" w:sz="4" w:space="0" w:color="auto"/>
              <w:right w:val="single" w:sz="4" w:space="0" w:color="auto"/>
            </w:tcBorders>
            <w:noWrap/>
            <w:vAlign w:val="center"/>
            <w:hideMark/>
          </w:tcPr>
          <w:p w14:paraId="0CFCFEE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vAlign w:val="center"/>
            <w:hideMark/>
          </w:tcPr>
          <w:p w14:paraId="60CA9FA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1015008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87B81A4" w14:textId="0308EAD8"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5</w:t>
            </w:r>
          </w:p>
        </w:tc>
        <w:tc>
          <w:tcPr>
            <w:tcW w:w="4536" w:type="dxa"/>
            <w:tcBorders>
              <w:top w:val="nil"/>
              <w:left w:val="nil"/>
              <w:bottom w:val="single" w:sz="4" w:space="0" w:color="auto"/>
              <w:right w:val="single" w:sz="4" w:space="0" w:color="auto"/>
            </w:tcBorders>
            <w:noWrap/>
            <w:vAlign w:val="center"/>
            <w:hideMark/>
          </w:tcPr>
          <w:p w14:paraId="35295A3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noWrap/>
            <w:vAlign w:val="center"/>
            <w:hideMark/>
          </w:tcPr>
          <w:p w14:paraId="0E77416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59D0231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10C33642" w14:textId="36F206E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6</w:t>
            </w:r>
          </w:p>
        </w:tc>
        <w:tc>
          <w:tcPr>
            <w:tcW w:w="4536" w:type="dxa"/>
            <w:tcBorders>
              <w:top w:val="nil"/>
              <w:left w:val="nil"/>
              <w:bottom w:val="single" w:sz="4" w:space="0" w:color="auto"/>
              <w:right w:val="single" w:sz="4" w:space="0" w:color="auto"/>
            </w:tcBorders>
            <w:noWrap/>
            <w:vAlign w:val="center"/>
            <w:hideMark/>
          </w:tcPr>
          <w:p w14:paraId="2C054052"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vAlign w:val="center"/>
            <w:hideMark/>
          </w:tcPr>
          <w:p w14:paraId="6081420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SS or Ms zinc plated &amp; passivated</w:t>
            </w:r>
          </w:p>
        </w:tc>
      </w:tr>
      <w:tr w:rsidR="0032558E" w:rsidRPr="0032558E" w14:paraId="1FC856F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0DF5445" w14:textId="028FBB6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7</w:t>
            </w:r>
          </w:p>
        </w:tc>
        <w:tc>
          <w:tcPr>
            <w:tcW w:w="4536" w:type="dxa"/>
            <w:tcBorders>
              <w:top w:val="nil"/>
              <w:left w:val="nil"/>
              <w:bottom w:val="single" w:sz="4" w:space="0" w:color="auto"/>
              <w:right w:val="single" w:sz="4" w:space="0" w:color="auto"/>
            </w:tcBorders>
            <w:noWrap/>
            <w:vAlign w:val="center"/>
            <w:hideMark/>
          </w:tcPr>
          <w:p w14:paraId="32B09AE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noWrap/>
            <w:vAlign w:val="center"/>
            <w:hideMark/>
          </w:tcPr>
          <w:p w14:paraId="3C3386D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IP66</w:t>
            </w:r>
          </w:p>
        </w:tc>
      </w:tr>
      <w:tr w:rsidR="0032558E" w:rsidRPr="0032558E" w14:paraId="3978BD6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3BD4DC5" w14:textId="3A8C57EB"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1</w:t>
            </w:r>
            <w:r>
              <w:rPr>
                <w:rFonts w:ascii="Times New Roman" w:eastAsia="Times New Roman" w:hAnsi="Times New Roman" w:cs="Times New Roman"/>
                <w:color w:val="000000"/>
                <w:lang w:val="en-IN" w:eastAsia="en-IN"/>
              </w:rPr>
              <w:t>8</w:t>
            </w:r>
          </w:p>
        </w:tc>
        <w:tc>
          <w:tcPr>
            <w:tcW w:w="4536" w:type="dxa"/>
            <w:tcBorders>
              <w:top w:val="nil"/>
              <w:left w:val="nil"/>
              <w:bottom w:val="single" w:sz="4" w:space="0" w:color="auto"/>
              <w:right w:val="single" w:sz="4" w:space="0" w:color="auto"/>
            </w:tcBorders>
            <w:noWrap/>
            <w:vAlign w:val="center"/>
            <w:hideMark/>
          </w:tcPr>
          <w:p w14:paraId="705D6B0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noWrap/>
            <w:vAlign w:val="center"/>
            <w:hideMark/>
          </w:tcPr>
          <w:p w14:paraId="4AE11F4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089CE83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80617FD" w14:textId="1BF0EEAF"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Pr>
                <w:rFonts w:ascii="Times New Roman" w:eastAsia="Times New Roman" w:hAnsi="Times New Roman" w:cs="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4CD33860"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noWrap/>
            <w:vAlign w:val="center"/>
            <w:hideMark/>
          </w:tcPr>
          <w:p w14:paraId="5E26913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1CE5BDD3"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685FAB3" w14:textId="24E7F15E"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0</w:t>
            </w:r>
          </w:p>
        </w:tc>
        <w:tc>
          <w:tcPr>
            <w:tcW w:w="4536" w:type="dxa"/>
            <w:tcBorders>
              <w:top w:val="nil"/>
              <w:left w:val="nil"/>
              <w:bottom w:val="single" w:sz="4" w:space="0" w:color="auto"/>
              <w:right w:val="single" w:sz="4" w:space="0" w:color="auto"/>
            </w:tcBorders>
            <w:noWrap/>
            <w:vAlign w:val="center"/>
            <w:hideMark/>
          </w:tcPr>
          <w:p w14:paraId="5CEF61A5"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noWrap/>
            <w:vAlign w:val="center"/>
            <w:hideMark/>
          </w:tcPr>
          <w:p w14:paraId="6681CEC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Bracket provided for mounting</w:t>
            </w:r>
          </w:p>
        </w:tc>
      </w:tr>
      <w:tr w:rsidR="0032558E" w:rsidRPr="0032558E" w14:paraId="26040FB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4AFF6DC" w14:textId="742F24C0"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5D9E1A0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noWrap/>
            <w:vAlign w:val="center"/>
            <w:hideMark/>
          </w:tcPr>
          <w:p w14:paraId="15598305" w14:textId="77777777" w:rsidR="0032558E" w:rsidRPr="0032558E" w:rsidRDefault="0032558E" w:rsidP="0032558E">
            <w:pPr>
              <w:widowControl/>
              <w:autoSpaceDE/>
              <w:autoSpaceDN/>
              <w:rPr>
                <w:rFonts w:eastAsia="Times New Roman"/>
                <w:color w:val="000000"/>
                <w:u w:val="single"/>
                <w:lang w:val="en-IN" w:eastAsia="en-IN"/>
              </w:rPr>
            </w:pPr>
            <w:r w:rsidRPr="0032558E">
              <w:rPr>
                <w:rFonts w:eastAsia="Times New Roman"/>
                <w:color w:val="000000"/>
                <w:u w:val="single"/>
                <w:lang w:val="en-IN" w:eastAsia="en-IN"/>
              </w:rPr>
              <w:t>&gt;</w:t>
            </w:r>
            <w:r w:rsidRPr="0032558E">
              <w:rPr>
                <w:rFonts w:eastAsia="Times New Roman"/>
                <w:color w:val="000000"/>
                <w:lang w:val="en-IN" w:eastAsia="en-IN"/>
              </w:rPr>
              <w:t>100</w:t>
            </w:r>
          </w:p>
        </w:tc>
      </w:tr>
      <w:tr w:rsidR="0032558E" w:rsidRPr="0032558E" w14:paraId="1DE17580" w14:textId="77777777" w:rsidTr="00363895">
        <w:trPr>
          <w:trHeight w:val="300"/>
        </w:trPr>
        <w:tc>
          <w:tcPr>
            <w:tcW w:w="709" w:type="dxa"/>
            <w:tcBorders>
              <w:top w:val="nil"/>
              <w:left w:val="single" w:sz="4" w:space="0" w:color="auto"/>
              <w:bottom w:val="nil"/>
              <w:right w:val="single" w:sz="4" w:space="0" w:color="auto"/>
            </w:tcBorders>
            <w:noWrap/>
            <w:vAlign w:val="center"/>
            <w:hideMark/>
          </w:tcPr>
          <w:p w14:paraId="04DAA79C" w14:textId="0E0E0495" w:rsidR="0032558E" w:rsidRPr="0032558E" w:rsidRDefault="0032558E" w:rsidP="0032558E">
            <w:pPr>
              <w:widowControl/>
              <w:autoSpaceDE/>
              <w:autoSpaceDN/>
              <w:jc w:val="center"/>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2</w:t>
            </w:r>
            <w:r>
              <w:rPr>
                <w:rFonts w:ascii="Times New Roman" w:eastAsia="Times New Roman" w:hAnsi="Times New Roman" w:cs="Times New Roman"/>
                <w:color w:val="000000"/>
                <w:lang w:val="en-IN" w:eastAsia="en-IN"/>
              </w:rPr>
              <w:t>2</w:t>
            </w:r>
          </w:p>
        </w:tc>
        <w:tc>
          <w:tcPr>
            <w:tcW w:w="4536" w:type="dxa"/>
            <w:tcBorders>
              <w:top w:val="nil"/>
              <w:left w:val="nil"/>
              <w:bottom w:val="nil"/>
              <w:right w:val="single" w:sz="4" w:space="0" w:color="auto"/>
            </w:tcBorders>
            <w:noWrap/>
            <w:vAlign w:val="center"/>
            <w:hideMark/>
          </w:tcPr>
          <w:p w14:paraId="535CC8E3" w14:textId="77777777" w:rsidR="0032558E" w:rsidRPr="0032558E" w:rsidRDefault="0032558E" w:rsidP="0032558E">
            <w:pPr>
              <w:widowControl/>
              <w:autoSpaceDE/>
              <w:autoSpaceDN/>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 xml:space="preserve">Warranty </w:t>
            </w:r>
          </w:p>
        </w:tc>
        <w:tc>
          <w:tcPr>
            <w:tcW w:w="4678" w:type="dxa"/>
            <w:tcBorders>
              <w:top w:val="nil"/>
              <w:left w:val="nil"/>
              <w:bottom w:val="nil"/>
              <w:right w:val="single" w:sz="4" w:space="0" w:color="auto"/>
            </w:tcBorders>
            <w:noWrap/>
            <w:vAlign w:val="center"/>
            <w:hideMark/>
          </w:tcPr>
          <w:p w14:paraId="299395AA" w14:textId="77777777" w:rsidR="0032558E" w:rsidRPr="0032558E" w:rsidRDefault="0032558E" w:rsidP="0032558E">
            <w:pPr>
              <w:widowControl/>
              <w:autoSpaceDE/>
              <w:autoSpaceDN/>
              <w:rPr>
                <w:rFonts w:ascii="Times New Roman" w:eastAsia="Times New Roman" w:hAnsi="Times New Roman" w:cs="Times New Roman"/>
                <w:color w:val="000000"/>
                <w:lang w:val="en-IN" w:eastAsia="en-IN"/>
              </w:rPr>
            </w:pPr>
            <w:r w:rsidRPr="0032558E">
              <w:rPr>
                <w:rFonts w:ascii="Times New Roman" w:eastAsia="Times New Roman" w:hAnsi="Times New Roman" w:cs="Times New Roman"/>
                <w:color w:val="000000"/>
                <w:lang w:val="en-IN" w:eastAsia="en-IN"/>
              </w:rPr>
              <w:t>5 years</w:t>
            </w:r>
          </w:p>
        </w:tc>
      </w:tr>
      <w:tr w:rsidR="0032558E" w:rsidRPr="0032558E" w14:paraId="7C5ACD18" w14:textId="77777777" w:rsidTr="00363895">
        <w:trPr>
          <w:trHeight w:val="315"/>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D6561B3" w14:textId="77777777" w:rsidR="0032558E" w:rsidRPr="0032558E" w:rsidRDefault="0032558E" w:rsidP="0032558E">
            <w:pPr>
              <w:widowControl/>
              <w:autoSpaceDE/>
              <w:autoSpaceDN/>
              <w:jc w:val="center"/>
              <w:rPr>
                <w:rFonts w:eastAsia="Times New Roman"/>
                <w:b/>
                <w:bCs/>
                <w:color w:val="000000"/>
                <w:sz w:val="24"/>
                <w:szCs w:val="24"/>
                <w:lang w:val="en-IN" w:eastAsia="en-IN"/>
              </w:rPr>
            </w:pPr>
            <w:r w:rsidRPr="0032558E">
              <w:rPr>
                <w:rFonts w:eastAsia="Times New Roman"/>
                <w:b/>
                <w:bCs/>
                <w:color w:val="000000"/>
                <w:sz w:val="24"/>
                <w:szCs w:val="24"/>
                <w:lang w:val="en-IN" w:eastAsia="en-IN"/>
              </w:rPr>
              <w:t>D</w:t>
            </w:r>
          </w:p>
        </w:tc>
        <w:tc>
          <w:tcPr>
            <w:tcW w:w="9214" w:type="dxa"/>
            <w:gridSpan w:val="2"/>
            <w:tcBorders>
              <w:top w:val="single" w:sz="4" w:space="0" w:color="auto"/>
              <w:left w:val="nil"/>
              <w:bottom w:val="single" w:sz="4" w:space="0" w:color="auto"/>
              <w:right w:val="single" w:sz="4" w:space="0" w:color="auto"/>
            </w:tcBorders>
            <w:noWrap/>
            <w:vAlign w:val="center"/>
            <w:hideMark/>
          </w:tcPr>
          <w:p w14:paraId="656204B0" w14:textId="2FA29447" w:rsidR="0032558E" w:rsidRPr="0032558E" w:rsidRDefault="0032558E" w:rsidP="0032558E">
            <w:pPr>
              <w:widowControl/>
              <w:autoSpaceDE/>
              <w:autoSpaceDN/>
              <w:jc w:val="center"/>
              <w:rPr>
                <w:rFonts w:eastAsia="Times New Roman"/>
                <w:b/>
                <w:bCs/>
                <w:color w:val="000000"/>
                <w:sz w:val="24"/>
                <w:szCs w:val="24"/>
                <w:lang w:val="en-IN" w:eastAsia="en-IN"/>
              </w:rPr>
            </w:pPr>
            <w:r w:rsidRPr="0032558E">
              <w:rPr>
                <w:rFonts w:eastAsia="Times New Roman"/>
                <w:b/>
                <w:bCs/>
                <w:color w:val="000000"/>
                <w:sz w:val="24"/>
                <w:szCs w:val="24"/>
                <w:lang w:val="en-IN" w:eastAsia="en-IN"/>
              </w:rPr>
              <w:t xml:space="preserve">Technical Parameters for </w:t>
            </w:r>
            <w:r w:rsidR="001B764E" w:rsidRPr="0032558E">
              <w:rPr>
                <w:rFonts w:eastAsia="Times New Roman"/>
                <w:b/>
                <w:bCs/>
                <w:color w:val="000000"/>
                <w:sz w:val="24"/>
                <w:szCs w:val="24"/>
                <w:lang w:val="en-IN" w:eastAsia="en-IN"/>
              </w:rPr>
              <w:t>36-watt</w:t>
            </w:r>
            <w:r w:rsidRPr="0032558E">
              <w:rPr>
                <w:rFonts w:eastAsia="Times New Roman"/>
                <w:b/>
                <w:bCs/>
                <w:color w:val="000000"/>
                <w:sz w:val="24"/>
                <w:szCs w:val="24"/>
                <w:lang w:val="en-IN" w:eastAsia="en-IN"/>
              </w:rPr>
              <w:t xml:space="preserve"> 2 x 2 Surface Square Panel LED Light</w:t>
            </w:r>
          </w:p>
        </w:tc>
      </w:tr>
      <w:tr w:rsidR="0032558E" w:rsidRPr="0032558E" w14:paraId="3946E767" w14:textId="77777777" w:rsidTr="00363895">
        <w:trPr>
          <w:trHeight w:val="315"/>
        </w:trPr>
        <w:tc>
          <w:tcPr>
            <w:tcW w:w="709" w:type="dxa"/>
            <w:tcBorders>
              <w:top w:val="nil"/>
              <w:left w:val="single" w:sz="4" w:space="0" w:color="auto"/>
              <w:bottom w:val="single" w:sz="4" w:space="0" w:color="auto"/>
              <w:right w:val="single" w:sz="4" w:space="0" w:color="auto"/>
            </w:tcBorders>
            <w:noWrap/>
            <w:vAlign w:val="center"/>
            <w:hideMark/>
          </w:tcPr>
          <w:p w14:paraId="427B06E8" w14:textId="77777777" w:rsidR="0032558E" w:rsidRPr="0032558E" w:rsidRDefault="0032558E" w:rsidP="0032558E">
            <w:pPr>
              <w:widowControl/>
              <w:autoSpaceDE/>
              <w:autoSpaceDN/>
              <w:jc w:val="center"/>
              <w:rPr>
                <w:rFonts w:eastAsia="Times New Roman"/>
                <w:color w:val="000000"/>
                <w:sz w:val="24"/>
                <w:szCs w:val="24"/>
                <w:lang w:val="en-IN" w:eastAsia="en-IN"/>
              </w:rPr>
            </w:pPr>
            <w:r w:rsidRPr="0032558E">
              <w:rPr>
                <w:rFonts w:eastAsia="Times New Roman"/>
                <w:color w:val="000000"/>
                <w:sz w:val="24"/>
                <w:szCs w:val="24"/>
                <w:lang w:val="en-IN" w:eastAsia="en-IN"/>
              </w:rPr>
              <w:t> </w:t>
            </w:r>
          </w:p>
        </w:tc>
        <w:tc>
          <w:tcPr>
            <w:tcW w:w="4536" w:type="dxa"/>
            <w:tcBorders>
              <w:top w:val="nil"/>
              <w:left w:val="nil"/>
              <w:bottom w:val="single" w:sz="4" w:space="0" w:color="auto"/>
              <w:right w:val="single" w:sz="4" w:space="0" w:color="auto"/>
            </w:tcBorders>
            <w:noWrap/>
            <w:vAlign w:val="center"/>
            <w:hideMark/>
          </w:tcPr>
          <w:p w14:paraId="04C4CF6C" w14:textId="77777777" w:rsidR="0032558E" w:rsidRPr="0032558E" w:rsidRDefault="0032558E" w:rsidP="0032558E">
            <w:pPr>
              <w:widowControl/>
              <w:autoSpaceDE/>
              <w:autoSpaceDN/>
              <w:jc w:val="center"/>
              <w:rPr>
                <w:rFonts w:eastAsia="Times New Roman"/>
                <w:color w:val="000000"/>
                <w:sz w:val="24"/>
                <w:szCs w:val="24"/>
                <w:lang w:val="en-IN" w:eastAsia="en-IN"/>
              </w:rPr>
            </w:pPr>
            <w:r w:rsidRPr="0032558E">
              <w:rPr>
                <w:rFonts w:eastAsia="Times New Roman"/>
                <w:color w:val="000000"/>
                <w:sz w:val="24"/>
                <w:szCs w:val="24"/>
                <w:lang w:val="en-IN" w:eastAsia="en-IN"/>
              </w:rPr>
              <w:t>Make</w:t>
            </w:r>
          </w:p>
        </w:tc>
        <w:tc>
          <w:tcPr>
            <w:tcW w:w="4678" w:type="dxa"/>
            <w:tcBorders>
              <w:top w:val="nil"/>
              <w:left w:val="nil"/>
              <w:bottom w:val="single" w:sz="4" w:space="0" w:color="auto"/>
              <w:right w:val="single" w:sz="4" w:space="0" w:color="auto"/>
            </w:tcBorders>
            <w:noWrap/>
            <w:vAlign w:val="center"/>
            <w:hideMark/>
          </w:tcPr>
          <w:p w14:paraId="0D560D3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Philips/CG/Orient _LTSAQ-36-C</w:t>
            </w:r>
          </w:p>
        </w:tc>
      </w:tr>
      <w:tr w:rsidR="0032558E" w:rsidRPr="0032558E" w14:paraId="70930DF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028392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w:t>
            </w:r>
          </w:p>
        </w:tc>
        <w:tc>
          <w:tcPr>
            <w:tcW w:w="4536" w:type="dxa"/>
            <w:tcBorders>
              <w:top w:val="nil"/>
              <w:left w:val="nil"/>
              <w:bottom w:val="single" w:sz="4" w:space="0" w:color="auto"/>
              <w:right w:val="single" w:sz="4" w:space="0" w:color="auto"/>
            </w:tcBorders>
            <w:noWrap/>
            <w:vAlign w:val="center"/>
            <w:hideMark/>
          </w:tcPr>
          <w:p w14:paraId="5224713E"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power (Watt )</w:t>
            </w:r>
          </w:p>
        </w:tc>
        <w:tc>
          <w:tcPr>
            <w:tcW w:w="4678" w:type="dxa"/>
            <w:tcBorders>
              <w:top w:val="nil"/>
              <w:left w:val="nil"/>
              <w:bottom w:val="single" w:sz="4" w:space="0" w:color="auto"/>
              <w:right w:val="single" w:sz="4" w:space="0" w:color="auto"/>
            </w:tcBorders>
            <w:noWrap/>
            <w:vAlign w:val="center"/>
            <w:hideMark/>
          </w:tcPr>
          <w:p w14:paraId="5B1931A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36 Watt</w:t>
            </w:r>
          </w:p>
        </w:tc>
      </w:tr>
      <w:tr w:rsidR="0032558E" w:rsidRPr="0032558E" w14:paraId="6E04699E"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48A9F7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w:t>
            </w:r>
          </w:p>
        </w:tc>
        <w:tc>
          <w:tcPr>
            <w:tcW w:w="4536" w:type="dxa"/>
            <w:tcBorders>
              <w:top w:val="nil"/>
              <w:left w:val="nil"/>
              <w:bottom w:val="single" w:sz="4" w:space="0" w:color="auto"/>
              <w:right w:val="single" w:sz="4" w:space="0" w:color="auto"/>
            </w:tcBorders>
            <w:noWrap/>
            <w:vAlign w:val="center"/>
            <w:hideMark/>
          </w:tcPr>
          <w:p w14:paraId="65141B4D"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Rated  Voltage </w:t>
            </w:r>
          </w:p>
        </w:tc>
        <w:tc>
          <w:tcPr>
            <w:tcW w:w="4678" w:type="dxa"/>
            <w:tcBorders>
              <w:top w:val="nil"/>
              <w:left w:val="nil"/>
              <w:bottom w:val="single" w:sz="4" w:space="0" w:color="auto"/>
              <w:right w:val="single" w:sz="4" w:space="0" w:color="auto"/>
            </w:tcBorders>
            <w:noWrap/>
            <w:vAlign w:val="center"/>
            <w:hideMark/>
          </w:tcPr>
          <w:p w14:paraId="4F6843F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240 Voltage</w:t>
            </w:r>
          </w:p>
        </w:tc>
      </w:tr>
      <w:tr w:rsidR="0032558E" w:rsidRPr="0032558E" w14:paraId="5F8A6CE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A54BB2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3</w:t>
            </w:r>
          </w:p>
        </w:tc>
        <w:tc>
          <w:tcPr>
            <w:tcW w:w="4536" w:type="dxa"/>
            <w:tcBorders>
              <w:top w:val="nil"/>
              <w:left w:val="nil"/>
              <w:bottom w:val="single" w:sz="4" w:space="0" w:color="auto"/>
              <w:right w:val="single" w:sz="4" w:space="0" w:color="auto"/>
            </w:tcBorders>
            <w:noWrap/>
            <w:vAlign w:val="center"/>
            <w:hideMark/>
          </w:tcPr>
          <w:p w14:paraId="5F9C783F"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Power Factor</w:t>
            </w:r>
          </w:p>
        </w:tc>
        <w:tc>
          <w:tcPr>
            <w:tcW w:w="4678" w:type="dxa"/>
            <w:tcBorders>
              <w:top w:val="nil"/>
              <w:left w:val="nil"/>
              <w:bottom w:val="single" w:sz="4" w:space="0" w:color="auto"/>
              <w:right w:val="single" w:sz="4" w:space="0" w:color="auto"/>
            </w:tcBorders>
            <w:noWrap/>
            <w:vAlign w:val="center"/>
            <w:hideMark/>
          </w:tcPr>
          <w:p w14:paraId="10BDE1C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More than 0.9</w:t>
            </w:r>
          </w:p>
        </w:tc>
      </w:tr>
      <w:tr w:rsidR="0032558E" w:rsidRPr="0032558E" w14:paraId="76E20D9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C81825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4</w:t>
            </w:r>
          </w:p>
        </w:tc>
        <w:tc>
          <w:tcPr>
            <w:tcW w:w="4536" w:type="dxa"/>
            <w:tcBorders>
              <w:top w:val="nil"/>
              <w:left w:val="nil"/>
              <w:bottom w:val="single" w:sz="4" w:space="0" w:color="auto"/>
              <w:right w:val="single" w:sz="4" w:space="0" w:color="auto"/>
            </w:tcBorders>
            <w:noWrap/>
            <w:vAlign w:val="center"/>
            <w:hideMark/>
          </w:tcPr>
          <w:p w14:paraId="6F71E69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Rated frequency</w:t>
            </w:r>
          </w:p>
        </w:tc>
        <w:tc>
          <w:tcPr>
            <w:tcW w:w="4678" w:type="dxa"/>
            <w:tcBorders>
              <w:top w:val="nil"/>
              <w:left w:val="nil"/>
              <w:bottom w:val="single" w:sz="4" w:space="0" w:color="auto"/>
              <w:right w:val="single" w:sz="4" w:space="0" w:color="auto"/>
            </w:tcBorders>
            <w:noWrap/>
            <w:vAlign w:val="center"/>
            <w:hideMark/>
          </w:tcPr>
          <w:p w14:paraId="7FA84EC0"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50Hz</w:t>
            </w:r>
          </w:p>
        </w:tc>
      </w:tr>
      <w:tr w:rsidR="0032558E" w:rsidRPr="0032558E" w14:paraId="799D802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92F4A3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w:t>
            </w:r>
          </w:p>
        </w:tc>
        <w:tc>
          <w:tcPr>
            <w:tcW w:w="4536" w:type="dxa"/>
            <w:tcBorders>
              <w:top w:val="nil"/>
              <w:left w:val="nil"/>
              <w:bottom w:val="single" w:sz="4" w:space="0" w:color="auto"/>
              <w:right w:val="single" w:sz="4" w:space="0" w:color="auto"/>
            </w:tcBorders>
            <w:noWrap/>
            <w:vAlign w:val="center"/>
            <w:hideMark/>
          </w:tcPr>
          <w:p w14:paraId="063F1865" w14:textId="77777777" w:rsidR="0032558E" w:rsidRPr="0032558E" w:rsidRDefault="0032558E" w:rsidP="0032558E">
            <w:pPr>
              <w:widowControl/>
              <w:autoSpaceDE/>
              <w:autoSpaceDN/>
              <w:rPr>
                <w:rFonts w:ascii="Arial" w:eastAsia="Times New Roman" w:hAnsi="Arial" w:cs="Arial"/>
                <w:color w:val="000000"/>
                <w:lang w:val="en-IN" w:eastAsia="en-IN"/>
              </w:rPr>
            </w:pPr>
            <w:r w:rsidRPr="0032558E">
              <w:rPr>
                <w:rFonts w:ascii="Arial" w:eastAsia="Times New Roman" w:hAnsi="Arial" w:cs="Arial"/>
                <w:color w:val="000000"/>
                <w:lang w:val="en-IN" w:eastAsia="en-IN"/>
              </w:rPr>
              <w:t>Size (L x W x H )</w:t>
            </w:r>
          </w:p>
        </w:tc>
        <w:tc>
          <w:tcPr>
            <w:tcW w:w="4678" w:type="dxa"/>
            <w:tcBorders>
              <w:top w:val="nil"/>
              <w:left w:val="nil"/>
              <w:bottom w:val="single" w:sz="4" w:space="0" w:color="auto"/>
              <w:right w:val="single" w:sz="4" w:space="0" w:color="auto"/>
            </w:tcBorders>
            <w:noWrap/>
            <w:vAlign w:val="center"/>
            <w:hideMark/>
          </w:tcPr>
          <w:p w14:paraId="3D978A32"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595 x 595 x 80 mm</w:t>
            </w:r>
          </w:p>
        </w:tc>
      </w:tr>
      <w:tr w:rsidR="0032558E" w:rsidRPr="0032558E" w14:paraId="3E204CEC"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A49FF6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w:t>
            </w:r>
          </w:p>
        </w:tc>
        <w:tc>
          <w:tcPr>
            <w:tcW w:w="4536" w:type="dxa"/>
            <w:tcBorders>
              <w:top w:val="nil"/>
              <w:left w:val="nil"/>
              <w:bottom w:val="single" w:sz="4" w:space="0" w:color="auto"/>
              <w:right w:val="single" w:sz="4" w:space="0" w:color="auto"/>
            </w:tcBorders>
            <w:noWrap/>
            <w:vAlign w:val="center"/>
            <w:hideMark/>
          </w:tcPr>
          <w:p w14:paraId="73D8FFB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Colour Temperature</w:t>
            </w:r>
          </w:p>
        </w:tc>
        <w:tc>
          <w:tcPr>
            <w:tcW w:w="4678" w:type="dxa"/>
            <w:tcBorders>
              <w:top w:val="nil"/>
              <w:left w:val="nil"/>
              <w:bottom w:val="single" w:sz="4" w:space="0" w:color="auto"/>
              <w:right w:val="single" w:sz="4" w:space="0" w:color="auto"/>
            </w:tcBorders>
            <w:noWrap/>
            <w:vAlign w:val="center"/>
            <w:hideMark/>
          </w:tcPr>
          <w:p w14:paraId="66D6163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6500 K</w:t>
            </w:r>
          </w:p>
        </w:tc>
      </w:tr>
      <w:tr w:rsidR="0032558E" w:rsidRPr="0032558E" w14:paraId="2D648129"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833D1F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7</w:t>
            </w:r>
          </w:p>
        </w:tc>
        <w:tc>
          <w:tcPr>
            <w:tcW w:w="4536" w:type="dxa"/>
            <w:tcBorders>
              <w:top w:val="nil"/>
              <w:left w:val="nil"/>
              <w:bottom w:val="single" w:sz="4" w:space="0" w:color="auto"/>
              <w:right w:val="single" w:sz="4" w:space="0" w:color="auto"/>
            </w:tcBorders>
            <w:noWrap/>
            <w:vAlign w:val="center"/>
            <w:hideMark/>
          </w:tcPr>
          <w:p w14:paraId="770C22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CRI</w:t>
            </w:r>
          </w:p>
        </w:tc>
        <w:tc>
          <w:tcPr>
            <w:tcW w:w="4678" w:type="dxa"/>
            <w:tcBorders>
              <w:top w:val="nil"/>
              <w:left w:val="nil"/>
              <w:bottom w:val="single" w:sz="4" w:space="0" w:color="auto"/>
              <w:right w:val="single" w:sz="4" w:space="0" w:color="auto"/>
            </w:tcBorders>
            <w:noWrap/>
            <w:vAlign w:val="center"/>
            <w:hideMark/>
          </w:tcPr>
          <w:p w14:paraId="279F82A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More than 80</w:t>
            </w:r>
          </w:p>
        </w:tc>
      </w:tr>
      <w:tr w:rsidR="0032558E" w:rsidRPr="0032558E" w14:paraId="2FB8D05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3BBCDB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8</w:t>
            </w:r>
          </w:p>
        </w:tc>
        <w:tc>
          <w:tcPr>
            <w:tcW w:w="4536" w:type="dxa"/>
            <w:tcBorders>
              <w:top w:val="nil"/>
              <w:left w:val="nil"/>
              <w:bottom w:val="single" w:sz="4" w:space="0" w:color="auto"/>
              <w:right w:val="single" w:sz="4" w:space="0" w:color="auto"/>
            </w:tcBorders>
            <w:noWrap/>
            <w:vAlign w:val="center"/>
            <w:hideMark/>
          </w:tcPr>
          <w:p w14:paraId="56D0052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Current </w:t>
            </w:r>
          </w:p>
        </w:tc>
        <w:tc>
          <w:tcPr>
            <w:tcW w:w="4678" w:type="dxa"/>
            <w:tcBorders>
              <w:top w:val="nil"/>
              <w:left w:val="nil"/>
              <w:bottom w:val="single" w:sz="4" w:space="0" w:color="auto"/>
              <w:right w:val="single" w:sz="4" w:space="0" w:color="auto"/>
            </w:tcBorders>
            <w:vAlign w:val="center"/>
            <w:hideMark/>
          </w:tcPr>
          <w:p w14:paraId="056285EF"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0.175 Amper</w:t>
            </w:r>
          </w:p>
        </w:tc>
      </w:tr>
      <w:tr w:rsidR="0032558E" w:rsidRPr="0032558E" w14:paraId="46B4E75B"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601E052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9</w:t>
            </w:r>
          </w:p>
        </w:tc>
        <w:tc>
          <w:tcPr>
            <w:tcW w:w="4536" w:type="dxa"/>
            <w:tcBorders>
              <w:top w:val="nil"/>
              <w:left w:val="nil"/>
              <w:bottom w:val="single" w:sz="4" w:space="0" w:color="auto"/>
              <w:right w:val="single" w:sz="4" w:space="0" w:color="auto"/>
            </w:tcBorders>
            <w:noWrap/>
            <w:vAlign w:val="center"/>
            <w:hideMark/>
          </w:tcPr>
          <w:p w14:paraId="7AB9928B"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Main Housing </w:t>
            </w:r>
          </w:p>
        </w:tc>
        <w:tc>
          <w:tcPr>
            <w:tcW w:w="4678" w:type="dxa"/>
            <w:tcBorders>
              <w:top w:val="nil"/>
              <w:left w:val="nil"/>
              <w:bottom w:val="single" w:sz="4" w:space="0" w:color="auto"/>
              <w:right w:val="single" w:sz="4" w:space="0" w:color="auto"/>
            </w:tcBorders>
            <w:vAlign w:val="center"/>
            <w:hideMark/>
          </w:tcPr>
          <w:p w14:paraId="3C37E0B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Excellent thermally managed CRCA</w:t>
            </w:r>
          </w:p>
        </w:tc>
      </w:tr>
      <w:tr w:rsidR="0032558E" w:rsidRPr="0032558E" w14:paraId="255551E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251C7935"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lastRenderedPageBreak/>
              <w:t>10</w:t>
            </w:r>
          </w:p>
        </w:tc>
        <w:tc>
          <w:tcPr>
            <w:tcW w:w="4536" w:type="dxa"/>
            <w:tcBorders>
              <w:top w:val="nil"/>
              <w:left w:val="nil"/>
              <w:bottom w:val="single" w:sz="4" w:space="0" w:color="auto"/>
              <w:right w:val="single" w:sz="4" w:space="0" w:color="auto"/>
            </w:tcBorders>
            <w:noWrap/>
            <w:vAlign w:val="center"/>
            <w:hideMark/>
          </w:tcPr>
          <w:p w14:paraId="5062B65A"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Front Cover</w:t>
            </w:r>
          </w:p>
        </w:tc>
        <w:tc>
          <w:tcPr>
            <w:tcW w:w="4678" w:type="dxa"/>
            <w:tcBorders>
              <w:top w:val="nil"/>
              <w:left w:val="nil"/>
              <w:bottom w:val="single" w:sz="4" w:space="0" w:color="auto"/>
              <w:right w:val="single" w:sz="4" w:space="0" w:color="auto"/>
            </w:tcBorders>
            <w:noWrap/>
            <w:vAlign w:val="center"/>
            <w:hideMark/>
          </w:tcPr>
          <w:p w14:paraId="75FA7B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Polycarbonate Diffuser</w:t>
            </w:r>
          </w:p>
        </w:tc>
      </w:tr>
      <w:tr w:rsidR="0032558E" w:rsidRPr="0032558E" w14:paraId="30C606CA"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53501C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11</w:t>
            </w:r>
          </w:p>
        </w:tc>
        <w:tc>
          <w:tcPr>
            <w:tcW w:w="4536" w:type="dxa"/>
            <w:tcBorders>
              <w:top w:val="nil"/>
              <w:left w:val="nil"/>
              <w:bottom w:val="single" w:sz="4" w:space="0" w:color="auto"/>
              <w:right w:val="single" w:sz="4" w:space="0" w:color="auto"/>
            </w:tcBorders>
            <w:noWrap/>
            <w:vAlign w:val="center"/>
            <w:hideMark/>
          </w:tcPr>
          <w:p w14:paraId="6D924C31"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LED</w:t>
            </w:r>
          </w:p>
        </w:tc>
        <w:tc>
          <w:tcPr>
            <w:tcW w:w="4678" w:type="dxa"/>
            <w:tcBorders>
              <w:top w:val="nil"/>
              <w:left w:val="nil"/>
              <w:bottom w:val="single" w:sz="4" w:space="0" w:color="auto"/>
              <w:right w:val="single" w:sz="4" w:space="0" w:color="auto"/>
            </w:tcBorders>
            <w:noWrap/>
            <w:vAlign w:val="center"/>
            <w:hideMark/>
          </w:tcPr>
          <w:p w14:paraId="2081DB4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LM80 certified LED</w:t>
            </w:r>
          </w:p>
        </w:tc>
      </w:tr>
      <w:tr w:rsidR="0032558E" w:rsidRPr="0032558E" w14:paraId="31582E2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7FF3E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12</w:t>
            </w:r>
          </w:p>
        </w:tc>
        <w:tc>
          <w:tcPr>
            <w:tcW w:w="4536" w:type="dxa"/>
            <w:tcBorders>
              <w:top w:val="nil"/>
              <w:left w:val="nil"/>
              <w:bottom w:val="single" w:sz="4" w:space="0" w:color="auto"/>
              <w:right w:val="single" w:sz="4" w:space="0" w:color="auto"/>
            </w:tcBorders>
            <w:noWrap/>
            <w:vAlign w:val="center"/>
            <w:hideMark/>
          </w:tcPr>
          <w:p w14:paraId="5611CE9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Lens</w:t>
            </w:r>
          </w:p>
        </w:tc>
        <w:tc>
          <w:tcPr>
            <w:tcW w:w="4678" w:type="dxa"/>
            <w:tcBorders>
              <w:top w:val="nil"/>
              <w:left w:val="nil"/>
              <w:bottom w:val="single" w:sz="4" w:space="0" w:color="auto"/>
              <w:right w:val="single" w:sz="4" w:space="0" w:color="auto"/>
            </w:tcBorders>
            <w:noWrap/>
            <w:vAlign w:val="center"/>
            <w:hideMark/>
          </w:tcPr>
          <w:p w14:paraId="042F9AF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NA</w:t>
            </w:r>
          </w:p>
        </w:tc>
      </w:tr>
      <w:tr w:rsidR="0032558E" w:rsidRPr="0032558E" w14:paraId="4B456214"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1EF03C48"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13</w:t>
            </w:r>
          </w:p>
        </w:tc>
        <w:tc>
          <w:tcPr>
            <w:tcW w:w="4536" w:type="dxa"/>
            <w:tcBorders>
              <w:top w:val="nil"/>
              <w:left w:val="nil"/>
              <w:bottom w:val="single" w:sz="4" w:space="0" w:color="auto"/>
              <w:right w:val="single" w:sz="4" w:space="0" w:color="auto"/>
            </w:tcBorders>
            <w:noWrap/>
            <w:vAlign w:val="center"/>
            <w:hideMark/>
          </w:tcPr>
          <w:p w14:paraId="01455806"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Gear</w:t>
            </w:r>
          </w:p>
        </w:tc>
        <w:tc>
          <w:tcPr>
            <w:tcW w:w="4678" w:type="dxa"/>
            <w:tcBorders>
              <w:top w:val="nil"/>
              <w:left w:val="nil"/>
              <w:bottom w:val="single" w:sz="4" w:space="0" w:color="auto"/>
              <w:right w:val="single" w:sz="4" w:space="0" w:color="auto"/>
            </w:tcBorders>
            <w:noWrap/>
            <w:vAlign w:val="center"/>
            <w:hideMark/>
          </w:tcPr>
          <w:p w14:paraId="5C4E84B1"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Integral, Electronic, constant current driver</w:t>
            </w:r>
          </w:p>
        </w:tc>
      </w:tr>
      <w:tr w:rsidR="0032558E" w:rsidRPr="0032558E" w14:paraId="38C0E5BF"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FD06E29"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14</w:t>
            </w:r>
          </w:p>
        </w:tc>
        <w:tc>
          <w:tcPr>
            <w:tcW w:w="4536" w:type="dxa"/>
            <w:tcBorders>
              <w:top w:val="nil"/>
              <w:left w:val="nil"/>
              <w:bottom w:val="single" w:sz="4" w:space="0" w:color="auto"/>
              <w:right w:val="single" w:sz="4" w:space="0" w:color="auto"/>
            </w:tcBorders>
            <w:noWrap/>
            <w:vAlign w:val="center"/>
            <w:hideMark/>
          </w:tcPr>
          <w:p w14:paraId="3A1EED04"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Internal Wiring</w:t>
            </w:r>
          </w:p>
        </w:tc>
        <w:tc>
          <w:tcPr>
            <w:tcW w:w="4678" w:type="dxa"/>
            <w:tcBorders>
              <w:top w:val="nil"/>
              <w:left w:val="nil"/>
              <w:bottom w:val="single" w:sz="4" w:space="0" w:color="auto"/>
              <w:right w:val="single" w:sz="4" w:space="0" w:color="auto"/>
            </w:tcBorders>
            <w:noWrap/>
            <w:vAlign w:val="center"/>
            <w:hideMark/>
          </w:tcPr>
          <w:p w14:paraId="4F778F4A"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Industrial grade cooper wire</w:t>
            </w:r>
          </w:p>
        </w:tc>
      </w:tr>
      <w:tr w:rsidR="0032558E" w:rsidRPr="0032558E" w14:paraId="70045EC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5B3A9E6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15</w:t>
            </w:r>
          </w:p>
        </w:tc>
        <w:tc>
          <w:tcPr>
            <w:tcW w:w="4536" w:type="dxa"/>
            <w:tcBorders>
              <w:top w:val="nil"/>
              <w:left w:val="nil"/>
              <w:bottom w:val="single" w:sz="4" w:space="0" w:color="auto"/>
              <w:right w:val="single" w:sz="4" w:space="0" w:color="auto"/>
            </w:tcBorders>
            <w:noWrap/>
            <w:vAlign w:val="center"/>
            <w:hideMark/>
          </w:tcPr>
          <w:p w14:paraId="72DB192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Hardware</w:t>
            </w:r>
          </w:p>
        </w:tc>
        <w:tc>
          <w:tcPr>
            <w:tcW w:w="4678" w:type="dxa"/>
            <w:tcBorders>
              <w:top w:val="nil"/>
              <w:left w:val="nil"/>
              <w:bottom w:val="single" w:sz="4" w:space="0" w:color="auto"/>
              <w:right w:val="single" w:sz="4" w:space="0" w:color="auto"/>
            </w:tcBorders>
            <w:noWrap/>
            <w:vAlign w:val="center"/>
            <w:hideMark/>
          </w:tcPr>
          <w:p w14:paraId="5A61ABB0" w14:textId="77777777" w:rsidR="0032558E" w:rsidRPr="0032558E" w:rsidRDefault="0032558E" w:rsidP="0032558E">
            <w:pPr>
              <w:widowControl/>
              <w:autoSpaceDE/>
              <w:autoSpaceDN/>
              <w:rPr>
                <w:rFonts w:ascii="Times New Roman" w:eastAsia="Times New Roman" w:hAnsi="Times New Roman" w:cs="Times New Roman"/>
                <w:color w:val="000000"/>
                <w:sz w:val="18"/>
                <w:szCs w:val="18"/>
                <w:lang w:val="en-IN" w:eastAsia="en-IN"/>
              </w:rPr>
            </w:pPr>
            <w:r w:rsidRPr="0032558E">
              <w:rPr>
                <w:rFonts w:ascii="Times New Roman" w:eastAsia="Times New Roman" w:hAnsi="Times New Roman" w:cs="Times New Roman"/>
                <w:color w:val="000000"/>
                <w:sz w:val="18"/>
                <w:szCs w:val="18"/>
                <w:lang w:val="en-IN" w:eastAsia="en-IN"/>
              </w:rPr>
              <w:t>SS or Ms Zinc OR Nickle plated &amp; passivated</w:t>
            </w:r>
          </w:p>
        </w:tc>
      </w:tr>
      <w:tr w:rsidR="0032558E" w:rsidRPr="0032558E" w14:paraId="66CBDB55"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2B4919E"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16</w:t>
            </w:r>
          </w:p>
        </w:tc>
        <w:tc>
          <w:tcPr>
            <w:tcW w:w="4536" w:type="dxa"/>
            <w:tcBorders>
              <w:top w:val="nil"/>
              <w:left w:val="nil"/>
              <w:bottom w:val="single" w:sz="4" w:space="0" w:color="auto"/>
              <w:right w:val="single" w:sz="4" w:space="0" w:color="auto"/>
            </w:tcBorders>
            <w:noWrap/>
            <w:vAlign w:val="center"/>
            <w:hideMark/>
          </w:tcPr>
          <w:p w14:paraId="1443438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Ingress Protection</w:t>
            </w:r>
          </w:p>
        </w:tc>
        <w:tc>
          <w:tcPr>
            <w:tcW w:w="4678" w:type="dxa"/>
            <w:tcBorders>
              <w:top w:val="nil"/>
              <w:left w:val="nil"/>
              <w:bottom w:val="single" w:sz="4" w:space="0" w:color="auto"/>
              <w:right w:val="single" w:sz="4" w:space="0" w:color="auto"/>
            </w:tcBorders>
            <w:noWrap/>
            <w:vAlign w:val="center"/>
            <w:hideMark/>
          </w:tcPr>
          <w:p w14:paraId="73823F86"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IP20</w:t>
            </w:r>
          </w:p>
        </w:tc>
      </w:tr>
      <w:tr w:rsidR="0032558E" w:rsidRPr="0032558E" w14:paraId="640DB506"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35AA3C3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17</w:t>
            </w:r>
          </w:p>
        </w:tc>
        <w:tc>
          <w:tcPr>
            <w:tcW w:w="4536" w:type="dxa"/>
            <w:tcBorders>
              <w:top w:val="nil"/>
              <w:left w:val="nil"/>
              <w:bottom w:val="single" w:sz="4" w:space="0" w:color="auto"/>
              <w:right w:val="single" w:sz="4" w:space="0" w:color="auto"/>
            </w:tcBorders>
            <w:noWrap/>
            <w:vAlign w:val="center"/>
            <w:hideMark/>
          </w:tcPr>
          <w:p w14:paraId="5ED42EB7"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Lumen Maintenance</w:t>
            </w:r>
          </w:p>
        </w:tc>
        <w:tc>
          <w:tcPr>
            <w:tcW w:w="4678" w:type="dxa"/>
            <w:tcBorders>
              <w:top w:val="nil"/>
              <w:left w:val="nil"/>
              <w:bottom w:val="single" w:sz="4" w:space="0" w:color="auto"/>
              <w:right w:val="single" w:sz="4" w:space="0" w:color="auto"/>
            </w:tcBorders>
            <w:noWrap/>
            <w:vAlign w:val="center"/>
            <w:hideMark/>
          </w:tcPr>
          <w:p w14:paraId="0D11198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50000 Hrs @ L70</w:t>
            </w:r>
          </w:p>
        </w:tc>
      </w:tr>
      <w:tr w:rsidR="0032558E" w:rsidRPr="0032558E" w14:paraId="0CED722D"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CE6849D"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18</w:t>
            </w:r>
          </w:p>
        </w:tc>
        <w:tc>
          <w:tcPr>
            <w:tcW w:w="4536" w:type="dxa"/>
            <w:tcBorders>
              <w:top w:val="nil"/>
              <w:left w:val="nil"/>
              <w:bottom w:val="single" w:sz="4" w:space="0" w:color="auto"/>
              <w:right w:val="single" w:sz="4" w:space="0" w:color="auto"/>
            </w:tcBorders>
            <w:noWrap/>
            <w:vAlign w:val="center"/>
            <w:hideMark/>
          </w:tcPr>
          <w:p w14:paraId="327A6848"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Operating Temperature</w:t>
            </w:r>
          </w:p>
        </w:tc>
        <w:tc>
          <w:tcPr>
            <w:tcW w:w="4678" w:type="dxa"/>
            <w:tcBorders>
              <w:top w:val="nil"/>
              <w:left w:val="nil"/>
              <w:bottom w:val="single" w:sz="4" w:space="0" w:color="auto"/>
              <w:right w:val="single" w:sz="4" w:space="0" w:color="auto"/>
            </w:tcBorders>
            <w:noWrap/>
            <w:vAlign w:val="center"/>
            <w:hideMark/>
          </w:tcPr>
          <w:p w14:paraId="1CFF65B4"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0 Degree C to 50 Degree C</w:t>
            </w:r>
          </w:p>
        </w:tc>
      </w:tr>
      <w:tr w:rsidR="0032558E" w:rsidRPr="0032558E" w14:paraId="2DE63FF0"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0C41DC47"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19</w:t>
            </w:r>
          </w:p>
        </w:tc>
        <w:tc>
          <w:tcPr>
            <w:tcW w:w="4536" w:type="dxa"/>
            <w:tcBorders>
              <w:top w:val="nil"/>
              <w:left w:val="nil"/>
              <w:bottom w:val="single" w:sz="4" w:space="0" w:color="auto"/>
              <w:right w:val="single" w:sz="4" w:space="0" w:color="auto"/>
            </w:tcBorders>
            <w:noWrap/>
            <w:vAlign w:val="center"/>
            <w:hideMark/>
          </w:tcPr>
          <w:p w14:paraId="55AC3E8C"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 xml:space="preserve">Mounting </w:t>
            </w:r>
          </w:p>
        </w:tc>
        <w:tc>
          <w:tcPr>
            <w:tcW w:w="4678" w:type="dxa"/>
            <w:tcBorders>
              <w:top w:val="nil"/>
              <w:left w:val="nil"/>
              <w:bottom w:val="single" w:sz="4" w:space="0" w:color="auto"/>
              <w:right w:val="single" w:sz="4" w:space="0" w:color="auto"/>
            </w:tcBorders>
            <w:noWrap/>
            <w:vAlign w:val="center"/>
            <w:hideMark/>
          </w:tcPr>
          <w:p w14:paraId="4BE867E3"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Surface Mounting</w:t>
            </w:r>
          </w:p>
        </w:tc>
      </w:tr>
      <w:tr w:rsidR="0032558E" w:rsidRPr="0032558E" w14:paraId="250B6041" w14:textId="77777777" w:rsidTr="00363895">
        <w:trPr>
          <w:trHeight w:val="300"/>
        </w:trPr>
        <w:tc>
          <w:tcPr>
            <w:tcW w:w="709" w:type="dxa"/>
            <w:tcBorders>
              <w:top w:val="nil"/>
              <w:left w:val="single" w:sz="4" w:space="0" w:color="auto"/>
              <w:bottom w:val="single" w:sz="4" w:space="0" w:color="auto"/>
              <w:right w:val="single" w:sz="4" w:space="0" w:color="auto"/>
            </w:tcBorders>
            <w:noWrap/>
            <w:vAlign w:val="center"/>
            <w:hideMark/>
          </w:tcPr>
          <w:p w14:paraId="752FB72C" w14:textId="77777777" w:rsidR="0032558E" w:rsidRPr="0032558E" w:rsidRDefault="0032558E" w:rsidP="0032558E">
            <w:pPr>
              <w:widowControl/>
              <w:autoSpaceDE/>
              <w:autoSpaceDN/>
              <w:jc w:val="center"/>
              <w:rPr>
                <w:rFonts w:eastAsia="Times New Roman"/>
                <w:color w:val="000000"/>
                <w:lang w:val="en-IN" w:eastAsia="en-IN"/>
              </w:rPr>
            </w:pPr>
            <w:r w:rsidRPr="0032558E">
              <w:rPr>
                <w:rFonts w:eastAsia="Times New Roman"/>
                <w:color w:val="000000"/>
                <w:lang w:val="en-IN" w:eastAsia="en-IN"/>
              </w:rPr>
              <w:t>20</w:t>
            </w:r>
          </w:p>
        </w:tc>
        <w:tc>
          <w:tcPr>
            <w:tcW w:w="4536" w:type="dxa"/>
            <w:tcBorders>
              <w:top w:val="nil"/>
              <w:left w:val="nil"/>
              <w:bottom w:val="single" w:sz="4" w:space="0" w:color="auto"/>
              <w:right w:val="single" w:sz="4" w:space="0" w:color="auto"/>
            </w:tcBorders>
            <w:noWrap/>
            <w:vAlign w:val="center"/>
            <w:hideMark/>
          </w:tcPr>
          <w:p w14:paraId="4292FCC9" w14:textId="77777777" w:rsidR="0032558E" w:rsidRPr="0032558E" w:rsidRDefault="0032558E" w:rsidP="0032558E">
            <w:pPr>
              <w:widowControl/>
              <w:autoSpaceDE/>
              <w:autoSpaceDN/>
              <w:rPr>
                <w:rFonts w:eastAsia="Times New Roman"/>
                <w:color w:val="000000"/>
                <w:lang w:val="en-IN" w:eastAsia="en-IN"/>
              </w:rPr>
            </w:pPr>
            <w:r w:rsidRPr="0032558E">
              <w:rPr>
                <w:rFonts w:eastAsia="Times New Roman"/>
                <w:color w:val="000000"/>
                <w:lang w:val="en-IN" w:eastAsia="en-IN"/>
              </w:rPr>
              <w:t>System Efficacy</w:t>
            </w:r>
          </w:p>
        </w:tc>
        <w:tc>
          <w:tcPr>
            <w:tcW w:w="4678" w:type="dxa"/>
            <w:tcBorders>
              <w:top w:val="nil"/>
              <w:left w:val="nil"/>
              <w:bottom w:val="single" w:sz="4" w:space="0" w:color="auto"/>
              <w:right w:val="single" w:sz="4" w:space="0" w:color="auto"/>
            </w:tcBorders>
            <w:noWrap/>
            <w:vAlign w:val="center"/>
            <w:hideMark/>
          </w:tcPr>
          <w:p w14:paraId="1BF870C8" w14:textId="77777777" w:rsidR="0032558E" w:rsidRPr="0032558E" w:rsidRDefault="0032558E" w:rsidP="0032558E">
            <w:pPr>
              <w:widowControl/>
              <w:autoSpaceDE/>
              <w:autoSpaceDN/>
              <w:jc w:val="center"/>
              <w:rPr>
                <w:rFonts w:eastAsia="Times New Roman"/>
                <w:color w:val="000000"/>
                <w:u w:val="single"/>
                <w:lang w:val="en-IN" w:eastAsia="en-IN"/>
              </w:rPr>
            </w:pPr>
            <w:r w:rsidRPr="0032558E">
              <w:rPr>
                <w:rFonts w:eastAsia="Times New Roman"/>
                <w:color w:val="000000"/>
                <w:u w:val="single"/>
                <w:lang w:val="en-IN" w:eastAsia="en-IN"/>
              </w:rPr>
              <w:t>&gt;</w:t>
            </w:r>
            <w:r w:rsidRPr="0032558E">
              <w:rPr>
                <w:rFonts w:eastAsia="Times New Roman"/>
                <w:color w:val="000000"/>
                <w:lang w:val="en-IN" w:eastAsia="en-IN"/>
              </w:rPr>
              <w:t>100</w:t>
            </w:r>
          </w:p>
        </w:tc>
      </w:tr>
    </w:tbl>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58530B6" w:rsidR="003950A8" w:rsidRDefault="003950A8" w:rsidP="000C369C">
      <w:pPr>
        <w:jc w:val="both"/>
        <w:rPr>
          <w:rFonts w:ascii="Tahoma" w:hAnsi="Tahoma" w:cs="Tahoma"/>
          <w:b/>
          <w:bCs/>
          <w:iCs/>
          <w:sz w:val="20"/>
          <w:szCs w:val="20"/>
        </w:rPr>
      </w:pPr>
      <w:r>
        <w:rPr>
          <w:rFonts w:ascii="Tahoma" w:hAnsi="Tahoma" w:cs="Tahoma"/>
          <w:b/>
          <w:bCs/>
          <w:iCs/>
          <w:sz w:val="20"/>
          <w:szCs w:val="20"/>
        </w:rPr>
        <w:t xml:space="preserve">       </w:t>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E5D3721" w:rsidR="003950A8" w:rsidRDefault="003950A8" w:rsidP="003950A8">
      <w:pPr>
        <w:jc w:val="center"/>
        <w:rPr>
          <w:rFonts w:ascii="Tahoma" w:hAnsi="Tahoma" w:cs="Tahoma"/>
          <w:b/>
          <w:bCs/>
          <w:iCs/>
          <w:sz w:val="20"/>
          <w:szCs w:val="20"/>
        </w:rPr>
      </w:pPr>
      <w:r>
        <w:rPr>
          <w:rFonts w:ascii="Tahoma" w:hAnsi="Tahoma" w:cs="Tahoma"/>
          <w:b/>
          <w:bCs/>
          <w:iCs/>
          <w:sz w:val="20"/>
          <w:szCs w:val="20"/>
        </w:rPr>
        <w:t xml:space="preserve">          </w:t>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F42A75C" w:rsidR="003950A8" w:rsidRDefault="003950A8" w:rsidP="003950A8">
      <w:pPr>
        <w:jc w:val="center"/>
        <w:rPr>
          <w:rFonts w:ascii="Tahoma" w:hAnsi="Tahoma" w:cs="Tahoma"/>
          <w:b/>
          <w:bCs/>
          <w:iCs/>
          <w:sz w:val="20"/>
          <w:szCs w:val="20"/>
        </w:rPr>
      </w:pP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17A4FB20" w:rsidR="00BB57A4" w:rsidRPr="0055657D" w:rsidRDefault="00BB57A4" w:rsidP="003950A8">
      <w:pPr>
        <w:jc w:val="center"/>
        <w:rPr>
          <w:rFonts w:ascii="Tahoma" w:hAnsi="Tahoma" w:cs="Tahoma"/>
          <w:b/>
          <w:bCs/>
          <w:iCs/>
          <w:sz w:val="20"/>
          <w:szCs w:val="20"/>
        </w:rPr>
      </w:pP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3FC6F5E7"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Tender No. : 2025-26/</w:t>
      </w:r>
      <w:r w:rsidR="00BD0D0D">
        <w:rPr>
          <w:rFonts w:ascii="Tahoma" w:hAnsi="Tahoma" w:cs="Tahoma"/>
          <w:b/>
          <w:bCs/>
          <w:sz w:val="20"/>
          <w:szCs w:val="20"/>
          <w:lang w:val="en-IN"/>
        </w:rPr>
        <w:t>Estate</w:t>
      </w:r>
      <w:r w:rsidRPr="009E3970">
        <w:rPr>
          <w:rFonts w:ascii="Tahoma" w:hAnsi="Tahoma" w:cs="Tahoma"/>
          <w:b/>
          <w:bCs/>
          <w:sz w:val="20"/>
          <w:szCs w:val="20"/>
          <w:lang w:val="en-IN"/>
        </w:rPr>
        <w:t>/2B/LNM-</w:t>
      </w:r>
      <w:r w:rsidR="00BD0D0D">
        <w:rPr>
          <w:rFonts w:ascii="Tahoma" w:hAnsi="Tahoma" w:cs="Tahoma"/>
          <w:b/>
          <w:bCs/>
          <w:sz w:val="20"/>
          <w:szCs w:val="20"/>
          <w:lang w:val="en-IN"/>
        </w:rPr>
        <w:t>1220</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BD0D0D" w:rsidRPr="00363895">
        <w:rPr>
          <w:rFonts w:ascii="Tahoma" w:hAnsi="Tahoma" w:cs="Tahoma"/>
          <w:b/>
          <w:bCs/>
          <w:color w:val="000000"/>
          <w:sz w:val="19"/>
          <w:szCs w:val="19"/>
        </w:rPr>
        <w:t>Supply of 2 x 2 Surface Mounting Panel 36-Watt, 200-Watt LED Flood, 45-Watt Street &amp; 36-Watt LED Lights (Make Orient/CG/Philips)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793992D" w14:textId="77777777" w:rsidR="00097967" w:rsidRPr="007B0C55" w:rsidRDefault="00097967" w:rsidP="00E16033">
      <w:pPr>
        <w:rPr>
          <w:rFonts w:ascii="Tahoma" w:hAnsi="Tahoma" w:cs="Tahoma"/>
          <w:i/>
          <w:sz w:val="20"/>
          <w:szCs w:val="20"/>
          <w:u w:val="single"/>
        </w:rPr>
      </w:pPr>
    </w:p>
    <w:p w14:paraId="68D37B5A" w14:textId="00F70E08" w:rsidR="003950A8" w:rsidRDefault="003950A8" w:rsidP="00097967">
      <w:pPr>
        <w:pStyle w:val="Heading1"/>
        <w:ind w:left="0" w:right="-90"/>
        <w:rPr>
          <w:rFonts w:ascii="Tahoma" w:hAnsi="Tahoma" w:cs="Tahoma"/>
          <w:sz w:val="20"/>
          <w:szCs w:val="20"/>
        </w:rPr>
      </w:pPr>
      <w:r w:rsidRPr="007B0C55">
        <w:rPr>
          <w:rFonts w:ascii="Tahoma" w:hAnsi="Tahoma" w:cs="Tahoma"/>
          <w:bCs w:val="0"/>
          <w:sz w:val="20"/>
          <w:szCs w:val="20"/>
        </w:rPr>
        <w:t xml:space="preserve">Bid </w:t>
      </w:r>
      <w:r w:rsidR="00097967" w:rsidRPr="007B0C55">
        <w:rPr>
          <w:rFonts w:ascii="Tahoma" w:hAnsi="Tahoma" w:cs="Tahoma"/>
          <w:bCs w:val="0"/>
          <w:sz w:val="20"/>
          <w:szCs w:val="20"/>
        </w:rPr>
        <w:t>for:</w:t>
      </w:r>
      <w:r w:rsidRPr="007B0C55">
        <w:rPr>
          <w:rFonts w:ascii="Tahoma" w:hAnsi="Tahoma" w:cs="Tahoma"/>
          <w:color w:val="000000"/>
          <w:sz w:val="20"/>
          <w:szCs w:val="20"/>
        </w:rPr>
        <w:t xml:space="preserve"> </w:t>
      </w:r>
      <w:r w:rsidRPr="007B0C55">
        <w:rPr>
          <w:rFonts w:ascii="Tahoma" w:hAnsi="Tahoma" w:cs="Tahoma"/>
          <w:sz w:val="17"/>
          <w:szCs w:val="17"/>
        </w:rPr>
        <w:t xml:space="preserve">(Tender </w:t>
      </w:r>
      <w:r w:rsidR="00097967" w:rsidRPr="007B0C55">
        <w:rPr>
          <w:rFonts w:ascii="Tahoma" w:hAnsi="Tahoma" w:cs="Tahoma"/>
          <w:sz w:val="17"/>
          <w:szCs w:val="17"/>
        </w:rPr>
        <w:t>No.:</w:t>
      </w:r>
      <w:r w:rsidRPr="007B0C55">
        <w:rPr>
          <w:rFonts w:ascii="Tahoma" w:hAnsi="Tahoma" w:cs="Tahoma"/>
          <w:sz w:val="17"/>
          <w:szCs w:val="17"/>
        </w:rPr>
        <w:t xml:space="preserve"> </w:t>
      </w:r>
      <w:r w:rsidRPr="007B0C55">
        <w:rPr>
          <w:rFonts w:ascii="Tahoma" w:hAnsi="Tahoma" w:cs="Tahoma"/>
          <w:sz w:val="20"/>
          <w:szCs w:val="20"/>
        </w:rPr>
        <w:t>2025-26/Estate/2B/LNM-</w:t>
      </w:r>
      <w:r w:rsidR="00097967" w:rsidRPr="00097967">
        <w:rPr>
          <w:rFonts w:ascii="Tahoma" w:hAnsi="Tahoma" w:cs="Tahoma"/>
          <w:bCs w:val="0"/>
          <w:sz w:val="22"/>
          <w:szCs w:val="22"/>
          <w:u w:val="none"/>
        </w:rPr>
        <w:t xml:space="preserve"> </w:t>
      </w:r>
      <w:r w:rsidR="00097967" w:rsidRPr="00097967">
        <w:rPr>
          <w:rFonts w:ascii="Tahoma" w:hAnsi="Tahoma" w:cs="Tahoma"/>
          <w:sz w:val="20"/>
          <w:szCs w:val="20"/>
        </w:rPr>
        <w:t>Supply of 2 x 2 Surface Mounting Panel 36-Watt, 200-Watt LED Flood, 45-Watt Street &amp; 36-Watt LED Lights (Make Orient/CG/Philips)</w:t>
      </w:r>
    </w:p>
    <w:p w14:paraId="791E4514" w14:textId="77777777" w:rsidR="00BD0D0D" w:rsidRPr="00195BD1" w:rsidRDefault="00BD0D0D" w:rsidP="00BD0D0D">
      <w:pPr>
        <w:pStyle w:val="Heading1"/>
        <w:ind w:left="0" w:right="-90"/>
        <w:rPr>
          <w:rFonts w:ascii="Tahoma" w:hAnsi="Tahoma" w:cs="Tahoma"/>
          <w:bCs w:val="0"/>
          <w:sz w:val="17"/>
          <w:szCs w:val="17"/>
        </w:rPr>
      </w:pPr>
      <w:r w:rsidRPr="007B0C55">
        <w:rPr>
          <w:rFonts w:ascii="Tahoma" w:hAnsi="Tahoma" w:cs="Tahoma"/>
          <w:sz w:val="17"/>
          <w:szCs w:val="17"/>
        </w:rPr>
        <w:t xml:space="preserve">(Tender No. : </w:t>
      </w:r>
      <w:r w:rsidRPr="007B0C55">
        <w:rPr>
          <w:rFonts w:ascii="Tahoma" w:hAnsi="Tahoma" w:cs="Tahoma"/>
          <w:sz w:val="20"/>
          <w:szCs w:val="20"/>
        </w:rPr>
        <w:t>2025-26/Estate/2B/LNM-</w:t>
      </w:r>
      <w:r>
        <w:rPr>
          <w:rFonts w:ascii="Tahoma" w:hAnsi="Tahoma" w:cs="Tahoma"/>
          <w:sz w:val="20"/>
          <w:szCs w:val="20"/>
        </w:rPr>
        <w:t>1220</w:t>
      </w:r>
    </w:p>
    <w:p w14:paraId="674FBD4E" w14:textId="77777777" w:rsidR="00BD0D0D" w:rsidRDefault="00BD0D0D" w:rsidP="00097967">
      <w:pPr>
        <w:pStyle w:val="Heading1"/>
        <w:ind w:left="0" w:right="-90"/>
        <w:rPr>
          <w:rFonts w:ascii="Tahoma" w:hAnsi="Tahoma" w:cs="Tahoma"/>
          <w:sz w:val="20"/>
          <w:szCs w:val="20"/>
        </w:rPr>
      </w:pPr>
    </w:p>
    <w:p w14:paraId="3DA2D026" w14:textId="77777777" w:rsidR="00BD0D0D" w:rsidRPr="00097967" w:rsidRDefault="00BD0D0D" w:rsidP="00097967">
      <w:pPr>
        <w:pStyle w:val="Heading1"/>
        <w:ind w:left="0" w:right="-90"/>
        <w:rPr>
          <w:rFonts w:ascii="Tahoma" w:hAnsi="Tahoma" w:cs="Tahoma"/>
          <w:sz w:val="20"/>
          <w:szCs w:val="20"/>
        </w:rPr>
      </w:pPr>
    </w:p>
    <w:p w14:paraId="5BE2C9FF" w14:textId="0FED9464" w:rsidR="00602963" w:rsidRPr="00602963" w:rsidRDefault="00602963" w:rsidP="00602963">
      <w:pPr>
        <w:pStyle w:val="BodyText"/>
        <w:jc w:val="both"/>
        <w:rPr>
          <w:rFonts w:ascii="Tahoma" w:hAnsi="Tahoma" w:cs="Tahoma"/>
          <w:b/>
          <w:bCs/>
          <w:sz w:val="20"/>
          <w:szCs w:val="20"/>
        </w:rPr>
      </w:pPr>
      <w:r>
        <w:rPr>
          <w:rFonts w:ascii="Tahoma" w:hAnsi="Tahoma" w:cs="Tahoma"/>
          <w:b/>
          <w:bCs/>
          <w:sz w:val="20"/>
          <w:szCs w:val="20"/>
        </w:rPr>
        <w:t xml:space="preserve">A. </w:t>
      </w:r>
      <w:r w:rsidR="00097967" w:rsidRPr="00097967">
        <w:rPr>
          <w:rFonts w:ascii="Tahoma" w:hAnsi="Tahoma" w:cs="Tahoma"/>
          <w:b/>
          <w:bCs/>
          <w:sz w:val="20"/>
          <w:szCs w:val="20"/>
        </w:rPr>
        <w:t xml:space="preserve">Supply of New LED Lights </w:t>
      </w:r>
    </w:p>
    <w:tbl>
      <w:tblPr>
        <w:tblW w:w="10236" w:type="dxa"/>
        <w:tblInd w:w="-5" w:type="dxa"/>
        <w:tblLook w:val="04A0" w:firstRow="1" w:lastRow="0" w:firstColumn="1" w:lastColumn="0" w:noHBand="0" w:noVBand="1"/>
      </w:tblPr>
      <w:tblGrid>
        <w:gridCol w:w="851"/>
        <w:gridCol w:w="4678"/>
        <w:gridCol w:w="591"/>
        <w:gridCol w:w="673"/>
        <w:gridCol w:w="1257"/>
        <w:gridCol w:w="1276"/>
        <w:gridCol w:w="910"/>
      </w:tblGrid>
      <w:tr w:rsidR="008001D4" w:rsidRPr="00203149" w14:paraId="20DB3BD6" w14:textId="77777777" w:rsidTr="00BD0D0D">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bookmarkStart w:id="1" w:name="_Hlk216949971"/>
            <w:r w:rsidRPr="00203149">
              <w:rPr>
                <w:rFonts w:eastAsia="Times New Roman"/>
                <w:b/>
                <w:bCs/>
                <w:lang w:val="en-IN" w:eastAsia="en-IN"/>
              </w:rPr>
              <w:t>S. No.</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591"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543"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022"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BD0D0D">
        <w:trPr>
          <w:trHeight w:val="393"/>
        </w:trPr>
        <w:tc>
          <w:tcPr>
            <w:tcW w:w="851" w:type="dxa"/>
            <w:tcBorders>
              <w:top w:val="single" w:sz="4" w:space="0" w:color="auto"/>
              <w:left w:val="single" w:sz="4" w:space="0" w:color="auto"/>
              <w:bottom w:val="single" w:sz="4" w:space="0" w:color="auto"/>
              <w:right w:val="nil"/>
            </w:tcBorders>
            <w:vAlign w:val="center"/>
            <w:hideMark/>
          </w:tcPr>
          <w:p w14:paraId="33828000" w14:textId="66089F93"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sidR="00097967">
              <w:rPr>
                <w:rFonts w:asciiTheme="minorHAnsi" w:eastAsia="Times New Roman" w:hAnsiTheme="minorHAnsi" w:cstheme="minorHAnsi"/>
                <w:color w:val="000000"/>
                <w:lang w:val="en-IN" w:eastAsia="en-IN"/>
              </w:rPr>
              <w:t>1</w:t>
            </w:r>
          </w:p>
        </w:tc>
        <w:tc>
          <w:tcPr>
            <w:tcW w:w="4678" w:type="dxa"/>
            <w:tcBorders>
              <w:top w:val="single" w:sz="4" w:space="0" w:color="auto"/>
              <w:left w:val="single" w:sz="4" w:space="0" w:color="auto"/>
              <w:bottom w:val="single" w:sz="4" w:space="0" w:color="auto"/>
              <w:right w:val="single" w:sz="4" w:space="0" w:color="auto"/>
            </w:tcBorders>
            <w:noWrap/>
            <w:vAlign w:val="bottom"/>
          </w:tcPr>
          <w:p w14:paraId="30755532" w14:textId="691FA4BE" w:rsidR="008001D4" w:rsidRPr="001B764E" w:rsidRDefault="0032558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200-Watt LED</w:t>
            </w:r>
            <w:r w:rsidRPr="0032558E">
              <w:rPr>
                <w:rFonts w:asciiTheme="minorHAnsi" w:eastAsia="Times New Roman" w:hAnsiTheme="minorHAnsi" w:cstheme="minorHAnsi"/>
                <w:color w:val="000000"/>
                <w:lang w:val="en-IN" w:eastAsia="en-IN"/>
              </w:rPr>
              <w:t xml:space="preserve"> Flood Light</w:t>
            </w:r>
          </w:p>
        </w:tc>
        <w:tc>
          <w:tcPr>
            <w:tcW w:w="591" w:type="dxa"/>
            <w:tcBorders>
              <w:top w:val="single" w:sz="4" w:space="0" w:color="auto"/>
              <w:left w:val="single" w:sz="4" w:space="0" w:color="auto"/>
              <w:bottom w:val="single" w:sz="4" w:space="0" w:color="auto"/>
              <w:right w:val="single" w:sz="4" w:space="0" w:color="auto"/>
            </w:tcBorders>
            <w:vAlign w:val="center"/>
            <w:hideMark/>
          </w:tcPr>
          <w:p w14:paraId="205226CC" w14:textId="57092B94" w:rsidR="008001D4"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20</w:t>
            </w:r>
          </w:p>
        </w:tc>
        <w:tc>
          <w:tcPr>
            <w:tcW w:w="543" w:type="dxa"/>
            <w:tcBorders>
              <w:top w:val="single" w:sz="4" w:space="0" w:color="auto"/>
              <w:left w:val="single" w:sz="4" w:space="0" w:color="auto"/>
              <w:bottom w:val="single" w:sz="4" w:space="0" w:color="auto"/>
              <w:right w:val="single" w:sz="4" w:space="0" w:color="auto"/>
            </w:tcBorders>
            <w:vAlign w:val="center"/>
            <w:hideMark/>
          </w:tcPr>
          <w:p w14:paraId="0AA72C77" w14:textId="205BD501" w:rsidR="008001D4"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1B764E" w:rsidRDefault="008001D4" w:rsidP="001B764E">
            <w:pPr>
              <w:widowControl/>
              <w:autoSpaceDE/>
              <w:autoSpaceDN/>
              <w:rPr>
                <w:rFonts w:asciiTheme="minorHAnsi" w:eastAsia="Times New Roman" w:hAnsiTheme="minorHAnsi" w:cstheme="minorHAnsi"/>
                <w:color w:val="000000"/>
                <w:lang w:val="en-IN" w:eastAsia="en-IN"/>
              </w:rPr>
            </w:pPr>
          </w:p>
        </w:tc>
        <w:tc>
          <w:tcPr>
            <w:tcW w:w="1276"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022"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243470B0" w:rsidR="003950A8" w:rsidRPr="00203149" w:rsidRDefault="00097967"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w:t>
            </w:r>
          </w:p>
        </w:tc>
        <w:tc>
          <w:tcPr>
            <w:tcW w:w="4678" w:type="dxa"/>
            <w:tcBorders>
              <w:top w:val="single" w:sz="4" w:space="0" w:color="auto"/>
              <w:left w:val="single" w:sz="4" w:space="0" w:color="auto"/>
              <w:bottom w:val="single" w:sz="4" w:space="0" w:color="auto"/>
              <w:right w:val="single" w:sz="4" w:space="0" w:color="auto"/>
            </w:tcBorders>
            <w:noWrap/>
            <w:vAlign w:val="bottom"/>
          </w:tcPr>
          <w:p w14:paraId="470DBF03" w14:textId="4CD2C6D9" w:rsidR="003950A8" w:rsidRPr="001B764E" w:rsidRDefault="001B764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36-Watt</w:t>
            </w:r>
            <w:r w:rsidRPr="0032558E">
              <w:rPr>
                <w:rFonts w:asciiTheme="minorHAnsi" w:eastAsia="Times New Roman" w:hAnsiTheme="minorHAnsi" w:cstheme="minorHAnsi"/>
                <w:color w:val="000000"/>
                <w:lang w:val="en-IN" w:eastAsia="en-IN"/>
              </w:rPr>
              <w:t xml:space="preserve"> External photo Sensor for Automatic ON/OFF LED Street Lights</w:t>
            </w:r>
          </w:p>
        </w:tc>
        <w:tc>
          <w:tcPr>
            <w:tcW w:w="591" w:type="dxa"/>
            <w:tcBorders>
              <w:top w:val="single" w:sz="4" w:space="0" w:color="auto"/>
              <w:left w:val="single" w:sz="4" w:space="0" w:color="auto"/>
              <w:bottom w:val="single" w:sz="4" w:space="0" w:color="auto"/>
              <w:right w:val="single" w:sz="4" w:space="0" w:color="auto"/>
            </w:tcBorders>
            <w:vAlign w:val="center"/>
          </w:tcPr>
          <w:p w14:paraId="7565B638" w14:textId="15D9BF1C"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50</w:t>
            </w:r>
          </w:p>
        </w:tc>
        <w:tc>
          <w:tcPr>
            <w:tcW w:w="543"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1B764E" w:rsidRDefault="003950A8"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022"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0AD3C5BD" w:rsidR="003950A8" w:rsidRPr="00203149" w:rsidRDefault="00097967" w:rsidP="00097967">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3</w:t>
            </w:r>
          </w:p>
        </w:tc>
        <w:tc>
          <w:tcPr>
            <w:tcW w:w="4678" w:type="dxa"/>
            <w:tcBorders>
              <w:top w:val="single" w:sz="4" w:space="0" w:color="auto"/>
              <w:left w:val="single" w:sz="4" w:space="0" w:color="auto"/>
              <w:bottom w:val="single" w:sz="4" w:space="0" w:color="auto"/>
              <w:right w:val="single" w:sz="4" w:space="0" w:color="auto"/>
            </w:tcBorders>
            <w:noWrap/>
            <w:vAlign w:val="bottom"/>
          </w:tcPr>
          <w:p w14:paraId="2433036A" w14:textId="7AA17030" w:rsidR="003950A8" w:rsidRPr="001B764E" w:rsidRDefault="0032558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45-Watt</w:t>
            </w:r>
            <w:r w:rsidRPr="0032558E">
              <w:rPr>
                <w:rFonts w:asciiTheme="minorHAnsi" w:eastAsia="Times New Roman" w:hAnsiTheme="minorHAnsi" w:cstheme="minorHAnsi"/>
                <w:color w:val="000000"/>
                <w:lang w:val="en-IN" w:eastAsia="en-IN"/>
              </w:rPr>
              <w:t xml:space="preserve"> External photo Sensor for Automatic ON/OFF LED Street Lights</w:t>
            </w:r>
          </w:p>
        </w:tc>
        <w:tc>
          <w:tcPr>
            <w:tcW w:w="591" w:type="dxa"/>
            <w:tcBorders>
              <w:top w:val="single" w:sz="4" w:space="0" w:color="auto"/>
              <w:left w:val="single" w:sz="4" w:space="0" w:color="auto"/>
              <w:bottom w:val="single" w:sz="4" w:space="0" w:color="auto"/>
              <w:right w:val="single" w:sz="4" w:space="0" w:color="auto"/>
            </w:tcBorders>
            <w:vAlign w:val="center"/>
          </w:tcPr>
          <w:p w14:paraId="5416B899" w14:textId="5D854FB0"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30</w:t>
            </w:r>
          </w:p>
        </w:tc>
        <w:tc>
          <w:tcPr>
            <w:tcW w:w="543"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1B764E" w:rsidRDefault="003950A8"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022"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BD0D0D">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955A72B"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sidR="00097967">
              <w:rPr>
                <w:rFonts w:asciiTheme="minorHAnsi" w:eastAsia="Times New Roman" w:hAnsiTheme="minorHAnsi" w:cstheme="minorHAnsi"/>
                <w:color w:val="000000"/>
                <w:lang w:val="en-IN" w:eastAsia="en-IN"/>
              </w:rPr>
              <w:t>4</w:t>
            </w:r>
          </w:p>
        </w:tc>
        <w:tc>
          <w:tcPr>
            <w:tcW w:w="4678" w:type="dxa"/>
            <w:tcBorders>
              <w:top w:val="single" w:sz="4" w:space="0" w:color="auto"/>
              <w:left w:val="single" w:sz="4" w:space="0" w:color="auto"/>
              <w:bottom w:val="single" w:sz="4" w:space="0" w:color="auto"/>
              <w:right w:val="single" w:sz="4" w:space="0" w:color="auto"/>
            </w:tcBorders>
            <w:noWrap/>
            <w:vAlign w:val="bottom"/>
          </w:tcPr>
          <w:p w14:paraId="08895261" w14:textId="4EA159D6" w:rsidR="003950A8" w:rsidRPr="001B764E" w:rsidRDefault="001B764E" w:rsidP="001B764E">
            <w:pPr>
              <w:widowControl/>
              <w:autoSpaceDE/>
              <w:autoSpaceDN/>
              <w:spacing w:line="192" w:lineRule="auto"/>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Supply of 36-watt</w:t>
            </w:r>
            <w:r w:rsidRPr="0032558E">
              <w:rPr>
                <w:rFonts w:asciiTheme="minorHAnsi" w:eastAsia="Times New Roman" w:hAnsiTheme="minorHAnsi" w:cstheme="minorHAnsi"/>
                <w:color w:val="000000"/>
                <w:lang w:val="en-IN" w:eastAsia="en-IN"/>
              </w:rPr>
              <w:t xml:space="preserve"> 2 x 2 Surface Square Panel LED Light</w:t>
            </w:r>
          </w:p>
        </w:tc>
        <w:tc>
          <w:tcPr>
            <w:tcW w:w="591" w:type="dxa"/>
            <w:tcBorders>
              <w:top w:val="single" w:sz="4" w:space="0" w:color="auto"/>
              <w:left w:val="single" w:sz="4" w:space="0" w:color="auto"/>
              <w:bottom w:val="single" w:sz="4" w:space="0" w:color="auto"/>
              <w:right w:val="single" w:sz="4" w:space="0" w:color="auto"/>
            </w:tcBorders>
            <w:vAlign w:val="center"/>
            <w:hideMark/>
          </w:tcPr>
          <w:p w14:paraId="172A18B3" w14:textId="5E4F0DD2"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10</w:t>
            </w:r>
          </w:p>
        </w:tc>
        <w:tc>
          <w:tcPr>
            <w:tcW w:w="543" w:type="dxa"/>
            <w:tcBorders>
              <w:top w:val="single" w:sz="4" w:space="0" w:color="auto"/>
              <w:left w:val="single" w:sz="4" w:space="0" w:color="auto"/>
              <w:bottom w:val="single" w:sz="4" w:space="0" w:color="auto"/>
              <w:right w:val="single" w:sz="4" w:space="0" w:color="auto"/>
            </w:tcBorders>
            <w:vAlign w:val="center"/>
            <w:hideMark/>
          </w:tcPr>
          <w:p w14:paraId="45024D1D" w14:textId="45DDBCCA" w:rsidR="003950A8" w:rsidRPr="001B764E" w:rsidRDefault="00097967" w:rsidP="001B764E">
            <w:pPr>
              <w:widowControl/>
              <w:autoSpaceDE/>
              <w:autoSpaceDN/>
              <w:rPr>
                <w:rFonts w:asciiTheme="minorHAnsi" w:eastAsia="Times New Roman" w:hAnsiTheme="minorHAnsi" w:cstheme="minorHAnsi"/>
                <w:color w:val="000000"/>
                <w:lang w:val="en-IN" w:eastAsia="en-IN"/>
              </w:rPr>
            </w:pPr>
            <w:r w:rsidRPr="001B764E">
              <w:rPr>
                <w:rFonts w:asciiTheme="minorHAnsi" w:eastAsia="Times New Roman" w:hAnsiTheme="minorHAnsi" w:cstheme="minorHAnsi"/>
                <w:color w:val="000000"/>
                <w:lang w:val="en-IN" w:eastAsia="en-IN"/>
              </w:rPr>
              <w:t>Nos.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1B764E" w:rsidRDefault="003950A8" w:rsidP="001B764E">
            <w:pPr>
              <w:widowControl/>
              <w:autoSpaceDE/>
              <w:autoSpaceDN/>
              <w:rPr>
                <w:rFonts w:asciiTheme="minorHAnsi" w:eastAsia="Times New Roman" w:hAnsiTheme="minorHAnsi" w:cstheme="minorHAnsi"/>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022"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BD0D0D">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4AD9D4FE" w14:textId="095AE7E9"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4CC5BB5A"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Amount</w:t>
            </w:r>
            <w:r w:rsidR="00BD0D0D">
              <w:rPr>
                <w:rFonts w:ascii="Aptos Narrow" w:eastAsia="Times New Roman" w:hAnsi="Aptos Narrow" w:cs="Times New Roman"/>
                <w:color w:val="000000"/>
                <w:lang w:val="en-IN" w:eastAsia="en-IN"/>
              </w:rPr>
              <w:t xml:space="preserve"> (A)</w:t>
            </w:r>
            <w:r w:rsidRPr="00203149">
              <w:rPr>
                <w:rFonts w:ascii="Aptos Narrow" w:eastAsia="Times New Roman" w:hAnsi="Aptos Narrow" w:cs="Times New Roman"/>
                <w:color w:val="000000"/>
                <w:lang w:val="en-IN" w:eastAsia="en-IN"/>
              </w:rPr>
              <w:t xml:space="preserve">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BD0D0D">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BD0D0D">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678"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591"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18"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6EBD6906"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Total With GST</w:t>
            </w:r>
            <w:r w:rsidR="00BD0D0D">
              <w:rPr>
                <w:rFonts w:ascii="Aptos Narrow" w:eastAsia="Times New Roman" w:hAnsi="Aptos Narrow" w:cs="Times New Roman"/>
                <w:color w:val="000000"/>
                <w:lang w:val="en-IN" w:eastAsia="en-IN"/>
              </w:rPr>
              <w:t xml:space="preserve"> (A)</w:t>
            </w:r>
            <w:r w:rsidRPr="00203149">
              <w:rPr>
                <w:rFonts w:ascii="Aptos Narrow" w:eastAsia="Times New Roman" w:hAnsi="Aptos Narrow" w:cs="Times New Roman"/>
                <w:color w:val="000000"/>
                <w:lang w:val="en-IN" w:eastAsia="en-IN"/>
              </w:rPr>
              <w:t xml:space="preserve">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022" w:type="dxa"/>
            <w:tcBorders>
              <w:left w:val="single" w:sz="4" w:space="0" w:color="auto"/>
            </w:tcBorders>
            <w:vAlign w:val="center"/>
            <w:hideMark/>
          </w:tcPr>
          <w:p w14:paraId="11E26693" w14:textId="20AD1FB1" w:rsidR="00097967" w:rsidRPr="00203149" w:rsidRDefault="00097967" w:rsidP="003950A8">
            <w:pPr>
              <w:widowControl/>
              <w:autoSpaceDE/>
              <w:autoSpaceDN/>
              <w:rPr>
                <w:rFonts w:ascii="Times New Roman" w:eastAsia="Times New Roman" w:hAnsi="Times New Roman" w:cs="Times New Roman"/>
                <w:sz w:val="20"/>
                <w:szCs w:val="20"/>
                <w:lang w:val="en-IN" w:eastAsia="en-IN"/>
              </w:rPr>
            </w:pPr>
          </w:p>
        </w:tc>
      </w:tr>
      <w:bookmarkEnd w:id="1"/>
    </w:tbl>
    <w:p w14:paraId="50142EEE" w14:textId="77777777" w:rsidR="00097967" w:rsidRDefault="00097967" w:rsidP="00FA366F">
      <w:pPr>
        <w:pStyle w:val="Heading1"/>
        <w:ind w:left="0" w:right="-90"/>
        <w:jc w:val="left"/>
        <w:rPr>
          <w:rFonts w:ascii="Tahoma" w:hAnsi="Tahoma" w:cs="Tahoma"/>
          <w:bCs w:val="0"/>
          <w:sz w:val="17"/>
          <w:szCs w:val="17"/>
        </w:rPr>
      </w:pPr>
    </w:p>
    <w:p w14:paraId="4563C190" w14:textId="77777777" w:rsidR="00097967" w:rsidRPr="00602963" w:rsidRDefault="00097967" w:rsidP="00FA366F">
      <w:pPr>
        <w:pStyle w:val="Heading1"/>
        <w:ind w:left="0" w:right="-90"/>
        <w:jc w:val="left"/>
        <w:rPr>
          <w:rFonts w:ascii="Tahoma" w:hAnsi="Tahoma" w:cs="Tahoma"/>
          <w:bCs w:val="0"/>
          <w:sz w:val="20"/>
          <w:szCs w:val="20"/>
        </w:rPr>
      </w:pPr>
    </w:p>
    <w:p w14:paraId="4C12751E" w14:textId="134E818A" w:rsidR="00FA366F" w:rsidRDefault="00097967" w:rsidP="00FA366F">
      <w:pPr>
        <w:pStyle w:val="Heading1"/>
        <w:ind w:left="0" w:right="-90"/>
        <w:jc w:val="left"/>
        <w:rPr>
          <w:rFonts w:ascii="Tahoma" w:hAnsi="Tahoma" w:cs="Tahoma"/>
          <w:bCs w:val="0"/>
          <w:sz w:val="20"/>
          <w:szCs w:val="20"/>
        </w:rPr>
      </w:pPr>
      <w:r w:rsidRPr="00602963">
        <w:rPr>
          <w:rFonts w:ascii="Tahoma" w:hAnsi="Tahoma" w:cs="Tahoma"/>
          <w:bCs w:val="0"/>
          <w:sz w:val="20"/>
          <w:szCs w:val="20"/>
        </w:rPr>
        <w:t xml:space="preserve">B. Buy Back of Old Defective Lights </w:t>
      </w:r>
      <w:r w:rsidR="00602963" w:rsidRPr="00602963">
        <w:rPr>
          <w:rFonts w:ascii="Tahoma" w:hAnsi="Tahoma" w:cs="Tahoma"/>
          <w:bCs w:val="0"/>
          <w:sz w:val="20"/>
          <w:szCs w:val="20"/>
        </w:rPr>
        <w:t>(Makes: Havells/Philips/Syska/Crompton/Orient)</w:t>
      </w:r>
    </w:p>
    <w:p w14:paraId="53F15F87" w14:textId="77777777" w:rsidR="00602963" w:rsidRPr="00602963" w:rsidRDefault="00602963" w:rsidP="00FA366F">
      <w:pPr>
        <w:pStyle w:val="Heading1"/>
        <w:ind w:left="0" w:right="-90"/>
        <w:jc w:val="left"/>
        <w:rPr>
          <w:rFonts w:ascii="Tahoma" w:hAnsi="Tahoma" w:cs="Tahoma"/>
          <w:bCs w:val="0"/>
          <w:sz w:val="20"/>
          <w:szCs w:val="20"/>
        </w:rPr>
      </w:pPr>
    </w:p>
    <w:tbl>
      <w:tblPr>
        <w:tblW w:w="10236" w:type="dxa"/>
        <w:tblInd w:w="-5" w:type="dxa"/>
        <w:tblLook w:val="04A0" w:firstRow="1" w:lastRow="0" w:firstColumn="1" w:lastColumn="0" w:noHBand="0" w:noVBand="1"/>
      </w:tblPr>
      <w:tblGrid>
        <w:gridCol w:w="709"/>
        <w:gridCol w:w="4820"/>
        <w:gridCol w:w="663"/>
        <w:gridCol w:w="673"/>
        <w:gridCol w:w="1225"/>
        <w:gridCol w:w="1276"/>
        <w:gridCol w:w="870"/>
      </w:tblGrid>
      <w:tr w:rsidR="00097967" w:rsidRPr="00203149" w14:paraId="6CC0413D" w14:textId="77777777" w:rsidTr="00BD0D0D">
        <w:trPr>
          <w:trHeight w:val="85"/>
          <w:tblHead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D0636"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0440E38"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663" w:type="dxa"/>
            <w:tcBorders>
              <w:top w:val="single" w:sz="4" w:space="0" w:color="auto"/>
              <w:left w:val="nil"/>
              <w:bottom w:val="single" w:sz="4" w:space="0" w:color="auto"/>
              <w:right w:val="single" w:sz="4" w:space="0" w:color="auto"/>
            </w:tcBorders>
            <w:shd w:val="clear" w:color="000000" w:fill="FFFFFF"/>
            <w:vAlign w:val="center"/>
            <w:hideMark/>
          </w:tcPr>
          <w:p w14:paraId="7DE27AEB"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612" w:type="dxa"/>
            <w:tcBorders>
              <w:top w:val="single" w:sz="4" w:space="0" w:color="auto"/>
              <w:left w:val="nil"/>
              <w:bottom w:val="single" w:sz="4" w:space="0" w:color="auto"/>
              <w:right w:val="single" w:sz="4" w:space="0" w:color="auto"/>
            </w:tcBorders>
            <w:shd w:val="clear" w:color="000000" w:fill="FFFFFF"/>
            <w:vAlign w:val="center"/>
            <w:hideMark/>
          </w:tcPr>
          <w:p w14:paraId="74927DE2"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14:paraId="32F43253"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D3B714B" w14:textId="77777777" w:rsidR="00097967" w:rsidRPr="00203149" w:rsidRDefault="00097967" w:rsidP="002F7239">
            <w:pPr>
              <w:widowControl/>
              <w:autoSpaceDE/>
              <w:autoSpaceDN/>
              <w:jc w:val="center"/>
              <w:rPr>
                <w:rFonts w:eastAsia="Times New Roman"/>
                <w:b/>
                <w:bCs/>
                <w:color w:val="000000"/>
                <w:lang w:val="en-IN" w:eastAsia="en-IN"/>
              </w:rPr>
            </w:pPr>
            <w:r w:rsidRPr="00203149">
              <w:rPr>
                <w:rFonts w:eastAsia="Times New Roman"/>
                <w:b/>
                <w:bCs/>
                <w:lang w:val="en-IN" w:eastAsia="en-IN"/>
              </w:rPr>
              <w:t>Amount (Rs.)</w:t>
            </w:r>
          </w:p>
        </w:tc>
        <w:tc>
          <w:tcPr>
            <w:tcW w:w="926" w:type="dxa"/>
            <w:vAlign w:val="center"/>
            <w:hideMark/>
          </w:tcPr>
          <w:p w14:paraId="4C762D9A"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684D0DC2" w14:textId="77777777" w:rsidTr="00BD0D0D">
        <w:trPr>
          <w:trHeight w:val="56"/>
        </w:trPr>
        <w:tc>
          <w:tcPr>
            <w:tcW w:w="709" w:type="dxa"/>
            <w:tcBorders>
              <w:top w:val="single" w:sz="4" w:space="0" w:color="auto"/>
              <w:left w:val="single" w:sz="4" w:space="0" w:color="auto"/>
              <w:bottom w:val="single" w:sz="4" w:space="0" w:color="auto"/>
              <w:right w:val="nil"/>
            </w:tcBorders>
            <w:vAlign w:val="center"/>
            <w:hideMark/>
          </w:tcPr>
          <w:p w14:paraId="2693A843"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r>
              <w:rPr>
                <w:rFonts w:asciiTheme="minorHAnsi" w:eastAsia="Times New Roman" w:hAnsiTheme="minorHAnsi" w:cstheme="minorHAnsi"/>
                <w:color w:val="000000"/>
                <w:lang w:val="en-IN" w:eastAsia="en-IN"/>
              </w:rPr>
              <w:t>1</w:t>
            </w:r>
          </w:p>
        </w:tc>
        <w:tc>
          <w:tcPr>
            <w:tcW w:w="4820" w:type="dxa"/>
            <w:tcBorders>
              <w:top w:val="single" w:sz="4" w:space="0" w:color="auto"/>
              <w:left w:val="single" w:sz="4" w:space="0" w:color="auto"/>
              <w:bottom w:val="single" w:sz="4" w:space="0" w:color="auto"/>
              <w:right w:val="single" w:sz="4" w:space="0" w:color="auto"/>
            </w:tcBorders>
            <w:noWrap/>
            <w:vAlign w:val="bottom"/>
          </w:tcPr>
          <w:p w14:paraId="09AAE9C9" w14:textId="032E5AB1" w:rsidR="00097967" w:rsidRPr="00203149"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18,28- and 36-Watt Fluorescent tube with Batten lights</w:t>
            </w:r>
          </w:p>
        </w:tc>
        <w:tc>
          <w:tcPr>
            <w:tcW w:w="663" w:type="dxa"/>
            <w:tcBorders>
              <w:top w:val="single" w:sz="4" w:space="0" w:color="auto"/>
              <w:left w:val="single" w:sz="4" w:space="0" w:color="auto"/>
              <w:bottom w:val="single" w:sz="4" w:space="0" w:color="auto"/>
              <w:right w:val="single" w:sz="4" w:space="0" w:color="auto"/>
            </w:tcBorders>
            <w:vAlign w:val="center"/>
            <w:hideMark/>
          </w:tcPr>
          <w:p w14:paraId="7CD77685" w14:textId="5EE41CD7"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1500</w:t>
            </w:r>
          </w:p>
        </w:tc>
        <w:tc>
          <w:tcPr>
            <w:tcW w:w="612" w:type="dxa"/>
            <w:tcBorders>
              <w:top w:val="single" w:sz="4" w:space="0" w:color="auto"/>
              <w:left w:val="single" w:sz="4" w:space="0" w:color="auto"/>
              <w:bottom w:val="single" w:sz="4" w:space="0" w:color="auto"/>
              <w:right w:val="single" w:sz="4" w:space="0" w:color="auto"/>
            </w:tcBorders>
            <w:vAlign w:val="center"/>
            <w:hideMark/>
          </w:tcPr>
          <w:p w14:paraId="70EAB67D"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hideMark/>
          </w:tcPr>
          <w:p w14:paraId="7767C215"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left w:val="nil"/>
              <w:bottom w:val="single" w:sz="4" w:space="0" w:color="auto"/>
              <w:right w:val="single" w:sz="4" w:space="0" w:color="auto"/>
            </w:tcBorders>
            <w:shd w:val="clear" w:color="000000" w:fill="FFFFFF"/>
            <w:vAlign w:val="center"/>
            <w:hideMark/>
          </w:tcPr>
          <w:p w14:paraId="628D9663"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hideMark/>
          </w:tcPr>
          <w:p w14:paraId="6CCF506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4A4B8BB7"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6F15B31A"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w:t>
            </w:r>
          </w:p>
        </w:tc>
        <w:tc>
          <w:tcPr>
            <w:tcW w:w="4820" w:type="dxa"/>
            <w:tcBorders>
              <w:top w:val="single" w:sz="4" w:space="0" w:color="auto"/>
              <w:left w:val="single" w:sz="4" w:space="0" w:color="auto"/>
              <w:bottom w:val="single" w:sz="4" w:space="0" w:color="auto"/>
              <w:right w:val="single" w:sz="4" w:space="0" w:color="auto"/>
            </w:tcBorders>
            <w:noWrap/>
            <w:vAlign w:val="bottom"/>
          </w:tcPr>
          <w:p w14:paraId="2E84CE4E" w14:textId="313849DC" w:rsidR="00097967"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36-Watt 2 x 2 panel defective fluorescent Tube lights</w:t>
            </w:r>
          </w:p>
        </w:tc>
        <w:tc>
          <w:tcPr>
            <w:tcW w:w="663" w:type="dxa"/>
            <w:tcBorders>
              <w:top w:val="single" w:sz="4" w:space="0" w:color="auto"/>
              <w:left w:val="single" w:sz="4" w:space="0" w:color="auto"/>
              <w:bottom w:val="single" w:sz="4" w:space="0" w:color="auto"/>
              <w:right w:val="single" w:sz="4" w:space="0" w:color="auto"/>
            </w:tcBorders>
            <w:vAlign w:val="center"/>
          </w:tcPr>
          <w:p w14:paraId="37EB4281" w14:textId="0811D630"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30</w:t>
            </w:r>
            <w:r w:rsidR="00097967">
              <w:rPr>
                <w:rFonts w:eastAsia="Times New Roman"/>
                <w:b/>
                <w:bCs/>
                <w:color w:val="000000"/>
                <w:lang w:val="en-IN" w:eastAsia="en-IN"/>
              </w:rPr>
              <w:t>0</w:t>
            </w:r>
          </w:p>
        </w:tc>
        <w:tc>
          <w:tcPr>
            <w:tcW w:w="612" w:type="dxa"/>
            <w:tcBorders>
              <w:top w:val="single" w:sz="4" w:space="0" w:color="auto"/>
              <w:left w:val="single" w:sz="4" w:space="0" w:color="auto"/>
              <w:bottom w:val="single" w:sz="4" w:space="0" w:color="auto"/>
              <w:right w:val="single" w:sz="4" w:space="0" w:color="auto"/>
            </w:tcBorders>
            <w:vAlign w:val="center"/>
          </w:tcPr>
          <w:p w14:paraId="5763233B"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114B7C82"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17F43430"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tcPr>
          <w:p w14:paraId="0E82C851"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37F4FB35"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4F3BBF79" w14:textId="77777777"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3</w:t>
            </w:r>
          </w:p>
        </w:tc>
        <w:tc>
          <w:tcPr>
            <w:tcW w:w="4820" w:type="dxa"/>
            <w:tcBorders>
              <w:top w:val="single" w:sz="4" w:space="0" w:color="auto"/>
              <w:left w:val="single" w:sz="4" w:space="0" w:color="auto"/>
              <w:bottom w:val="single" w:sz="4" w:space="0" w:color="auto"/>
              <w:right w:val="single" w:sz="4" w:space="0" w:color="auto"/>
            </w:tcBorders>
            <w:noWrap/>
            <w:vAlign w:val="bottom"/>
          </w:tcPr>
          <w:p w14:paraId="422D768C" w14:textId="496A474D" w:rsidR="00097967"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150-Watt sodium lamp defective Street lights with Frame</w:t>
            </w:r>
          </w:p>
        </w:tc>
        <w:tc>
          <w:tcPr>
            <w:tcW w:w="663" w:type="dxa"/>
            <w:tcBorders>
              <w:top w:val="single" w:sz="4" w:space="0" w:color="auto"/>
              <w:left w:val="single" w:sz="4" w:space="0" w:color="auto"/>
              <w:bottom w:val="single" w:sz="4" w:space="0" w:color="auto"/>
              <w:right w:val="single" w:sz="4" w:space="0" w:color="auto"/>
            </w:tcBorders>
            <w:vAlign w:val="center"/>
          </w:tcPr>
          <w:p w14:paraId="6529C0C8" w14:textId="4FC2AFDD" w:rsidR="00097967" w:rsidRPr="00203149" w:rsidRDefault="00602963" w:rsidP="002F7239">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200</w:t>
            </w:r>
          </w:p>
        </w:tc>
        <w:tc>
          <w:tcPr>
            <w:tcW w:w="612" w:type="dxa"/>
            <w:tcBorders>
              <w:top w:val="single" w:sz="4" w:space="0" w:color="auto"/>
              <w:left w:val="single" w:sz="4" w:space="0" w:color="auto"/>
              <w:bottom w:val="single" w:sz="4" w:space="0" w:color="auto"/>
              <w:right w:val="single" w:sz="4" w:space="0" w:color="auto"/>
            </w:tcBorders>
            <w:vAlign w:val="center"/>
          </w:tcPr>
          <w:p w14:paraId="0DD5B664"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5AC2C5DC"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7D2D7737"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tcPr>
          <w:p w14:paraId="54436134"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3B33067F"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hideMark/>
          </w:tcPr>
          <w:p w14:paraId="4C55E8A2" w14:textId="098FEFAD" w:rsidR="00097967" w:rsidRPr="00203149" w:rsidRDefault="0009796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4</w:t>
            </w:r>
          </w:p>
        </w:tc>
        <w:tc>
          <w:tcPr>
            <w:tcW w:w="4820" w:type="dxa"/>
            <w:tcBorders>
              <w:top w:val="single" w:sz="4" w:space="0" w:color="auto"/>
              <w:left w:val="single" w:sz="4" w:space="0" w:color="auto"/>
              <w:bottom w:val="single" w:sz="4" w:space="0" w:color="auto"/>
              <w:right w:val="single" w:sz="4" w:space="0" w:color="auto"/>
            </w:tcBorders>
            <w:noWrap/>
            <w:vAlign w:val="bottom"/>
          </w:tcPr>
          <w:p w14:paraId="16CA7A87" w14:textId="1B82F223" w:rsidR="00097967" w:rsidRPr="00203149" w:rsidRDefault="00602963" w:rsidP="002F7239">
            <w:pPr>
              <w:widowControl/>
              <w:autoSpaceDE/>
              <w:autoSpaceDN/>
              <w:spacing w:line="192" w:lineRule="auto"/>
              <w:rPr>
                <w:rFonts w:asciiTheme="minorHAnsi" w:eastAsia="Times New Roman" w:hAnsiTheme="minorHAnsi" w:cstheme="minorHAnsi"/>
                <w:color w:val="000000"/>
                <w:lang w:val="en-IN" w:eastAsia="en-IN"/>
              </w:rPr>
            </w:pPr>
            <w:r w:rsidRPr="00602963">
              <w:rPr>
                <w:rFonts w:asciiTheme="minorHAnsi" w:eastAsia="Times New Roman" w:hAnsiTheme="minorHAnsi" w:cstheme="minorHAnsi"/>
                <w:color w:val="000000"/>
                <w:lang w:val="en-IN" w:eastAsia="en-IN"/>
              </w:rPr>
              <w:t>100 - 200-Watt defective fluorescent</w:t>
            </w:r>
            <w:r>
              <w:rPr>
                <w:rFonts w:asciiTheme="minorHAnsi" w:eastAsia="Times New Roman" w:hAnsiTheme="minorHAnsi" w:cstheme="minorHAnsi"/>
                <w:color w:val="000000"/>
                <w:lang w:val="en-IN" w:eastAsia="en-IN"/>
              </w:rPr>
              <w:t xml:space="preserve">/LED </w:t>
            </w:r>
            <w:r w:rsidRPr="00602963">
              <w:rPr>
                <w:rFonts w:asciiTheme="minorHAnsi" w:eastAsia="Times New Roman" w:hAnsiTheme="minorHAnsi" w:cstheme="minorHAnsi"/>
                <w:color w:val="000000"/>
                <w:lang w:val="en-IN" w:eastAsia="en-IN"/>
              </w:rPr>
              <w:t>Flood lights</w:t>
            </w:r>
          </w:p>
        </w:tc>
        <w:tc>
          <w:tcPr>
            <w:tcW w:w="663" w:type="dxa"/>
            <w:tcBorders>
              <w:top w:val="single" w:sz="4" w:space="0" w:color="auto"/>
              <w:left w:val="single" w:sz="4" w:space="0" w:color="auto"/>
              <w:bottom w:val="single" w:sz="4" w:space="0" w:color="auto"/>
              <w:right w:val="single" w:sz="4" w:space="0" w:color="auto"/>
            </w:tcBorders>
            <w:vAlign w:val="center"/>
            <w:hideMark/>
          </w:tcPr>
          <w:p w14:paraId="70CB4131" w14:textId="53918463" w:rsidR="00097967" w:rsidRPr="00203149" w:rsidRDefault="00097967"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10</w:t>
            </w:r>
            <w:r w:rsidR="00602963">
              <w:rPr>
                <w:rFonts w:ascii="Aptos Narrow" w:eastAsia="Times New Roman" w:hAnsi="Aptos Narrow" w:cs="Times New Roman"/>
                <w:b/>
                <w:bCs/>
                <w:color w:val="000000"/>
                <w:lang w:val="en-IN" w:eastAsia="en-IN"/>
              </w:rPr>
              <w:t>0</w:t>
            </w:r>
          </w:p>
        </w:tc>
        <w:tc>
          <w:tcPr>
            <w:tcW w:w="612" w:type="dxa"/>
            <w:tcBorders>
              <w:top w:val="single" w:sz="4" w:space="0" w:color="auto"/>
              <w:left w:val="single" w:sz="4" w:space="0" w:color="auto"/>
              <w:bottom w:val="single" w:sz="4" w:space="0" w:color="auto"/>
              <w:right w:val="single" w:sz="4" w:space="0" w:color="auto"/>
            </w:tcBorders>
            <w:vAlign w:val="center"/>
            <w:hideMark/>
          </w:tcPr>
          <w:p w14:paraId="4090DED3" w14:textId="77777777" w:rsidR="00097967" w:rsidRPr="00203149" w:rsidRDefault="00097967"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hideMark/>
          </w:tcPr>
          <w:p w14:paraId="10C11F65" w14:textId="77777777" w:rsidR="00097967" w:rsidRPr="00203149" w:rsidRDefault="00097967"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BDE17E4" w14:textId="77777777" w:rsidR="00097967" w:rsidRPr="00203149" w:rsidRDefault="00097967" w:rsidP="002F7239">
            <w:pPr>
              <w:widowControl/>
              <w:autoSpaceDE/>
              <w:autoSpaceDN/>
              <w:rPr>
                <w:rFonts w:eastAsia="Times New Roman"/>
                <w:b/>
                <w:bCs/>
                <w:color w:val="000000"/>
                <w:lang w:val="en-IN" w:eastAsia="en-IN"/>
              </w:rPr>
            </w:pPr>
          </w:p>
        </w:tc>
        <w:tc>
          <w:tcPr>
            <w:tcW w:w="926" w:type="dxa"/>
            <w:vAlign w:val="center"/>
            <w:hideMark/>
          </w:tcPr>
          <w:p w14:paraId="72477A7D"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602963" w:rsidRPr="00203149" w14:paraId="3EA4D71B" w14:textId="77777777" w:rsidTr="00BD0D0D">
        <w:trPr>
          <w:trHeight w:val="56"/>
        </w:trPr>
        <w:tc>
          <w:tcPr>
            <w:tcW w:w="709" w:type="dxa"/>
            <w:tcBorders>
              <w:top w:val="single" w:sz="4" w:space="0" w:color="auto"/>
              <w:left w:val="single" w:sz="4" w:space="0" w:color="auto"/>
              <w:bottom w:val="single" w:sz="4" w:space="0" w:color="auto"/>
              <w:right w:val="nil"/>
            </w:tcBorders>
            <w:shd w:val="clear" w:color="000000" w:fill="FFFFFF"/>
            <w:vAlign w:val="center"/>
          </w:tcPr>
          <w:p w14:paraId="5924655D" w14:textId="5FF9EC83" w:rsidR="00602963" w:rsidRPr="00203149" w:rsidRDefault="00444027" w:rsidP="002F7239">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 </w:t>
            </w:r>
            <w:r w:rsidR="00602963">
              <w:rPr>
                <w:rFonts w:asciiTheme="minorHAnsi" w:eastAsia="Times New Roman" w:hAnsiTheme="minorHAnsi" w:cstheme="minorHAnsi"/>
                <w:color w:val="000000"/>
                <w:lang w:val="en-IN" w:eastAsia="en-IN"/>
              </w:rPr>
              <w:t>5.</w:t>
            </w:r>
          </w:p>
        </w:tc>
        <w:tc>
          <w:tcPr>
            <w:tcW w:w="4820" w:type="dxa"/>
            <w:tcBorders>
              <w:top w:val="single" w:sz="4" w:space="0" w:color="auto"/>
              <w:left w:val="single" w:sz="4" w:space="0" w:color="auto"/>
              <w:bottom w:val="single" w:sz="4" w:space="0" w:color="auto"/>
              <w:right w:val="single" w:sz="4" w:space="0" w:color="auto"/>
            </w:tcBorders>
            <w:noWrap/>
            <w:vAlign w:val="bottom"/>
          </w:tcPr>
          <w:p w14:paraId="645184E3" w14:textId="23E9B50D" w:rsidR="00602963" w:rsidRPr="00602963" w:rsidRDefault="00602963" w:rsidP="002F7239">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45- &amp; 36-Watt LED Street lights </w:t>
            </w:r>
          </w:p>
        </w:tc>
        <w:tc>
          <w:tcPr>
            <w:tcW w:w="663" w:type="dxa"/>
            <w:tcBorders>
              <w:top w:val="single" w:sz="4" w:space="0" w:color="auto"/>
              <w:left w:val="single" w:sz="4" w:space="0" w:color="auto"/>
              <w:bottom w:val="single" w:sz="4" w:space="0" w:color="auto"/>
              <w:right w:val="single" w:sz="4" w:space="0" w:color="auto"/>
            </w:tcBorders>
            <w:vAlign w:val="center"/>
          </w:tcPr>
          <w:p w14:paraId="2663EC15" w14:textId="1B4BA5DB" w:rsidR="00602963" w:rsidRDefault="00602963" w:rsidP="002F7239">
            <w:pPr>
              <w:widowControl/>
              <w:autoSpaceDE/>
              <w:autoSpaceDN/>
              <w:rPr>
                <w:rFonts w:ascii="Aptos Narrow" w:eastAsia="Times New Roman" w:hAnsi="Aptos Narrow" w:cs="Times New Roman"/>
                <w:b/>
                <w:bCs/>
                <w:color w:val="000000"/>
                <w:lang w:val="en-IN" w:eastAsia="en-IN"/>
              </w:rPr>
            </w:pPr>
            <w:r>
              <w:rPr>
                <w:rFonts w:ascii="Aptos Narrow" w:eastAsia="Times New Roman" w:hAnsi="Aptos Narrow" w:cs="Times New Roman"/>
                <w:b/>
                <w:bCs/>
                <w:color w:val="000000"/>
                <w:lang w:val="en-IN" w:eastAsia="en-IN"/>
              </w:rPr>
              <w:t xml:space="preserve"> 50</w:t>
            </w:r>
          </w:p>
        </w:tc>
        <w:tc>
          <w:tcPr>
            <w:tcW w:w="612" w:type="dxa"/>
            <w:tcBorders>
              <w:top w:val="single" w:sz="4" w:space="0" w:color="auto"/>
              <w:left w:val="single" w:sz="4" w:space="0" w:color="auto"/>
              <w:bottom w:val="single" w:sz="4" w:space="0" w:color="auto"/>
              <w:right w:val="single" w:sz="4" w:space="0" w:color="auto"/>
            </w:tcBorders>
            <w:vAlign w:val="center"/>
          </w:tcPr>
          <w:p w14:paraId="62649F85" w14:textId="17682805" w:rsidR="00602963" w:rsidRDefault="00602963" w:rsidP="002F7239">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230" w:type="dxa"/>
            <w:tcBorders>
              <w:top w:val="single" w:sz="4" w:space="0" w:color="auto"/>
              <w:left w:val="single" w:sz="4" w:space="0" w:color="auto"/>
              <w:bottom w:val="single" w:sz="4" w:space="0" w:color="auto"/>
              <w:right w:val="single" w:sz="4" w:space="0" w:color="auto"/>
            </w:tcBorders>
            <w:vAlign w:val="center"/>
          </w:tcPr>
          <w:p w14:paraId="49488C81" w14:textId="77777777" w:rsidR="00602963" w:rsidRPr="00203149" w:rsidRDefault="00602963" w:rsidP="002F7239">
            <w:pPr>
              <w:widowControl/>
              <w:autoSpaceDE/>
              <w:autoSpaceDN/>
              <w:rPr>
                <w:rFonts w:eastAsia="Times New Roman"/>
                <w:b/>
                <w:bCs/>
                <w:color w:val="000000"/>
                <w:lang w:val="en-IN" w:eastAsia="en-IN"/>
              </w:rPr>
            </w:pPr>
          </w:p>
        </w:tc>
        <w:tc>
          <w:tcPr>
            <w:tcW w:w="1276" w:type="dxa"/>
            <w:tcBorders>
              <w:top w:val="single" w:sz="4" w:space="0" w:color="auto"/>
              <w:left w:val="nil"/>
              <w:bottom w:val="single" w:sz="4" w:space="0" w:color="auto"/>
              <w:right w:val="single" w:sz="4" w:space="0" w:color="auto"/>
            </w:tcBorders>
            <w:shd w:val="clear" w:color="000000" w:fill="FFFFFF"/>
            <w:vAlign w:val="center"/>
          </w:tcPr>
          <w:p w14:paraId="7F430CDF" w14:textId="77777777" w:rsidR="00602963" w:rsidRPr="00203149" w:rsidRDefault="00602963" w:rsidP="002F7239">
            <w:pPr>
              <w:widowControl/>
              <w:autoSpaceDE/>
              <w:autoSpaceDN/>
              <w:rPr>
                <w:rFonts w:eastAsia="Times New Roman"/>
                <w:b/>
                <w:bCs/>
                <w:color w:val="000000"/>
                <w:lang w:val="en-IN" w:eastAsia="en-IN"/>
              </w:rPr>
            </w:pPr>
          </w:p>
        </w:tc>
        <w:tc>
          <w:tcPr>
            <w:tcW w:w="926" w:type="dxa"/>
            <w:vAlign w:val="center"/>
          </w:tcPr>
          <w:p w14:paraId="4A51C950" w14:textId="77777777" w:rsidR="00602963" w:rsidRPr="00203149" w:rsidRDefault="00602963"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0F029298" w14:textId="77777777" w:rsidTr="00BD0D0D">
        <w:trPr>
          <w:trHeight w:val="56"/>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F8CFDFF" w14:textId="77777777" w:rsidR="00097967" w:rsidRPr="00203149" w:rsidRDefault="00097967" w:rsidP="002F7239">
            <w:pPr>
              <w:widowControl/>
              <w:autoSpaceDE/>
              <w:autoSpaceDN/>
              <w:rPr>
                <w:rFonts w:asciiTheme="minorHAnsi" w:eastAsia="Times New Roman" w:hAnsiTheme="minorHAnsi" w:cstheme="minorHAnsi"/>
                <w:b/>
                <w:bCs/>
                <w:color w:val="00000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4EF8DA88" w14:textId="77777777" w:rsidR="00097967" w:rsidRPr="00203149" w:rsidRDefault="00097967" w:rsidP="002F7239">
            <w:pPr>
              <w:widowControl/>
              <w:autoSpaceDE/>
              <w:autoSpaceDN/>
              <w:rPr>
                <w:rFonts w:asciiTheme="minorHAnsi" w:eastAsia="Times New Roman" w:hAnsiTheme="minorHAnsi" w:cstheme="minorHAnsi"/>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3BE46468"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43ECAAD2" w14:textId="0EA9A872"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Amount </w:t>
            </w:r>
            <w:r w:rsidR="00BD0D0D">
              <w:rPr>
                <w:rFonts w:ascii="Aptos Narrow" w:eastAsia="Times New Roman" w:hAnsi="Aptos Narrow" w:cs="Times New Roman"/>
                <w:color w:val="000000"/>
                <w:lang w:val="en-IN" w:eastAsia="en-IN"/>
              </w:rPr>
              <w:t xml:space="preserve"> (B)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962073D"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70BC9DE7"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11881F2D" w14:textId="77777777" w:rsidTr="00BD0D0D">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70BE8571"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5812310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4CF0498A"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3942051B"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4CAABB6"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5E2A22DB"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r w:rsidR="00097967" w:rsidRPr="00203149" w14:paraId="29D38D53" w14:textId="77777777" w:rsidTr="00BD0D0D">
        <w:trPr>
          <w:trHeight w:val="300"/>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2E20BF3D"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4820" w:type="dxa"/>
            <w:tcBorders>
              <w:top w:val="single" w:sz="4" w:space="0" w:color="auto"/>
              <w:left w:val="single" w:sz="4" w:space="0" w:color="auto"/>
              <w:bottom w:val="single" w:sz="4" w:space="0" w:color="auto"/>
              <w:right w:val="single" w:sz="4" w:space="0" w:color="auto"/>
            </w:tcBorders>
            <w:noWrap/>
            <w:vAlign w:val="bottom"/>
            <w:hideMark/>
          </w:tcPr>
          <w:p w14:paraId="39556259"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663" w:type="dxa"/>
            <w:tcBorders>
              <w:top w:val="single" w:sz="4" w:space="0" w:color="auto"/>
              <w:left w:val="single" w:sz="4" w:space="0" w:color="auto"/>
              <w:bottom w:val="single" w:sz="4" w:space="0" w:color="auto"/>
              <w:right w:val="single" w:sz="4" w:space="0" w:color="auto"/>
            </w:tcBorders>
            <w:noWrap/>
            <w:vAlign w:val="bottom"/>
            <w:hideMark/>
          </w:tcPr>
          <w:p w14:paraId="1BAACC59"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c>
          <w:tcPr>
            <w:tcW w:w="1842" w:type="dxa"/>
            <w:gridSpan w:val="2"/>
            <w:tcBorders>
              <w:top w:val="single" w:sz="4" w:space="0" w:color="auto"/>
              <w:left w:val="single" w:sz="4" w:space="0" w:color="auto"/>
              <w:bottom w:val="single" w:sz="4" w:space="0" w:color="auto"/>
              <w:right w:val="single" w:sz="4" w:space="0" w:color="auto"/>
            </w:tcBorders>
            <w:noWrap/>
            <w:vAlign w:val="bottom"/>
            <w:hideMark/>
          </w:tcPr>
          <w:p w14:paraId="026E27E9" w14:textId="67A6BDC1"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r w:rsidR="00BD0D0D">
              <w:rPr>
                <w:rFonts w:ascii="Aptos Narrow" w:eastAsia="Times New Roman" w:hAnsi="Aptos Narrow" w:cs="Times New Roman"/>
                <w:color w:val="000000"/>
                <w:lang w:val="en-IN" w:eastAsia="en-IN"/>
              </w:rPr>
              <w:t>(B)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6FDC440" w14:textId="77777777" w:rsidR="00097967" w:rsidRPr="00203149" w:rsidRDefault="00097967" w:rsidP="002F7239">
            <w:pPr>
              <w:widowControl/>
              <w:autoSpaceDE/>
              <w:autoSpaceDN/>
              <w:jc w:val="right"/>
              <w:rPr>
                <w:rFonts w:ascii="Aptos Narrow" w:eastAsia="Times New Roman" w:hAnsi="Aptos Narrow" w:cs="Times New Roman"/>
                <w:color w:val="000000"/>
                <w:lang w:val="en-IN" w:eastAsia="en-IN"/>
              </w:rPr>
            </w:pPr>
          </w:p>
        </w:tc>
        <w:tc>
          <w:tcPr>
            <w:tcW w:w="926" w:type="dxa"/>
            <w:tcBorders>
              <w:left w:val="single" w:sz="4" w:space="0" w:color="auto"/>
            </w:tcBorders>
            <w:vAlign w:val="center"/>
            <w:hideMark/>
          </w:tcPr>
          <w:p w14:paraId="605EA457" w14:textId="77777777" w:rsidR="00097967" w:rsidRPr="00203149" w:rsidRDefault="00097967" w:rsidP="002F7239">
            <w:pPr>
              <w:widowControl/>
              <w:autoSpaceDE/>
              <w:autoSpaceDN/>
              <w:rPr>
                <w:rFonts w:ascii="Times New Roman" w:eastAsia="Times New Roman" w:hAnsi="Times New Roman" w:cs="Times New Roman"/>
                <w:sz w:val="20"/>
                <w:szCs w:val="20"/>
                <w:lang w:val="en-IN" w:eastAsia="en-IN"/>
              </w:rPr>
            </w:pPr>
          </w:p>
        </w:tc>
      </w:tr>
    </w:tbl>
    <w:p w14:paraId="64ECE1BD" w14:textId="77777777" w:rsidR="00097967" w:rsidRDefault="00097967" w:rsidP="003950A8">
      <w:pPr>
        <w:rPr>
          <w:rFonts w:ascii="Tahoma" w:hAnsi="Tahoma" w:cs="Tahoma"/>
          <w:b/>
          <w:sz w:val="21"/>
          <w:szCs w:val="21"/>
          <w:u w:val="single"/>
        </w:rPr>
      </w:pPr>
    </w:p>
    <w:tbl>
      <w:tblPr>
        <w:tblW w:w="9356" w:type="dxa"/>
        <w:tblInd w:w="-5" w:type="dxa"/>
        <w:tblLook w:val="04A0" w:firstRow="1" w:lastRow="0" w:firstColumn="1" w:lastColumn="0" w:noHBand="0" w:noVBand="1"/>
      </w:tblPr>
      <w:tblGrid>
        <w:gridCol w:w="8080"/>
        <w:gridCol w:w="1276"/>
      </w:tblGrid>
      <w:tr w:rsidR="00BD0D0D" w:rsidRPr="00203149" w14:paraId="35EB6ABA" w14:textId="77777777" w:rsidTr="00BD0D0D">
        <w:trPr>
          <w:trHeight w:val="56"/>
        </w:trPr>
        <w:tc>
          <w:tcPr>
            <w:tcW w:w="8080" w:type="dxa"/>
            <w:tcBorders>
              <w:top w:val="single" w:sz="4" w:space="0" w:color="auto"/>
              <w:left w:val="single" w:sz="4" w:space="0" w:color="auto"/>
              <w:bottom w:val="single" w:sz="4" w:space="0" w:color="auto"/>
              <w:right w:val="single" w:sz="4" w:space="0" w:color="auto"/>
            </w:tcBorders>
            <w:noWrap/>
            <w:vAlign w:val="bottom"/>
            <w:hideMark/>
          </w:tcPr>
          <w:p w14:paraId="21CD402F" w14:textId="4EAF3F35" w:rsidR="00BD0D0D" w:rsidRPr="00203149" w:rsidRDefault="00BD0D0D" w:rsidP="00D46EE4">
            <w:pPr>
              <w:widowControl/>
              <w:autoSpaceDE/>
              <w:autoSpaceDN/>
              <w:jc w:val="right"/>
              <w:rPr>
                <w:rFonts w:ascii="Aptos Narrow" w:eastAsia="Times New Roman" w:hAnsi="Aptos Narrow" w:cs="Times New Roman"/>
                <w:color w:val="000000"/>
                <w:lang w:val="en-IN" w:eastAsia="en-IN"/>
              </w:rPr>
            </w:pPr>
            <w:r>
              <w:rPr>
                <w:rFonts w:ascii="Aptos Narrow" w:eastAsia="Times New Roman" w:hAnsi="Aptos Narrow" w:cs="Times New Roman"/>
                <w:color w:val="000000"/>
                <w:lang w:val="en-IN" w:eastAsia="en-IN"/>
              </w:rPr>
              <w:t>Grand Total ( A- 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A24194C" w14:textId="77777777" w:rsidR="00BD0D0D" w:rsidRPr="00203149" w:rsidRDefault="00BD0D0D" w:rsidP="00D46EE4">
            <w:pPr>
              <w:widowControl/>
              <w:autoSpaceDE/>
              <w:autoSpaceDN/>
              <w:jc w:val="right"/>
              <w:rPr>
                <w:rFonts w:ascii="Aptos Narrow" w:eastAsia="Times New Roman" w:hAnsi="Aptos Narrow" w:cs="Times New Roman"/>
                <w:color w:val="000000"/>
                <w:lang w:val="en-IN" w:eastAsia="en-IN"/>
              </w:rPr>
            </w:pPr>
          </w:p>
        </w:tc>
      </w:tr>
    </w:tbl>
    <w:p w14:paraId="15B399CB" w14:textId="77777777" w:rsidR="00097967" w:rsidRDefault="00097967" w:rsidP="003950A8">
      <w:pPr>
        <w:rPr>
          <w:rFonts w:ascii="Tahoma" w:hAnsi="Tahoma" w:cs="Tahoma"/>
          <w:b/>
          <w:sz w:val="21"/>
          <w:szCs w:val="21"/>
          <w:u w:val="single"/>
        </w:rPr>
      </w:pPr>
    </w:p>
    <w:p w14:paraId="33F4EC9A" w14:textId="24384C74"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Vendors must provide a photocopy of their cheque/cancelled cheque along with the invoice for </w:t>
      </w:r>
      <w:r w:rsidRPr="003950A8">
        <w:rPr>
          <w:rFonts w:ascii="Tahoma" w:eastAsia="Arial" w:hAnsi="Tahoma" w:cs="Tahoma"/>
          <w:spacing w:val="3"/>
          <w:sz w:val="19"/>
          <w:szCs w:val="19"/>
          <w:lang w:val="en-IN"/>
        </w:rPr>
        <w:lastRenderedPageBreak/>
        <w:t>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7F9051D0"/>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31946"/>
    <w:rsid w:val="00040BF6"/>
    <w:rsid w:val="0005539A"/>
    <w:rsid w:val="00095749"/>
    <w:rsid w:val="00097967"/>
    <w:rsid w:val="000C369C"/>
    <w:rsid w:val="00112AFB"/>
    <w:rsid w:val="00121119"/>
    <w:rsid w:val="001322B4"/>
    <w:rsid w:val="00144D73"/>
    <w:rsid w:val="00150F68"/>
    <w:rsid w:val="0016160D"/>
    <w:rsid w:val="00165DEE"/>
    <w:rsid w:val="0019560D"/>
    <w:rsid w:val="00195BD1"/>
    <w:rsid w:val="001A2331"/>
    <w:rsid w:val="001B527E"/>
    <w:rsid w:val="001B764E"/>
    <w:rsid w:val="001E2E16"/>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58E"/>
    <w:rsid w:val="00325BC8"/>
    <w:rsid w:val="00332EAC"/>
    <w:rsid w:val="00363895"/>
    <w:rsid w:val="003803F3"/>
    <w:rsid w:val="003950A8"/>
    <w:rsid w:val="003D3A3D"/>
    <w:rsid w:val="003D6EF0"/>
    <w:rsid w:val="004224FB"/>
    <w:rsid w:val="00444027"/>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02963"/>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36531"/>
    <w:rsid w:val="00A76DA8"/>
    <w:rsid w:val="00AA5C7E"/>
    <w:rsid w:val="00AE7F34"/>
    <w:rsid w:val="00B340D0"/>
    <w:rsid w:val="00B36FA8"/>
    <w:rsid w:val="00B95A0A"/>
    <w:rsid w:val="00BB57A4"/>
    <w:rsid w:val="00BB5AFD"/>
    <w:rsid w:val="00BD0D0D"/>
    <w:rsid w:val="00BD32C1"/>
    <w:rsid w:val="00BD5CCA"/>
    <w:rsid w:val="00BE3ACF"/>
    <w:rsid w:val="00C03617"/>
    <w:rsid w:val="00C445F4"/>
    <w:rsid w:val="00CB62B9"/>
    <w:rsid w:val="00CF5C47"/>
    <w:rsid w:val="00D06625"/>
    <w:rsid w:val="00D14F72"/>
    <w:rsid w:val="00D32BAF"/>
    <w:rsid w:val="00D60457"/>
    <w:rsid w:val="00D87F9F"/>
    <w:rsid w:val="00DE13C1"/>
    <w:rsid w:val="00DE53AC"/>
    <w:rsid w:val="00E15BBC"/>
    <w:rsid w:val="00E16033"/>
    <w:rsid w:val="00E31498"/>
    <w:rsid w:val="00E33525"/>
    <w:rsid w:val="00E558B5"/>
    <w:rsid w:val="00E7275C"/>
    <w:rsid w:val="00E72997"/>
    <w:rsid w:val="00E75E57"/>
    <w:rsid w:val="00EE535F"/>
    <w:rsid w:val="00EF5530"/>
    <w:rsid w:val="00F15429"/>
    <w:rsid w:val="00F4042B"/>
    <w:rsid w:val="00F638B1"/>
    <w:rsid w:val="00F644C3"/>
    <w:rsid w:val="00F71EB1"/>
    <w:rsid w:val="00F8205F"/>
    <w:rsid w:val="00F84C31"/>
    <w:rsid w:val="00F84E65"/>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2548</Words>
  <Characters>13022</Characters>
  <Application>Microsoft Office Word</Application>
  <DocSecurity>0</DocSecurity>
  <Lines>260</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2025-12-18T10:47:00Z</dcterms:created>
  <dcterms:modified xsi:type="dcterms:W3CDTF">2026-03-06T04:43:00Z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