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BD6EC0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23157">
        <w:rPr>
          <w:rFonts w:ascii="Tahoma" w:hAnsi="Tahoma" w:cs="Tahoma"/>
          <w:b/>
          <w:color w:val="4F81BD" w:themeColor="accent1"/>
          <w:sz w:val="19"/>
          <w:szCs w:val="19"/>
        </w:rPr>
        <w:t>Admin.</w:t>
      </w:r>
      <w:r w:rsidRPr="009E3970">
        <w:rPr>
          <w:rFonts w:ascii="Tahoma" w:hAnsi="Tahoma" w:cs="Tahoma"/>
          <w:b/>
          <w:color w:val="4F81BD" w:themeColor="accent1"/>
          <w:sz w:val="19"/>
          <w:szCs w:val="19"/>
        </w:rPr>
        <w:t>/2B/LNM-</w:t>
      </w:r>
      <w:r w:rsidR="00123157">
        <w:rPr>
          <w:rFonts w:ascii="Tahoma" w:hAnsi="Tahoma" w:cs="Tahoma"/>
          <w:b/>
          <w:color w:val="4F81BD" w:themeColor="accent1"/>
          <w:sz w:val="19"/>
          <w:szCs w:val="19"/>
        </w:rPr>
        <w:t>1331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9B8B6E9"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232BAB" w:rsidRPr="00232BAB">
        <w:rPr>
          <w:rFonts w:ascii="Tahoma" w:hAnsi="Tahoma" w:cs="Tahoma"/>
          <w:b/>
          <w:bCs/>
          <w:color w:val="000000"/>
          <w:sz w:val="19"/>
          <w:szCs w:val="19"/>
          <w:highlight w:val="yellow"/>
        </w:rPr>
        <w:t>Supply and installation of Wooden Cupboard</w:t>
      </w:r>
      <w:r w:rsidR="00714BD3" w:rsidRPr="00714BD3">
        <w:rPr>
          <w:rFonts w:ascii="Tahoma" w:hAnsi="Tahoma" w:cs="Tahoma"/>
          <w:b/>
          <w:bCs/>
          <w:color w:val="000000"/>
          <w:sz w:val="19"/>
          <w:szCs w:val="19"/>
          <w:highlight w:val="yellow"/>
        </w:rPr>
        <w:t xml:space="preserve"> (Item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232BAB">
        <w:rPr>
          <w:rFonts w:ascii="Tahoma" w:hAnsi="Tahoma" w:cs="Tahoma"/>
          <w:b/>
          <w:bCs/>
          <w:color w:val="000000"/>
          <w:sz w:val="19"/>
          <w:szCs w:val="19"/>
          <w:highlight w:val="yellow"/>
        </w:rPr>
        <w:t xml:space="preserve">16.03.2026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A3C24C4"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232BAB" w:rsidRPr="00232BAB">
        <w:rPr>
          <w:rFonts w:ascii="Tahoma" w:hAnsi="Tahoma" w:cs="Tahoma"/>
          <w:b/>
          <w:bCs/>
          <w:color w:val="000000"/>
          <w:sz w:val="19"/>
          <w:szCs w:val="19"/>
          <w:highlight w:val="yellow"/>
        </w:rPr>
        <w:t>Supply and installation of Wooden Cupboard</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26009282"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232BAB" w:rsidRPr="00232BAB">
        <w:rPr>
          <w:rFonts w:ascii="Tahoma" w:hAnsi="Tahoma" w:cs="Tahoma"/>
          <w:b/>
          <w:bCs/>
          <w:color w:val="000000"/>
          <w:sz w:val="19"/>
          <w:szCs w:val="19"/>
          <w:highlight w:val="yellow"/>
        </w:rPr>
        <w:t>Supply and installation of Wooden Cupboard</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9AEEAFB"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232BAB" w:rsidRPr="00232BAB">
        <w:rPr>
          <w:rFonts w:ascii="Tahoma" w:hAnsi="Tahoma" w:cs="Tahoma"/>
          <w:b/>
          <w:bCs/>
          <w:color w:val="000000"/>
          <w:sz w:val="19"/>
          <w:szCs w:val="19"/>
          <w:highlight w:val="yellow"/>
        </w:rPr>
        <w:t>Supply and installation of Wooden Cupboard</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123157" w:rsidRPr="009E3970">
        <w:rPr>
          <w:rFonts w:ascii="Tahoma" w:hAnsi="Tahoma" w:cs="Tahoma"/>
          <w:b/>
          <w:color w:val="4F81BD" w:themeColor="accent1"/>
          <w:sz w:val="19"/>
          <w:szCs w:val="19"/>
        </w:rPr>
        <w:t>2025-26/</w:t>
      </w:r>
      <w:r w:rsidR="00123157">
        <w:rPr>
          <w:rFonts w:ascii="Tahoma" w:hAnsi="Tahoma" w:cs="Tahoma"/>
          <w:b/>
          <w:color w:val="4F81BD" w:themeColor="accent1"/>
          <w:sz w:val="19"/>
          <w:szCs w:val="19"/>
        </w:rPr>
        <w:t>Admin.</w:t>
      </w:r>
      <w:r w:rsidR="00123157" w:rsidRPr="009E3970">
        <w:rPr>
          <w:rFonts w:ascii="Tahoma" w:hAnsi="Tahoma" w:cs="Tahoma"/>
          <w:b/>
          <w:color w:val="4F81BD" w:themeColor="accent1"/>
          <w:sz w:val="19"/>
          <w:szCs w:val="19"/>
        </w:rPr>
        <w:t>/2B/LNM-</w:t>
      </w:r>
      <w:r w:rsidR="00123157">
        <w:rPr>
          <w:rFonts w:ascii="Tahoma" w:hAnsi="Tahoma" w:cs="Tahoma"/>
          <w:b/>
          <w:color w:val="4F81BD" w:themeColor="accent1"/>
          <w:sz w:val="19"/>
          <w:szCs w:val="19"/>
        </w:rPr>
        <w:t>1331</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81A9EE4"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232BAB" w:rsidRPr="00123157">
        <w:rPr>
          <w:rFonts w:ascii="Tahoma" w:hAnsi="Tahoma" w:cs="Tahoma"/>
          <w:bCs w:val="0"/>
          <w:sz w:val="19"/>
          <w:szCs w:val="19"/>
        </w:rPr>
        <w:t xml:space="preserve">Supply and installation of Wooden Cupboard </w:t>
      </w:r>
    </w:p>
    <w:p w14:paraId="380EBDBC" w14:textId="49F33B1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23157">
        <w:rPr>
          <w:rFonts w:ascii="Tahoma" w:hAnsi="Tahoma" w:cs="Tahoma"/>
          <w:sz w:val="19"/>
          <w:szCs w:val="19"/>
        </w:rPr>
        <w:t>Admin.</w:t>
      </w:r>
      <w:r w:rsidRPr="009E3970">
        <w:rPr>
          <w:rFonts w:ascii="Tahoma" w:hAnsi="Tahoma" w:cs="Tahoma"/>
          <w:sz w:val="19"/>
          <w:szCs w:val="19"/>
        </w:rPr>
        <w:t>/2B/LNM-</w:t>
      </w:r>
      <w:r w:rsidR="00123157">
        <w:rPr>
          <w:rFonts w:ascii="Tahoma" w:hAnsi="Tahoma" w:cs="Tahoma"/>
          <w:sz w:val="19"/>
          <w:szCs w:val="19"/>
        </w:rPr>
        <w:t>1331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29E26AD6" w14:textId="77777777" w:rsidR="00792FF1" w:rsidRDefault="00792FF1" w:rsidP="006B340B">
      <w:pPr>
        <w:pStyle w:val="BodyText"/>
        <w:rPr>
          <w:rFonts w:ascii="Tahoma" w:hAnsi="Tahoma" w:cs="Tahoma"/>
          <w:b/>
          <w:sz w:val="19"/>
          <w:szCs w:val="19"/>
          <w:u w:val="single"/>
        </w:rPr>
      </w:pPr>
    </w:p>
    <w:p w14:paraId="3C4C6DF7" w14:textId="77777777" w:rsidR="00792FF1" w:rsidRDefault="00792FF1" w:rsidP="00792FF1">
      <w:pPr>
        <w:pStyle w:val="BodyText"/>
        <w:rPr>
          <w:rFonts w:ascii="Tahoma" w:hAnsi="Tahoma" w:cs="Tahoma"/>
          <w:sz w:val="19"/>
          <w:szCs w:val="19"/>
        </w:rPr>
      </w:pPr>
      <w:r w:rsidRPr="00A92363">
        <w:rPr>
          <w:rFonts w:ascii="Tahoma" w:hAnsi="Tahoma" w:cs="Tahoma"/>
          <w:sz w:val="19"/>
          <w:szCs w:val="19"/>
          <w:u w:val="single"/>
        </w:rPr>
        <w:t>Scope of work</w:t>
      </w:r>
    </w:p>
    <w:p w14:paraId="5B2360EA" w14:textId="77777777" w:rsidR="00792FF1" w:rsidRDefault="00792FF1" w:rsidP="00792FF1">
      <w:pPr>
        <w:pStyle w:val="BodyText"/>
        <w:rPr>
          <w:rFonts w:ascii="Tahoma" w:hAnsi="Tahoma" w:cs="Tahoma"/>
          <w:sz w:val="19"/>
          <w:szCs w:val="19"/>
        </w:rPr>
      </w:pPr>
    </w:p>
    <w:p w14:paraId="7749D615" w14:textId="49E081C1" w:rsidR="00792FF1" w:rsidRPr="00976514" w:rsidRDefault="00792FF1" w:rsidP="00792FF1">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and installation arrangement </w:t>
      </w:r>
      <w:r w:rsidRPr="00976514">
        <w:rPr>
          <w:rFonts w:ascii="Tahoma" w:hAnsi="Tahoma" w:cs="Tahoma"/>
          <w:sz w:val="19"/>
          <w:szCs w:val="19"/>
        </w:rPr>
        <w:t>of given items at LNMIIT Jaipur campus.</w:t>
      </w:r>
    </w:p>
    <w:p w14:paraId="66A6E51A" w14:textId="77777777" w:rsidR="00792FF1" w:rsidRPr="00714BD3" w:rsidRDefault="00792FF1" w:rsidP="00792FF1">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0E326F87" w14:textId="77777777" w:rsidR="00792FF1" w:rsidRPr="00792FF1" w:rsidRDefault="00792FF1">
      <w:pPr>
        <w:rPr>
          <w:rFonts w:ascii="Tahoma" w:hAnsi="Tahoma" w:cs="Tahoma"/>
          <w:b/>
          <w:sz w:val="19"/>
          <w:szCs w:val="19"/>
        </w:rPr>
      </w:pPr>
      <w:r w:rsidRPr="00792FF1">
        <w:rPr>
          <w:rFonts w:ascii="Tahoma" w:hAnsi="Tahoma" w:cs="Tahoma"/>
          <w:b/>
          <w:sz w:val="19"/>
          <w:szCs w:val="19"/>
        </w:rPr>
        <w:br w:type="page"/>
      </w:r>
    </w:p>
    <w:p w14:paraId="7C9BA672" w14:textId="23265C96"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lastRenderedPageBreak/>
        <w:t>Drawing/sample photograph</w:t>
      </w:r>
    </w:p>
    <w:p w14:paraId="1DBAB9AE" w14:textId="35A8C5CE" w:rsidR="00503C12" w:rsidRPr="009E3970" w:rsidRDefault="00503C12" w:rsidP="003C1B08">
      <w:pPr>
        <w:pStyle w:val="BodyText"/>
        <w:jc w:val="center"/>
        <w:rPr>
          <w:rFonts w:ascii="Tahoma" w:hAnsi="Tahoma" w:cs="Tahoma"/>
          <w:b/>
          <w:sz w:val="19"/>
          <w:szCs w:val="19"/>
          <w:u w:val="single"/>
        </w:rPr>
      </w:pPr>
    </w:p>
    <w:p w14:paraId="73ABD6C7" w14:textId="28BE2A17" w:rsidR="00503C12" w:rsidRDefault="00503C12" w:rsidP="006B340B">
      <w:pPr>
        <w:pStyle w:val="BodyText"/>
        <w:rPr>
          <w:rFonts w:ascii="Tahoma" w:hAnsi="Tahoma" w:cs="Tahoma"/>
          <w:b/>
          <w:sz w:val="19"/>
          <w:szCs w:val="19"/>
          <w:u w:val="single"/>
        </w:rPr>
      </w:pPr>
    </w:p>
    <w:p w14:paraId="44529657" w14:textId="77777777" w:rsidR="00792FF1" w:rsidRDefault="00792FF1" w:rsidP="006B340B">
      <w:pPr>
        <w:pStyle w:val="BodyText"/>
        <w:rPr>
          <w:rFonts w:ascii="Tahoma" w:hAnsi="Tahoma" w:cs="Tahoma"/>
          <w:b/>
          <w:sz w:val="19"/>
          <w:szCs w:val="19"/>
          <w:u w:val="single"/>
        </w:rPr>
      </w:pPr>
    </w:p>
    <w:p w14:paraId="254CEFFB" w14:textId="2D8E2BC3" w:rsidR="00792FF1" w:rsidRDefault="00792FF1" w:rsidP="00792FF1">
      <w:pPr>
        <w:pStyle w:val="BodyText"/>
        <w:jc w:val="center"/>
        <w:rPr>
          <w:rFonts w:ascii="Tahoma" w:hAnsi="Tahoma" w:cs="Tahoma"/>
          <w:b/>
          <w:sz w:val="19"/>
          <w:szCs w:val="19"/>
          <w:u w:val="single"/>
        </w:rPr>
      </w:pPr>
      <w:r>
        <w:rPr>
          <w:rFonts w:ascii="Tahoma" w:hAnsi="Tahoma" w:cs="Tahoma"/>
          <w:b/>
          <w:noProof/>
          <w:sz w:val="19"/>
          <w:szCs w:val="19"/>
          <w:u w:val="single"/>
        </w:rPr>
        <w:drawing>
          <wp:inline distT="0" distB="0" distL="0" distR="0" wp14:anchorId="42319475" wp14:editId="3C6FAC00">
            <wp:extent cx="3954484" cy="3946980"/>
            <wp:effectExtent l="0" t="0" r="8255" b="0"/>
            <wp:docPr id="2106178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78987" name="Picture 2106178987"/>
                    <pic:cNvPicPr/>
                  </pic:nvPicPr>
                  <pic:blipFill>
                    <a:blip r:embed="rId9">
                      <a:extLst>
                        <a:ext uri="{28A0092B-C50C-407E-A947-70E740481C1C}">
                          <a14:useLocalDpi xmlns:a14="http://schemas.microsoft.com/office/drawing/2010/main" val="0"/>
                        </a:ext>
                      </a:extLst>
                    </a:blip>
                    <a:stretch>
                      <a:fillRect/>
                    </a:stretch>
                  </pic:blipFill>
                  <pic:spPr>
                    <a:xfrm>
                      <a:off x="0" y="0"/>
                      <a:ext cx="3960232" cy="3952717"/>
                    </a:xfrm>
                    <a:prstGeom prst="rect">
                      <a:avLst/>
                    </a:prstGeom>
                  </pic:spPr>
                </pic:pic>
              </a:graphicData>
            </a:graphic>
          </wp:inline>
        </w:drawing>
      </w:r>
    </w:p>
    <w:p w14:paraId="601E62E7" w14:textId="77777777" w:rsidR="00792FF1" w:rsidRPr="009E3970" w:rsidRDefault="00792FF1" w:rsidP="006B340B">
      <w:pPr>
        <w:pStyle w:val="BodyText"/>
        <w:rPr>
          <w:rFonts w:ascii="Tahoma" w:hAnsi="Tahoma" w:cs="Tahoma"/>
          <w:b/>
          <w:sz w:val="19"/>
          <w:szCs w:val="19"/>
          <w:u w:val="single"/>
        </w:rPr>
      </w:pP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52A48791" w14:textId="0804FAAE" w:rsidR="00714BD3" w:rsidRDefault="00232BAB" w:rsidP="00792FF1">
            <w:pPr>
              <w:jc w:val="both"/>
              <w:rPr>
                <w:sz w:val="20"/>
                <w:szCs w:val="20"/>
              </w:rPr>
            </w:pPr>
            <w:r>
              <w:rPr>
                <w:sz w:val="20"/>
                <w:szCs w:val="20"/>
              </w:rPr>
              <w:t xml:space="preserve">Providing and </w:t>
            </w:r>
            <w:r w:rsidR="00792FF1">
              <w:rPr>
                <w:sz w:val="20"/>
                <w:szCs w:val="20"/>
              </w:rPr>
              <w:t>f</w:t>
            </w:r>
            <w:r>
              <w:rPr>
                <w:sz w:val="20"/>
                <w:szCs w:val="20"/>
              </w:rPr>
              <w:t xml:space="preserve">ixing of wooden almirah in HDHMR Board (water and termite proof) with fabric laminate inside &amp; 1mm solid laminate outside of </w:t>
            </w:r>
            <w:r w:rsidR="00792FF1">
              <w:rPr>
                <w:sz w:val="20"/>
                <w:szCs w:val="20"/>
              </w:rPr>
              <w:t>(make- Century/Merino) with all approved hardware of MODA as per 3d Design.</w:t>
            </w:r>
          </w:p>
          <w:p w14:paraId="58CBDD75" w14:textId="77777777" w:rsidR="00792FF1" w:rsidRDefault="00792FF1" w:rsidP="00CA25AD">
            <w:pPr>
              <w:rPr>
                <w:sz w:val="20"/>
                <w:szCs w:val="20"/>
              </w:rPr>
            </w:pPr>
          </w:p>
          <w:p w14:paraId="181C5BC9" w14:textId="3CE5EEE2" w:rsidR="00792FF1" w:rsidRDefault="00792FF1" w:rsidP="00CA25AD">
            <w:pPr>
              <w:rPr>
                <w:sz w:val="20"/>
                <w:szCs w:val="20"/>
              </w:rPr>
            </w:pPr>
            <w:r>
              <w:rPr>
                <w:sz w:val="20"/>
                <w:szCs w:val="20"/>
              </w:rPr>
              <w:t>Solid shutters</w:t>
            </w:r>
          </w:p>
          <w:p w14:paraId="0C85F441" w14:textId="6ECDC396" w:rsidR="00792FF1" w:rsidRDefault="00792FF1" w:rsidP="00CA25AD">
            <w:pPr>
              <w:rPr>
                <w:sz w:val="20"/>
                <w:szCs w:val="20"/>
              </w:rPr>
            </w:pPr>
            <w:r>
              <w:rPr>
                <w:sz w:val="20"/>
                <w:szCs w:val="20"/>
              </w:rPr>
              <w:t>Profile with glass shutters in the middle.</w:t>
            </w:r>
          </w:p>
          <w:p w14:paraId="1DDA6BCD" w14:textId="2FBC1DBD" w:rsidR="00792FF1" w:rsidRDefault="00792FF1" w:rsidP="00CA25AD">
            <w:pPr>
              <w:rPr>
                <w:sz w:val="20"/>
                <w:szCs w:val="20"/>
              </w:rPr>
            </w:pPr>
            <w:r>
              <w:rPr>
                <w:sz w:val="20"/>
                <w:szCs w:val="20"/>
              </w:rPr>
              <w:t>Box with shelves for file stacks</w:t>
            </w:r>
          </w:p>
          <w:p w14:paraId="123A9DE3" w14:textId="6FC05561" w:rsidR="00792FF1" w:rsidRDefault="00792FF1" w:rsidP="00CA25AD">
            <w:pPr>
              <w:rPr>
                <w:sz w:val="20"/>
                <w:szCs w:val="20"/>
              </w:rPr>
            </w:pPr>
            <w:r>
              <w:rPr>
                <w:sz w:val="20"/>
                <w:szCs w:val="20"/>
              </w:rPr>
              <w:t>Provision of drop light (concealed spot light) in glass shutter</w:t>
            </w:r>
          </w:p>
          <w:p w14:paraId="3A6CE2C3" w14:textId="77777777" w:rsidR="00792FF1" w:rsidRDefault="00792FF1" w:rsidP="00CA25AD">
            <w:pPr>
              <w:rPr>
                <w:sz w:val="20"/>
                <w:szCs w:val="20"/>
              </w:rPr>
            </w:pPr>
          </w:p>
          <w:p w14:paraId="19CCA2D7" w14:textId="5C7D4982" w:rsidR="00792FF1" w:rsidRDefault="00792FF1" w:rsidP="00CA25AD">
            <w:pPr>
              <w:rPr>
                <w:sz w:val="20"/>
                <w:szCs w:val="20"/>
              </w:rPr>
            </w:pPr>
            <w:r>
              <w:rPr>
                <w:sz w:val="20"/>
                <w:szCs w:val="20"/>
              </w:rPr>
              <w:t>Total size – 11’ x 10.5’ = 115.5 sqft.</w:t>
            </w:r>
          </w:p>
          <w:p w14:paraId="3790BE70" w14:textId="5F6F11CB" w:rsidR="00714BD3" w:rsidRPr="009E3970" w:rsidRDefault="00792FF1" w:rsidP="00792FF1">
            <w:pPr>
              <w:rPr>
                <w:rFonts w:ascii="Tahoma" w:hAnsi="Tahoma" w:cs="Tahoma"/>
                <w:sz w:val="18"/>
                <w:szCs w:val="18"/>
              </w:rPr>
            </w:pPr>
            <w:r>
              <w:rPr>
                <w:sz w:val="20"/>
                <w:szCs w:val="20"/>
              </w:rPr>
              <w:t>Transportation charges including</w:t>
            </w:r>
          </w:p>
        </w:tc>
        <w:tc>
          <w:tcPr>
            <w:tcW w:w="788" w:type="dxa"/>
          </w:tcPr>
          <w:p w14:paraId="46E68E4D" w14:textId="6B2017B7" w:rsidR="003C1B08" w:rsidRPr="009E3970" w:rsidRDefault="00792FF1" w:rsidP="00792FF1">
            <w:pPr>
              <w:pStyle w:val="TableParagraph"/>
              <w:ind w:left="107"/>
              <w:jc w:val="center"/>
              <w:rPr>
                <w:rFonts w:ascii="Tahoma" w:hAnsi="Tahoma" w:cs="Tahoma"/>
                <w:bCs/>
                <w:sz w:val="18"/>
                <w:szCs w:val="18"/>
              </w:rPr>
            </w:pPr>
            <w:r>
              <w:rPr>
                <w:rFonts w:ascii="Tahoma" w:hAnsi="Tahoma" w:cs="Tahoma"/>
                <w:bCs/>
                <w:sz w:val="18"/>
                <w:szCs w:val="18"/>
              </w:rPr>
              <w:t>115.5</w:t>
            </w:r>
          </w:p>
        </w:tc>
        <w:tc>
          <w:tcPr>
            <w:tcW w:w="851" w:type="dxa"/>
          </w:tcPr>
          <w:p w14:paraId="15EE01FB" w14:textId="2DF9B3AF" w:rsidR="003C1B08" w:rsidRPr="009E3970" w:rsidRDefault="00792FF1" w:rsidP="00792FF1">
            <w:pPr>
              <w:pStyle w:val="TableParagraph"/>
              <w:jc w:val="center"/>
              <w:rPr>
                <w:rFonts w:ascii="Tahoma" w:hAnsi="Tahoma" w:cs="Tahoma"/>
                <w:bCs/>
                <w:sz w:val="18"/>
                <w:szCs w:val="18"/>
              </w:rPr>
            </w:pPr>
            <w:r>
              <w:rPr>
                <w:rFonts w:ascii="Tahoma" w:hAnsi="Tahoma" w:cs="Tahoma"/>
                <w:bCs/>
                <w:sz w:val="18"/>
                <w:szCs w:val="18"/>
              </w:rPr>
              <w:t>Sqft.</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9B6730A"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123157">
        <w:rPr>
          <w:rFonts w:ascii="Tahoma" w:hAnsi="Tahoma" w:cs="Tahoma"/>
          <w:b/>
          <w:color w:val="4F81BD" w:themeColor="accent1"/>
          <w:sz w:val="19"/>
          <w:szCs w:val="19"/>
        </w:rPr>
        <w:t>Admin.</w:t>
      </w:r>
      <w:r w:rsidR="00BD75E1" w:rsidRPr="009E3970">
        <w:rPr>
          <w:rFonts w:ascii="Tahoma" w:hAnsi="Tahoma" w:cs="Tahoma"/>
          <w:b/>
          <w:color w:val="4F81BD" w:themeColor="accent1"/>
          <w:sz w:val="19"/>
          <w:szCs w:val="19"/>
        </w:rPr>
        <w:t>/2B/LNM-</w:t>
      </w:r>
      <w:r w:rsidR="00123157">
        <w:rPr>
          <w:rFonts w:ascii="Tahoma" w:hAnsi="Tahoma" w:cs="Tahoma"/>
          <w:b/>
          <w:color w:val="4F81BD" w:themeColor="accent1"/>
          <w:sz w:val="19"/>
          <w:szCs w:val="19"/>
        </w:rPr>
        <w:t>1331</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232BAB" w:rsidRPr="00232BAB">
        <w:rPr>
          <w:rFonts w:ascii="Tahoma" w:hAnsi="Tahoma" w:cs="Tahoma"/>
          <w:b/>
          <w:bCs/>
          <w:color w:val="000000"/>
          <w:sz w:val="19"/>
          <w:szCs w:val="19"/>
          <w:highlight w:val="yellow"/>
        </w:rPr>
        <w:t>Supply and installation of Wooden Cupboard</w:t>
      </w:r>
      <w:r w:rsidR="00FC1353">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E7A6D50"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232BAB" w:rsidRPr="00232BAB">
        <w:rPr>
          <w:rFonts w:ascii="Tahoma" w:hAnsi="Tahoma" w:cs="Tahoma"/>
          <w:bCs w:val="0"/>
          <w:sz w:val="25"/>
          <w:szCs w:val="25"/>
        </w:rPr>
        <w:t xml:space="preserve">Supply and installation of Wooden Cupboard </w:t>
      </w:r>
      <w:r w:rsidRPr="00232BAB">
        <w:rPr>
          <w:rFonts w:ascii="Tahoma" w:hAnsi="Tahoma" w:cs="Tahoma"/>
          <w:bCs w:val="0"/>
          <w:sz w:val="25"/>
          <w:szCs w:val="25"/>
        </w:rPr>
        <w:t>(Item Name)</w:t>
      </w:r>
      <w:r w:rsidRPr="00714BD3">
        <w:rPr>
          <w:rFonts w:ascii="Tahoma" w:hAnsi="Tahoma" w:cs="Tahoma"/>
          <w:bCs w:val="0"/>
          <w:sz w:val="25"/>
          <w:szCs w:val="25"/>
        </w:rPr>
        <w:t xml:space="preserve">  </w:t>
      </w:r>
    </w:p>
    <w:p w14:paraId="7BF0B216" w14:textId="3FECB4BF" w:rsidR="00F5227D" w:rsidRPr="009E3970" w:rsidRDefault="00714BD3" w:rsidP="00F5227D">
      <w:pPr>
        <w:pStyle w:val="Heading1"/>
        <w:ind w:left="0" w:right="-90"/>
        <w:rPr>
          <w:rFonts w:ascii="Tahoma" w:hAnsi="Tahoma" w:cs="Tahoma"/>
          <w:b w:val="0"/>
          <w:sz w:val="19"/>
          <w:szCs w:val="19"/>
        </w:rPr>
      </w:pPr>
      <w:r w:rsidRPr="009E3970">
        <w:rPr>
          <w:rFonts w:ascii="Tahoma" w:hAnsi="Tahoma" w:cs="Tahoma"/>
          <w:sz w:val="19"/>
          <w:szCs w:val="19"/>
        </w:rPr>
        <w:t>(Tender No. : 2025-26/</w:t>
      </w:r>
      <w:r w:rsidR="00123157">
        <w:rPr>
          <w:rFonts w:ascii="Tahoma" w:hAnsi="Tahoma" w:cs="Tahoma"/>
          <w:sz w:val="19"/>
          <w:szCs w:val="19"/>
        </w:rPr>
        <w:t>Admin.</w:t>
      </w:r>
      <w:r w:rsidRPr="009E3970">
        <w:rPr>
          <w:rFonts w:ascii="Tahoma" w:hAnsi="Tahoma" w:cs="Tahoma"/>
          <w:sz w:val="19"/>
          <w:szCs w:val="19"/>
        </w:rPr>
        <w:t>/2B/LNM-</w:t>
      </w:r>
      <w:r w:rsidR="00123157">
        <w:rPr>
          <w:rFonts w:ascii="Tahoma" w:hAnsi="Tahoma" w:cs="Tahoma"/>
          <w:sz w:val="19"/>
          <w:szCs w:val="19"/>
        </w:rPr>
        <w:t>1331</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472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4729E" w:rsidRPr="009E3970" w:rsidRDefault="0064729E" w:rsidP="0064729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68B855E" w14:textId="77777777" w:rsidR="0064729E" w:rsidRDefault="0064729E" w:rsidP="0064729E">
            <w:pPr>
              <w:jc w:val="both"/>
              <w:rPr>
                <w:sz w:val="20"/>
                <w:szCs w:val="20"/>
              </w:rPr>
            </w:pPr>
            <w:r>
              <w:rPr>
                <w:sz w:val="20"/>
                <w:szCs w:val="20"/>
              </w:rPr>
              <w:t>Providing and fixing of wooden almirah in HDHMR Board (water and termite proof) with fabric laminate inside &amp; 1mm solid laminate outside of (make- Century/Merino) with all approved hardware of MODA as per 3d Design.</w:t>
            </w:r>
          </w:p>
          <w:p w14:paraId="31881169" w14:textId="77777777" w:rsidR="0064729E" w:rsidRDefault="0064729E" w:rsidP="0064729E">
            <w:pPr>
              <w:rPr>
                <w:sz w:val="20"/>
                <w:szCs w:val="20"/>
              </w:rPr>
            </w:pPr>
          </w:p>
          <w:p w14:paraId="4C10B933" w14:textId="77777777" w:rsidR="0064729E" w:rsidRDefault="0064729E" w:rsidP="0064729E">
            <w:pPr>
              <w:rPr>
                <w:sz w:val="20"/>
                <w:szCs w:val="20"/>
              </w:rPr>
            </w:pPr>
            <w:r>
              <w:rPr>
                <w:sz w:val="20"/>
                <w:szCs w:val="20"/>
              </w:rPr>
              <w:t>Solid shutters</w:t>
            </w:r>
          </w:p>
          <w:p w14:paraId="389DC217" w14:textId="77777777" w:rsidR="0064729E" w:rsidRDefault="0064729E" w:rsidP="0064729E">
            <w:pPr>
              <w:rPr>
                <w:sz w:val="20"/>
                <w:szCs w:val="20"/>
              </w:rPr>
            </w:pPr>
            <w:r>
              <w:rPr>
                <w:sz w:val="20"/>
                <w:szCs w:val="20"/>
              </w:rPr>
              <w:t>Profile with glass shutters in the middle.</w:t>
            </w:r>
          </w:p>
          <w:p w14:paraId="172BC560" w14:textId="77777777" w:rsidR="0064729E" w:rsidRDefault="0064729E" w:rsidP="0064729E">
            <w:pPr>
              <w:rPr>
                <w:sz w:val="20"/>
                <w:szCs w:val="20"/>
              </w:rPr>
            </w:pPr>
            <w:r>
              <w:rPr>
                <w:sz w:val="20"/>
                <w:szCs w:val="20"/>
              </w:rPr>
              <w:t>Box with shelves for file stacks</w:t>
            </w:r>
          </w:p>
          <w:p w14:paraId="053F9F43" w14:textId="77777777" w:rsidR="0064729E" w:rsidRDefault="0064729E" w:rsidP="0064729E">
            <w:pPr>
              <w:rPr>
                <w:sz w:val="20"/>
                <w:szCs w:val="20"/>
              </w:rPr>
            </w:pPr>
            <w:r>
              <w:rPr>
                <w:sz w:val="20"/>
                <w:szCs w:val="20"/>
              </w:rPr>
              <w:t>Provision of drop light (concealed spot light) in glass shutter</w:t>
            </w:r>
          </w:p>
          <w:p w14:paraId="74CD8755" w14:textId="77777777" w:rsidR="0064729E" w:rsidRDefault="0064729E" w:rsidP="0064729E">
            <w:pPr>
              <w:rPr>
                <w:sz w:val="20"/>
                <w:szCs w:val="20"/>
              </w:rPr>
            </w:pPr>
          </w:p>
          <w:p w14:paraId="0BCDB85A" w14:textId="77777777" w:rsidR="0064729E" w:rsidRDefault="0064729E" w:rsidP="0064729E">
            <w:pPr>
              <w:rPr>
                <w:sz w:val="20"/>
                <w:szCs w:val="20"/>
              </w:rPr>
            </w:pPr>
            <w:r>
              <w:rPr>
                <w:sz w:val="20"/>
                <w:szCs w:val="20"/>
              </w:rPr>
              <w:t>Total size – 11’ x 10.5’ = 115.5 sqft.</w:t>
            </w:r>
          </w:p>
          <w:p w14:paraId="41BC86CA" w14:textId="6E25FA88" w:rsidR="0064729E" w:rsidRPr="009E3970" w:rsidRDefault="0064729E" w:rsidP="0064729E">
            <w:pPr>
              <w:pStyle w:val="TableParagraph"/>
              <w:spacing w:before="13"/>
              <w:ind w:left="160" w:right="139"/>
              <w:jc w:val="both"/>
              <w:rPr>
                <w:rFonts w:ascii="Tahoma" w:hAnsi="Tahoma" w:cs="Tahoma"/>
                <w:b/>
                <w:spacing w:val="-2"/>
                <w:sz w:val="19"/>
                <w:szCs w:val="19"/>
              </w:rPr>
            </w:pPr>
            <w:r>
              <w:rPr>
                <w:sz w:val="20"/>
                <w:szCs w:val="20"/>
              </w:rPr>
              <w:t>Transportation charges including</w:t>
            </w:r>
          </w:p>
        </w:tc>
        <w:tc>
          <w:tcPr>
            <w:tcW w:w="855" w:type="dxa"/>
            <w:tcBorders>
              <w:top w:val="single" w:sz="4" w:space="0" w:color="000000"/>
              <w:left w:val="single" w:sz="4" w:space="0" w:color="000000"/>
              <w:bottom w:val="single" w:sz="4" w:space="0" w:color="000000"/>
              <w:right w:val="single" w:sz="4" w:space="0" w:color="000000"/>
            </w:tcBorders>
          </w:tcPr>
          <w:p w14:paraId="788BC161" w14:textId="42092932" w:rsidR="0064729E" w:rsidRPr="009E3970" w:rsidRDefault="0064729E" w:rsidP="0064729E">
            <w:pPr>
              <w:pStyle w:val="TableParagraph"/>
              <w:spacing w:before="13"/>
              <w:ind w:right="10"/>
              <w:jc w:val="center"/>
              <w:rPr>
                <w:rFonts w:ascii="Tahoma" w:hAnsi="Tahoma" w:cs="Tahoma"/>
                <w:b/>
                <w:sz w:val="19"/>
                <w:szCs w:val="19"/>
              </w:rPr>
            </w:pPr>
            <w:r>
              <w:rPr>
                <w:rFonts w:ascii="Tahoma" w:hAnsi="Tahoma" w:cs="Tahoma"/>
                <w:bCs/>
                <w:sz w:val="18"/>
                <w:szCs w:val="18"/>
              </w:rPr>
              <w:t>115.5</w:t>
            </w:r>
          </w:p>
        </w:tc>
        <w:tc>
          <w:tcPr>
            <w:tcW w:w="850" w:type="dxa"/>
            <w:tcBorders>
              <w:top w:val="single" w:sz="4" w:space="0" w:color="000000"/>
              <w:left w:val="single" w:sz="4" w:space="0" w:color="000000"/>
              <w:bottom w:val="single" w:sz="4" w:space="0" w:color="000000"/>
              <w:right w:val="single" w:sz="4" w:space="0" w:color="000000"/>
            </w:tcBorders>
          </w:tcPr>
          <w:p w14:paraId="2486A9D0" w14:textId="747E2B51" w:rsidR="0064729E" w:rsidRPr="009E3970" w:rsidRDefault="0064729E" w:rsidP="0064729E">
            <w:pPr>
              <w:pStyle w:val="TableParagraph"/>
              <w:ind w:left="89" w:right="77"/>
              <w:jc w:val="both"/>
              <w:rPr>
                <w:rFonts w:ascii="Tahoma" w:hAnsi="Tahoma" w:cs="Tahoma"/>
                <w:b/>
                <w:spacing w:val="-4"/>
                <w:sz w:val="19"/>
                <w:szCs w:val="19"/>
              </w:rPr>
            </w:pPr>
            <w:r>
              <w:rPr>
                <w:rFonts w:ascii="Tahoma" w:hAnsi="Tahoma" w:cs="Tahoma"/>
                <w:bCs/>
                <w:sz w:val="18"/>
                <w:szCs w:val="18"/>
              </w:rPr>
              <w:t>Sqft.</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4729E" w:rsidRPr="009E3970" w:rsidRDefault="0064729E" w:rsidP="006472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4729E" w:rsidRPr="009E3970" w:rsidRDefault="0064729E" w:rsidP="0064729E">
            <w:pPr>
              <w:pStyle w:val="TableParagraph"/>
              <w:spacing w:before="13"/>
              <w:ind w:left="108"/>
              <w:jc w:val="both"/>
              <w:rPr>
                <w:rFonts w:ascii="Tahoma" w:hAnsi="Tahoma" w:cs="Tahoma"/>
                <w:b/>
                <w:sz w:val="19"/>
                <w:szCs w:val="19"/>
              </w:rPr>
            </w:pPr>
          </w:p>
        </w:tc>
      </w:tr>
      <w:tr w:rsidR="0064729E" w:rsidRPr="009E3970" w14:paraId="7C65CBFE" w14:textId="77777777" w:rsidTr="00F5227D">
        <w:trPr>
          <w:trHeight w:val="268"/>
          <w:jc w:val="center"/>
        </w:trPr>
        <w:tc>
          <w:tcPr>
            <w:tcW w:w="8039" w:type="dxa"/>
            <w:gridSpan w:val="5"/>
          </w:tcPr>
          <w:p w14:paraId="43990EE4" w14:textId="77777777" w:rsidR="0064729E" w:rsidRPr="009E3970" w:rsidRDefault="0064729E" w:rsidP="006472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64729E" w:rsidRPr="009E3970" w:rsidRDefault="0064729E" w:rsidP="0064729E">
            <w:pPr>
              <w:pStyle w:val="TableParagraph"/>
              <w:jc w:val="both"/>
              <w:rPr>
                <w:rFonts w:ascii="Tahoma" w:hAnsi="Tahoma" w:cs="Tahoma"/>
                <w:sz w:val="20"/>
                <w:szCs w:val="20"/>
              </w:rPr>
            </w:pPr>
          </w:p>
        </w:tc>
      </w:tr>
      <w:tr w:rsidR="0064729E" w:rsidRPr="009E3970" w14:paraId="720F8D11" w14:textId="77777777" w:rsidTr="00F5227D">
        <w:trPr>
          <w:trHeight w:val="268"/>
          <w:jc w:val="center"/>
        </w:trPr>
        <w:tc>
          <w:tcPr>
            <w:tcW w:w="8039" w:type="dxa"/>
            <w:gridSpan w:val="5"/>
          </w:tcPr>
          <w:p w14:paraId="684FD804" w14:textId="77777777" w:rsidR="0064729E" w:rsidRPr="009E3970" w:rsidRDefault="0064729E" w:rsidP="006472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64729E" w:rsidRPr="009E3970" w:rsidRDefault="0064729E" w:rsidP="0064729E">
            <w:pPr>
              <w:pStyle w:val="TableParagraph"/>
              <w:jc w:val="both"/>
              <w:rPr>
                <w:rFonts w:ascii="Tahoma" w:hAnsi="Tahoma" w:cs="Tahoma"/>
                <w:sz w:val="20"/>
                <w:szCs w:val="20"/>
              </w:rPr>
            </w:pPr>
          </w:p>
        </w:tc>
      </w:tr>
      <w:tr w:rsidR="0064729E" w:rsidRPr="009E3970" w14:paraId="4EB62386" w14:textId="77777777" w:rsidTr="00F5227D">
        <w:trPr>
          <w:trHeight w:val="270"/>
          <w:jc w:val="center"/>
        </w:trPr>
        <w:tc>
          <w:tcPr>
            <w:tcW w:w="8039" w:type="dxa"/>
            <w:gridSpan w:val="5"/>
          </w:tcPr>
          <w:p w14:paraId="59A3B9FD" w14:textId="77777777" w:rsidR="0064729E" w:rsidRPr="009E3970" w:rsidRDefault="0064729E" w:rsidP="006472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64729E" w:rsidRPr="009E3970" w:rsidRDefault="0064729E" w:rsidP="0064729E">
            <w:pPr>
              <w:pStyle w:val="TableParagraph"/>
              <w:rPr>
                <w:rFonts w:ascii="Tahoma" w:hAnsi="Tahoma" w:cs="Tahoma"/>
                <w:sz w:val="20"/>
                <w:szCs w:val="20"/>
              </w:rPr>
            </w:pPr>
          </w:p>
        </w:tc>
      </w:tr>
    </w:tbl>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1785" w14:textId="77777777" w:rsidR="00742155" w:rsidRDefault="00742155" w:rsidP="00290070">
      <w:r>
        <w:separator/>
      </w:r>
    </w:p>
  </w:endnote>
  <w:endnote w:type="continuationSeparator" w:id="0">
    <w:p w14:paraId="49E478CD" w14:textId="77777777" w:rsidR="00742155" w:rsidRDefault="0074215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9E0BF" w14:textId="77777777" w:rsidR="00742155" w:rsidRDefault="00742155" w:rsidP="00290070">
      <w:r>
        <w:separator/>
      </w:r>
    </w:p>
  </w:footnote>
  <w:footnote w:type="continuationSeparator" w:id="0">
    <w:p w14:paraId="4F90CEF3" w14:textId="77777777" w:rsidR="00742155" w:rsidRDefault="0074215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23157"/>
    <w:rsid w:val="001822E7"/>
    <w:rsid w:val="00182666"/>
    <w:rsid w:val="0019560D"/>
    <w:rsid w:val="001A470A"/>
    <w:rsid w:val="001F486D"/>
    <w:rsid w:val="00232BAB"/>
    <w:rsid w:val="002420DF"/>
    <w:rsid w:val="00243B31"/>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4729E"/>
    <w:rsid w:val="006A3E60"/>
    <w:rsid w:val="006B340B"/>
    <w:rsid w:val="006B5114"/>
    <w:rsid w:val="006B7017"/>
    <w:rsid w:val="006C3534"/>
    <w:rsid w:val="006C5167"/>
    <w:rsid w:val="00713E16"/>
    <w:rsid w:val="00714BD3"/>
    <w:rsid w:val="0072714E"/>
    <w:rsid w:val="00742155"/>
    <w:rsid w:val="00761FC9"/>
    <w:rsid w:val="00791F02"/>
    <w:rsid w:val="00792FF1"/>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06A13"/>
    <w:rsid w:val="00A14111"/>
    <w:rsid w:val="00A401FD"/>
    <w:rsid w:val="00A76DA8"/>
    <w:rsid w:val="00A92363"/>
    <w:rsid w:val="00B549C0"/>
    <w:rsid w:val="00B56509"/>
    <w:rsid w:val="00B71CAE"/>
    <w:rsid w:val="00B949FE"/>
    <w:rsid w:val="00BB57A4"/>
    <w:rsid w:val="00BD75E1"/>
    <w:rsid w:val="00C12C57"/>
    <w:rsid w:val="00C16D2C"/>
    <w:rsid w:val="00CA258C"/>
    <w:rsid w:val="00CA25AD"/>
    <w:rsid w:val="00D06625"/>
    <w:rsid w:val="00D14F72"/>
    <w:rsid w:val="00D24989"/>
    <w:rsid w:val="00D37693"/>
    <w:rsid w:val="00D631A2"/>
    <w:rsid w:val="00DB6D4B"/>
    <w:rsid w:val="00DD411B"/>
    <w:rsid w:val="00DE13C1"/>
    <w:rsid w:val="00DE5326"/>
    <w:rsid w:val="00E15BBC"/>
    <w:rsid w:val="00E27A4E"/>
    <w:rsid w:val="00E40D98"/>
    <w:rsid w:val="00E45340"/>
    <w:rsid w:val="00E558B5"/>
    <w:rsid w:val="00E5789E"/>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5</Pages>
  <Words>1743</Words>
  <Characters>9970</Characters>
  <Application>Microsoft Office Word</Application>
  <DocSecurity>0</DocSecurity>
  <Lines>311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29</cp:revision>
  <cp:lastPrinted>2026-03-13T06:52:00Z</cp:lastPrinted>
  <dcterms:created xsi:type="dcterms:W3CDTF">2025-11-20T04:17:00Z</dcterms:created>
  <dcterms:modified xsi:type="dcterms:W3CDTF">2026-03-13T09:33:00Z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