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04C89DD"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3D2D69">
        <w:rPr>
          <w:rFonts w:ascii="Tahoma" w:hAnsi="Tahoma" w:cs="Tahoma"/>
          <w:b/>
          <w:bCs/>
          <w:color w:val="000000"/>
          <w:sz w:val="18"/>
          <w:szCs w:val="18"/>
          <w:u w:val="single"/>
        </w:rPr>
        <w:t xml:space="preserve">Tender </w:t>
      </w:r>
      <w:proofErr w:type="gramStart"/>
      <w:r w:rsidRPr="003D2D69">
        <w:rPr>
          <w:rFonts w:ascii="Tahoma" w:hAnsi="Tahoma" w:cs="Tahoma"/>
          <w:b/>
          <w:bCs/>
          <w:color w:val="000000"/>
          <w:sz w:val="18"/>
          <w:szCs w:val="18"/>
          <w:u w:val="single"/>
        </w:rPr>
        <w:t>No:.</w:t>
      </w:r>
      <w:proofErr w:type="gramEnd"/>
      <w:r w:rsidRPr="003D2D69">
        <w:rPr>
          <w:rFonts w:ascii="Tahoma" w:hAnsi="Tahoma" w:cs="Tahoma"/>
          <w:b/>
          <w:color w:val="4F81BD" w:themeColor="accent1"/>
          <w:sz w:val="18"/>
          <w:szCs w:val="18"/>
        </w:rPr>
        <w:t xml:space="preserve"> </w:t>
      </w:r>
      <w:r w:rsidR="00B133E0" w:rsidRPr="00912103">
        <w:rPr>
          <w:rFonts w:ascii="Tahoma" w:hAnsi="Tahoma" w:cs="Tahoma"/>
          <w:b/>
          <w:color w:val="4F81BD" w:themeColor="accent1"/>
          <w:sz w:val="19"/>
          <w:szCs w:val="19"/>
        </w:rPr>
        <w:t>2026-27/</w:t>
      </w:r>
      <w:r w:rsidR="00B133E0">
        <w:rPr>
          <w:rFonts w:ascii="Tahoma" w:hAnsi="Tahoma" w:cs="Tahoma"/>
          <w:b/>
          <w:color w:val="4F81BD" w:themeColor="accent1"/>
          <w:sz w:val="19"/>
          <w:szCs w:val="19"/>
        </w:rPr>
        <w:t>LUCS</w:t>
      </w:r>
      <w:r w:rsidR="00B133E0" w:rsidRPr="00912103">
        <w:rPr>
          <w:rFonts w:ascii="Tahoma" w:hAnsi="Tahoma" w:cs="Tahoma"/>
          <w:b/>
          <w:color w:val="4F81BD" w:themeColor="accent1"/>
          <w:sz w:val="19"/>
          <w:szCs w:val="19"/>
        </w:rPr>
        <w:t>/2B/</w:t>
      </w:r>
      <w:r w:rsidR="00B133E0">
        <w:rPr>
          <w:rFonts w:ascii="Tahoma" w:hAnsi="Tahoma" w:cs="Tahoma"/>
          <w:b/>
          <w:color w:val="4F81BD" w:themeColor="accent1"/>
          <w:sz w:val="19"/>
          <w:szCs w:val="19"/>
        </w:rPr>
        <w:t>LNM-13</w:t>
      </w:r>
      <w:r w:rsidR="00B133E0">
        <w:rPr>
          <w:rFonts w:ascii="Tahoma" w:hAnsi="Tahoma" w:cs="Tahoma"/>
          <w:b/>
          <w:color w:val="4F81BD" w:themeColor="accent1"/>
          <w:sz w:val="19"/>
          <w:szCs w:val="19"/>
        </w:rPr>
        <w:t>70</w:t>
      </w:r>
    </w:p>
    <w:p w14:paraId="1C1A9BB7" w14:textId="77777777" w:rsidR="003D2D69" w:rsidRPr="003D2D69" w:rsidRDefault="003D2D69"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3D2D69" w:rsidRDefault="00F84C31" w:rsidP="008F4155">
      <w:pPr>
        <w:pStyle w:val="NormalWeb"/>
        <w:spacing w:before="0" w:beforeAutospacing="0" w:after="0" w:afterAutospacing="0"/>
        <w:jc w:val="center"/>
        <w:rPr>
          <w:rFonts w:ascii="Tahoma" w:hAnsi="Tahoma" w:cs="Tahoma"/>
          <w:sz w:val="26"/>
          <w:szCs w:val="26"/>
        </w:rPr>
      </w:pPr>
      <w:r w:rsidRPr="003D2D69">
        <w:rPr>
          <w:rFonts w:ascii="Tahoma" w:hAnsi="Tahoma" w:cs="Tahoma"/>
          <w:b/>
          <w:bCs/>
          <w:color w:val="000000"/>
          <w:sz w:val="26"/>
          <w:szCs w:val="26"/>
          <w:u w:val="single"/>
        </w:rPr>
        <w:t>The LNM Institute of Information Technology, Jaipur</w:t>
      </w:r>
    </w:p>
    <w:p w14:paraId="3E14678F" w14:textId="77777777" w:rsidR="00F84C31" w:rsidRPr="003D2D69" w:rsidRDefault="00F84C31" w:rsidP="008F4155">
      <w:pPr>
        <w:rPr>
          <w:rFonts w:ascii="Tahoma" w:hAnsi="Tahoma" w:cs="Tahoma"/>
          <w:sz w:val="18"/>
          <w:szCs w:val="18"/>
        </w:rPr>
      </w:pPr>
    </w:p>
    <w:p w14:paraId="2FD5AEE5" w14:textId="77777777" w:rsidR="00F84C31" w:rsidRPr="003D2D69"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3D2D69">
        <w:rPr>
          <w:rFonts w:ascii="Tahoma" w:hAnsi="Tahoma" w:cs="Tahoma"/>
          <w:b/>
          <w:bCs/>
          <w:color w:val="000000"/>
          <w:sz w:val="18"/>
          <w:szCs w:val="18"/>
          <w:u w:val="single"/>
        </w:rPr>
        <w:t>TENDER NOTICE</w:t>
      </w:r>
    </w:p>
    <w:p w14:paraId="1A058D2A" w14:textId="253AAC8D"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 xml:space="preserve">The LNM Institute of Information Technology, Jaipur is a Deemed-to-be-University, set up as a </w:t>
      </w:r>
      <w:r w:rsidR="005179CE" w:rsidRPr="003D2D69">
        <w:rPr>
          <w:rFonts w:ascii="Tahoma" w:hAnsi="Tahoma" w:cs="Tahoma"/>
          <w:color w:val="000000"/>
          <w:sz w:val="18"/>
          <w:szCs w:val="18"/>
        </w:rPr>
        <w:t>Non-Profit</w:t>
      </w:r>
      <w:r w:rsidRPr="003D2D69">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FE10A5" w:rsidR="00F84C31" w:rsidRPr="003D2D69" w:rsidRDefault="00F84C31" w:rsidP="00B55B15">
      <w:pPr>
        <w:pStyle w:val="NormalWeb"/>
        <w:spacing w:before="200"/>
        <w:jc w:val="both"/>
        <w:rPr>
          <w:rFonts w:ascii="Tahoma" w:hAnsi="Tahoma" w:cs="Tahoma"/>
          <w:color w:val="000000"/>
          <w:sz w:val="18"/>
          <w:szCs w:val="18"/>
          <w:highlight w:val="yellow"/>
          <w:lang w:val="en-IN"/>
        </w:rPr>
      </w:pPr>
      <w:r w:rsidRPr="003D2D69">
        <w:rPr>
          <w:rFonts w:ascii="Tahoma" w:hAnsi="Tahoma" w:cs="Tahoma"/>
          <w:color w:val="000000"/>
          <w:sz w:val="18"/>
          <w:szCs w:val="18"/>
        </w:rPr>
        <w:t xml:space="preserve">The institute invites proposals from competent vendors for </w:t>
      </w:r>
      <w:r w:rsidRPr="003D2D69">
        <w:rPr>
          <w:rFonts w:ascii="Tahoma" w:hAnsi="Tahoma" w:cs="Tahoma"/>
          <w:b/>
          <w:bCs/>
          <w:color w:val="000000"/>
          <w:sz w:val="18"/>
          <w:szCs w:val="18"/>
          <w:highlight w:val="yellow"/>
        </w:rPr>
        <w:t>“</w:t>
      </w:r>
      <w:r w:rsidR="000F3635" w:rsidRPr="003D2D69">
        <w:rPr>
          <w:rFonts w:ascii="Tahoma" w:hAnsi="Tahoma" w:cs="Tahoma"/>
          <w:b/>
          <w:bCs/>
          <w:sz w:val="18"/>
          <w:szCs w:val="18"/>
          <w:highlight w:val="yellow"/>
        </w:rPr>
        <w:t xml:space="preserve">Supply of </w:t>
      </w:r>
      <w:r w:rsidR="00EE4AA3">
        <w:rPr>
          <w:rFonts w:ascii="Tahoma" w:hAnsi="Tahoma" w:cs="Tahoma"/>
          <w:b/>
          <w:bCs/>
          <w:sz w:val="18"/>
          <w:szCs w:val="18"/>
          <w:highlight w:val="yellow"/>
        </w:rPr>
        <w:t xml:space="preserve">Fiber </w:t>
      </w:r>
      <w:r w:rsidR="000521E7">
        <w:rPr>
          <w:rFonts w:ascii="Tahoma" w:hAnsi="Tahoma" w:cs="Tahoma"/>
          <w:b/>
          <w:bCs/>
          <w:sz w:val="18"/>
          <w:szCs w:val="18"/>
          <w:highlight w:val="yellow"/>
        </w:rPr>
        <w:t xml:space="preserve">Patch </w:t>
      </w:r>
      <w:r w:rsidR="00EE4AA3">
        <w:rPr>
          <w:rFonts w:ascii="Tahoma" w:hAnsi="Tahoma" w:cs="Tahoma"/>
          <w:b/>
          <w:bCs/>
          <w:sz w:val="18"/>
          <w:szCs w:val="18"/>
          <w:highlight w:val="yellow"/>
        </w:rPr>
        <w:t>Cord</w:t>
      </w:r>
      <w:r w:rsidRPr="003D2D69">
        <w:rPr>
          <w:rFonts w:ascii="Tahoma" w:hAnsi="Tahoma" w:cs="Tahoma"/>
          <w:color w:val="000000"/>
          <w:sz w:val="18"/>
          <w:szCs w:val="18"/>
          <w:highlight w:val="yellow"/>
        </w:rPr>
        <w:t>”.</w:t>
      </w:r>
      <w:r w:rsidRPr="003D2D69">
        <w:rPr>
          <w:rFonts w:ascii="Tahoma" w:hAnsi="Tahoma" w:cs="Tahoma"/>
          <w:color w:val="000000"/>
          <w:sz w:val="18"/>
          <w:szCs w:val="18"/>
        </w:rPr>
        <w:t xml:space="preserve"> Bidders can submit their sealed </w:t>
      </w:r>
      <w:r w:rsidR="005179CE" w:rsidRPr="003D2D69">
        <w:rPr>
          <w:rFonts w:ascii="Tahoma" w:hAnsi="Tahoma" w:cs="Tahoma"/>
          <w:color w:val="000000"/>
          <w:sz w:val="18"/>
          <w:szCs w:val="18"/>
        </w:rPr>
        <w:t>offers</w:t>
      </w:r>
      <w:r w:rsidRPr="003D2D69">
        <w:rPr>
          <w:rFonts w:ascii="Tahoma" w:hAnsi="Tahoma" w:cs="Tahoma"/>
          <w:color w:val="000000"/>
          <w:sz w:val="18"/>
          <w:szCs w:val="18"/>
        </w:rPr>
        <w:t>/s at the following address by Email/Speed-Post/ Registered Post/ By-hand/courier before 05:00 PM on</w:t>
      </w:r>
      <w:r w:rsidR="00B133E0">
        <w:rPr>
          <w:rFonts w:ascii="Tahoma" w:hAnsi="Tahoma" w:cs="Tahoma"/>
          <w:color w:val="000000"/>
          <w:sz w:val="18"/>
          <w:szCs w:val="18"/>
        </w:rPr>
        <w:t xml:space="preserve"> </w:t>
      </w:r>
      <w:r w:rsidR="00B133E0" w:rsidRPr="00B133E0">
        <w:rPr>
          <w:rFonts w:ascii="Tahoma" w:hAnsi="Tahoma" w:cs="Tahoma"/>
          <w:b/>
          <w:bCs/>
          <w:color w:val="000000"/>
          <w:sz w:val="18"/>
          <w:szCs w:val="18"/>
          <w:highlight w:val="cyan"/>
        </w:rPr>
        <w:t>23.05.2026</w:t>
      </w:r>
      <w:r w:rsidRPr="003D2D69">
        <w:rPr>
          <w:rFonts w:ascii="Tahoma" w:hAnsi="Tahoma" w:cs="Tahoma"/>
          <w:color w:val="000000"/>
          <w:sz w:val="18"/>
          <w:szCs w:val="18"/>
        </w:rPr>
        <w:t xml:space="preserve"> </w:t>
      </w:r>
      <w:r w:rsidR="00714BD3" w:rsidRPr="003D2D69">
        <w:rPr>
          <w:rFonts w:ascii="Tahoma" w:hAnsi="Tahoma" w:cs="Tahoma"/>
          <w:b/>
          <w:bCs/>
          <w:color w:val="000000"/>
          <w:sz w:val="18"/>
          <w:szCs w:val="18"/>
          <w:highlight w:val="yellow"/>
        </w:rPr>
        <w:t>(Last date of bid receiving)</w:t>
      </w:r>
      <w:r w:rsidRPr="003D2D69">
        <w:rPr>
          <w:rFonts w:ascii="Tahoma" w:hAnsi="Tahoma" w:cs="Tahoma"/>
          <w:b/>
          <w:bCs/>
          <w:color w:val="000000"/>
          <w:sz w:val="18"/>
          <w:szCs w:val="18"/>
        </w:rPr>
        <w:t>.</w:t>
      </w:r>
    </w:p>
    <w:p w14:paraId="7E4ECC6C"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b/>
          <w:bCs/>
          <w:color w:val="000000"/>
          <w:sz w:val="18"/>
          <w:szCs w:val="18"/>
          <w:u w:val="single"/>
        </w:rPr>
        <w:t>Filing of Tender:</w:t>
      </w:r>
    </w:p>
    <w:p w14:paraId="30053AE1" w14:textId="77777777" w:rsidR="00F84C31" w:rsidRPr="003D2D69" w:rsidRDefault="00F84C31" w:rsidP="008F4155">
      <w:pPr>
        <w:pStyle w:val="NormalWeb"/>
        <w:spacing w:before="200" w:beforeAutospacing="0" w:after="0" w:afterAutospacing="0"/>
        <w:jc w:val="both"/>
        <w:rPr>
          <w:rFonts w:ascii="Tahoma" w:hAnsi="Tahoma" w:cs="Tahoma"/>
          <w:b/>
          <w:bCs/>
          <w:sz w:val="18"/>
          <w:szCs w:val="18"/>
          <w:u w:val="single"/>
        </w:rPr>
      </w:pPr>
      <w:r w:rsidRPr="003D2D69">
        <w:rPr>
          <w:rFonts w:ascii="Tahoma" w:hAnsi="Tahoma" w:cs="Tahoma"/>
          <w:b/>
          <w:bCs/>
          <w:color w:val="000000"/>
          <w:sz w:val="18"/>
          <w:szCs w:val="18"/>
          <w:u w:val="single"/>
        </w:rPr>
        <w:t>Option 1: Physical submission of offers (hard copy) in sealed envelopes.</w:t>
      </w:r>
    </w:p>
    <w:p w14:paraId="53B09617" w14:textId="14B6D70E"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Bids shall be addressed to the undersigned and deposited in the tender box available at the main gate</w:t>
      </w:r>
      <w:r w:rsidR="006C5167" w:rsidRPr="003D2D69">
        <w:rPr>
          <w:rFonts w:ascii="Tahoma" w:hAnsi="Tahoma" w:cs="Tahoma"/>
          <w:color w:val="000000"/>
          <w:sz w:val="18"/>
          <w:szCs w:val="18"/>
        </w:rPr>
        <w:t xml:space="preserve"> of the institute</w:t>
      </w:r>
      <w:r w:rsidRPr="003D2D69">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color w:val="000000"/>
          <w:sz w:val="18"/>
          <w:szCs w:val="18"/>
        </w:rPr>
        <w:t>The tender subject and reference number must be mentioned on the envelope. </w:t>
      </w:r>
    </w:p>
    <w:p w14:paraId="5A32CBC2" w14:textId="77777777" w:rsidR="00F84C31" w:rsidRPr="003D2D69" w:rsidRDefault="00F84C31" w:rsidP="008F4155">
      <w:pPr>
        <w:rPr>
          <w:rFonts w:ascii="Tahoma" w:hAnsi="Tahoma" w:cs="Tahoma"/>
          <w:sz w:val="18"/>
          <w:szCs w:val="18"/>
        </w:rPr>
      </w:pPr>
    </w:p>
    <w:p w14:paraId="69BFA8FE"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b/>
          <w:bCs/>
          <w:color w:val="000000"/>
          <w:sz w:val="18"/>
          <w:szCs w:val="18"/>
        </w:rPr>
        <w:t>Director</w:t>
      </w:r>
    </w:p>
    <w:p w14:paraId="78C2F81B"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b/>
          <w:bCs/>
          <w:color w:val="000000"/>
          <w:sz w:val="18"/>
          <w:szCs w:val="18"/>
        </w:rPr>
        <w:t>The LNM Institute of Information Technology,</w:t>
      </w:r>
    </w:p>
    <w:p w14:paraId="6AB509DC"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color w:val="000000"/>
          <w:sz w:val="18"/>
          <w:szCs w:val="18"/>
        </w:rPr>
        <w:t>Gram – Rupa Ki Nangal, Post – Sumel,</w:t>
      </w:r>
    </w:p>
    <w:p w14:paraId="3E48260C" w14:textId="77777777" w:rsidR="00F84C31" w:rsidRPr="003D2D69" w:rsidRDefault="00F84C31" w:rsidP="008F4155">
      <w:pPr>
        <w:pStyle w:val="NormalWeb"/>
        <w:spacing w:before="0" w:beforeAutospacing="0" w:after="0" w:afterAutospacing="0"/>
        <w:jc w:val="center"/>
        <w:rPr>
          <w:rFonts w:ascii="Tahoma" w:hAnsi="Tahoma" w:cs="Tahoma"/>
          <w:sz w:val="18"/>
          <w:szCs w:val="18"/>
        </w:rPr>
      </w:pPr>
      <w:r w:rsidRPr="003D2D69">
        <w:rPr>
          <w:rFonts w:ascii="Tahoma" w:hAnsi="Tahoma" w:cs="Tahoma"/>
          <w:color w:val="000000"/>
          <w:sz w:val="18"/>
          <w:szCs w:val="18"/>
        </w:rPr>
        <w:t>Via – Jamdoli, Jaipur- 302031</w:t>
      </w:r>
    </w:p>
    <w:p w14:paraId="1FD5C4AD" w14:textId="77777777" w:rsidR="00F84C31" w:rsidRPr="003D2D69" w:rsidRDefault="00F84C31" w:rsidP="008F4155">
      <w:pPr>
        <w:rPr>
          <w:rFonts w:ascii="Tahoma" w:hAnsi="Tahoma" w:cs="Tahoma"/>
          <w:sz w:val="18"/>
          <w:szCs w:val="18"/>
        </w:rPr>
      </w:pPr>
    </w:p>
    <w:p w14:paraId="66E6EED9" w14:textId="77777777" w:rsidR="00F84C31" w:rsidRPr="003D2D69" w:rsidRDefault="00F84C31" w:rsidP="008F4155">
      <w:pPr>
        <w:pStyle w:val="NormalWeb"/>
        <w:spacing w:before="0" w:beforeAutospacing="0" w:after="0" w:afterAutospacing="0"/>
        <w:jc w:val="both"/>
        <w:rPr>
          <w:rFonts w:ascii="Tahoma" w:hAnsi="Tahoma" w:cs="Tahoma"/>
          <w:b/>
          <w:bCs/>
          <w:sz w:val="18"/>
          <w:szCs w:val="18"/>
          <w:u w:val="single"/>
        </w:rPr>
      </w:pPr>
      <w:r w:rsidRPr="003D2D69">
        <w:rPr>
          <w:rFonts w:ascii="Tahoma" w:hAnsi="Tahoma" w:cs="Tahoma"/>
          <w:b/>
          <w:bCs/>
          <w:color w:val="000000"/>
          <w:sz w:val="18"/>
          <w:szCs w:val="18"/>
          <w:u w:val="single"/>
        </w:rPr>
        <w:t xml:space="preserve">Option 2: Password-protected online submission via </w:t>
      </w:r>
      <w:proofErr w:type="gramStart"/>
      <w:r w:rsidRPr="003D2D69">
        <w:rPr>
          <w:rFonts w:ascii="Tahoma" w:hAnsi="Tahoma" w:cs="Tahoma"/>
          <w:b/>
          <w:bCs/>
          <w:color w:val="000000"/>
          <w:sz w:val="18"/>
          <w:szCs w:val="18"/>
          <w:u w:val="single"/>
        </w:rPr>
        <w:t>Email</w:t>
      </w:r>
      <w:proofErr w:type="gramEnd"/>
      <w:r w:rsidRPr="003D2D69">
        <w:rPr>
          <w:rFonts w:ascii="Tahoma" w:hAnsi="Tahoma" w:cs="Tahoma"/>
          <w:b/>
          <w:bCs/>
          <w:color w:val="000000"/>
          <w:sz w:val="18"/>
          <w:szCs w:val="18"/>
          <w:u w:val="single"/>
        </w:rPr>
        <w:t> </w:t>
      </w:r>
    </w:p>
    <w:p w14:paraId="4465D80B"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Password-protected offers can be submitted by the bidders via email at the below-mentioned email IDs.</w:t>
      </w:r>
    </w:p>
    <w:p w14:paraId="121DF657" w14:textId="77777777" w:rsidR="00F84C31" w:rsidRPr="003D2D69" w:rsidRDefault="00F84C31" w:rsidP="008F4155">
      <w:pPr>
        <w:rPr>
          <w:rFonts w:ascii="Tahoma" w:hAnsi="Tahoma" w:cs="Tahoma"/>
          <w:sz w:val="18"/>
          <w:szCs w:val="18"/>
        </w:rPr>
      </w:pPr>
    </w:p>
    <w:p w14:paraId="22802101" w14:textId="77777777" w:rsidR="00F84C31" w:rsidRPr="003D2D69" w:rsidRDefault="00F84C31" w:rsidP="008F4155">
      <w:pPr>
        <w:pStyle w:val="NormalWeb"/>
        <w:spacing w:before="0" w:beforeAutospacing="0" w:after="0" w:afterAutospacing="0"/>
        <w:jc w:val="both"/>
        <w:rPr>
          <w:rFonts w:ascii="Tahoma" w:hAnsi="Tahoma" w:cs="Tahoma"/>
          <w:sz w:val="18"/>
          <w:szCs w:val="18"/>
        </w:rPr>
      </w:pPr>
      <w:hyperlink r:id="rId7" w:history="1">
        <w:r w:rsidRPr="003D2D69">
          <w:rPr>
            <w:rStyle w:val="Hyperlink"/>
            <w:rFonts w:ascii="Tahoma" w:eastAsiaTheme="majorEastAsia" w:hAnsi="Tahoma" w:cs="Tahoma"/>
            <w:b/>
            <w:bCs/>
            <w:sz w:val="18"/>
            <w:szCs w:val="18"/>
          </w:rPr>
          <w:t>tender-document@lnmiit.ac.in</w:t>
        </w:r>
      </w:hyperlink>
      <w:r w:rsidRPr="003D2D69">
        <w:rPr>
          <w:rFonts w:ascii="Tahoma" w:hAnsi="Tahoma" w:cs="Tahoma"/>
          <w:b/>
          <w:bCs/>
          <w:color w:val="0000FF"/>
          <w:sz w:val="18"/>
          <w:szCs w:val="18"/>
          <w:u w:val="single"/>
        </w:rPr>
        <w:t xml:space="preserve"> </w:t>
      </w:r>
      <w:r w:rsidRPr="003D2D69">
        <w:rPr>
          <w:rFonts w:ascii="Tahoma" w:hAnsi="Tahoma" w:cs="Tahoma"/>
          <w:b/>
          <w:bCs/>
          <w:color w:val="000000"/>
          <w:sz w:val="18"/>
          <w:szCs w:val="18"/>
        </w:rPr>
        <w:t>(password-protected document)</w:t>
      </w:r>
    </w:p>
    <w:p w14:paraId="287EDC16" w14:textId="77777777" w:rsidR="00F84C31" w:rsidRPr="003D2D69" w:rsidRDefault="00F84C31" w:rsidP="008F4155">
      <w:pPr>
        <w:pStyle w:val="NormalWeb"/>
        <w:spacing w:before="0" w:beforeAutospacing="0" w:after="0" w:afterAutospacing="0"/>
        <w:jc w:val="both"/>
        <w:rPr>
          <w:rFonts w:ascii="Tahoma" w:hAnsi="Tahoma" w:cs="Tahoma"/>
          <w:sz w:val="18"/>
          <w:szCs w:val="18"/>
        </w:rPr>
      </w:pPr>
      <w:hyperlink r:id="rId8" w:history="1">
        <w:r w:rsidRPr="003D2D69">
          <w:rPr>
            <w:rStyle w:val="Hyperlink"/>
            <w:rFonts w:ascii="Tahoma" w:eastAsiaTheme="majorEastAsia" w:hAnsi="Tahoma" w:cs="Tahoma"/>
            <w:b/>
            <w:bCs/>
            <w:sz w:val="18"/>
            <w:szCs w:val="18"/>
          </w:rPr>
          <w:t>tender-password@lnmiit.ac.in</w:t>
        </w:r>
      </w:hyperlink>
      <w:r w:rsidRPr="003D2D69">
        <w:rPr>
          <w:rFonts w:ascii="Tahoma" w:hAnsi="Tahoma" w:cs="Tahoma"/>
          <w:b/>
          <w:bCs/>
          <w:color w:val="0000FF"/>
          <w:sz w:val="18"/>
          <w:szCs w:val="18"/>
          <w:u w:val="single"/>
        </w:rPr>
        <w:t xml:space="preserve"> </w:t>
      </w:r>
      <w:r w:rsidRPr="003D2D69">
        <w:rPr>
          <w:rFonts w:ascii="Tahoma" w:hAnsi="Tahoma" w:cs="Tahoma"/>
          <w:b/>
          <w:bCs/>
          <w:color w:val="000000"/>
          <w:sz w:val="18"/>
          <w:szCs w:val="18"/>
        </w:rPr>
        <w:t>(password only)</w:t>
      </w:r>
    </w:p>
    <w:p w14:paraId="25CDFEBA" w14:textId="77777777" w:rsidR="00F84C31" w:rsidRPr="003D2D69" w:rsidRDefault="00F84C31" w:rsidP="008F4155">
      <w:pPr>
        <w:pStyle w:val="NormalWeb"/>
        <w:spacing w:before="200" w:beforeAutospacing="0" w:after="0" w:afterAutospacing="0"/>
        <w:jc w:val="both"/>
        <w:rPr>
          <w:rFonts w:ascii="Tahoma" w:hAnsi="Tahoma" w:cs="Tahoma"/>
          <w:sz w:val="18"/>
          <w:szCs w:val="18"/>
        </w:rPr>
      </w:pPr>
      <w:r w:rsidRPr="003D2D69">
        <w:rPr>
          <w:rFonts w:ascii="Tahoma" w:hAnsi="Tahoma" w:cs="Tahoma"/>
          <w:b/>
          <w:bCs/>
          <w:color w:val="000000"/>
          <w:sz w:val="18"/>
          <w:szCs w:val="18"/>
        </w:rPr>
        <w:t>The tender subject and reference number must be mentioned in the subject line of the emails. </w:t>
      </w:r>
    </w:p>
    <w:p w14:paraId="73BB10FA" w14:textId="77777777" w:rsidR="000054FC" w:rsidRPr="003D2D69"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3D2D69" w:rsidRDefault="00F84C31" w:rsidP="008F4155">
      <w:pPr>
        <w:pStyle w:val="NormalWeb"/>
        <w:spacing w:before="0" w:beforeAutospacing="0" w:after="0" w:afterAutospacing="0"/>
        <w:rPr>
          <w:rFonts w:ascii="Tahoma" w:hAnsi="Tahoma" w:cs="Tahoma"/>
          <w:sz w:val="18"/>
          <w:szCs w:val="18"/>
        </w:rPr>
      </w:pPr>
      <w:r w:rsidRPr="003D2D69">
        <w:rPr>
          <w:rFonts w:ascii="Tahoma" w:hAnsi="Tahoma" w:cs="Tahoma"/>
          <w:b/>
          <w:bCs/>
          <w:color w:val="000000"/>
          <w:sz w:val="18"/>
          <w:szCs w:val="18"/>
        </w:rPr>
        <w:t>Bid Process:</w:t>
      </w:r>
    </w:p>
    <w:p w14:paraId="76AD190D" w14:textId="77777777" w:rsidR="00F84C31" w:rsidRPr="003D2D69" w:rsidRDefault="00F84C31" w:rsidP="008F4155">
      <w:pPr>
        <w:pStyle w:val="NormalWeb"/>
        <w:spacing w:before="0" w:beforeAutospacing="0" w:after="280" w:afterAutospacing="0"/>
        <w:jc w:val="both"/>
        <w:rPr>
          <w:rFonts w:ascii="Tahoma" w:hAnsi="Tahoma" w:cs="Tahoma"/>
          <w:sz w:val="18"/>
          <w:szCs w:val="18"/>
        </w:rPr>
      </w:pPr>
      <w:r w:rsidRPr="003D2D6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Envelopes/Emails should be duly marked as follows: </w:t>
      </w:r>
    </w:p>
    <w:p w14:paraId="48243E0E" w14:textId="5312D8E7" w:rsidR="00F84C31" w:rsidRPr="003D2D6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D2D69">
        <w:rPr>
          <w:rFonts w:ascii="Tahoma" w:hAnsi="Tahoma" w:cs="Tahoma"/>
          <w:b/>
          <w:bCs/>
          <w:color w:val="000000"/>
          <w:sz w:val="18"/>
          <w:szCs w:val="18"/>
        </w:rPr>
        <w:t>Technical bid for</w:t>
      </w:r>
      <w:r w:rsidRPr="003D2D69">
        <w:rPr>
          <w:rFonts w:ascii="Tahoma" w:hAnsi="Tahoma" w:cs="Tahoma"/>
          <w:color w:val="000000"/>
          <w:sz w:val="18"/>
          <w:szCs w:val="18"/>
        </w:rPr>
        <w:t xml:space="preserve"> </w:t>
      </w:r>
      <w:r w:rsidRPr="003D2D69">
        <w:rPr>
          <w:rFonts w:ascii="Tahoma" w:hAnsi="Tahoma" w:cs="Tahoma"/>
          <w:b/>
          <w:bCs/>
          <w:color w:val="000000"/>
          <w:sz w:val="18"/>
          <w:szCs w:val="18"/>
        </w:rPr>
        <w:t>the</w:t>
      </w:r>
      <w:r w:rsidRPr="003D2D69">
        <w:rPr>
          <w:rFonts w:ascii="Tahoma" w:hAnsi="Tahoma" w:cs="Tahoma"/>
          <w:color w:val="000000"/>
          <w:sz w:val="18"/>
          <w:szCs w:val="18"/>
        </w:rPr>
        <w:t xml:space="preserve"> </w:t>
      </w:r>
      <w:r w:rsidR="000F3635" w:rsidRPr="003D2D69">
        <w:rPr>
          <w:rFonts w:ascii="Tahoma" w:hAnsi="Tahoma" w:cs="Tahoma"/>
          <w:b/>
          <w:bCs/>
          <w:color w:val="000000"/>
          <w:sz w:val="18"/>
          <w:szCs w:val="18"/>
          <w:highlight w:val="yellow"/>
        </w:rPr>
        <w:t>“</w:t>
      </w:r>
      <w:r w:rsidR="000521E7" w:rsidRPr="003D2D69">
        <w:rPr>
          <w:rFonts w:ascii="Tahoma" w:hAnsi="Tahoma" w:cs="Tahoma"/>
          <w:b/>
          <w:bCs/>
          <w:sz w:val="18"/>
          <w:szCs w:val="18"/>
          <w:highlight w:val="yellow"/>
        </w:rPr>
        <w:t xml:space="preserve">Supply of </w:t>
      </w:r>
      <w:r w:rsidR="000521E7">
        <w:rPr>
          <w:rFonts w:ascii="Tahoma" w:hAnsi="Tahoma" w:cs="Tahoma"/>
          <w:b/>
          <w:bCs/>
          <w:sz w:val="18"/>
          <w:szCs w:val="18"/>
          <w:highlight w:val="yellow"/>
        </w:rPr>
        <w:t>Fiber Patch Cord</w:t>
      </w:r>
      <w:r w:rsidR="000F3635" w:rsidRPr="003D2D69">
        <w:rPr>
          <w:rFonts w:ascii="Tahoma" w:hAnsi="Tahoma" w:cs="Tahoma"/>
          <w:color w:val="000000"/>
          <w:sz w:val="18"/>
          <w:szCs w:val="18"/>
          <w:highlight w:val="yellow"/>
        </w:rPr>
        <w:t>”.</w:t>
      </w:r>
      <w:r w:rsidR="00761FC9" w:rsidRPr="003D2D69">
        <w:rPr>
          <w:rFonts w:ascii="Tahoma" w:hAnsi="Tahoma" w:cs="Tahoma"/>
          <w:b/>
          <w:sz w:val="18"/>
          <w:szCs w:val="18"/>
          <w:highlight w:val="yellow"/>
        </w:rPr>
        <w:t xml:space="preserve"> </w:t>
      </w:r>
      <w:r w:rsidR="00714BD3" w:rsidRPr="003D2D69">
        <w:rPr>
          <w:rFonts w:ascii="Tahoma" w:hAnsi="Tahoma" w:cs="Tahoma"/>
          <w:b/>
          <w:sz w:val="18"/>
          <w:szCs w:val="18"/>
          <w:highlight w:val="yellow"/>
        </w:rPr>
        <w:t xml:space="preserve"> </w:t>
      </w:r>
      <w:bookmarkStart w:id="0" w:name="_Hlk219040947"/>
      <w:r w:rsidR="00BD75E1" w:rsidRPr="003D2D69">
        <w:rPr>
          <w:rFonts w:ascii="Tahoma" w:hAnsi="Tahoma" w:cs="Tahoma"/>
          <w:b/>
          <w:sz w:val="18"/>
          <w:szCs w:val="18"/>
          <w:highlight w:val="yellow"/>
        </w:rPr>
        <w:t xml:space="preserve">(Technical bid </w:t>
      </w:r>
      <w:r w:rsidR="00F42489" w:rsidRPr="003D2D69">
        <w:rPr>
          <w:rFonts w:ascii="Tahoma" w:hAnsi="Tahoma" w:cs="Tahoma"/>
          <w:b/>
          <w:sz w:val="18"/>
          <w:szCs w:val="18"/>
          <w:highlight w:val="yellow"/>
        </w:rPr>
        <w:t xml:space="preserve">must </w:t>
      </w:r>
      <w:r w:rsidR="00BD75E1" w:rsidRPr="003D2D69">
        <w:rPr>
          <w:rFonts w:ascii="Tahoma" w:hAnsi="Tahoma" w:cs="Tahoma"/>
          <w:b/>
          <w:sz w:val="18"/>
          <w:szCs w:val="18"/>
          <w:highlight w:val="yellow"/>
        </w:rPr>
        <w:t xml:space="preserve">be </w:t>
      </w:r>
      <w:r w:rsidR="00F42489" w:rsidRPr="003D2D69">
        <w:rPr>
          <w:rFonts w:ascii="Tahoma" w:hAnsi="Tahoma" w:cs="Tahoma"/>
          <w:b/>
          <w:sz w:val="18"/>
          <w:szCs w:val="18"/>
          <w:highlight w:val="yellow"/>
        </w:rPr>
        <w:t xml:space="preserve">submitted </w:t>
      </w:r>
      <w:r w:rsidR="00BD75E1" w:rsidRPr="003D2D69">
        <w:rPr>
          <w:rFonts w:ascii="Tahoma" w:hAnsi="Tahoma" w:cs="Tahoma"/>
          <w:b/>
          <w:sz w:val="18"/>
          <w:szCs w:val="18"/>
          <w:highlight w:val="yellow"/>
        </w:rPr>
        <w:t xml:space="preserve">without password </w:t>
      </w:r>
      <w:r w:rsidR="00F42489" w:rsidRPr="003D2D69">
        <w:rPr>
          <w:rFonts w:ascii="Tahoma" w:hAnsi="Tahoma" w:cs="Tahoma"/>
          <w:b/>
          <w:sz w:val="18"/>
          <w:szCs w:val="18"/>
          <w:highlight w:val="yellow"/>
        </w:rPr>
        <w:t>protection</w:t>
      </w:r>
      <w:r w:rsidR="00BD75E1" w:rsidRPr="003D2D69">
        <w:rPr>
          <w:rFonts w:ascii="Tahoma" w:hAnsi="Tahoma" w:cs="Tahoma"/>
          <w:b/>
          <w:sz w:val="18"/>
          <w:szCs w:val="18"/>
        </w:rPr>
        <w:t>)</w:t>
      </w:r>
      <w:bookmarkEnd w:id="0"/>
    </w:p>
    <w:p w14:paraId="316D6EA9" w14:textId="5197FFAF" w:rsidR="00F84C31" w:rsidRPr="003D2D6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D2D69">
        <w:rPr>
          <w:rFonts w:ascii="Tahoma" w:hAnsi="Tahoma" w:cs="Tahoma"/>
          <w:b/>
          <w:bCs/>
          <w:color w:val="000000"/>
          <w:sz w:val="18"/>
          <w:szCs w:val="18"/>
        </w:rPr>
        <w:t>Commercial Bid for</w:t>
      </w:r>
      <w:r w:rsidRPr="003D2D69">
        <w:rPr>
          <w:rFonts w:ascii="Tahoma" w:hAnsi="Tahoma" w:cs="Tahoma"/>
          <w:color w:val="000000"/>
          <w:sz w:val="18"/>
          <w:szCs w:val="18"/>
        </w:rPr>
        <w:t xml:space="preserve"> </w:t>
      </w:r>
      <w:r w:rsidRPr="003D2D69">
        <w:rPr>
          <w:rFonts w:ascii="Tahoma" w:hAnsi="Tahoma" w:cs="Tahoma"/>
          <w:b/>
          <w:bCs/>
          <w:color w:val="000000"/>
          <w:sz w:val="18"/>
          <w:szCs w:val="18"/>
        </w:rPr>
        <w:t>the</w:t>
      </w:r>
      <w:r w:rsidRPr="003D2D69">
        <w:rPr>
          <w:rFonts w:ascii="Tahoma" w:hAnsi="Tahoma" w:cs="Tahoma"/>
          <w:color w:val="000000"/>
          <w:sz w:val="18"/>
          <w:szCs w:val="18"/>
        </w:rPr>
        <w:t xml:space="preserve"> </w:t>
      </w:r>
      <w:r w:rsidR="000F3635" w:rsidRPr="003D2D69">
        <w:rPr>
          <w:rFonts w:ascii="Tahoma" w:hAnsi="Tahoma" w:cs="Tahoma"/>
          <w:b/>
          <w:bCs/>
          <w:color w:val="000000"/>
          <w:sz w:val="18"/>
          <w:szCs w:val="18"/>
          <w:highlight w:val="yellow"/>
        </w:rPr>
        <w:t>“</w:t>
      </w:r>
      <w:r w:rsidR="000521E7" w:rsidRPr="003D2D69">
        <w:rPr>
          <w:rFonts w:ascii="Tahoma" w:hAnsi="Tahoma" w:cs="Tahoma"/>
          <w:b/>
          <w:bCs/>
          <w:sz w:val="18"/>
          <w:szCs w:val="18"/>
          <w:highlight w:val="yellow"/>
        </w:rPr>
        <w:t xml:space="preserve">Supply of </w:t>
      </w:r>
      <w:r w:rsidR="000521E7">
        <w:rPr>
          <w:rFonts w:ascii="Tahoma" w:hAnsi="Tahoma" w:cs="Tahoma"/>
          <w:b/>
          <w:bCs/>
          <w:sz w:val="18"/>
          <w:szCs w:val="18"/>
          <w:highlight w:val="yellow"/>
        </w:rPr>
        <w:t>Fiber Patch Cord</w:t>
      </w:r>
      <w:r w:rsidR="000F3635" w:rsidRPr="003D2D69">
        <w:rPr>
          <w:rFonts w:ascii="Tahoma" w:hAnsi="Tahoma" w:cs="Tahoma"/>
          <w:color w:val="000000"/>
          <w:sz w:val="18"/>
          <w:szCs w:val="18"/>
          <w:highlight w:val="yellow"/>
        </w:rPr>
        <w:t>”.</w:t>
      </w:r>
      <w:r w:rsidR="00714BD3" w:rsidRPr="003D2D69">
        <w:rPr>
          <w:rFonts w:ascii="Tahoma" w:hAnsi="Tahoma" w:cs="Tahoma"/>
          <w:b/>
          <w:sz w:val="18"/>
          <w:szCs w:val="18"/>
          <w:highlight w:val="yellow"/>
        </w:rPr>
        <w:t xml:space="preserve"> </w:t>
      </w:r>
      <w:bookmarkStart w:id="1" w:name="_Hlk219038875"/>
      <w:bookmarkStart w:id="2" w:name="_Hlk219040953"/>
      <w:r w:rsidR="00BD75E1" w:rsidRPr="003D2D69">
        <w:rPr>
          <w:rFonts w:ascii="Tahoma" w:hAnsi="Tahoma" w:cs="Tahoma"/>
          <w:b/>
          <w:sz w:val="18"/>
          <w:szCs w:val="18"/>
          <w:highlight w:val="yellow"/>
        </w:rPr>
        <w:t>(</w:t>
      </w:r>
      <w:r w:rsidR="00F42489" w:rsidRPr="003D2D69">
        <w:rPr>
          <w:rFonts w:ascii="Tahoma" w:hAnsi="Tahoma" w:cs="Tahoma"/>
          <w:b/>
          <w:sz w:val="18"/>
          <w:szCs w:val="18"/>
          <w:highlight w:val="yellow"/>
        </w:rPr>
        <w:t>The Commercial bid must be submitted with password protection.)</w:t>
      </w:r>
      <w:bookmarkEnd w:id="1"/>
    </w:p>
    <w:bookmarkEnd w:id="2"/>
    <w:p w14:paraId="1397D404" w14:textId="77777777" w:rsidR="00BD75E1" w:rsidRPr="003D2D69" w:rsidRDefault="00BD75E1" w:rsidP="006C3534">
      <w:pPr>
        <w:pStyle w:val="NormalWeb"/>
        <w:spacing w:before="0" w:beforeAutospacing="0" w:after="280" w:afterAutospacing="0"/>
        <w:jc w:val="both"/>
        <w:rPr>
          <w:rFonts w:ascii="Tahoma" w:hAnsi="Tahoma" w:cs="Tahoma"/>
          <w:color w:val="000000"/>
          <w:sz w:val="18"/>
          <w:szCs w:val="18"/>
        </w:rPr>
      </w:pPr>
    </w:p>
    <w:p w14:paraId="4E3B1F7D" w14:textId="076880FC" w:rsidR="00F84C31" w:rsidRPr="003D2D69" w:rsidRDefault="00F84C31" w:rsidP="006C3534">
      <w:pPr>
        <w:pStyle w:val="NormalWeb"/>
        <w:spacing w:before="0" w:beforeAutospacing="0" w:after="280" w:afterAutospacing="0"/>
        <w:jc w:val="both"/>
        <w:rPr>
          <w:rFonts w:ascii="Tahoma" w:hAnsi="Tahoma" w:cs="Tahoma"/>
          <w:b/>
          <w:sz w:val="18"/>
          <w:szCs w:val="18"/>
        </w:rPr>
      </w:pPr>
      <w:r w:rsidRPr="003D2D69">
        <w:rPr>
          <w:rFonts w:ascii="Tahoma" w:hAnsi="Tahoma" w:cs="Tahoma"/>
          <w:color w:val="000000"/>
          <w:sz w:val="18"/>
          <w:szCs w:val="18"/>
        </w:rPr>
        <w:t>Both Envelopes</w:t>
      </w:r>
      <w:r w:rsidR="00D06625" w:rsidRPr="003D2D69">
        <w:rPr>
          <w:rFonts w:ascii="Tahoma" w:hAnsi="Tahoma" w:cs="Tahoma"/>
          <w:color w:val="000000"/>
          <w:sz w:val="18"/>
          <w:szCs w:val="18"/>
        </w:rPr>
        <w:t>/files</w:t>
      </w:r>
      <w:r w:rsidRPr="003D2D69">
        <w:rPr>
          <w:rFonts w:ascii="Tahoma" w:hAnsi="Tahoma" w:cs="Tahoma"/>
          <w:color w:val="000000"/>
          <w:sz w:val="18"/>
          <w:szCs w:val="18"/>
        </w:rPr>
        <w:t xml:space="preserve"> should be enclosed</w:t>
      </w:r>
      <w:r w:rsidR="00D06625" w:rsidRPr="003D2D69">
        <w:rPr>
          <w:rFonts w:ascii="Tahoma" w:hAnsi="Tahoma" w:cs="Tahoma"/>
          <w:color w:val="000000"/>
          <w:sz w:val="18"/>
          <w:szCs w:val="18"/>
        </w:rPr>
        <w:t>/attached</w:t>
      </w:r>
      <w:r w:rsidRPr="003D2D69">
        <w:rPr>
          <w:rFonts w:ascii="Tahoma" w:hAnsi="Tahoma" w:cs="Tahoma"/>
          <w:color w:val="000000"/>
          <w:sz w:val="18"/>
          <w:szCs w:val="18"/>
        </w:rPr>
        <w:t xml:space="preserve"> in a single envelope</w:t>
      </w:r>
      <w:r w:rsidR="00D06625" w:rsidRPr="003D2D69">
        <w:rPr>
          <w:rFonts w:ascii="Tahoma" w:hAnsi="Tahoma" w:cs="Tahoma"/>
          <w:color w:val="000000"/>
          <w:sz w:val="18"/>
          <w:szCs w:val="18"/>
        </w:rPr>
        <w:t>/email</w:t>
      </w:r>
      <w:r w:rsidRPr="003D2D69">
        <w:rPr>
          <w:rFonts w:ascii="Tahoma" w:hAnsi="Tahoma" w:cs="Tahoma"/>
          <w:color w:val="000000"/>
          <w:sz w:val="18"/>
          <w:szCs w:val="18"/>
        </w:rPr>
        <w:t xml:space="preserve"> bearing the heading </w:t>
      </w:r>
      <w:r w:rsidRPr="003D2D69">
        <w:rPr>
          <w:rFonts w:ascii="Tahoma" w:hAnsi="Tahoma" w:cs="Tahoma"/>
          <w:color w:val="000000"/>
          <w:sz w:val="18"/>
          <w:szCs w:val="18"/>
          <w:highlight w:val="yellow"/>
        </w:rPr>
        <w:t>“</w:t>
      </w:r>
      <w:r w:rsidRPr="003D2D69">
        <w:rPr>
          <w:rFonts w:ascii="Tahoma" w:hAnsi="Tahoma" w:cs="Tahoma"/>
          <w:b/>
          <w:bCs/>
          <w:color w:val="000000"/>
          <w:sz w:val="18"/>
          <w:szCs w:val="18"/>
          <w:highlight w:val="yellow"/>
        </w:rPr>
        <w:t>Bid for</w:t>
      </w:r>
      <w:r w:rsidRPr="003D2D69">
        <w:rPr>
          <w:rFonts w:ascii="Tahoma" w:hAnsi="Tahoma" w:cs="Tahoma"/>
          <w:color w:val="000000"/>
          <w:sz w:val="18"/>
          <w:szCs w:val="18"/>
          <w:highlight w:val="yellow"/>
        </w:rPr>
        <w:t xml:space="preserve"> </w:t>
      </w:r>
      <w:r w:rsidR="000054FC" w:rsidRPr="003D2D69">
        <w:rPr>
          <w:rFonts w:ascii="Tahoma" w:hAnsi="Tahoma" w:cs="Tahoma"/>
          <w:b/>
          <w:bCs/>
          <w:color w:val="000000"/>
          <w:sz w:val="18"/>
          <w:szCs w:val="18"/>
          <w:highlight w:val="yellow"/>
        </w:rPr>
        <w:t>the</w:t>
      </w:r>
      <w:r w:rsidR="000054FC" w:rsidRPr="003D2D69">
        <w:rPr>
          <w:rFonts w:ascii="Tahoma" w:hAnsi="Tahoma" w:cs="Tahoma"/>
          <w:color w:val="000000"/>
          <w:sz w:val="18"/>
          <w:szCs w:val="18"/>
          <w:highlight w:val="yellow"/>
        </w:rPr>
        <w:t xml:space="preserve"> </w:t>
      </w:r>
      <w:r w:rsidR="000F3635" w:rsidRPr="003D2D69">
        <w:rPr>
          <w:rFonts w:ascii="Tahoma" w:hAnsi="Tahoma" w:cs="Tahoma"/>
          <w:b/>
          <w:bCs/>
          <w:color w:val="000000"/>
          <w:sz w:val="18"/>
          <w:szCs w:val="18"/>
          <w:highlight w:val="yellow"/>
        </w:rPr>
        <w:t>“</w:t>
      </w:r>
      <w:r w:rsidR="000521E7" w:rsidRPr="003D2D69">
        <w:rPr>
          <w:rFonts w:ascii="Tahoma" w:hAnsi="Tahoma" w:cs="Tahoma"/>
          <w:b/>
          <w:bCs/>
          <w:sz w:val="18"/>
          <w:szCs w:val="18"/>
          <w:highlight w:val="yellow"/>
        </w:rPr>
        <w:t xml:space="preserve">Supply of </w:t>
      </w:r>
      <w:r w:rsidR="000521E7">
        <w:rPr>
          <w:rFonts w:ascii="Tahoma" w:hAnsi="Tahoma" w:cs="Tahoma"/>
          <w:b/>
          <w:bCs/>
          <w:sz w:val="18"/>
          <w:szCs w:val="18"/>
          <w:highlight w:val="yellow"/>
        </w:rPr>
        <w:t>Fiber Patch Cord</w:t>
      </w:r>
      <w:r w:rsidR="000F3635" w:rsidRPr="003D2D69">
        <w:rPr>
          <w:rFonts w:ascii="Tahoma" w:hAnsi="Tahoma" w:cs="Tahoma"/>
          <w:color w:val="000000"/>
          <w:sz w:val="18"/>
          <w:szCs w:val="18"/>
          <w:highlight w:val="yellow"/>
        </w:rPr>
        <w:t>”.</w:t>
      </w:r>
      <w:r w:rsidR="000F3635" w:rsidRPr="003D2D69">
        <w:rPr>
          <w:rFonts w:ascii="Tahoma" w:hAnsi="Tahoma" w:cs="Tahoma"/>
          <w:b/>
          <w:sz w:val="18"/>
          <w:szCs w:val="18"/>
        </w:rPr>
        <w:t xml:space="preserve"> </w:t>
      </w:r>
      <w:r w:rsidR="00D06625" w:rsidRPr="003D2D69">
        <w:rPr>
          <w:rFonts w:ascii="Tahoma" w:hAnsi="Tahoma" w:cs="Tahoma"/>
          <w:b/>
          <w:sz w:val="18"/>
          <w:szCs w:val="18"/>
        </w:rPr>
        <w:t xml:space="preserve">(Tender </w:t>
      </w:r>
      <w:proofErr w:type="gramStart"/>
      <w:r w:rsidR="00D06625" w:rsidRPr="003D2D69">
        <w:rPr>
          <w:rFonts w:ascii="Tahoma" w:hAnsi="Tahoma" w:cs="Tahoma"/>
          <w:b/>
          <w:sz w:val="18"/>
          <w:szCs w:val="18"/>
        </w:rPr>
        <w:t>No. :</w:t>
      </w:r>
      <w:proofErr w:type="gramEnd"/>
      <w:r w:rsidR="00D06625" w:rsidRPr="003D2D69">
        <w:rPr>
          <w:rFonts w:ascii="Tahoma" w:hAnsi="Tahoma" w:cs="Tahoma"/>
          <w:b/>
          <w:sz w:val="18"/>
          <w:szCs w:val="18"/>
        </w:rPr>
        <w:t xml:space="preserve"> </w:t>
      </w:r>
      <w:r w:rsidR="00B133E0" w:rsidRPr="00912103">
        <w:rPr>
          <w:rFonts w:ascii="Tahoma" w:hAnsi="Tahoma" w:cs="Tahoma"/>
          <w:b/>
          <w:color w:val="4F81BD" w:themeColor="accent1"/>
          <w:sz w:val="19"/>
          <w:szCs w:val="19"/>
        </w:rPr>
        <w:t>2026-27/</w:t>
      </w:r>
      <w:r w:rsidR="00B133E0">
        <w:rPr>
          <w:rFonts w:ascii="Tahoma" w:hAnsi="Tahoma" w:cs="Tahoma"/>
          <w:b/>
          <w:color w:val="4F81BD" w:themeColor="accent1"/>
          <w:sz w:val="19"/>
          <w:szCs w:val="19"/>
        </w:rPr>
        <w:t>LUCS</w:t>
      </w:r>
      <w:r w:rsidR="00B133E0" w:rsidRPr="00912103">
        <w:rPr>
          <w:rFonts w:ascii="Tahoma" w:hAnsi="Tahoma" w:cs="Tahoma"/>
          <w:b/>
          <w:color w:val="4F81BD" w:themeColor="accent1"/>
          <w:sz w:val="19"/>
          <w:szCs w:val="19"/>
        </w:rPr>
        <w:t>/2B/</w:t>
      </w:r>
      <w:r w:rsidR="00B133E0">
        <w:rPr>
          <w:rFonts w:ascii="Tahoma" w:hAnsi="Tahoma" w:cs="Tahoma"/>
          <w:b/>
          <w:color w:val="4F81BD" w:themeColor="accent1"/>
          <w:sz w:val="19"/>
          <w:szCs w:val="19"/>
        </w:rPr>
        <w:t>LNM-1370</w:t>
      </w:r>
    </w:p>
    <w:p w14:paraId="1865A646" w14:textId="0EA886A0" w:rsidR="00976514" w:rsidRPr="003D2D69" w:rsidRDefault="00976514" w:rsidP="008F4155">
      <w:pPr>
        <w:pStyle w:val="NormalWeb"/>
        <w:spacing w:before="0" w:beforeAutospacing="0" w:after="280" w:afterAutospacing="0"/>
        <w:jc w:val="both"/>
        <w:rPr>
          <w:rFonts w:ascii="Tahoma" w:hAnsi="Tahoma" w:cs="Tahoma"/>
          <w:sz w:val="18"/>
          <w:szCs w:val="18"/>
        </w:rPr>
      </w:pPr>
      <w:r w:rsidRPr="003D2D69">
        <w:rPr>
          <w:rFonts w:ascii="Tahoma" w:hAnsi="Tahoma" w:cs="Tahoma"/>
          <w:sz w:val="18"/>
          <w:szCs w:val="18"/>
        </w:rPr>
        <w:t>Note:</w:t>
      </w:r>
      <w:r w:rsidRPr="003D2D69">
        <w:rPr>
          <w:rFonts w:ascii="Tahoma" w:hAnsi="Tahoma" w:cs="Tahoma"/>
          <w:spacing w:val="-5"/>
          <w:sz w:val="18"/>
          <w:szCs w:val="18"/>
        </w:rPr>
        <w:t xml:space="preserve"> </w:t>
      </w:r>
      <w:r w:rsidRPr="003D2D69">
        <w:rPr>
          <w:rFonts w:ascii="Tahoma" w:hAnsi="Tahoma" w:cs="Tahoma"/>
          <w:sz w:val="18"/>
          <w:szCs w:val="18"/>
        </w:rPr>
        <w:t>The</w:t>
      </w:r>
      <w:r w:rsidRPr="003D2D69">
        <w:rPr>
          <w:rFonts w:ascii="Tahoma" w:hAnsi="Tahoma" w:cs="Tahoma"/>
          <w:spacing w:val="-7"/>
          <w:sz w:val="18"/>
          <w:szCs w:val="18"/>
        </w:rPr>
        <w:t xml:space="preserve"> </w:t>
      </w:r>
      <w:r w:rsidRPr="003D2D69">
        <w:rPr>
          <w:rFonts w:ascii="Tahoma" w:hAnsi="Tahoma" w:cs="Tahoma"/>
          <w:sz w:val="18"/>
          <w:szCs w:val="18"/>
        </w:rPr>
        <w:t>bidders/vendors</w:t>
      </w:r>
      <w:r w:rsidRPr="003D2D69">
        <w:rPr>
          <w:rFonts w:ascii="Tahoma" w:hAnsi="Tahoma" w:cs="Tahoma"/>
          <w:spacing w:val="-8"/>
          <w:sz w:val="18"/>
          <w:szCs w:val="18"/>
        </w:rPr>
        <w:t xml:space="preserve"> </w:t>
      </w:r>
      <w:r w:rsidRPr="003D2D69">
        <w:rPr>
          <w:rFonts w:ascii="Tahoma" w:hAnsi="Tahoma" w:cs="Tahoma"/>
          <w:sz w:val="18"/>
          <w:szCs w:val="18"/>
        </w:rPr>
        <w:t>are</w:t>
      </w:r>
      <w:r w:rsidRPr="003D2D69">
        <w:rPr>
          <w:rFonts w:ascii="Tahoma" w:hAnsi="Tahoma" w:cs="Tahoma"/>
          <w:spacing w:val="-7"/>
          <w:sz w:val="18"/>
          <w:szCs w:val="18"/>
        </w:rPr>
        <w:t xml:space="preserve"> </w:t>
      </w:r>
      <w:r w:rsidRPr="003D2D69">
        <w:rPr>
          <w:rFonts w:ascii="Tahoma" w:hAnsi="Tahoma" w:cs="Tahoma"/>
          <w:sz w:val="18"/>
          <w:szCs w:val="18"/>
        </w:rPr>
        <w:t>requested</w:t>
      </w:r>
      <w:r w:rsidRPr="003D2D69">
        <w:rPr>
          <w:rFonts w:ascii="Tahoma" w:hAnsi="Tahoma" w:cs="Tahoma"/>
          <w:spacing w:val="-6"/>
          <w:sz w:val="18"/>
          <w:szCs w:val="18"/>
        </w:rPr>
        <w:t xml:space="preserve"> </w:t>
      </w:r>
      <w:r w:rsidRPr="003D2D69">
        <w:rPr>
          <w:rFonts w:ascii="Tahoma" w:hAnsi="Tahoma" w:cs="Tahoma"/>
          <w:sz w:val="18"/>
          <w:szCs w:val="18"/>
        </w:rPr>
        <w:t>to</w:t>
      </w:r>
      <w:r w:rsidRPr="003D2D69">
        <w:rPr>
          <w:rFonts w:ascii="Tahoma" w:hAnsi="Tahoma" w:cs="Tahoma"/>
          <w:spacing w:val="-5"/>
          <w:sz w:val="18"/>
          <w:szCs w:val="18"/>
        </w:rPr>
        <w:t xml:space="preserve"> </w:t>
      </w:r>
      <w:r w:rsidRPr="003D2D69">
        <w:rPr>
          <w:rFonts w:ascii="Tahoma" w:hAnsi="Tahoma" w:cs="Tahoma"/>
          <w:sz w:val="18"/>
          <w:szCs w:val="18"/>
        </w:rPr>
        <w:t>go</w:t>
      </w:r>
      <w:r w:rsidRPr="003D2D69">
        <w:rPr>
          <w:rFonts w:ascii="Tahoma" w:hAnsi="Tahoma" w:cs="Tahoma"/>
          <w:spacing w:val="-6"/>
          <w:sz w:val="18"/>
          <w:szCs w:val="18"/>
        </w:rPr>
        <w:t xml:space="preserve"> </w:t>
      </w:r>
      <w:r w:rsidRPr="003D2D69">
        <w:rPr>
          <w:rFonts w:ascii="Tahoma" w:hAnsi="Tahoma" w:cs="Tahoma"/>
          <w:sz w:val="18"/>
          <w:szCs w:val="18"/>
        </w:rPr>
        <w:t>through</w:t>
      </w:r>
      <w:r w:rsidRPr="003D2D69">
        <w:rPr>
          <w:rFonts w:ascii="Tahoma" w:hAnsi="Tahoma" w:cs="Tahoma"/>
          <w:spacing w:val="-6"/>
          <w:sz w:val="18"/>
          <w:szCs w:val="18"/>
        </w:rPr>
        <w:t xml:space="preserve"> </w:t>
      </w:r>
      <w:r w:rsidRPr="003D2D69">
        <w:rPr>
          <w:rFonts w:ascii="Tahoma" w:hAnsi="Tahoma" w:cs="Tahoma"/>
          <w:sz w:val="18"/>
          <w:szCs w:val="18"/>
        </w:rPr>
        <w:t>the</w:t>
      </w:r>
      <w:r w:rsidRPr="003D2D69">
        <w:rPr>
          <w:rFonts w:ascii="Tahoma" w:hAnsi="Tahoma" w:cs="Tahoma"/>
          <w:spacing w:val="-6"/>
          <w:sz w:val="18"/>
          <w:szCs w:val="18"/>
        </w:rPr>
        <w:t xml:space="preserve"> </w:t>
      </w:r>
      <w:r w:rsidRPr="003D2D69">
        <w:rPr>
          <w:rFonts w:ascii="Tahoma" w:hAnsi="Tahoma" w:cs="Tahoma"/>
          <w:sz w:val="18"/>
          <w:szCs w:val="18"/>
        </w:rPr>
        <w:t>tender</w:t>
      </w:r>
      <w:r w:rsidRPr="003D2D69">
        <w:rPr>
          <w:rFonts w:ascii="Tahoma" w:hAnsi="Tahoma" w:cs="Tahoma"/>
          <w:spacing w:val="-4"/>
          <w:sz w:val="18"/>
          <w:szCs w:val="18"/>
        </w:rPr>
        <w:t xml:space="preserve"> </w:t>
      </w:r>
      <w:r w:rsidRPr="003D2D69">
        <w:rPr>
          <w:rFonts w:ascii="Tahoma" w:hAnsi="Tahoma" w:cs="Tahoma"/>
          <w:sz w:val="18"/>
          <w:szCs w:val="18"/>
        </w:rPr>
        <w:t>document</w:t>
      </w:r>
      <w:r w:rsidRPr="003D2D69">
        <w:rPr>
          <w:rFonts w:ascii="Tahoma" w:hAnsi="Tahoma" w:cs="Tahoma"/>
          <w:spacing w:val="-6"/>
          <w:sz w:val="18"/>
          <w:szCs w:val="18"/>
        </w:rPr>
        <w:t xml:space="preserve"> </w:t>
      </w:r>
      <w:r w:rsidRPr="003D2D69">
        <w:rPr>
          <w:rFonts w:ascii="Tahoma" w:hAnsi="Tahoma" w:cs="Tahoma"/>
          <w:sz w:val="18"/>
          <w:szCs w:val="18"/>
        </w:rPr>
        <w:t>carefully</w:t>
      </w:r>
      <w:r w:rsidRPr="003D2D69">
        <w:rPr>
          <w:rFonts w:ascii="Tahoma" w:hAnsi="Tahoma" w:cs="Tahoma"/>
          <w:spacing w:val="-6"/>
          <w:sz w:val="18"/>
          <w:szCs w:val="18"/>
        </w:rPr>
        <w:t xml:space="preserve"> </w:t>
      </w:r>
      <w:r w:rsidRPr="003D2D69">
        <w:rPr>
          <w:rFonts w:ascii="Tahoma" w:hAnsi="Tahoma" w:cs="Tahoma"/>
          <w:sz w:val="18"/>
          <w:szCs w:val="18"/>
        </w:rPr>
        <w:t>and</w:t>
      </w:r>
      <w:r w:rsidRPr="003D2D69">
        <w:rPr>
          <w:rFonts w:ascii="Tahoma" w:hAnsi="Tahoma" w:cs="Tahoma"/>
          <w:spacing w:val="-6"/>
          <w:sz w:val="18"/>
          <w:szCs w:val="18"/>
        </w:rPr>
        <w:t xml:space="preserve"> </w:t>
      </w:r>
      <w:r w:rsidRPr="003D2D69">
        <w:rPr>
          <w:rFonts w:ascii="Tahoma" w:hAnsi="Tahoma" w:cs="Tahoma"/>
          <w:sz w:val="18"/>
          <w:szCs w:val="18"/>
        </w:rPr>
        <w:t>ensure compliance</w:t>
      </w:r>
      <w:r w:rsidRPr="003D2D69">
        <w:rPr>
          <w:rFonts w:ascii="Tahoma" w:hAnsi="Tahoma" w:cs="Tahoma"/>
          <w:spacing w:val="-5"/>
          <w:sz w:val="18"/>
          <w:szCs w:val="18"/>
        </w:rPr>
        <w:t xml:space="preserve"> </w:t>
      </w:r>
      <w:r w:rsidRPr="003D2D69">
        <w:rPr>
          <w:rFonts w:ascii="Tahoma" w:hAnsi="Tahoma" w:cs="Tahoma"/>
          <w:sz w:val="18"/>
          <w:szCs w:val="18"/>
        </w:rPr>
        <w:t>with</w:t>
      </w:r>
      <w:r w:rsidRPr="003D2D69">
        <w:rPr>
          <w:rFonts w:ascii="Tahoma" w:hAnsi="Tahoma" w:cs="Tahoma"/>
          <w:spacing w:val="-5"/>
          <w:sz w:val="18"/>
          <w:szCs w:val="18"/>
        </w:rPr>
        <w:t xml:space="preserve"> </w:t>
      </w:r>
      <w:r w:rsidRPr="003D2D69">
        <w:rPr>
          <w:rFonts w:ascii="Tahoma" w:hAnsi="Tahoma" w:cs="Tahoma"/>
          <w:sz w:val="18"/>
          <w:szCs w:val="18"/>
        </w:rPr>
        <w:t>all</w:t>
      </w:r>
      <w:r w:rsidRPr="003D2D69">
        <w:rPr>
          <w:rFonts w:ascii="Tahoma" w:hAnsi="Tahoma" w:cs="Tahoma"/>
          <w:spacing w:val="-3"/>
          <w:sz w:val="18"/>
          <w:szCs w:val="18"/>
        </w:rPr>
        <w:t xml:space="preserve"> </w:t>
      </w:r>
      <w:r w:rsidRPr="003D2D69">
        <w:rPr>
          <w:rFonts w:ascii="Tahoma" w:hAnsi="Tahoma" w:cs="Tahoma"/>
          <w:sz w:val="18"/>
          <w:szCs w:val="18"/>
        </w:rPr>
        <w:t>specifications/instructions</w:t>
      </w:r>
      <w:r w:rsidRPr="003D2D69">
        <w:rPr>
          <w:rFonts w:ascii="Tahoma" w:hAnsi="Tahoma" w:cs="Tahoma"/>
          <w:spacing w:val="-6"/>
          <w:sz w:val="18"/>
          <w:szCs w:val="18"/>
        </w:rPr>
        <w:t xml:space="preserve"> </w:t>
      </w:r>
      <w:r w:rsidRPr="003D2D69">
        <w:rPr>
          <w:rFonts w:ascii="Tahoma" w:hAnsi="Tahoma" w:cs="Tahoma"/>
          <w:sz w:val="18"/>
          <w:szCs w:val="18"/>
        </w:rPr>
        <w:t>in</w:t>
      </w:r>
      <w:r w:rsidRPr="003D2D69">
        <w:rPr>
          <w:rFonts w:ascii="Tahoma" w:hAnsi="Tahoma" w:cs="Tahoma"/>
          <w:spacing w:val="-9"/>
          <w:sz w:val="18"/>
          <w:szCs w:val="18"/>
        </w:rPr>
        <w:t xml:space="preserve"> </w:t>
      </w:r>
      <w:r w:rsidRPr="003D2D69">
        <w:rPr>
          <w:rFonts w:ascii="Tahoma" w:hAnsi="Tahoma" w:cs="Tahoma"/>
          <w:sz w:val="18"/>
          <w:szCs w:val="18"/>
        </w:rPr>
        <w:t>this</w:t>
      </w:r>
      <w:r w:rsidRPr="003D2D69">
        <w:rPr>
          <w:rFonts w:ascii="Tahoma" w:hAnsi="Tahoma" w:cs="Tahoma"/>
          <w:spacing w:val="-6"/>
          <w:sz w:val="18"/>
          <w:szCs w:val="18"/>
        </w:rPr>
        <w:t xml:space="preserve"> </w:t>
      </w:r>
      <w:r w:rsidRPr="003D2D69">
        <w:rPr>
          <w:rFonts w:ascii="Tahoma" w:hAnsi="Tahoma" w:cs="Tahoma"/>
          <w:sz w:val="18"/>
          <w:szCs w:val="18"/>
        </w:rPr>
        <w:t>tender</w:t>
      </w:r>
    </w:p>
    <w:p w14:paraId="4D33CCEF" w14:textId="77777777" w:rsidR="00F84C31" w:rsidRPr="003D2D69" w:rsidRDefault="00F84C31" w:rsidP="008F4155">
      <w:pPr>
        <w:pStyle w:val="NormalWeb"/>
        <w:spacing w:before="0" w:beforeAutospacing="0" w:after="0" w:afterAutospacing="0"/>
        <w:jc w:val="both"/>
        <w:rPr>
          <w:rFonts w:ascii="Tahoma" w:hAnsi="Tahoma" w:cs="Tahoma"/>
          <w:sz w:val="18"/>
          <w:szCs w:val="18"/>
        </w:rPr>
      </w:pPr>
      <w:r w:rsidRPr="003D2D69">
        <w:rPr>
          <w:rFonts w:ascii="Tahoma" w:hAnsi="Tahoma" w:cs="Tahoma"/>
          <w:color w:val="000000"/>
          <w:sz w:val="18"/>
          <w:szCs w:val="18"/>
        </w:rPr>
        <w:t>Bids are liable to be rejected: </w:t>
      </w:r>
    </w:p>
    <w:p w14:paraId="5749D473" w14:textId="77777777" w:rsidR="00F84C31" w:rsidRPr="003D2D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If the above-mentioned bid submission procedure is not followed.</w:t>
      </w:r>
    </w:p>
    <w:p w14:paraId="466821A2" w14:textId="77777777" w:rsidR="00F84C31" w:rsidRPr="003D2D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Incomplete and non-conforming bids.</w:t>
      </w:r>
    </w:p>
    <w:p w14:paraId="23DF263C" w14:textId="004ACA89" w:rsidR="00316F72" w:rsidRPr="003D2D6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3D2D6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61DED0A" w14:textId="77777777" w:rsidR="00B133E0" w:rsidRDefault="00B133E0">
      <w:pPr>
        <w:rPr>
          <w:rFonts w:ascii="Tahoma" w:hAnsi="Tahoma" w:cs="Tahoma"/>
          <w:b/>
          <w:sz w:val="19"/>
          <w:szCs w:val="19"/>
          <w:u w:val="single"/>
        </w:rPr>
      </w:pPr>
      <w:r>
        <w:rPr>
          <w:rFonts w:ascii="Tahoma" w:hAnsi="Tahoma" w:cs="Tahoma"/>
          <w:b/>
          <w:sz w:val="19"/>
          <w:szCs w:val="19"/>
          <w:u w:val="single"/>
        </w:rPr>
        <w:br w:type="page"/>
      </w:r>
    </w:p>
    <w:p w14:paraId="2C666CED" w14:textId="78DA9F4B"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40C1A837" w14:textId="77777777" w:rsidR="00C504B3" w:rsidRDefault="00C504B3" w:rsidP="00C504B3">
      <w:pPr>
        <w:pStyle w:val="Heading1"/>
        <w:ind w:left="0" w:right="-90"/>
        <w:jc w:val="left"/>
        <w:rPr>
          <w:rFonts w:ascii="Tahoma" w:hAnsi="Tahoma" w:cs="Tahoma"/>
          <w:bCs w:val="0"/>
          <w:sz w:val="25"/>
          <w:szCs w:val="25"/>
        </w:rPr>
      </w:pPr>
    </w:p>
    <w:p w14:paraId="541A0383" w14:textId="5CE4BBA3" w:rsidR="000E6BE8" w:rsidRPr="000F3635" w:rsidRDefault="000E6BE8" w:rsidP="00B133E0">
      <w:pPr>
        <w:pStyle w:val="Heading1"/>
        <w:ind w:left="0" w:right="-90"/>
        <w:rPr>
          <w:rFonts w:ascii="Tahoma" w:hAnsi="Tahoma" w:cs="Tahoma"/>
          <w:bCs w:val="0"/>
          <w:sz w:val="25"/>
          <w:szCs w:val="25"/>
        </w:rPr>
      </w:pPr>
      <w:r w:rsidRPr="00C504B3">
        <w:rPr>
          <w:rFonts w:ascii="Tahoma" w:hAnsi="Tahoma" w:cs="Tahoma"/>
          <w:bCs w:val="0"/>
          <w:sz w:val="24"/>
          <w:szCs w:val="24"/>
        </w:rPr>
        <w:t xml:space="preserve">Bid for the </w:t>
      </w:r>
      <w:r w:rsidR="000F3635" w:rsidRPr="00C504B3">
        <w:rPr>
          <w:rFonts w:ascii="Tahoma" w:hAnsi="Tahoma" w:cs="Tahoma"/>
          <w:bCs w:val="0"/>
          <w:sz w:val="24"/>
          <w:szCs w:val="24"/>
        </w:rPr>
        <w:t>“</w:t>
      </w:r>
      <w:r w:rsidR="00255C38" w:rsidRPr="00C504B3">
        <w:rPr>
          <w:rFonts w:ascii="Tahoma" w:hAnsi="Tahoma" w:cs="Tahoma"/>
          <w:bCs w:val="0"/>
          <w:sz w:val="24"/>
          <w:szCs w:val="24"/>
        </w:rPr>
        <w:t xml:space="preserve">Supply of </w:t>
      </w:r>
      <w:r w:rsidR="00EE4AA3">
        <w:rPr>
          <w:rFonts w:ascii="Tahoma" w:hAnsi="Tahoma" w:cs="Tahoma"/>
          <w:bCs w:val="0"/>
          <w:sz w:val="24"/>
          <w:szCs w:val="24"/>
        </w:rPr>
        <w:t>Fiber Patch Cord</w:t>
      </w:r>
      <w:r w:rsidR="000F3635" w:rsidRPr="00C504B3">
        <w:rPr>
          <w:rFonts w:ascii="Tahoma" w:hAnsi="Tahoma" w:cs="Tahoma"/>
          <w:bCs w:val="0"/>
          <w:sz w:val="24"/>
          <w:szCs w:val="24"/>
        </w:rPr>
        <w:t>”.</w:t>
      </w:r>
    </w:p>
    <w:p w14:paraId="380EBDBC" w14:textId="751B8EF1"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B55B15" w:rsidRPr="009E3970">
        <w:rPr>
          <w:rFonts w:ascii="Tahoma" w:hAnsi="Tahoma" w:cs="Tahoma"/>
          <w:color w:val="4F81BD" w:themeColor="accent1"/>
          <w:sz w:val="19"/>
          <w:szCs w:val="19"/>
        </w:rPr>
        <w:t>-</w:t>
      </w:r>
      <w:r w:rsidR="00B133E0" w:rsidRPr="00912103">
        <w:rPr>
          <w:rFonts w:ascii="Tahoma" w:hAnsi="Tahoma" w:cs="Tahoma"/>
          <w:color w:val="4F81BD" w:themeColor="accent1"/>
          <w:sz w:val="19"/>
          <w:szCs w:val="19"/>
        </w:rPr>
        <w:t>2026-27/</w:t>
      </w:r>
      <w:r w:rsidR="00B133E0">
        <w:rPr>
          <w:rFonts w:ascii="Tahoma" w:hAnsi="Tahoma" w:cs="Tahoma"/>
          <w:b w:val="0"/>
          <w:color w:val="4F81BD" w:themeColor="accent1"/>
          <w:sz w:val="19"/>
          <w:szCs w:val="19"/>
        </w:rPr>
        <w:t>LUCS</w:t>
      </w:r>
      <w:r w:rsidR="00B133E0" w:rsidRPr="00912103">
        <w:rPr>
          <w:rFonts w:ascii="Tahoma" w:hAnsi="Tahoma" w:cs="Tahoma"/>
          <w:color w:val="4F81BD" w:themeColor="accent1"/>
          <w:sz w:val="19"/>
          <w:szCs w:val="19"/>
        </w:rPr>
        <w:t>/2B/</w:t>
      </w:r>
      <w:r w:rsidR="00B133E0">
        <w:rPr>
          <w:rFonts w:ascii="Tahoma" w:hAnsi="Tahoma" w:cs="Tahoma"/>
          <w:color w:val="4F81BD" w:themeColor="accent1"/>
          <w:sz w:val="19"/>
          <w:szCs w:val="19"/>
        </w:rPr>
        <w:t>LNM-13</w:t>
      </w:r>
      <w:r w:rsidR="00B133E0">
        <w:rPr>
          <w:rFonts w:ascii="Tahoma" w:hAnsi="Tahoma" w:cs="Tahoma"/>
          <w:b w:val="0"/>
          <w:color w:val="4F81BD" w:themeColor="accent1"/>
          <w:sz w:val="19"/>
          <w:szCs w:val="19"/>
        </w:rPr>
        <w:t>70</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005525A" w14:textId="77777777" w:rsidR="00C504B3" w:rsidRDefault="00C504B3" w:rsidP="00C504B3">
      <w:pPr>
        <w:pStyle w:val="ListParagraph"/>
        <w:ind w:left="720" w:firstLine="0"/>
        <w:jc w:val="both"/>
        <w:rPr>
          <w:rFonts w:ascii="Tahoma" w:hAnsi="Tahoma" w:cs="Tahoma"/>
          <w:sz w:val="18"/>
          <w:szCs w:val="18"/>
        </w:rPr>
      </w:pPr>
    </w:p>
    <w:p w14:paraId="0862F5A3" w14:textId="151F8EEA" w:rsidR="0066038E" w:rsidRPr="0066038E" w:rsidRDefault="0066038E" w:rsidP="0066038E">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A0EB1E3" w14:textId="77777777" w:rsidR="00C504B3" w:rsidRPr="00714BD3" w:rsidRDefault="00C504B3" w:rsidP="00C504B3">
      <w:pPr>
        <w:pStyle w:val="ListParagraph"/>
        <w:ind w:left="720" w:firstLine="0"/>
        <w:jc w:val="both"/>
        <w:rPr>
          <w:rFonts w:ascii="Tahoma" w:hAnsi="Tahoma" w:cs="Tahoma"/>
          <w:sz w:val="18"/>
          <w:szCs w:val="18"/>
        </w:rPr>
      </w:pPr>
    </w:p>
    <w:tbl>
      <w:tblPr>
        <w:tblW w:w="97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820"/>
        <w:gridCol w:w="2126"/>
        <w:gridCol w:w="1213"/>
        <w:gridCol w:w="851"/>
      </w:tblGrid>
      <w:tr w:rsidR="00AB258B" w:rsidRPr="009E3970" w14:paraId="73C2201D" w14:textId="77777777" w:rsidTr="00EE4AA3">
        <w:trPr>
          <w:trHeight w:val="64"/>
          <w:tblHeader/>
          <w:jc w:val="center"/>
        </w:trPr>
        <w:tc>
          <w:tcPr>
            <w:tcW w:w="704" w:type="dxa"/>
          </w:tcPr>
          <w:p w14:paraId="3C22B2A2" w14:textId="7B1B1406" w:rsidR="00AB258B" w:rsidRPr="009E3970" w:rsidRDefault="003D2D69" w:rsidP="00A96981">
            <w:pPr>
              <w:pStyle w:val="TableParagraph"/>
              <w:ind w:left="107"/>
              <w:rPr>
                <w:rFonts w:ascii="Tahoma" w:hAnsi="Tahoma" w:cs="Tahoma"/>
                <w:b/>
                <w:sz w:val="18"/>
                <w:szCs w:val="18"/>
              </w:rPr>
            </w:pPr>
            <w:r>
              <w:rPr>
                <w:rFonts w:ascii="Tahoma" w:hAnsi="Tahoma" w:cs="Tahoma"/>
                <w:sz w:val="18"/>
                <w:szCs w:val="18"/>
              </w:rPr>
              <w:br w:type="page"/>
            </w:r>
            <w:r w:rsidR="00AB258B" w:rsidRPr="009E3970">
              <w:rPr>
                <w:rFonts w:ascii="Tahoma" w:hAnsi="Tahoma" w:cs="Tahoma"/>
                <w:b/>
                <w:sz w:val="18"/>
                <w:szCs w:val="18"/>
              </w:rPr>
              <w:t>Sr. No.</w:t>
            </w:r>
          </w:p>
        </w:tc>
        <w:tc>
          <w:tcPr>
            <w:tcW w:w="4820" w:type="dxa"/>
            <w:tcBorders>
              <w:right w:val="single" w:sz="4" w:space="0" w:color="auto"/>
            </w:tcBorders>
          </w:tcPr>
          <w:p w14:paraId="1B56CDA2" w14:textId="1EBADD56" w:rsidR="00AB258B" w:rsidRPr="009E3970" w:rsidRDefault="001B7C0B" w:rsidP="00A96981">
            <w:pPr>
              <w:pStyle w:val="TableParagraph"/>
              <w:ind w:right="-3"/>
              <w:jc w:val="center"/>
              <w:rPr>
                <w:rFonts w:ascii="Tahoma" w:hAnsi="Tahoma" w:cs="Tahoma"/>
                <w:b/>
                <w:sz w:val="18"/>
                <w:szCs w:val="18"/>
              </w:rPr>
            </w:pPr>
            <w:r>
              <w:rPr>
                <w:rFonts w:ascii="Tahoma" w:hAnsi="Tahoma" w:cs="Tahoma"/>
                <w:b/>
                <w:sz w:val="18"/>
                <w:szCs w:val="18"/>
              </w:rPr>
              <w:t>Description</w:t>
            </w:r>
          </w:p>
        </w:tc>
        <w:tc>
          <w:tcPr>
            <w:tcW w:w="2126" w:type="dxa"/>
            <w:tcBorders>
              <w:right w:val="single" w:sz="4" w:space="0" w:color="auto"/>
            </w:tcBorders>
          </w:tcPr>
          <w:p w14:paraId="10D64655" w14:textId="2DD3F53F" w:rsidR="00AB258B" w:rsidRPr="009E3970" w:rsidRDefault="001B7C0B" w:rsidP="00A96981">
            <w:pPr>
              <w:pStyle w:val="TableParagraph"/>
              <w:ind w:left="107"/>
              <w:rPr>
                <w:rFonts w:ascii="Tahoma" w:hAnsi="Tahoma" w:cs="Tahoma"/>
                <w:b/>
                <w:sz w:val="18"/>
                <w:szCs w:val="18"/>
              </w:rPr>
            </w:pPr>
            <w:r>
              <w:rPr>
                <w:rFonts w:ascii="Tahoma" w:hAnsi="Tahoma" w:cs="Tahoma"/>
                <w:b/>
                <w:sz w:val="18"/>
                <w:szCs w:val="18"/>
              </w:rPr>
              <w:t>Make</w:t>
            </w:r>
          </w:p>
        </w:tc>
        <w:tc>
          <w:tcPr>
            <w:tcW w:w="1213" w:type="dxa"/>
            <w:tcBorders>
              <w:left w:val="single" w:sz="4" w:space="0" w:color="auto"/>
            </w:tcBorders>
          </w:tcPr>
          <w:p w14:paraId="6C1B7F77" w14:textId="6839EA16" w:rsidR="00AB258B" w:rsidRPr="009E3970" w:rsidRDefault="00AB258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AB258B" w:rsidRPr="009E3970" w:rsidRDefault="00AB258B"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255C38" w:rsidRPr="009E3970" w14:paraId="42DCAC6C" w14:textId="77777777" w:rsidTr="00EE4AA3">
        <w:trPr>
          <w:trHeight w:val="209"/>
          <w:jc w:val="center"/>
        </w:trPr>
        <w:tc>
          <w:tcPr>
            <w:tcW w:w="704" w:type="dxa"/>
          </w:tcPr>
          <w:p w14:paraId="43AEC5A0" w14:textId="7A0F9E39" w:rsidR="00255C38" w:rsidRPr="009E3970" w:rsidRDefault="00255C38" w:rsidP="00255C38">
            <w:pPr>
              <w:pStyle w:val="TableParagraph"/>
              <w:ind w:left="107"/>
              <w:rPr>
                <w:rFonts w:ascii="Tahoma" w:hAnsi="Tahoma" w:cs="Tahoma"/>
                <w:bCs/>
                <w:sz w:val="18"/>
                <w:szCs w:val="18"/>
              </w:rPr>
            </w:pPr>
            <w:r>
              <w:rPr>
                <w:rFonts w:ascii="Tahoma" w:hAnsi="Tahoma" w:cs="Tahoma"/>
                <w:bCs/>
                <w:sz w:val="18"/>
                <w:szCs w:val="18"/>
              </w:rPr>
              <w:t>1.</w:t>
            </w:r>
          </w:p>
        </w:tc>
        <w:tc>
          <w:tcPr>
            <w:tcW w:w="4820" w:type="dxa"/>
            <w:vAlign w:val="center"/>
          </w:tcPr>
          <w:p w14:paraId="22E0753A" w14:textId="5215344A" w:rsidR="00255C38" w:rsidRDefault="00EE4AA3" w:rsidP="00255C38">
            <w:pPr>
              <w:pStyle w:val="TableParagraph"/>
              <w:spacing w:before="13"/>
              <w:ind w:right="139"/>
              <w:jc w:val="both"/>
              <w:rPr>
                <w:rFonts w:ascii="Tahoma" w:hAnsi="Tahoma" w:cs="Tahoma"/>
                <w:bCs/>
                <w:sz w:val="18"/>
                <w:szCs w:val="18"/>
              </w:rPr>
            </w:pPr>
            <w:r>
              <w:t>Fiber Patch Cord Single Mode LC-LC (</w:t>
            </w:r>
            <w:r w:rsidR="000521E7">
              <w:t>2</w:t>
            </w:r>
            <w:r>
              <w:t xml:space="preserve"> </w:t>
            </w:r>
            <w:proofErr w:type="spellStart"/>
            <w:r>
              <w:t>Mtr</w:t>
            </w:r>
            <w:proofErr w:type="spellEnd"/>
            <w:r>
              <w:t>)</w:t>
            </w:r>
          </w:p>
        </w:tc>
        <w:tc>
          <w:tcPr>
            <w:tcW w:w="2126" w:type="dxa"/>
          </w:tcPr>
          <w:p w14:paraId="17FDED57" w14:textId="40EE342A" w:rsidR="00255C38" w:rsidRDefault="000521E7" w:rsidP="00255C38">
            <w:pPr>
              <w:pStyle w:val="TableParagraph"/>
              <w:ind w:left="107"/>
              <w:rPr>
                <w:rFonts w:ascii="Tahoma" w:hAnsi="Tahoma" w:cs="Tahoma"/>
                <w:bCs/>
                <w:sz w:val="18"/>
                <w:szCs w:val="18"/>
              </w:rPr>
            </w:pPr>
            <w:r>
              <w:rPr>
                <w:rFonts w:ascii="Tahoma" w:hAnsi="Tahoma" w:cs="Tahoma"/>
                <w:bCs/>
                <w:sz w:val="18"/>
                <w:szCs w:val="18"/>
              </w:rPr>
              <w:t>Molex</w:t>
            </w:r>
          </w:p>
        </w:tc>
        <w:tc>
          <w:tcPr>
            <w:tcW w:w="1213" w:type="dxa"/>
          </w:tcPr>
          <w:p w14:paraId="0386F016" w14:textId="4ECFA752" w:rsidR="00255C38" w:rsidRDefault="00EE4AA3" w:rsidP="00255C38">
            <w:pPr>
              <w:pStyle w:val="TableParagraph"/>
              <w:ind w:left="107"/>
              <w:jc w:val="center"/>
              <w:rPr>
                <w:rFonts w:ascii="Tahoma" w:hAnsi="Tahoma" w:cs="Tahoma"/>
                <w:bCs/>
                <w:sz w:val="18"/>
                <w:szCs w:val="18"/>
              </w:rPr>
            </w:pPr>
            <w:r>
              <w:rPr>
                <w:rFonts w:ascii="Tahoma" w:hAnsi="Tahoma" w:cs="Tahoma"/>
                <w:bCs/>
                <w:sz w:val="18"/>
                <w:szCs w:val="18"/>
              </w:rPr>
              <w:t>10</w:t>
            </w:r>
          </w:p>
        </w:tc>
        <w:tc>
          <w:tcPr>
            <w:tcW w:w="851" w:type="dxa"/>
          </w:tcPr>
          <w:p w14:paraId="6AB5286C" w14:textId="1FF28FE0" w:rsidR="00255C38" w:rsidRPr="009E3970" w:rsidRDefault="00255C38" w:rsidP="00255C38">
            <w:pPr>
              <w:pStyle w:val="TableParagraph"/>
              <w:jc w:val="center"/>
              <w:rPr>
                <w:rFonts w:ascii="Tahoma" w:hAnsi="Tahoma" w:cs="Tahoma"/>
                <w:bCs/>
                <w:sz w:val="18"/>
                <w:szCs w:val="18"/>
              </w:rPr>
            </w:pPr>
            <w:r>
              <w:rPr>
                <w:rFonts w:ascii="Tahoma" w:hAnsi="Tahoma" w:cs="Tahoma"/>
                <w:bCs/>
                <w:sz w:val="18"/>
                <w:szCs w:val="18"/>
              </w:rPr>
              <w:t>Nos</w:t>
            </w:r>
          </w:p>
        </w:tc>
      </w:tr>
      <w:tr w:rsidR="00255C38" w:rsidRPr="009E3970" w14:paraId="2660CE7E" w14:textId="77777777" w:rsidTr="00EE4AA3">
        <w:trPr>
          <w:trHeight w:val="209"/>
          <w:jc w:val="center"/>
        </w:trPr>
        <w:tc>
          <w:tcPr>
            <w:tcW w:w="704" w:type="dxa"/>
          </w:tcPr>
          <w:p w14:paraId="40E92029" w14:textId="609C581A" w:rsidR="00255C38" w:rsidRPr="009E3970" w:rsidRDefault="00255C38" w:rsidP="00255C38">
            <w:pPr>
              <w:pStyle w:val="TableParagraph"/>
              <w:ind w:left="107"/>
              <w:rPr>
                <w:rFonts w:ascii="Tahoma" w:hAnsi="Tahoma" w:cs="Tahoma"/>
                <w:bCs/>
                <w:sz w:val="18"/>
                <w:szCs w:val="18"/>
              </w:rPr>
            </w:pPr>
            <w:r>
              <w:rPr>
                <w:rFonts w:ascii="Tahoma" w:hAnsi="Tahoma" w:cs="Tahoma"/>
                <w:bCs/>
                <w:sz w:val="18"/>
                <w:szCs w:val="18"/>
              </w:rPr>
              <w:t>2.</w:t>
            </w:r>
          </w:p>
        </w:tc>
        <w:tc>
          <w:tcPr>
            <w:tcW w:w="4820" w:type="dxa"/>
          </w:tcPr>
          <w:p w14:paraId="4A838FF9" w14:textId="478B7366" w:rsidR="00255C38" w:rsidRDefault="00EE4AA3" w:rsidP="00255C38">
            <w:pPr>
              <w:pStyle w:val="TableParagraph"/>
              <w:spacing w:before="13"/>
              <w:ind w:right="139"/>
              <w:jc w:val="both"/>
              <w:rPr>
                <w:rFonts w:ascii="Tahoma" w:hAnsi="Tahoma" w:cs="Tahoma"/>
                <w:bCs/>
                <w:sz w:val="18"/>
                <w:szCs w:val="18"/>
              </w:rPr>
            </w:pPr>
            <w:r>
              <w:t>Fiber Patch Cord Single Mode LC-LC (</w:t>
            </w:r>
            <w:r w:rsidR="000521E7">
              <w:t>2</w:t>
            </w:r>
            <w:r>
              <w:t xml:space="preserve"> </w:t>
            </w:r>
            <w:proofErr w:type="spellStart"/>
            <w:r>
              <w:t>Mtr</w:t>
            </w:r>
            <w:proofErr w:type="spellEnd"/>
            <w:r>
              <w:t>)</w:t>
            </w:r>
          </w:p>
        </w:tc>
        <w:tc>
          <w:tcPr>
            <w:tcW w:w="2126" w:type="dxa"/>
          </w:tcPr>
          <w:p w14:paraId="34371D72" w14:textId="4755FEEA" w:rsidR="00255C38" w:rsidRDefault="000521E7" w:rsidP="00255C38">
            <w:pPr>
              <w:pStyle w:val="TableParagraph"/>
              <w:ind w:left="107"/>
              <w:rPr>
                <w:rFonts w:ascii="Tahoma" w:hAnsi="Tahoma" w:cs="Tahoma"/>
                <w:bCs/>
                <w:sz w:val="18"/>
                <w:szCs w:val="18"/>
              </w:rPr>
            </w:pPr>
            <w:r>
              <w:rPr>
                <w:rFonts w:ascii="Tahoma" w:hAnsi="Tahoma" w:cs="Tahoma"/>
                <w:bCs/>
                <w:sz w:val="18"/>
                <w:szCs w:val="18"/>
              </w:rPr>
              <w:t>Molex</w:t>
            </w:r>
          </w:p>
        </w:tc>
        <w:tc>
          <w:tcPr>
            <w:tcW w:w="1213" w:type="dxa"/>
          </w:tcPr>
          <w:p w14:paraId="41717E06" w14:textId="015FE1F8" w:rsidR="00255C38" w:rsidRDefault="00EE4AA3" w:rsidP="00255C38">
            <w:pPr>
              <w:pStyle w:val="TableParagraph"/>
              <w:ind w:left="107"/>
              <w:jc w:val="center"/>
              <w:rPr>
                <w:rFonts w:ascii="Tahoma" w:hAnsi="Tahoma" w:cs="Tahoma"/>
                <w:bCs/>
                <w:sz w:val="18"/>
                <w:szCs w:val="18"/>
              </w:rPr>
            </w:pPr>
            <w:r>
              <w:rPr>
                <w:rFonts w:ascii="Tahoma" w:hAnsi="Tahoma" w:cs="Tahoma"/>
                <w:bCs/>
                <w:sz w:val="18"/>
                <w:szCs w:val="18"/>
              </w:rPr>
              <w:t>10</w:t>
            </w:r>
          </w:p>
        </w:tc>
        <w:tc>
          <w:tcPr>
            <w:tcW w:w="851" w:type="dxa"/>
          </w:tcPr>
          <w:p w14:paraId="39FC7D54" w14:textId="2F91F8A5" w:rsidR="00255C38" w:rsidRPr="009E3970" w:rsidRDefault="00255C38" w:rsidP="00255C38">
            <w:pPr>
              <w:pStyle w:val="TableParagraph"/>
              <w:jc w:val="center"/>
              <w:rPr>
                <w:rFonts w:ascii="Tahoma" w:hAnsi="Tahoma" w:cs="Tahoma"/>
                <w:bCs/>
                <w:sz w:val="18"/>
                <w:szCs w:val="18"/>
              </w:rPr>
            </w:pPr>
            <w:r>
              <w:rPr>
                <w:rFonts w:ascii="Tahoma" w:hAnsi="Tahoma" w:cs="Tahoma"/>
                <w:bCs/>
                <w:sz w:val="18"/>
                <w:szCs w:val="18"/>
              </w:rPr>
              <w:t>Nos</w:t>
            </w:r>
          </w:p>
        </w:tc>
      </w:tr>
      <w:tr w:rsidR="00255C38" w:rsidRPr="009E3970" w14:paraId="304EDB6B" w14:textId="77777777" w:rsidTr="00EE4AA3">
        <w:trPr>
          <w:trHeight w:val="209"/>
          <w:jc w:val="center"/>
        </w:trPr>
        <w:tc>
          <w:tcPr>
            <w:tcW w:w="704" w:type="dxa"/>
          </w:tcPr>
          <w:p w14:paraId="452AA547" w14:textId="465E4E5C" w:rsidR="00255C38" w:rsidRDefault="00255C38" w:rsidP="00255C38">
            <w:pPr>
              <w:pStyle w:val="TableParagraph"/>
              <w:ind w:left="107"/>
              <w:rPr>
                <w:rFonts w:ascii="Tahoma" w:hAnsi="Tahoma" w:cs="Tahoma"/>
                <w:bCs/>
                <w:sz w:val="18"/>
                <w:szCs w:val="18"/>
              </w:rPr>
            </w:pPr>
            <w:r>
              <w:rPr>
                <w:rFonts w:ascii="Tahoma" w:hAnsi="Tahoma" w:cs="Tahoma"/>
                <w:bCs/>
                <w:sz w:val="18"/>
                <w:szCs w:val="18"/>
              </w:rPr>
              <w:t>3.</w:t>
            </w:r>
          </w:p>
        </w:tc>
        <w:tc>
          <w:tcPr>
            <w:tcW w:w="4820" w:type="dxa"/>
          </w:tcPr>
          <w:p w14:paraId="101373CE" w14:textId="3C266454" w:rsidR="00255C38" w:rsidRPr="0077150E" w:rsidRDefault="00EE4AA3" w:rsidP="00255C38">
            <w:pPr>
              <w:pStyle w:val="TableParagraph"/>
              <w:spacing w:before="13"/>
              <w:ind w:right="139"/>
              <w:jc w:val="both"/>
            </w:pPr>
            <w:r>
              <w:t>Fiber Patch Cord Single Mode LC-LC (</w:t>
            </w:r>
            <w:r w:rsidR="000521E7">
              <w:t xml:space="preserve">2 </w:t>
            </w:r>
            <w:proofErr w:type="spellStart"/>
            <w:r>
              <w:t>Mtr</w:t>
            </w:r>
            <w:proofErr w:type="spellEnd"/>
            <w:r>
              <w:t>)</w:t>
            </w:r>
          </w:p>
        </w:tc>
        <w:tc>
          <w:tcPr>
            <w:tcW w:w="2126" w:type="dxa"/>
          </w:tcPr>
          <w:p w14:paraId="554E6599" w14:textId="492126A8" w:rsidR="00255C38" w:rsidRPr="0077150E" w:rsidRDefault="000521E7" w:rsidP="00255C38">
            <w:pPr>
              <w:pStyle w:val="TableParagraph"/>
              <w:ind w:left="107"/>
            </w:pPr>
            <w:r>
              <w:rPr>
                <w:rFonts w:ascii="Tahoma" w:hAnsi="Tahoma" w:cs="Tahoma"/>
                <w:bCs/>
                <w:sz w:val="18"/>
                <w:szCs w:val="18"/>
              </w:rPr>
              <w:t>Molex</w:t>
            </w:r>
          </w:p>
        </w:tc>
        <w:tc>
          <w:tcPr>
            <w:tcW w:w="1213" w:type="dxa"/>
          </w:tcPr>
          <w:p w14:paraId="3B9C8E87" w14:textId="26802DA5" w:rsidR="00255C38" w:rsidRDefault="00EE4AA3" w:rsidP="00255C38">
            <w:pPr>
              <w:pStyle w:val="TableParagraph"/>
              <w:ind w:left="107"/>
              <w:jc w:val="center"/>
              <w:rPr>
                <w:rFonts w:ascii="Tahoma" w:hAnsi="Tahoma" w:cs="Tahoma"/>
                <w:bCs/>
                <w:sz w:val="18"/>
                <w:szCs w:val="18"/>
              </w:rPr>
            </w:pPr>
            <w:r>
              <w:rPr>
                <w:rFonts w:ascii="Tahoma" w:hAnsi="Tahoma" w:cs="Tahoma"/>
                <w:bCs/>
                <w:sz w:val="18"/>
                <w:szCs w:val="18"/>
              </w:rPr>
              <w:t>10</w:t>
            </w:r>
          </w:p>
        </w:tc>
        <w:tc>
          <w:tcPr>
            <w:tcW w:w="851" w:type="dxa"/>
          </w:tcPr>
          <w:p w14:paraId="001492C2" w14:textId="1C0678C0" w:rsidR="00255C38" w:rsidRDefault="00255C38" w:rsidP="00255C38">
            <w:pPr>
              <w:pStyle w:val="TableParagraph"/>
              <w:jc w:val="center"/>
              <w:rPr>
                <w:rFonts w:ascii="Tahoma" w:hAnsi="Tahoma" w:cs="Tahoma"/>
                <w:bCs/>
                <w:sz w:val="18"/>
                <w:szCs w:val="18"/>
              </w:rPr>
            </w:pPr>
            <w:r>
              <w:rPr>
                <w:rFonts w:ascii="Tahoma" w:hAnsi="Tahoma" w:cs="Tahoma"/>
                <w:bCs/>
                <w:sz w:val="18"/>
                <w:szCs w:val="18"/>
              </w:rPr>
              <w:t>Nos</w:t>
            </w:r>
          </w:p>
        </w:tc>
      </w:tr>
    </w:tbl>
    <w:p w14:paraId="5D85E1E4" w14:textId="77777777" w:rsidR="0066038E" w:rsidRDefault="0066038E" w:rsidP="00C504B3">
      <w:pPr>
        <w:ind w:right="98"/>
      </w:pPr>
    </w:p>
    <w:p w14:paraId="4725ED33" w14:textId="77777777" w:rsidR="0066038E" w:rsidRDefault="0066038E" w:rsidP="00C504B3">
      <w:pPr>
        <w:ind w:right="98"/>
      </w:pPr>
    </w:p>
    <w:p w14:paraId="11C71DDF" w14:textId="36B272B7" w:rsidR="003C1B08" w:rsidRPr="00C504B3" w:rsidRDefault="0066038E" w:rsidP="00C504B3">
      <w:pPr>
        <w:ind w:right="98"/>
      </w:pPr>
      <w:r>
        <w:t xml:space="preserve">                                                                                                                                      </w:t>
      </w:r>
      <w:r w:rsidR="003C1B08" w:rsidRPr="009E3970">
        <w:t xml:space="preserve">           </w:t>
      </w:r>
      <w:r w:rsidR="003C1B08" w:rsidRPr="009E3970">
        <w:rPr>
          <w:rFonts w:ascii="Tahoma" w:hAnsi="Tahoma" w:cs="Tahoma"/>
          <w:i/>
          <w:sz w:val="20"/>
          <w:szCs w:val="20"/>
        </w:rPr>
        <w:t>Signature</w:t>
      </w:r>
      <w:r w:rsidR="003C1B08" w:rsidRPr="009E3970">
        <w:rPr>
          <w:rFonts w:ascii="Tahoma" w:hAnsi="Tahoma" w:cs="Tahoma"/>
          <w:i/>
          <w:spacing w:val="-2"/>
          <w:sz w:val="20"/>
          <w:szCs w:val="20"/>
        </w:rPr>
        <w:t xml:space="preserve"> </w:t>
      </w:r>
      <w:r w:rsidR="003C1B08" w:rsidRPr="009E3970">
        <w:rPr>
          <w:rFonts w:ascii="Tahoma" w:hAnsi="Tahoma" w:cs="Tahoma"/>
          <w:i/>
          <w:sz w:val="20"/>
          <w:szCs w:val="20"/>
        </w:rPr>
        <w:t>with</w:t>
      </w:r>
      <w:r w:rsidR="003C1B08" w:rsidRPr="009E3970">
        <w:rPr>
          <w:rFonts w:ascii="Tahoma" w:hAnsi="Tahoma" w:cs="Tahoma"/>
          <w:i/>
          <w:spacing w:val="-2"/>
          <w:sz w:val="20"/>
          <w:szCs w:val="20"/>
        </w:rPr>
        <w:t xml:space="preserve"> </w:t>
      </w:r>
      <w:r w:rsidR="003C1B08" w:rsidRPr="009E3970">
        <w:rPr>
          <w:rFonts w:ascii="Tahoma" w:hAnsi="Tahoma" w:cs="Tahoma"/>
          <w:i/>
          <w:sz w:val="20"/>
          <w:szCs w:val="20"/>
        </w:rPr>
        <w:t>seal</w:t>
      </w:r>
    </w:p>
    <w:p w14:paraId="6D6AACE3" w14:textId="76929125" w:rsidR="003D2D69" w:rsidRPr="003D2D69" w:rsidRDefault="003D2D69">
      <w:pPr>
        <w:rPr>
          <w:rFonts w:ascii="Tahoma" w:hAnsi="Tahoma" w:cs="Tahoma"/>
          <w:b/>
          <w:bCs/>
          <w:sz w:val="21"/>
          <w:szCs w:val="21"/>
          <w:lang w:val="en-IN"/>
        </w:rPr>
      </w:pPr>
      <w:bookmarkStart w:id="3" w:name="_Hlk217053259"/>
    </w:p>
    <w:p w14:paraId="63DC65AF" w14:textId="76567245"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3F9DE300" w:rsidR="00E45340" w:rsidRDefault="00C504B3" w:rsidP="00C504B3">
      <w:pPr>
        <w:pStyle w:val="Heading1"/>
        <w:ind w:left="0" w:right="-90"/>
        <w:jc w:val="left"/>
        <w:rPr>
          <w:rFonts w:ascii="Tahoma" w:hAnsi="Tahoma" w:cs="Tahoma"/>
          <w:bCs w:val="0"/>
          <w:sz w:val="24"/>
          <w:szCs w:val="24"/>
        </w:rPr>
      </w:pPr>
      <w:r w:rsidRPr="00C504B3">
        <w:rPr>
          <w:rFonts w:ascii="Tahoma" w:hAnsi="Tahoma" w:cs="Tahoma"/>
          <w:bCs w:val="0"/>
          <w:sz w:val="24"/>
          <w:szCs w:val="24"/>
          <w:u w:val="none"/>
        </w:rPr>
        <w:t xml:space="preserve">                          </w:t>
      </w:r>
      <w:r w:rsidR="00E45340" w:rsidRPr="00C504B3">
        <w:rPr>
          <w:rFonts w:ascii="Tahoma" w:hAnsi="Tahoma" w:cs="Tahoma"/>
          <w:bCs w:val="0"/>
          <w:sz w:val="24"/>
          <w:szCs w:val="24"/>
        </w:rPr>
        <w:t>To Whomsoever It May Concern</w:t>
      </w:r>
    </w:p>
    <w:p w14:paraId="36D002F6" w14:textId="77777777" w:rsidR="00C504B3" w:rsidRPr="00C504B3" w:rsidRDefault="00C504B3" w:rsidP="00C504B3">
      <w:pPr>
        <w:pStyle w:val="Heading1"/>
        <w:ind w:left="0" w:right="-90"/>
        <w:jc w:val="left"/>
        <w:rPr>
          <w:rFonts w:ascii="Tahoma" w:hAnsi="Tahoma" w:cs="Tahoma"/>
          <w:bCs w:val="0"/>
          <w:sz w:val="24"/>
          <w:szCs w:val="24"/>
        </w:rPr>
      </w:pPr>
    </w:p>
    <w:p w14:paraId="1330D72F" w14:textId="0D4B92CE"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55B15" w:rsidRPr="00B55B15">
        <w:rPr>
          <w:rFonts w:ascii="Tahoma" w:hAnsi="Tahoma" w:cs="Tahoma"/>
          <w:b/>
          <w:bCs/>
          <w:sz w:val="20"/>
          <w:szCs w:val="20"/>
          <w:highlight w:val="yellow"/>
          <w:lang w:val="en-IN"/>
        </w:rPr>
        <w:t>202</w:t>
      </w:r>
      <w:r w:rsidR="00B133E0">
        <w:rPr>
          <w:rFonts w:ascii="Tahoma" w:hAnsi="Tahoma" w:cs="Tahoma"/>
          <w:b/>
          <w:bCs/>
          <w:sz w:val="20"/>
          <w:szCs w:val="20"/>
          <w:highlight w:val="yellow"/>
          <w:lang w:val="en-IN"/>
        </w:rPr>
        <w:t>6</w:t>
      </w:r>
      <w:r w:rsidR="00B55B15" w:rsidRPr="00B55B15">
        <w:rPr>
          <w:rFonts w:ascii="Tahoma" w:hAnsi="Tahoma" w:cs="Tahoma"/>
          <w:b/>
          <w:bCs/>
          <w:sz w:val="20"/>
          <w:szCs w:val="20"/>
          <w:highlight w:val="yellow"/>
          <w:lang w:val="en-IN"/>
        </w:rPr>
        <w:t>-2</w:t>
      </w:r>
      <w:r w:rsidR="00B133E0">
        <w:rPr>
          <w:rFonts w:ascii="Tahoma" w:hAnsi="Tahoma" w:cs="Tahoma"/>
          <w:b/>
          <w:bCs/>
          <w:sz w:val="20"/>
          <w:szCs w:val="20"/>
          <w:highlight w:val="yellow"/>
          <w:lang w:val="en-IN"/>
        </w:rPr>
        <w:t>7</w:t>
      </w:r>
      <w:r w:rsidR="00B55B15" w:rsidRPr="00B55B15">
        <w:rPr>
          <w:rFonts w:ascii="Tahoma" w:hAnsi="Tahoma" w:cs="Tahoma"/>
          <w:b/>
          <w:bCs/>
          <w:sz w:val="20"/>
          <w:szCs w:val="20"/>
          <w:highlight w:val="yellow"/>
          <w:lang w:val="en-IN"/>
        </w:rPr>
        <w:t>/CSE/2B/LNM-</w:t>
      </w:r>
      <w:r w:rsidR="00B133E0">
        <w:rPr>
          <w:rFonts w:ascii="Tahoma" w:hAnsi="Tahoma" w:cs="Tahoma"/>
          <w:b/>
          <w:bCs/>
          <w:sz w:val="20"/>
          <w:szCs w:val="20"/>
          <w:highlight w:val="yellow"/>
          <w:lang w:val="en-IN"/>
        </w:rPr>
        <w:t>1370</w:t>
      </w:r>
      <w:r w:rsidR="00BD75E1" w:rsidRPr="00B55B15">
        <w:rPr>
          <w:rFonts w:ascii="Tahoma" w:hAnsi="Tahoma" w:cs="Tahoma"/>
          <w:b/>
          <w:bCs/>
          <w:sz w:val="20"/>
          <w:szCs w:val="20"/>
          <w:highlight w:val="yellow"/>
          <w:lang w:val="en-IN"/>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0F3635" w:rsidRPr="000F3635">
        <w:rPr>
          <w:rFonts w:ascii="Tahoma" w:hAnsi="Tahoma" w:cs="Tahoma"/>
          <w:b/>
          <w:bCs/>
          <w:color w:val="000000"/>
          <w:sz w:val="19"/>
          <w:szCs w:val="19"/>
          <w:highlight w:val="yellow"/>
        </w:rPr>
        <w:t>“</w:t>
      </w:r>
      <w:r w:rsidR="000521E7" w:rsidRPr="003D2D69">
        <w:rPr>
          <w:rFonts w:ascii="Tahoma" w:hAnsi="Tahoma" w:cs="Tahoma"/>
          <w:b/>
          <w:bCs/>
          <w:sz w:val="18"/>
          <w:szCs w:val="18"/>
          <w:highlight w:val="yellow"/>
        </w:rPr>
        <w:t xml:space="preserve">Supply of </w:t>
      </w:r>
      <w:r w:rsidR="000521E7">
        <w:rPr>
          <w:rFonts w:ascii="Tahoma" w:hAnsi="Tahoma" w:cs="Tahoma"/>
          <w:b/>
          <w:bCs/>
          <w:sz w:val="18"/>
          <w:szCs w:val="18"/>
          <w:highlight w:val="yellow"/>
        </w:rPr>
        <w:t>Fiber Patch Cord</w:t>
      </w:r>
      <w:r w:rsidR="000F3635" w:rsidRPr="000F3635">
        <w:rPr>
          <w:rFonts w:ascii="Tahoma" w:hAnsi="Tahoma" w:cs="Tahoma"/>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FA4D11C" w14:textId="754A0A31" w:rsidR="00B27F92" w:rsidRPr="00C504B3" w:rsidRDefault="00B27F92" w:rsidP="00B133E0">
      <w:pPr>
        <w:pStyle w:val="Heading1"/>
        <w:ind w:left="0" w:right="-90"/>
        <w:rPr>
          <w:rFonts w:ascii="Tahoma" w:hAnsi="Tahoma" w:cs="Tahoma"/>
          <w:bCs w:val="0"/>
          <w:sz w:val="24"/>
          <w:szCs w:val="24"/>
        </w:rPr>
      </w:pPr>
      <w:r w:rsidRPr="00C504B3">
        <w:rPr>
          <w:rFonts w:ascii="Tahoma" w:hAnsi="Tahoma" w:cs="Tahoma"/>
          <w:bCs w:val="0"/>
          <w:sz w:val="24"/>
          <w:szCs w:val="24"/>
        </w:rPr>
        <w:t xml:space="preserve">Bid for the </w:t>
      </w:r>
      <w:r w:rsidR="00EE4AA3" w:rsidRPr="00C504B3">
        <w:rPr>
          <w:rFonts w:ascii="Tahoma" w:hAnsi="Tahoma" w:cs="Tahoma"/>
          <w:bCs w:val="0"/>
          <w:sz w:val="24"/>
          <w:szCs w:val="24"/>
        </w:rPr>
        <w:t xml:space="preserve">Supply of </w:t>
      </w:r>
      <w:r w:rsidR="00EE4AA3">
        <w:rPr>
          <w:rFonts w:ascii="Tahoma" w:hAnsi="Tahoma" w:cs="Tahoma"/>
          <w:bCs w:val="0"/>
          <w:sz w:val="24"/>
          <w:szCs w:val="24"/>
        </w:rPr>
        <w:t>Fiber Patch Cord</w:t>
      </w:r>
    </w:p>
    <w:p w14:paraId="50F6FC5F" w14:textId="274BA23C" w:rsidR="00B27F92" w:rsidRPr="00C504B3" w:rsidRDefault="00B27F92" w:rsidP="00B27F92">
      <w:pPr>
        <w:pStyle w:val="Heading1"/>
        <w:ind w:left="0" w:right="-90"/>
        <w:rPr>
          <w:rFonts w:ascii="Tahoma" w:hAnsi="Tahoma" w:cs="Tahoma"/>
          <w:bCs w:val="0"/>
          <w:sz w:val="24"/>
          <w:szCs w:val="24"/>
        </w:rPr>
      </w:pPr>
      <w:r w:rsidRPr="00C504B3">
        <w:rPr>
          <w:rFonts w:ascii="Tahoma" w:hAnsi="Tahoma" w:cs="Tahoma"/>
          <w:bCs w:val="0"/>
          <w:sz w:val="24"/>
          <w:szCs w:val="24"/>
        </w:rPr>
        <w:t xml:space="preserve">(Tender </w:t>
      </w:r>
      <w:proofErr w:type="gramStart"/>
      <w:r w:rsidRPr="00C504B3">
        <w:rPr>
          <w:rFonts w:ascii="Tahoma" w:hAnsi="Tahoma" w:cs="Tahoma"/>
          <w:bCs w:val="0"/>
          <w:sz w:val="24"/>
          <w:szCs w:val="24"/>
        </w:rPr>
        <w:t>No. :</w:t>
      </w:r>
      <w:proofErr w:type="gramEnd"/>
      <w:r w:rsidRPr="00C504B3">
        <w:rPr>
          <w:rFonts w:ascii="Tahoma" w:hAnsi="Tahoma" w:cs="Tahoma"/>
          <w:bCs w:val="0"/>
          <w:sz w:val="24"/>
          <w:szCs w:val="24"/>
        </w:rPr>
        <w:t xml:space="preserve"> -</w:t>
      </w:r>
      <w:r w:rsidR="00B133E0" w:rsidRPr="00912103">
        <w:rPr>
          <w:rFonts w:ascii="Tahoma" w:hAnsi="Tahoma" w:cs="Tahoma"/>
          <w:color w:val="4F81BD" w:themeColor="accent1"/>
          <w:sz w:val="19"/>
          <w:szCs w:val="19"/>
        </w:rPr>
        <w:t>2026-27/</w:t>
      </w:r>
      <w:r w:rsidR="00B133E0">
        <w:rPr>
          <w:rFonts w:ascii="Tahoma" w:hAnsi="Tahoma" w:cs="Tahoma"/>
          <w:b w:val="0"/>
          <w:color w:val="4F81BD" w:themeColor="accent1"/>
          <w:sz w:val="19"/>
          <w:szCs w:val="19"/>
        </w:rPr>
        <w:t>LUCS</w:t>
      </w:r>
      <w:r w:rsidR="00B133E0" w:rsidRPr="00912103">
        <w:rPr>
          <w:rFonts w:ascii="Tahoma" w:hAnsi="Tahoma" w:cs="Tahoma"/>
          <w:color w:val="4F81BD" w:themeColor="accent1"/>
          <w:sz w:val="19"/>
          <w:szCs w:val="19"/>
        </w:rPr>
        <w:t>/2B/</w:t>
      </w:r>
      <w:r w:rsidR="00B133E0">
        <w:rPr>
          <w:rFonts w:ascii="Tahoma" w:hAnsi="Tahoma" w:cs="Tahoma"/>
          <w:color w:val="4F81BD" w:themeColor="accent1"/>
          <w:sz w:val="19"/>
          <w:szCs w:val="19"/>
        </w:rPr>
        <w:t>LNM-13</w:t>
      </w:r>
      <w:r w:rsidR="00B133E0">
        <w:rPr>
          <w:rFonts w:ascii="Tahoma" w:hAnsi="Tahoma" w:cs="Tahoma"/>
          <w:b w:val="0"/>
          <w:color w:val="4F81BD" w:themeColor="accent1"/>
          <w:sz w:val="19"/>
          <w:szCs w:val="19"/>
        </w:rPr>
        <w:t>70</w:t>
      </w:r>
      <w:r w:rsidRPr="00C504B3">
        <w:rPr>
          <w:rFonts w:ascii="Tahoma" w:hAnsi="Tahoma" w:cs="Tahoma"/>
          <w:bCs w:val="0"/>
          <w:sz w:val="24"/>
          <w:szCs w:val="24"/>
        </w:rPr>
        <w:t>)</w:t>
      </w:r>
    </w:p>
    <w:p w14:paraId="7BF0B216" w14:textId="60D92422" w:rsidR="00F5227D" w:rsidRPr="009E3970" w:rsidRDefault="00F5227D" w:rsidP="00B27F92">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111"/>
        <w:gridCol w:w="850"/>
        <w:gridCol w:w="709"/>
        <w:gridCol w:w="851"/>
        <w:gridCol w:w="814"/>
        <w:gridCol w:w="1228"/>
      </w:tblGrid>
      <w:tr w:rsidR="001B7C0B" w:rsidRPr="009E3970" w14:paraId="0F84B030" w14:textId="77777777" w:rsidTr="000521E7">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77777777" w:rsidR="001B7C0B" w:rsidRPr="009E3970" w:rsidRDefault="001B7C0B"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111" w:type="dxa"/>
            <w:tcBorders>
              <w:top w:val="single" w:sz="4" w:space="0" w:color="000000"/>
              <w:left w:val="single" w:sz="4" w:space="0" w:color="000000"/>
              <w:bottom w:val="single" w:sz="4" w:space="0" w:color="000000"/>
              <w:right w:val="single" w:sz="4" w:space="0" w:color="auto"/>
            </w:tcBorders>
          </w:tcPr>
          <w:p w14:paraId="465ADFDE" w14:textId="4A82C58D" w:rsidR="001B7C0B" w:rsidRPr="009E3970" w:rsidRDefault="001B7C0B"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w:t>
            </w:r>
            <w:r>
              <w:rPr>
                <w:rFonts w:ascii="Tahoma" w:hAnsi="Tahoma" w:cs="Tahoma"/>
                <w:b/>
                <w:sz w:val="19"/>
                <w:szCs w:val="19"/>
              </w:rPr>
              <w:t>/description</w:t>
            </w:r>
          </w:p>
        </w:tc>
        <w:tc>
          <w:tcPr>
            <w:tcW w:w="850" w:type="dxa"/>
            <w:tcBorders>
              <w:top w:val="single" w:sz="4" w:space="0" w:color="000000"/>
              <w:left w:val="single" w:sz="4" w:space="0" w:color="auto"/>
              <w:bottom w:val="single" w:sz="4" w:space="0" w:color="000000"/>
              <w:right w:val="single" w:sz="4" w:space="0" w:color="000000"/>
            </w:tcBorders>
          </w:tcPr>
          <w:p w14:paraId="4E5B198D" w14:textId="385FB3D5" w:rsidR="001B7C0B" w:rsidRPr="009E3970" w:rsidRDefault="001B7C0B" w:rsidP="00F5227D">
            <w:pPr>
              <w:pStyle w:val="TableParagraph"/>
              <w:spacing w:before="13"/>
              <w:jc w:val="center"/>
              <w:rPr>
                <w:rFonts w:ascii="Tahoma" w:hAnsi="Tahoma" w:cs="Tahoma"/>
                <w:b/>
                <w:spacing w:val="-2"/>
                <w:sz w:val="19"/>
                <w:szCs w:val="19"/>
              </w:rPr>
            </w:pPr>
            <w:r>
              <w:rPr>
                <w:rFonts w:ascii="Tahoma" w:hAnsi="Tahoma" w:cs="Tahoma"/>
                <w:b/>
                <w:spacing w:val="-2"/>
                <w:sz w:val="19"/>
                <w:szCs w:val="19"/>
              </w:rPr>
              <w:t>Make</w:t>
            </w:r>
          </w:p>
        </w:tc>
        <w:tc>
          <w:tcPr>
            <w:tcW w:w="709" w:type="dxa"/>
            <w:tcBorders>
              <w:top w:val="single" w:sz="4" w:space="0" w:color="000000"/>
              <w:left w:val="single" w:sz="4" w:space="0" w:color="000000"/>
              <w:bottom w:val="single" w:sz="4" w:space="0" w:color="000000"/>
              <w:right w:val="single" w:sz="4" w:space="0" w:color="000000"/>
            </w:tcBorders>
          </w:tcPr>
          <w:p w14:paraId="274B2A1B" w14:textId="6E159DFE" w:rsidR="001B7C0B" w:rsidRPr="009E3970" w:rsidRDefault="001B7C0B"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1" w:type="dxa"/>
            <w:tcBorders>
              <w:top w:val="single" w:sz="4" w:space="0" w:color="000000"/>
              <w:left w:val="single" w:sz="4" w:space="0" w:color="000000"/>
              <w:bottom w:val="single" w:sz="4" w:space="0" w:color="000000"/>
              <w:right w:val="single" w:sz="4" w:space="0" w:color="000000"/>
            </w:tcBorders>
          </w:tcPr>
          <w:p w14:paraId="099B1B37" w14:textId="77777777" w:rsidR="001B7C0B" w:rsidRPr="009E3970" w:rsidRDefault="001B7C0B"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814" w:type="dxa"/>
            <w:tcBorders>
              <w:top w:val="single" w:sz="4" w:space="0" w:color="000000"/>
              <w:left w:val="single" w:sz="4" w:space="0" w:color="000000"/>
              <w:bottom w:val="single" w:sz="4" w:space="0" w:color="000000"/>
              <w:right w:val="single" w:sz="4" w:space="0" w:color="000000"/>
            </w:tcBorders>
          </w:tcPr>
          <w:p w14:paraId="1E6FB272" w14:textId="77777777" w:rsidR="001B7C0B" w:rsidRPr="009E3970" w:rsidRDefault="001B7C0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1B7C0B" w:rsidRPr="009E3970" w:rsidRDefault="001B7C0B"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0521E7" w:rsidRPr="009E3970" w14:paraId="7D1E39D9" w14:textId="77777777" w:rsidTr="000521E7">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4BE30AD6" w14:textId="36CFAE9D" w:rsidR="000521E7" w:rsidRPr="009E3970" w:rsidRDefault="000521E7" w:rsidP="000521E7">
            <w:pPr>
              <w:pStyle w:val="TableParagraph"/>
              <w:spacing w:before="13"/>
              <w:ind w:left="107"/>
              <w:jc w:val="both"/>
              <w:rPr>
                <w:rFonts w:ascii="Tahoma" w:hAnsi="Tahoma" w:cs="Tahoma"/>
                <w:b/>
                <w:sz w:val="19"/>
                <w:szCs w:val="19"/>
              </w:rPr>
            </w:pPr>
            <w:r>
              <w:rPr>
                <w:rFonts w:ascii="Tahoma" w:hAnsi="Tahoma" w:cs="Tahoma"/>
                <w:bCs/>
                <w:sz w:val="18"/>
                <w:szCs w:val="18"/>
              </w:rPr>
              <w:t>1.</w:t>
            </w:r>
          </w:p>
        </w:tc>
        <w:tc>
          <w:tcPr>
            <w:tcW w:w="4111" w:type="dxa"/>
            <w:tcBorders>
              <w:top w:val="single" w:sz="4" w:space="0" w:color="000000"/>
              <w:left w:val="single" w:sz="4" w:space="0" w:color="000000"/>
              <w:bottom w:val="single" w:sz="4" w:space="0" w:color="000000"/>
              <w:right w:val="single" w:sz="4" w:space="0" w:color="auto"/>
            </w:tcBorders>
            <w:vAlign w:val="center"/>
          </w:tcPr>
          <w:p w14:paraId="60239466" w14:textId="0898CA2D" w:rsidR="000521E7" w:rsidRPr="009E3970" w:rsidRDefault="000521E7" w:rsidP="000521E7">
            <w:pPr>
              <w:pStyle w:val="TableParagraph"/>
              <w:spacing w:before="13"/>
              <w:ind w:right="139"/>
              <w:jc w:val="both"/>
              <w:rPr>
                <w:rFonts w:ascii="Tahoma" w:hAnsi="Tahoma" w:cs="Tahoma"/>
                <w:b/>
                <w:spacing w:val="-2"/>
                <w:sz w:val="19"/>
                <w:szCs w:val="19"/>
              </w:rPr>
            </w:pPr>
            <w:r>
              <w:t xml:space="preserve">Fiber Patch Cord Single Mode LC-LC (2 </w:t>
            </w:r>
            <w:proofErr w:type="spellStart"/>
            <w:r>
              <w:t>Mtr</w:t>
            </w:r>
            <w:proofErr w:type="spellEnd"/>
            <w:r>
              <w:t>)</w:t>
            </w:r>
          </w:p>
        </w:tc>
        <w:tc>
          <w:tcPr>
            <w:tcW w:w="850" w:type="dxa"/>
            <w:tcBorders>
              <w:top w:val="single" w:sz="4" w:space="0" w:color="000000"/>
              <w:left w:val="single" w:sz="4" w:space="0" w:color="auto"/>
              <w:bottom w:val="single" w:sz="4" w:space="0" w:color="000000"/>
              <w:right w:val="single" w:sz="4" w:space="0" w:color="000000"/>
            </w:tcBorders>
          </w:tcPr>
          <w:p w14:paraId="5000F308" w14:textId="17F58D80" w:rsidR="000521E7" w:rsidRPr="009E3970" w:rsidRDefault="000521E7" w:rsidP="000521E7">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709" w:type="dxa"/>
            <w:tcBorders>
              <w:top w:val="single" w:sz="4" w:space="0" w:color="000000"/>
              <w:left w:val="single" w:sz="4" w:space="0" w:color="000000"/>
              <w:bottom w:val="single" w:sz="4" w:space="0" w:color="000000"/>
              <w:right w:val="single" w:sz="4" w:space="0" w:color="000000"/>
            </w:tcBorders>
          </w:tcPr>
          <w:p w14:paraId="4F785BE9" w14:textId="7C0F0621" w:rsidR="000521E7" w:rsidRPr="00B27F92" w:rsidRDefault="000521E7" w:rsidP="000521E7">
            <w:pPr>
              <w:pStyle w:val="TableParagraph"/>
              <w:spacing w:before="13"/>
              <w:ind w:right="10"/>
              <w:jc w:val="center"/>
              <w:rPr>
                <w:rFonts w:ascii="Tahoma" w:hAnsi="Tahoma" w:cs="Tahoma"/>
                <w:bCs/>
                <w:sz w:val="19"/>
                <w:szCs w:val="19"/>
              </w:rPr>
            </w:pPr>
            <w:r>
              <w:rPr>
                <w:rFonts w:ascii="Tahoma" w:hAnsi="Tahoma" w:cs="Tahoma"/>
                <w:bCs/>
                <w:sz w:val="18"/>
                <w:szCs w:val="18"/>
              </w:rPr>
              <w:t>10</w:t>
            </w:r>
          </w:p>
        </w:tc>
        <w:tc>
          <w:tcPr>
            <w:tcW w:w="851" w:type="dxa"/>
            <w:tcBorders>
              <w:top w:val="single" w:sz="4" w:space="0" w:color="000000"/>
              <w:left w:val="single" w:sz="4" w:space="0" w:color="000000"/>
              <w:bottom w:val="single" w:sz="4" w:space="0" w:color="000000"/>
              <w:right w:val="single" w:sz="4" w:space="0" w:color="000000"/>
            </w:tcBorders>
          </w:tcPr>
          <w:p w14:paraId="576AE9F6" w14:textId="11C4E050" w:rsidR="000521E7" w:rsidRPr="00B27F92" w:rsidRDefault="000521E7" w:rsidP="000521E7">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814" w:type="dxa"/>
            <w:tcBorders>
              <w:top w:val="single" w:sz="4" w:space="0" w:color="000000"/>
              <w:left w:val="single" w:sz="4" w:space="0" w:color="000000"/>
              <w:bottom w:val="single" w:sz="4" w:space="0" w:color="000000"/>
              <w:right w:val="single" w:sz="4" w:space="0" w:color="000000"/>
            </w:tcBorders>
          </w:tcPr>
          <w:p w14:paraId="3B9E66EC" w14:textId="77777777" w:rsidR="000521E7" w:rsidRPr="009E3970" w:rsidRDefault="000521E7" w:rsidP="000521E7">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6DF3C6F" w14:textId="77777777" w:rsidR="000521E7" w:rsidRPr="009E3970" w:rsidRDefault="000521E7" w:rsidP="000521E7">
            <w:pPr>
              <w:pStyle w:val="TableParagraph"/>
              <w:spacing w:before="13"/>
              <w:ind w:left="108"/>
              <w:jc w:val="both"/>
              <w:rPr>
                <w:rFonts w:ascii="Tahoma" w:hAnsi="Tahoma" w:cs="Tahoma"/>
                <w:b/>
                <w:sz w:val="19"/>
                <w:szCs w:val="19"/>
              </w:rPr>
            </w:pPr>
          </w:p>
        </w:tc>
      </w:tr>
      <w:tr w:rsidR="000521E7" w:rsidRPr="009E3970" w14:paraId="16EB9DB4" w14:textId="77777777" w:rsidTr="000521E7">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0B9E3DA2" w14:textId="0A9D6AC4" w:rsidR="000521E7" w:rsidRPr="009E3970" w:rsidRDefault="000521E7" w:rsidP="000521E7">
            <w:pPr>
              <w:pStyle w:val="TableParagraph"/>
              <w:spacing w:before="13"/>
              <w:ind w:left="107"/>
              <w:jc w:val="both"/>
              <w:rPr>
                <w:rFonts w:ascii="Tahoma" w:hAnsi="Tahoma" w:cs="Tahoma"/>
                <w:b/>
                <w:sz w:val="19"/>
                <w:szCs w:val="19"/>
              </w:rPr>
            </w:pPr>
            <w:r>
              <w:rPr>
                <w:rFonts w:ascii="Tahoma" w:hAnsi="Tahoma" w:cs="Tahoma"/>
                <w:bCs/>
                <w:sz w:val="18"/>
                <w:szCs w:val="18"/>
              </w:rPr>
              <w:t>2.</w:t>
            </w:r>
          </w:p>
        </w:tc>
        <w:tc>
          <w:tcPr>
            <w:tcW w:w="4111" w:type="dxa"/>
            <w:tcBorders>
              <w:top w:val="single" w:sz="4" w:space="0" w:color="000000"/>
              <w:left w:val="single" w:sz="4" w:space="0" w:color="000000"/>
              <w:bottom w:val="single" w:sz="4" w:space="0" w:color="000000"/>
              <w:right w:val="single" w:sz="4" w:space="0" w:color="auto"/>
            </w:tcBorders>
          </w:tcPr>
          <w:p w14:paraId="50AF36CF" w14:textId="59CD9634" w:rsidR="000521E7" w:rsidRPr="009E3970" w:rsidRDefault="000521E7" w:rsidP="000521E7">
            <w:pPr>
              <w:pStyle w:val="TableParagraph"/>
              <w:spacing w:before="13"/>
              <w:ind w:right="139"/>
              <w:jc w:val="both"/>
              <w:rPr>
                <w:rFonts w:ascii="Tahoma" w:hAnsi="Tahoma" w:cs="Tahoma"/>
                <w:b/>
                <w:spacing w:val="-2"/>
                <w:sz w:val="19"/>
                <w:szCs w:val="19"/>
              </w:rPr>
            </w:pPr>
            <w:r>
              <w:t xml:space="preserve">Fiber Patch Cord Single Mode LC-LC (2 </w:t>
            </w:r>
            <w:proofErr w:type="spellStart"/>
            <w:r>
              <w:t>Mtr</w:t>
            </w:r>
            <w:proofErr w:type="spellEnd"/>
            <w:r>
              <w:t>)</w:t>
            </w:r>
          </w:p>
        </w:tc>
        <w:tc>
          <w:tcPr>
            <w:tcW w:w="850" w:type="dxa"/>
            <w:tcBorders>
              <w:top w:val="single" w:sz="4" w:space="0" w:color="000000"/>
              <w:left w:val="single" w:sz="4" w:space="0" w:color="auto"/>
              <w:bottom w:val="single" w:sz="4" w:space="0" w:color="000000"/>
              <w:right w:val="single" w:sz="4" w:space="0" w:color="000000"/>
            </w:tcBorders>
          </w:tcPr>
          <w:p w14:paraId="6CD67D8F" w14:textId="3676CE1D" w:rsidR="000521E7" w:rsidRPr="009E3970" w:rsidRDefault="000521E7" w:rsidP="000521E7">
            <w:pPr>
              <w:pStyle w:val="TableParagraph"/>
              <w:spacing w:before="13"/>
              <w:ind w:left="160" w:right="139"/>
              <w:jc w:val="both"/>
              <w:rPr>
                <w:rFonts w:ascii="Tahoma" w:hAnsi="Tahoma" w:cs="Tahoma"/>
                <w:b/>
                <w:spacing w:val="-2"/>
                <w:sz w:val="19"/>
                <w:szCs w:val="19"/>
              </w:rPr>
            </w:pPr>
            <w:r>
              <w:rPr>
                <w:rFonts w:ascii="Tahoma" w:hAnsi="Tahoma" w:cs="Tahoma"/>
                <w:bCs/>
                <w:sz w:val="18"/>
                <w:szCs w:val="18"/>
              </w:rPr>
              <w:t>Molex</w:t>
            </w:r>
          </w:p>
        </w:tc>
        <w:tc>
          <w:tcPr>
            <w:tcW w:w="709" w:type="dxa"/>
            <w:tcBorders>
              <w:top w:val="single" w:sz="4" w:space="0" w:color="000000"/>
              <w:left w:val="single" w:sz="4" w:space="0" w:color="000000"/>
              <w:bottom w:val="single" w:sz="4" w:space="0" w:color="000000"/>
              <w:right w:val="single" w:sz="4" w:space="0" w:color="000000"/>
            </w:tcBorders>
          </w:tcPr>
          <w:p w14:paraId="7B9BD965" w14:textId="29A576BB" w:rsidR="000521E7" w:rsidRPr="00B27F92" w:rsidRDefault="000521E7" w:rsidP="000521E7">
            <w:pPr>
              <w:pStyle w:val="TableParagraph"/>
              <w:spacing w:before="13"/>
              <w:ind w:right="10"/>
              <w:jc w:val="center"/>
              <w:rPr>
                <w:rFonts w:ascii="Tahoma" w:hAnsi="Tahoma" w:cs="Tahoma"/>
                <w:bCs/>
                <w:sz w:val="19"/>
                <w:szCs w:val="19"/>
              </w:rPr>
            </w:pPr>
            <w:r>
              <w:rPr>
                <w:rFonts w:ascii="Tahoma" w:hAnsi="Tahoma" w:cs="Tahoma"/>
                <w:bCs/>
                <w:sz w:val="18"/>
                <w:szCs w:val="18"/>
              </w:rPr>
              <w:t>10</w:t>
            </w:r>
          </w:p>
        </w:tc>
        <w:tc>
          <w:tcPr>
            <w:tcW w:w="851" w:type="dxa"/>
            <w:tcBorders>
              <w:top w:val="single" w:sz="4" w:space="0" w:color="000000"/>
              <w:left w:val="single" w:sz="4" w:space="0" w:color="000000"/>
              <w:bottom w:val="single" w:sz="4" w:space="0" w:color="000000"/>
              <w:right w:val="single" w:sz="4" w:space="0" w:color="000000"/>
            </w:tcBorders>
          </w:tcPr>
          <w:p w14:paraId="24F00109" w14:textId="6A487E99" w:rsidR="000521E7" w:rsidRPr="00B27F92" w:rsidRDefault="000521E7" w:rsidP="000521E7">
            <w:pPr>
              <w:pStyle w:val="TableParagraph"/>
              <w:ind w:left="89" w:right="77"/>
              <w:jc w:val="center"/>
              <w:rPr>
                <w:rFonts w:ascii="Tahoma" w:hAnsi="Tahoma" w:cs="Tahoma"/>
                <w:bCs/>
                <w:spacing w:val="-4"/>
                <w:sz w:val="19"/>
                <w:szCs w:val="19"/>
              </w:rPr>
            </w:pPr>
            <w:r>
              <w:rPr>
                <w:rFonts w:ascii="Tahoma" w:hAnsi="Tahoma" w:cs="Tahoma"/>
                <w:bCs/>
                <w:sz w:val="18"/>
                <w:szCs w:val="18"/>
              </w:rPr>
              <w:t>Nos</w:t>
            </w:r>
          </w:p>
        </w:tc>
        <w:tc>
          <w:tcPr>
            <w:tcW w:w="814" w:type="dxa"/>
            <w:tcBorders>
              <w:top w:val="single" w:sz="4" w:space="0" w:color="000000"/>
              <w:left w:val="single" w:sz="4" w:space="0" w:color="000000"/>
              <w:bottom w:val="single" w:sz="4" w:space="0" w:color="000000"/>
              <w:right w:val="single" w:sz="4" w:space="0" w:color="000000"/>
            </w:tcBorders>
          </w:tcPr>
          <w:p w14:paraId="26648E2A" w14:textId="77777777" w:rsidR="000521E7" w:rsidRPr="009E3970" w:rsidRDefault="000521E7" w:rsidP="000521E7">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AAE9734" w14:textId="77777777" w:rsidR="000521E7" w:rsidRPr="009E3970" w:rsidRDefault="000521E7" w:rsidP="000521E7">
            <w:pPr>
              <w:pStyle w:val="TableParagraph"/>
              <w:spacing w:before="13"/>
              <w:ind w:left="108"/>
              <w:jc w:val="both"/>
              <w:rPr>
                <w:rFonts w:ascii="Tahoma" w:hAnsi="Tahoma" w:cs="Tahoma"/>
                <w:b/>
                <w:sz w:val="19"/>
                <w:szCs w:val="19"/>
              </w:rPr>
            </w:pPr>
          </w:p>
        </w:tc>
      </w:tr>
      <w:tr w:rsidR="000521E7" w:rsidRPr="009E3970" w14:paraId="4127CC67" w14:textId="77777777" w:rsidTr="000521E7">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0A25F0DA" w14:textId="4379F8AB" w:rsidR="000521E7" w:rsidRDefault="000521E7" w:rsidP="000521E7">
            <w:pPr>
              <w:pStyle w:val="TableParagraph"/>
              <w:spacing w:before="13"/>
              <w:ind w:left="107"/>
              <w:jc w:val="both"/>
              <w:rPr>
                <w:rFonts w:ascii="Tahoma" w:hAnsi="Tahoma" w:cs="Tahoma"/>
                <w:bCs/>
                <w:sz w:val="18"/>
                <w:szCs w:val="18"/>
              </w:rPr>
            </w:pPr>
            <w:r>
              <w:rPr>
                <w:rFonts w:ascii="Tahoma" w:hAnsi="Tahoma" w:cs="Tahoma"/>
                <w:bCs/>
                <w:sz w:val="18"/>
                <w:szCs w:val="18"/>
              </w:rPr>
              <w:t>3.</w:t>
            </w:r>
          </w:p>
        </w:tc>
        <w:tc>
          <w:tcPr>
            <w:tcW w:w="4111" w:type="dxa"/>
            <w:tcBorders>
              <w:top w:val="single" w:sz="4" w:space="0" w:color="000000"/>
              <w:left w:val="single" w:sz="4" w:space="0" w:color="000000"/>
              <w:bottom w:val="single" w:sz="4" w:space="0" w:color="000000"/>
              <w:right w:val="single" w:sz="4" w:space="0" w:color="auto"/>
            </w:tcBorders>
          </w:tcPr>
          <w:p w14:paraId="6C959D48" w14:textId="3F30C2B1" w:rsidR="000521E7" w:rsidRPr="0077150E" w:rsidRDefault="000521E7" w:rsidP="000521E7">
            <w:pPr>
              <w:pStyle w:val="TableParagraph"/>
              <w:spacing w:before="13"/>
              <w:ind w:right="139"/>
              <w:jc w:val="both"/>
            </w:pPr>
            <w:r>
              <w:t xml:space="preserve">Fiber Patch Cord Single Mode LC-LC (2 </w:t>
            </w:r>
            <w:proofErr w:type="spellStart"/>
            <w:r>
              <w:t>Mtr</w:t>
            </w:r>
            <w:proofErr w:type="spellEnd"/>
            <w:r>
              <w:t>)</w:t>
            </w:r>
          </w:p>
        </w:tc>
        <w:tc>
          <w:tcPr>
            <w:tcW w:w="850" w:type="dxa"/>
            <w:tcBorders>
              <w:top w:val="single" w:sz="4" w:space="0" w:color="000000"/>
              <w:left w:val="single" w:sz="4" w:space="0" w:color="auto"/>
              <w:bottom w:val="single" w:sz="4" w:space="0" w:color="000000"/>
              <w:right w:val="single" w:sz="4" w:space="0" w:color="000000"/>
            </w:tcBorders>
          </w:tcPr>
          <w:p w14:paraId="42BFB4F0" w14:textId="4CA9D797" w:rsidR="000521E7" w:rsidRPr="0077150E" w:rsidRDefault="000521E7" w:rsidP="000521E7">
            <w:pPr>
              <w:pStyle w:val="TableParagraph"/>
              <w:spacing w:before="13"/>
              <w:ind w:left="160" w:right="139"/>
              <w:jc w:val="both"/>
            </w:pPr>
            <w:r>
              <w:rPr>
                <w:rFonts w:ascii="Tahoma" w:hAnsi="Tahoma" w:cs="Tahoma"/>
                <w:bCs/>
                <w:sz w:val="18"/>
                <w:szCs w:val="18"/>
              </w:rPr>
              <w:t>Molex</w:t>
            </w:r>
          </w:p>
        </w:tc>
        <w:tc>
          <w:tcPr>
            <w:tcW w:w="709" w:type="dxa"/>
            <w:tcBorders>
              <w:top w:val="single" w:sz="4" w:space="0" w:color="000000"/>
              <w:left w:val="single" w:sz="4" w:space="0" w:color="000000"/>
              <w:bottom w:val="single" w:sz="4" w:space="0" w:color="000000"/>
              <w:right w:val="single" w:sz="4" w:space="0" w:color="000000"/>
            </w:tcBorders>
          </w:tcPr>
          <w:p w14:paraId="4F8D36AD" w14:textId="3CBF56DC" w:rsidR="000521E7" w:rsidRDefault="000521E7" w:rsidP="000521E7">
            <w:pPr>
              <w:pStyle w:val="TableParagraph"/>
              <w:spacing w:before="13"/>
              <w:ind w:right="10"/>
              <w:jc w:val="center"/>
              <w:rPr>
                <w:rFonts w:ascii="Tahoma" w:hAnsi="Tahoma" w:cs="Tahoma"/>
                <w:bCs/>
                <w:sz w:val="18"/>
                <w:szCs w:val="18"/>
              </w:rPr>
            </w:pPr>
            <w:r>
              <w:rPr>
                <w:rFonts w:ascii="Tahoma" w:hAnsi="Tahoma" w:cs="Tahoma"/>
                <w:bCs/>
                <w:sz w:val="18"/>
                <w:szCs w:val="18"/>
              </w:rPr>
              <w:t>10</w:t>
            </w:r>
          </w:p>
        </w:tc>
        <w:tc>
          <w:tcPr>
            <w:tcW w:w="851" w:type="dxa"/>
            <w:tcBorders>
              <w:top w:val="single" w:sz="4" w:space="0" w:color="000000"/>
              <w:left w:val="single" w:sz="4" w:space="0" w:color="000000"/>
              <w:bottom w:val="single" w:sz="4" w:space="0" w:color="000000"/>
              <w:right w:val="single" w:sz="4" w:space="0" w:color="000000"/>
            </w:tcBorders>
          </w:tcPr>
          <w:p w14:paraId="77775C5E" w14:textId="62E7478A" w:rsidR="000521E7" w:rsidRDefault="000521E7" w:rsidP="000521E7">
            <w:pPr>
              <w:pStyle w:val="TableParagraph"/>
              <w:ind w:left="89" w:right="77"/>
              <w:jc w:val="center"/>
              <w:rPr>
                <w:rFonts w:ascii="Tahoma" w:hAnsi="Tahoma" w:cs="Tahoma"/>
                <w:bCs/>
                <w:sz w:val="18"/>
                <w:szCs w:val="18"/>
              </w:rPr>
            </w:pPr>
            <w:r>
              <w:rPr>
                <w:rFonts w:ascii="Tahoma" w:hAnsi="Tahoma" w:cs="Tahoma"/>
                <w:bCs/>
                <w:sz w:val="18"/>
                <w:szCs w:val="18"/>
              </w:rPr>
              <w:t>Nos</w:t>
            </w:r>
          </w:p>
        </w:tc>
        <w:tc>
          <w:tcPr>
            <w:tcW w:w="814" w:type="dxa"/>
            <w:tcBorders>
              <w:top w:val="single" w:sz="4" w:space="0" w:color="000000"/>
              <w:left w:val="single" w:sz="4" w:space="0" w:color="000000"/>
              <w:bottom w:val="single" w:sz="4" w:space="0" w:color="000000"/>
              <w:right w:val="single" w:sz="4" w:space="0" w:color="000000"/>
            </w:tcBorders>
          </w:tcPr>
          <w:p w14:paraId="391F73F7" w14:textId="77777777" w:rsidR="000521E7" w:rsidRPr="009E3970" w:rsidRDefault="000521E7" w:rsidP="000521E7">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6B0A147" w14:textId="77777777" w:rsidR="000521E7" w:rsidRPr="009E3970" w:rsidRDefault="000521E7" w:rsidP="000521E7">
            <w:pPr>
              <w:pStyle w:val="TableParagraph"/>
              <w:spacing w:before="13"/>
              <w:ind w:left="108"/>
              <w:jc w:val="both"/>
              <w:rPr>
                <w:rFonts w:ascii="Tahoma" w:hAnsi="Tahoma" w:cs="Tahoma"/>
                <w:b/>
                <w:sz w:val="19"/>
                <w:szCs w:val="19"/>
              </w:rPr>
            </w:pPr>
          </w:p>
        </w:tc>
      </w:tr>
      <w:tr w:rsidR="001B7C0B" w:rsidRPr="009E3970" w14:paraId="7C65CBFE" w14:textId="77777777" w:rsidTr="00F5227D">
        <w:trPr>
          <w:trHeight w:val="268"/>
          <w:jc w:val="center"/>
        </w:trPr>
        <w:tc>
          <w:tcPr>
            <w:tcW w:w="8039" w:type="dxa"/>
            <w:gridSpan w:val="6"/>
          </w:tcPr>
          <w:p w14:paraId="43990EE4" w14:textId="77777777" w:rsidR="001B7C0B" w:rsidRPr="009E3970" w:rsidRDefault="001B7C0B" w:rsidP="001B7C0B">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1B7C0B" w:rsidRPr="009E3970" w:rsidRDefault="001B7C0B" w:rsidP="001B7C0B">
            <w:pPr>
              <w:pStyle w:val="TableParagraph"/>
              <w:jc w:val="both"/>
              <w:rPr>
                <w:rFonts w:ascii="Tahoma" w:hAnsi="Tahoma" w:cs="Tahoma"/>
                <w:sz w:val="20"/>
                <w:szCs w:val="20"/>
              </w:rPr>
            </w:pPr>
          </w:p>
        </w:tc>
      </w:tr>
      <w:tr w:rsidR="001B7C0B" w:rsidRPr="009E3970" w14:paraId="720F8D11" w14:textId="77777777" w:rsidTr="00F5227D">
        <w:trPr>
          <w:trHeight w:val="268"/>
          <w:jc w:val="center"/>
        </w:trPr>
        <w:tc>
          <w:tcPr>
            <w:tcW w:w="8039" w:type="dxa"/>
            <w:gridSpan w:val="6"/>
          </w:tcPr>
          <w:p w14:paraId="684FD804" w14:textId="77777777" w:rsidR="001B7C0B" w:rsidRPr="009E3970" w:rsidRDefault="001B7C0B" w:rsidP="001B7C0B">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1B7C0B" w:rsidRPr="009E3970" w:rsidRDefault="001B7C0B" w:rsidP="001B7C0B">
            <w:pPr>
              <w:pStyle w:val="TableParagraph"/>
              <w:jc w:val="both"/>
              <w:rPr>
                <w:rFonts w:ascii="Tahoma" w:hAnsi="Tahoma" w:cs="Tahoma"/>
                <w:sz w:val="20"/>
                <w:szCs w:val="20"/>
              </w:rPr>
            </w:pPr>
          </w:p>
        </w:tc>
      </w:tr>
      <w:tr w:rsidR="001B7C0B" w:rsidRPr="009E3970" w14:paraId="4EB62386" w14:textId="77777777" w:rsidTr="00F5227D">
        <w:trPr>
          <w:trHeight w:val="270"/>
          <w:jc w:val="center"/>
        </w:trPr>
        <w:tc>
          <w:tcPr>
            <w:tcW w:w="8039" w:type="dxa"/>
            <w:gridSpan w:val="6"/>
          </w:tcPr>
          <w:p w14:paraId="59A3B9FD" w14:textId="77777777" w:rsidR="001B7C0B" w:rsidRPr="009E3970" w:rsidRDefault="001B7C0B" w:rsidP="001B7C0B">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1B7C0B" w:rsidRPr="009E3970" w:rsidRDefault="001B7C0B" w:rsidP="001B7C0B">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4"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81643" w14:textId="77777777" w:rsidR="00885CFF" w:rsidRDefault="00885CFF" w:rsidP="00290070">
      <w:r>
        <w:separator/>
      </w:r>
    </w:p>
  </w:endnote>
  <w:endnote w:type="continuationSeparator" w:id="0">
    <w:p w14:paraId="0416446F" w14:textId="77777777" w:rsidR="00885CFF" w:rsidRDefault="00885CF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ED36F" w14:textId="77777777" w:rsidR="00885CFF" w:rsidRDefault="00885CFF" w:rsidP="00290070">
      <w:r>
        <w:separator/>
      </w:r>
    </w:p>
  </w:footnote>
  <w:footnote w:type="continuationSeparator" w:id="0">
    <w:p w14:paraId="6FE742DB" w14:textId="77777777" w:rsidR="00885CFF" w:rsidRDefault="00885CF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1F01FD"/>
    <w:multiLevelType w:val="hybridMultilevel"/>
    <w:tmpl w:val="EAF09A82"/>
    <w:lvl w:ilvl="0" w:tplc="534054C2">
      <w:start w:val="1"/>
      <w:numFmt w:val="upperLetter"/>
      <w:lvlText w:val="%1)"/>
      <w:lvlJc w:val="left"/>
      <w:pPr>
        <w:ind w:left="720" w:hanging="360"/>
      </w:pPr>
      <w:rPr>
        <w:rFonts w:hint="default"/>
        <w:u w:val="singl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265D32"/>
    <w:multiLevelType w:val="multilevel"/>
    <w:tmpl w:val="1E88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2145997436">
    <w:abstractNumId w:val="27"/>
  </w:num>
  <w:num w:numId="34" w16cid:durableId="17293775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21E7"/>
    <w:rsid w:val="00061681"/>
    <w:rsid w:val="00083FC5"/>
    <w:rsid w:val="00095749"/>
    <w:rsid w:val="000C0798"/>
    <w:rsid w:val="000E6BE8"/>
    <w:rsid w:val="000F3635"/>
    <w:rsid w:val="001070B7"/>
    <w:rsid w:val="001822E7"/>
    <w:rsid w:val="00182666"/>
    <w:rsid w:val="0019560D"/>
    <w:rsid w:val="001A470A"/>
    <w:rsid w:val="001B7C0B"/>
    <w:rsid w:val="001F25CF"/>
    <w:rsid w:val="001F486D"/>
    <w:rsid w:val="00222632"/>
    <w:rsid w:val="002420DF"/>
    <w:rsid w:val="00243B31"/>
    <w:rsid w:val="00245F19"/>
    <w:rsid w:val="00255C38"/>
    <w:rsid w:val="002750A2"/>
    <w:rsid w:val="00290070"/>
    <w:rsid w:val="002B5745"/>
    <w:rsid w:val="002C361C"/>
    <w:rsid w:val="002D03BA"/>
    <w:rsid w:val="00316F72"/>
    <w:rsid w:val="00322218"/>
    <w:rsid w:val="00327653"/>
    <w:rsid w:val="00337C63"/>
    <w:rsid w:val="00362EBE"/>
    <w:rsid w:val="003662D0"/>
    <w:rsid w:val="00386C87"/>
    <w:rsid w:val="003A318F"/>
    <w:rsid w:val="003C16A7"/>
    <w:rsid w:val="003C1B08"/>
    <w:rsid w:val="003C77A7"/>
    <w:rsid w:val="003D2D69"/>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B1642"/>
    <w:rsid w:val="005E769A"/>
    <w:rsid w:val="005F17F8"/>
    <w:rsid w:val="0066038E"/>
    <w:rsid w:val="00661D65"/>
    <w:rsid w:val="006A3E60"/>
    <w:rsid w:val="006B340B"/>
    <w:rsid w:val="006B5114"/>
    <w:rsid w:val="006B7017"/>
    <w:rsid w:val="006C3534"/>
    <w:rsid w:val="006C5167"/>
    <w:rsid w:val="00705060"/>
    <w:rsid w:val="00713E16"/>
    <w:rsid w:val="00714BD3"/>
    <w:rsid w:val="0072714E"/>
    <w:rsid w:val="00761FC9"/>
    <w:rsid w:val="00791F02"/>
    <w:rsid w:val="0079439E"/>
    <w:rsid w:val="007B1A6A"/>
    <w:rsid w:val="007B28DD"/>
    <w:rsid w:val="007C473D"/>
    <w:rsid w:val="007C4DD3"/>
    <w:rsid w:val="007D3C06"/>
    <w:rsid w:val="00816026"/>
    <w:rsid w:val="00825A70"/>
    <w:rsid w:val="00856657"/>
    <w:rsid w:val="00866367"/>
    <w:rsid w:val="008826FA"/>
    <w:rsid w:val="00884A26"/>
    <w:rsid w:val="00885A81"/>
    <w:rsid w:val="00885CFF"/>
    <w:rsid w:val="008F4155"/>
    <w:rsid w:val="008F45E5"/>
    <w:rsid w:val="00920157"/>
    <w:rsid w:val="009474F3"/>
    <w:rsid w:val="009749CE"/>
    <w:rsid w:val="00976514"/>
    <w:rsid w:val="00977A4C"/>
    <w:rsid w:val="00986050"/>
    <w:rsid w:val="00994C1F"/>
    <w:rsid w:val="00997F5F"/>
    <w:rsid w:val="009A6F5D"/>
    <w:rsid w:val="009C33AB"/>
    <w:rsid w:val="009C57E5"/>
    <w:rsid w:val="009D1452"/>
    <w:rsid w:val="009D3465"/>
    <w:rsid w:val="009D37D3"/>
    <w:rsid w:val="009E367E"/>
    <w:rsid w:val="009E3970"/>
    <w:rsid w:val="00A03494"/>
    <w:rsid w:val="00A063F0"/>
    <w:rsid w:val="00A14111"/>
    <w:rsid w:val="00A401FD"/>
    <w:rsid w:val="00A76DA8"/>
    <w:rsid w:val="00A92363"/>
    <w:rsid w:val="00AB258B"/>
    <w:rsid w:val="00AB2B94"/>
    <w:rsid w:val="00AB7695"/>
    <w:rsid w:val="00B133E0"/>
    <w:rsid w:val="00B27F92"/>
    <w:rsid w:val="00B549C0"/>
    <w:rsid w:val="00B55B15"/>
    <w:rsid w:val="00B56509"/>
    <w:rsid w:val="00B71CAE"/>
    <w:rsid w:val="00B949FE"/>
    <w:rsid w:val="00BB57A4"/>
    <w:rsid w:val="00BD75E1"/>
    <w:rsid w:val="00BE3C4E"/>
    <w:rsid w:val="00C16D2C"/>
    <w:rsid w:val="00C504B3"/>
    <w:rsid w:val="00C708C8"/>
    <w:rsid w:val="00C71BAF"/>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6758D"/>
    <w:rsid w:val="00E72997"/>
    <w:rsid w:val="00EA730A"/>
    <w:rsid w:val="00ED4B69"/>
    <w:rsid w:val="00EE4AA3"/>
    <w:rsid w:val="00EF3542"/>
    <w:rsid w:val="00EF4511"/>
    <w:rsid w:val="00F02BA6"/>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1637</Words>
  <Characters>9333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2026-05-08T10:10:00Z</cp:lastPrinted>
  <dcterms:created xsi:type="dcterms:W3CDTF">2026-05-08T10:29:00Z</dcterms:created>
  <dcterms:modified xsi:type="dcterms:W3CDTF">2026-05-12T05:41:00Z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