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566C44" w14:textId="18069DF0" w:rsidR="00912103" w:rsidRPr="00912103" w:rsidRDefault="00F84C31" w:rsidP="00912103">
      <w:pPr>
        <w:jc w:val="right"/>
        <w:rPr>
          <w:rFonts w:ascii="Tahoma" w:hAnsi="Tahoma" w:cs="Tahoma"/>
          <w:b/>
          <w:bCs/>
          <w:color w:val="000000"/>
          <w:sz w:val="19"/>
          <w:szCs w:val="19"/>
          <w:u w:val="single"/>
        </w:rPr>
      </w:pPr>
      <w:r w:rsidRPr="00912103">
        <w:rPr>
          <w:rFonts w:ascii="Tahoma" w:hAnsi="Tahoma" w:cs="Tahoma"/>
          <w:b/>
          <w:bCs/>
          <w:color w:val="000000"/>
          <w:sz w:val="19"/>
          <w:szCs w:val="19"/>
          <w:u w:val="single"/>
        </w:rPr>
        <w:t>Tender No:.</w:t>
      </w:r>
      <w:r w:rsidRPr="00912103">
        <w:rPr>
          <w:rFonts w:ascii="Tahoma" w:hAnsi="Tahoma" w:cs="Tahoma"/>
          <w:b/>
          <w:color w:val="4F81BD" w:themeColor="accent1"/>
          <w:sz w:val="19"/>
          <w:szCs w:val="19"/>
        </w:rPr>
        <w:t xml:space="preserve"> </w:t>
      </w:r>
      <w:r w:rsidR="00912103" w:rsidRPr="00912103">
        <w:rPr>
          <w:rFonts w:ascii="Tahoma" w:hAnsi="Tahoma" w:cs="Tahoma"/>
          <w:b/>
          <w:color w:val="4F81BD" w:themeColor="accent1"/>
          <w:sz w:val="19"/>
          <w:szCs w:val="19"/>
        </w:rPr>
        <w:t>2026-27/Estate/2B/</w:t>
      </w:r>
      <w:r w:rsidR="002455DE">
        <w:rPr>
          <w:rFonts w:ascii="Tahoma" w:hAnsi="Tahoma" w:cs="Tahoma"/>
          <w:b/>
          <w:color w:val="4F81BD" w:themeColor="accent1"/>
          <w:sz w:val="19"/>
          <w:szCs w:val="19"/>
        </w:rPr>
        <w:t>LNM-1352</w:t>
      </w:r>
    </w:p>
    <w:p w14:paraId="73772D5E" w14:textId="77777777" w:rsidR="00F84C31" w:rsidRPr="00912103" w:rsidRDefault="00F84C31" w:rsidP="008F4155">
      <w:pPr>
        <w:pStyle w:val="NormalWeb"/>
        <w:spacing w:before="0" w:beforeAutospacing="0" w:after="0" w:afterAutospacing="0"/>
        <w:jc w:val="center"/>
        <w:rPr>
          <w:rFonts w:ascii="Tahoma" w:hAnsi="Tahoma" w:cs="Tahoma"/>
          <w:sz w:val="31"/>
          <w:szCs w:val="31"/>
        </w:rPr>
      </w:pPr>
      <w:r w:rsidRPr="00912103">
        <w:rPr>
          <w:rFonts w:ascii="Tahoma" w:hAnsi="Tahoma" w:cs="Tahoma"/>
          <w:b/>
          <w:bCs/>
          <w:color w:val="000000"/>
          <w:sz w:val="31"/>
          <w:szCs w:val="31"/>
          <w:u w:val="single"/>
        </w:rPr>
        <w:t>The LNM Institute of Information Technology, Jaipur</w:t>
      </w:r>
    </w:p>
    <w:p w14:paraId="3E14678F" w14:textId="77777777" w:rsidR="00F84C31" w:rsidRPr="00912103" w:rsidRDefault="00F84C31" w:rsidP="008F4155">
      <w:pPr>
        <w:rPr>
          <w:rFonts w:ascii="Tahoma" w:hAnsi="Tahoma" w:cs="Tahoma"/>
          <w:sz w:val="19"/>
          <w:szCs w:val="19"/>
        </w:rPr>
      </w:pPr>
    </w:p>
    <w:p w14:paraId="2FD5AEE5" w14:textId="77777777" w:rsidR="00F84C31" w:rsidRPr="00912103"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12103">
        <w:rPr>
          <w:rFonts w:ascii="Tahoma" w:hAnsi="Tahoma" w:cs="Tahoma"/>
          <w:b/>
          <w:bCs/>
          <w:color w:val="000000"/>
          <w:sz w:val="19"/>
          <w:szCs w:val="19"/>
          <w:u w:val="single"/>
        </w:rPr>
        <w:t>TENDER NOTICE</w:t>
      </w:r>
    </w:p>
    <w:p w14:paraId="1A058D2A" w14:textId="253AAC8D" w:rsidR="00F84C31" w:rsidRPr="00912103" w:rsidRDefault="00F84C31" w:rsidP="008F4155">
      <w:pPr>
        <w:pStyle w:val="NormalWeb"/>
        <w:spacing w:before="0" w:beforeAutospacing="0" w:after="0" w:afterAutospacing="0"/>
        <w:jc w:val="both"/>
        <w:rPr>
          <w:rFonts w:ascii="Tahoma" w:hAnsi="Tahoma" w:cs="Tahoma"/>
          <w:sz w:val="19"/>
          <w:szCs w:val="19"/>
        </w:rPr>
      </w:pPr>
      <w:r w:rsidRPr="00912103">
        <w:rPr>
          <w:rFonts w:ascii="Tahoma" w:hAnsi="Tahoma" w:cs="Tahoma"/>
          <w:color w:val="000000"/>
          <w:sz w:val="19"/>
          <w:szCs w:val="19"/>
        </w:rPr>
        <w:t xml:space="preserve">The LNM Institute of Information Technology, Jaipur is a Deemed-to-be-University, set up as a </w:t>
      </w:r>
      <w:r w:rsidR="005179CE" w:rsidRPr="00912103">
        <w:rPr>
          <w:rFonts w:ascii="Tahoma" w:hAnsi="Tahoma" w:cs="Tahoma"/>
          <w:color w:val="000000"/>
          <w:sz w:val="19"/>
          <w:szCs w:val="19"/>
        </w:rPr>
        <w:t>Non-Profit</w:t>
      </w:r>
      <w:r w:rsidRPr="00912103">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61068A67" w:rsidR="00F84C31" w:rsidRPr="00912103" w:rsidRDefault="00F84C31" w:rsidP="008F4155">
      <w:pPr>
        <w:pStyle w:val="NormalWeb"/>
        <w:spacing w:before="200" w:beforeAutospacing="0" w:after="0" w:afterAutospacing="0"/>
        <w:jc w:val="both"/>
        <w:rPr>
          <w:rFonts w:ascii="Tahoma" w:hAnsi="Tahoma" w:cs="Tahoma"/>
          <w:sz w:val="19"/>
          <w:szCs w:val="19"/>
        </w:rPr>
      </w:pPr>
      <w:r w:rsidRPr="00912103">
        <w:rPr>
          <w:rFonts w:ascii="Tahoma" w:hAnsi="Tahoma" w:cs="Tahoma"/>
          <w:color w:val="000000"/>
          <w:sz w:val="19"/>
          <w:szCs w:val="19"/>
        </w:rPr>
        <w:t xml:space="preserve">The institute invites proposals from competent vendors for </w:t>
      </w:r>
      <w:r w:rsidRPr="00912103">
        <w:rPr>
          <w:rFonts w:ascii="Tahoma" w:hAnsi="Tahoma" w:cs="Tahoma"/>
          <w:color w:val="000000"/>
          <w:sz w:val="19"/>
          <w:szCs w:val="19"/>
          <w:highlight w:val="yellow"/>
        </w:rPr>
        <w:t>“</w:t>
      </w:r>
      <w:r w:rsidR="002455DE">
        <w:rPr>
          <w:rFonts w:ascii="Tahoma" w:hAnsi="Tahoma" w:cs="Tahoma"/>
          <w:b/>
          <w:bCs/>
          <w:sz w:val="19"/>
          <w:szCs w:val="19"/>
        </w:rPr>
        <w:t>Annual comprehensive maintenance of Water Coolers &amp; Deep Freezers Machines (AMC)</w:t>
      </w:r>
      <w:r w:rsidRPr="00912103">
        <w:rPr>
          <w:rFonts w:ascii="Tahoma" w:hAnsi="Tahoma" w:cs="Tahoma"/>
          <w:color w:val="000000"/>
          <w:sz w:val="19"/>
          <w:szCs w:val="19"/>
        </w:rPr>
        <w:t xml:space="preserve">”. Bidders can submit their sealed </w:t>
      </w:r>
      <w:r w:rsidR="005179CE" w:rsidRPr="00912103">
        <w:rPr>
          <w:rFonts w:ascii="Tahoma" w:hAnsi="Tahoma" w:cs="Tahoma"/>
          <w:color w:val="000000"/>
          <w:sz w:val="19"/>
          <w:szCs w:val="19"/>
        </w:rPr>
        <w:t>offers</w:t>
      </w:r>
      <w:r w:rsidRPr="00912103">
        <w:rPr>
          <w:rFonts w:ascii="Tahoma" w:hAnsi="Tahoma" w:cs="Tahoma"/>
          <w:color w:val="000000"/>
          <w:sz w:val="19"/>
          <w:szCs w:val="19"/>
        </w:rPr>
        <w:t xml:space="preserve">/s at the following address by Email/Speed-Post/ Registered Post/ By-hand/courier before 05:00 PM on </w:t>
      </w:r>
      <w:r w:rsidR="00680A3B">
        <w:rPr>
          <w:rFonts w:ascii="Tahoma" w:hAnsi="Tahoma" w:cs="Tahoma"/>
          <w:b/>
          <w:bCs/>
          <w:color w:val="000000"/>
          <w:sz w:val="19"/>
          <w:szCs w:val="19"/>
        </w:rPr>
        <w:t>10</w:t>
      </w:r>
      <w:r w:rsidR="00912103" w:rsidRPr="00912103">
        <w:rPr>
          <w:rFonts w:ascii="Tahoma" w:hAnsi="Tahoma" w:cs="Tahoma"/>
          <w:b/>
          <w:bCs/>
          <w:color w:val="000000"/>
          <w:sz w:val="19"/>
          <w:szCs w:val="19"/>
        </w:rPr>
        <w:t>.0</w:t>
      </w:r>
      <w:r w:rsidR="00680A3B">
        <w:rPr>
          <w:rFonts w:ascii="Tahoma" w:hAnsi="Tahoma" w:cs="Tahoma"/>
          <w:b/>
          <w:bCs/>
          <w:color w:val="000000"/>
          <w:sz w:val="19"/>
          <w:szCs w:val="19"/>
        </w:rPr>
        <w:t>6</w:t>
      </w:r>
      <w:r w:rsidR="00912103" w:rsidRPr="00912103">
        <w:rPr>
          <w:rFonts w:ascii="Tahoma" w:hAnsi="Tahoma" w:cs="Tahoma"/>
          <w:b/>
          <w:bCs/>
          <w:color w:val="000000"/>
          <w:sz w:val="19"/>
          <w:szCs w:val="19"/>
        </w:rPr>
        <w:t>.2026</w:t>
      </w:r>
      <w:r w:rsidRPr="00912103">
        <w:rPr>
          <w:rFonts w:ascii="Tahoma" w:hAnsi="Tahoma" w:cs="Tahoma"/>
          <w:b/>
          <w:bCs/>
          <w:color w:val="000000"/>
          <w:sz w:val="19"/>
          <w:szCs w:val="19"/>
        </w:rPr>
        <w:t>.</w:t>
      </w:r>
    </w:p>
    <w:p w14:paraId="7E4ECC6C" w14:textId="77777777" w:rsidR="00F84C31" w:rsidRPr="00912103" w:rsidRDefault="00F84C31" w:rsidP="008F4155">
      <w:pPr>
        <w:pStyle w:val="NormalWeb"/>
        <w:spacing w:before="200" w:beforeAutospacing="0" w:after="0" w:afterAutospacing="0"/>
        <w:jc w:val="both"/>
        <w:rPr>
          <w:rFonts w:ascii="Tahoma" w:hAnsi="Tahoma" w:cs="Tahoma"/>
          <w:sz w:val="19"/>
          <w:szCs w:val="19"/>
        </w:rPr>
      </w:pPr>
      <w:r w:rsidRPr="00912103">
        <w:rPr>
          <w:rFonts w:ascii="Tahoma" w:hAnsi="Tahoma" w:cs="Tahoma"/>
          <w:b/>
          <w:bCs/>
          <w:color w:val="000000"/>
          <w:sz w:val="19"/>
          <w:szCs w:val="19"/>
          <w:u w:val="single"/>
        </w:rPr>
        <w:t>Filing of Tender:</w:t>
      </w:r>
    </w:p>
    <w:p w14:paraId="30053AE1" w14:textId="77777777" w:rsidR="00F84C31" w:rsidRPr="00912103" w:rsidRDefault="00F84C31" w:rsidP="008F4155">
      <w:pPr>
        <w:pStyle w:val="NormalWeb"/>
        <w:spacing w:before="200" w:beforeAutospacing="0" w:after="0" w:afterAutospacing="0"/>
        <w:jc w:val="both"/>
        <w:rPr>
          <w:rFonts w:ascii="Tahoma" w:hAnsi="Tahoma" w:cs="Tahoma"/>
          <w:b/>
          <w:bCs/>
          <w:sz w:val="19"/>
          <w:szCs w:val="19"/>
          <w:u w:val="single"/>
        </w:rPr>
      </w:pPr>
      <w:r w:rsidRPr="00912103">
        <w:rPr>
          <w:rFonts w:ascii="Tahoma" w:hAnsi="Tahoma" w:cs="Tahoma"/>
          <w:b/>
          <w:bCs/>
          <w:color w:val="000000"/>
          <w:sz w:val="19"/>
          <w:szCs w:val="19"/>
          <w:u w:val="single"/>
        </w:rPr>
        <w:t>Option 1: Physical submission of offers (hard copy) in sealed envelopes.</w:t>
      </w:r>
    </w:p>
    <w:p w14:paraId="53B09617" w14:textId="14B6D70E" w:rsidR="00F84C31" w:rsidRPr="00912103" w:rsidRDefault="00F84C31" w:rsidP="008F4155">
      <w:pPr>
        <w:pStyle w:val="NormalWeb"/>
        <w:spacing w:before="0" w:beforeAutospacing="0" w:after="0" w:afterAutospacing="0"/>
        <w:jc w:val="both"/>
        <w:rPr>
          <w:rFonts w:ascii="Tahoma" w:hAnsi="Tahoma" w:cs="Tahoma"/>
          <w:sz w:val="19"/>
          <w:szCs w:val="19"/>
        </w:rPr>
      </w:pPr>
      <w:r w:rsidRPr="00912103">
        <w:rPr>
          <w:rFonts w:ascii="Tahoma" w:hAnsi="Tahoma" w:cs="Tahoma"/>
          <w:color w:val="000000"/>
          <w:sz w:val="19"/>
          <w:szCs w:val="19"/>
        </w:rPr>
        <w:t>Bids shall be addressed to the undersigned and deposited in the tender box available at the main gate</w:t>
      </w:r>
      <w:r w:rsidR="006C5167" w:rsidRPr="00912103">
        <w:rPr>
          <w:rFonts w:ascii="Tahoma" w:hAnsi="Tahoma" w:cs="Tahoma"/>
          <w:color w:val="000000"/>
          <w:sz w:val="19"/>
          <w:szCs w:val="19"/>
        </w:rPr>
        <w:t xml:space="preserve"> of the institute</w:t>
      </w:r>
      <w:r w:rsidRPr="00912103">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12103" w:rsidRDefault="00F84C31" w:rsidP="008F4155">
      <w:pPr>
        <w:pStyle w:val="NormalWeb"/>
        <w:spacing w:before="200" w:beforeAutospacing="0" w:after="0" w:afterAutospacing="0"/>
        <w:jc w:val="both"/>
        <w:rPr>
          <w:rFonts w:ascii="Tahoma" w:hAnsi="Tahoma" w:cs="Tahoma"/>
          <w:sz w:val="19"/>
          <w:szCs w:val="19"/>
        </w:rPr>
      </w:pPr>
      <w:r w:rsidRPr="00912103">
        <w:rPr>
          <w:rFonts w:ascii="Tahoma" w:hAnsi="Tahoma" w:cs="Tahoma"/>
          <w:color w:val="000000"/>
          <w:sz w:val="19"/>
          <w:szCs w:val="19"/>
        </w:rPr>
        <w:t>The tender subject and reference number must be mentioned on the envelope. </w:t>
      </w:r>
    </w:p>
    <w:p w14:paraId="5A32CBC2" w14:textId="77777777" w:rsidR="00F84C31" w:rsidRPr="00912103" w:rsidRDefault="00F84C31" w:rsidP="008F4155">
      <w:pPr>
        <w:rPr>
          <w:rFonts w:ascii="Tahoma" w:hAnsi="Tahoma" w:cs="Tahoma"/>
          <w:sz w:val="19"/>
          <w:szCs w:val="19"/>
        </w:rPr>
      </w:pPr>
    </w:p>
    <w:p w14:paraId="69BFA8FE" w14:textId="77777777" w:rsidR="00F84C31" w:rsidRPr="00912103" w:rsidRDefault="00F84C31" w:rsidP="008F4155">
      <w:pPr>
        <w:pStyle w:val="NormalWeb"/>
        <w:spacing w:before="0" w:beforeAutospacing="0" w:after="0" w:afterAutospacing="0"/>
        <w:jc w:val="center"/>
        <w:rPr>
          <w:rFonts w:ascii="Tahoma" w:hAnsi="Tahoma" w:cs="Tahoma"/>
          <w:sz w:val="19"/>
          <w:szCs w:val="19"/>
        </w:rPr>
      </w:pPr>
      <w:r w:rsidRPr="00912103">
        <w:rPr>
          <w:rFonts w:ascii="Tahoma" w:hAnsi="Tahoma" w:cs="Tahoma"/>
          <w:b/>
          <w:bCs/>
          <w:color w:val="000000"/>
          <w:sz w:val="19"/>
          <w:szCs w:val="19"/>
        </w:rPr>
        <w:t>Director</w:t>
      </w:r>
    </w:p>
    <w:p w14:paraId="78C2F81B" w14:textId="77777777" w:rsidR="00F84C31" w:rsidRPr="00912103" w:rsidRDefault="00F84C31" w:rsidP="008F4155">
      <w:pPr>
        <w:pStyle w:val="NormalWeb"/>
        <w:spacing w:before="0" w:beforeAutospacing="0" w:after="0" w:afterAutospacing="0"/>
        <w:jc w:val="center"/>
        <w:rPr>
          <w:rFonts w:ascii="Tahoma" w:hAnsi="Tahoma" w:cs="Tahoma"/>
          <w:sz w:val="19"/>
          <w:szCs w:val="19"/>
        </w:rPr>
      </w:pPr>
      <w:r w:rsidRPr="00912103">
        <w:rPr>
          <w:rFonts w:ascii="Tahoma" w:hAnsi="Tahoma" w:cs="Tahoma"/>
          <w:b/>
          <w:bCs/>
          <w:color w:val="000000"/>
          <w:sz w:val="19"/>
          <w:szCs w:val="19"/>
        </w:rPr>
        <w:t>The LNM Institute of Information Technology,</w:t>
      </w:r>
    </w:p>
    <w:p w14:paraId="6AB509DC" w14:textId="77777777" w:rsidR="00F84C31" w:rsidRPr="00912103" w:rsidRDefault="00F84C31" w:rsidP="008F4155">
      <w:pPr>
        <w:pStyle w:val="NormalWeb"/>
        <w:spacing w:before="0" w:beforeAutospacing="0" w:after="0" w:afterAutospacing="0"/>
        <w:jc w:val="center"/>
        <w:rPr>
          <w:rFonts w:ascii="Tahoma" w:hAnsi="Tahoma" w:cs="Tahoma"/>
          <w:sz w:val="19"/>
          <w:szCs w:val="19"/>
        </w:rPr>
      </w:pPr>
      <w:r w:rsidRPr="00912103">
        <w:rPr>
          <w:rFonts w:ascii="Tahoma" w:hAnsi="Tahoma" w:cs="Tahoma"/>
          <w:color w:val="000000"/>
          <w:sz w:val="19"/>
          <w:szCs w:val="19"/>
        </w:rPr>
        <w:t>Gram – Rupa Ki Nangal, Post – Sumel,</w:t>
      </w:r>
    </w:p>
    <w:p w14:paraId="3E48260C" w14:textId="77777777" w:rsidR="00F84C31" w:rsidRPr="00912103" w:rsidRDefault="00F84C31" w:rsidP="008F4155">
      <w:pPr>
        <w:pStyle w:val="NormalWeb"/>
        <w:spacing w:before="0" w:beforeAutospacing="0" w:after="0" w:afterAutospacing="0"/>
        <w:jc w:val="center"/>
        <w:rPr>
          <w:rFonts w:ascii="Tahoma" w:hAnsi="Tahoma" w:cs="Tahoma"/>
          <w:sz w:val="19"/>
          <w:szCs w:val="19"/>
        </w:rPr>
      </w:pPr>
      <w:r w:rsidRPr="00912103">
        <w:rPr>
          <w:rFonts w:ascii="Tahoma" w:hAnsi="Tahoma" w:cs="Tahoma"/>
          <w:color w:val="000000"/>
          <w:sz w:val="19"/>
          <w:szCs w:val="19"/>
        </w:rPr>
        <w:t>Via – Jamdoli, Jaipur- 302031</w:t>
      </w:r>
    </w:p>
    <w:p w14:paraId="1FD5C4AD" w14:textId="77777777" w:rsidR="00F84C31" w:rsidRPr="00912103" w:rsidRDefault="00F84C31" w:rsidP="008F4155">
      <w:pPr>
        <w:rPr>
          <w:rFonts w:ascii="Tahoma" w:hAnsi="Tahoma" w:cs="Tahoma"/>
          <w:sz w:val="19"/>
          <w:szCs w:val="19"/>
        </w:rPr>
      </w:pPr>
    </w:p>
    <w:p w14:paraId="66E6EED9" w14:textId="77777777" w:rsidR="00F84C31" w:rsidRPr="00912103" w:rsidRDefault="00F84C31" w:rsidP="008F4155">
      <w:pPr>
        <w:pStyle w:val="NormalWeb"/>
        <w:spacing w:before="0" w:beforeAutospacing="0" w:after="0" w:afterAutospacing="0"/>
        <w:jc w:val="both"/>
        <w:rPr>
          <w:rFonts w:ascii="Tahoma" w:hAnsi="Tahoma" w:cs="Tahoma"/>
          <w:b/>
          <w:bCs/>
          <w:sz w:val="19"/>
          <w:szCs w:val="19"/>
          <w:u w:val="single"/>
        </w:rPr>
      </w:pPr>
      <w:r w:rsidRPr="00912103">
        <w:rPr>
          <w:rFonts w:ascii="Tahoma" w:hAnsi="Tahoma" w:cs="Tahoma"/>
          <w:b/>
          <w:bCs/>
          <w:color w:val="000000"/>
          <w:sz w:val="19"/>
          <w:szCs w:val="19"/>
          <w:u w:val="single"/>
        </w:rPr>
        <w:t>Option 2: Password-protected online submission via Email </w:t>
      </w:r>
    </w:p>
    <w:p w14:paraId="4465D80B" w14:textId="77777777" w:rsidR="00F84C31" w:rsidRPr="00912103" w:rsidRDefault="00F84C31" w:rsidP="008F4155">
      <w:pPr>
        <w:pStyle w:val="NormalWeb"/>
        <w:spacing w:before="0" w:beforeAutospacing="0" w:after="0" w:afterAutospacing="0"/>
        <w:jc w:val="both"/>
        <w:rPr>
          <w:rFonts w:ascii="Tahoma" w:hAnsi="Tahoma" w:cs="Tahoma"/>
          <w:sz w:val="19"/>
          <w:szCs w:val="19"/>
        </w:rPr>
      </w:pPr>
      <w:r w:rsidRPr="00912103">
        <w:rPr>
          <w:rFonts w:ascii="Tahoma" w:hAnsi="Tahoma" w:cs="Tahoma"/>
          <w:color w:val="000000"/>
          <w:sz w:val="19"/>
          <w:szCs w:val="19"/>
        </w:rPr>
        <w:t>Password-protected offers can be submitted by the bidders via email at the below-mentioned email IDs.</w:t>
      </w:r>
    </w:p>
    <w:p w14:paraId="121DF657" w14:textId="77777777" w:rsidR="00F84C31" w:rsidRPr="00912103" w:rsidRDefault="00F84C31" w:rsidP="008F4155">
      <w:pPr>
        <w:rPr>
          <w:rFonts w:ascii="Tahoma" w:hAnsi="Tahoma" w:cs="Tahoma"/>
          <w:sz w:val="19"/>
          <w:szCs w:val="19"/>
        </w:rPr>
      </w:pPr>
    </w:p>
    <w:p w14:paraId="22802101" w14:textId="77777777" w:rsidR="00F84C31" w:rsidRPr="00912103" w:rsidRDefault="00F84C31" w:rsidP="008F4155">
      <w:pPr>
        <w:pStyle w:val="NormalWeb"/>
        <w:spacing w:before="0" w:beforeAutospacing="0" w:after="0" w:afterAutospacing="0"/>
        <w:jc w:val="both"/>
        <w:rPr>
          <w:rFonts w:ascii="Tahoma" w:hAnsi="Tahoma" w:cs="Tahoma"/>
          <w:sz w:val="19"/>
          <w:szCs w:val="19"/>
        </w:rPr>
      </w:pPr>
      <w:hyperlink r:id="rId7" w:history="1">
        <w:r w:rsidRPr="00912103">
          <w:rPr>
            <w:rStyle w:val="Hyperlink"/>
            <w:rFonts w:ascii="Tahoma" w:eastAsiaTheme="majorEastAsia" w:hAnsi="Tahoma" w:cs="Tahoma"/>
            <w:b/>
            <w:bCs/>
            <w:sz w:val="19"/>
            <w:szCs w:val="19"/>
          </w:rPr>
          <w:t>tender-document@lnmiit.ac.in</w:t>
        </w:r>
      </w:hyperlink>
      <w:r w:rsidRPr="00912103">
        <w:rPr>
          <w:rFonts w:ascii="Tahoma" w:hAnsi="Tahoma" w:cs="Tahoma"/>
          <w:b/>
          <w:bCs/>
          <w:color w:val="0000FF"/>
          <w:sz w:val="19"/>
          <w:szCs w:val="19"/>
          <w:u w:val="single"/>
        </w:rPr>
        <w:t xml:space="preserve"> </w:t>
      </w:r>
      <w:r w:rsidRPr="00912103">
        <w:rPr>
          <w:rFonts w:ascii="Tahoma" w:hAnsi="Tahoma" w:cs="Tahoma"/>
          <w:b/>
          <w:bCs/>
          <w:color w:val="000000"/>
          <w:sz w:val="19"/>
          <w:szCs w:val="19"/>
        </w:rPr>
        <w:t>(password-protected document)</w:t>
      </w:r>
    </w:p>
    <w:p w14:paraId="287EDC16" w14:textId="77777777" w:rsidR="00F84C31" w:rsidRPr="00912103" w:rsidRDefault="00F84C31" w:rsidP="008F4155">
      <w:pPr>
        <w:pStyle w:val="NormalWeb"/>
        <w:spacing w:before="0" w:beforeAutospacing="0" w:after="0" w:afterAutospacing="0"/>
        <w:jc w:val="both"/>
        <w:rPr>
          <w:rFonts w:ascii="Tahoma" w:hAnsi="Tahoma" w:cs="Tahoma"/>
          <w:sz w:val="19"/>
          <w:szCs w:val="19"/>
        </w:rPr>
      </w:pPr>
      <w:hyperlink r:id="rId8" w:history="1">
        <w:r w:rsidRPr="00912103">
          <w:rPr>
            <w:rStyle w:val="Hyperlink"/>
            <w:rFonts w:ascii="Tahoma" w:eastAsiaTheme="majorEastAsia" w:hAnsi="Tahoma" w:cs="Tahoma"/>
            <w:b/>
            <w:bCs/>
            <w:sz w:val="19"/>
            <w:szCs w:val="19"/>
          </w:rPr>
          <w:t>tender-password@lnmiit.ac.in</w:t>
        </w:r>
      </w:hyperlink>
      <w:r w:rsidRPr="00912103">
        <w:rPr>
          <w:rFonts w:ascii="Tahoma" w:hAnsi="Tahoma" w:cs="Tahoma"/>
          <w:b/>
          <w:bCs/>
          <w:color w:val="0000FF"/>
          <w:sz w:val="19"/>
          <w:szCs w:val="19"/>
          <w:u w:val="single"/>
        </w:rPr>
        <w:t xml:space="preserve"> </w:t>
      </w:r>
      <w:r w:rsidRPr="00912103">
        <w:rPr>
          <w:rFonts w:ascii="Tahoma" w:hAnsi="Tahoma" w:cs="Tahoma"/>
          <w:b/>
          <w:bCs/>
          <w:color w:val="000000"/>
          <w:sz w:val="19"/>
          <w:szCs w:val="19"/>
        </w:rPr>
        <w:t>(password only)</w:t>
      </w:r>
    </w:p>
    <w:p w14:paraId="25CDFEBA" w14:textId="77777777" w:rsidR="00F84C31" w:rsidRPr="00912103" w:rsidRDefault="00F84C31" w:rsidP="008F4155">
      <w:pPr>
        <w:pStyle w:val="NormalWeb"/>
        <w:spacing w:before="200" w:beforeAutospacing="0" w:after="0" w:afterAutospacing="0"/>
        <w:jc w:val="both"/>
        <w:rPr>
          <w:rFonts w:ascii="Tahoma" w:hAnsi="Tahoma" w:cs="Tahoma"/>
          <w:sz w:val="19"/>
          <w:szCs w:val="19"/>
        </w:rPr>
      </w:pPr>
      <w:r w:rsidRPr="00912103">
        <w:rPr>
          <w:rFonts w:ascii="Tahoma" w:hAnsi="Tahoma" w:cs="Tahoma"/>
          <w:b/>
          <w:bCs/>
          <w:color w:val="000000"/>
          <w:sz w:val="19"/>
          <w:szCs w:val="19"/>
        </w:rPr>
        <w:t>The tender subject and reference number must be mentioned in the subject line of the emails. </w:t>
      </w:r>
    </w:p>
    <w:p w14:paraId="73BB10FA" w14:textId="77777777" w:rsidR="000054FC" w:rsidRPr="00912103"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12103" w:rsidRDefault="00F84C31" w:rsidP="008F4155">
      <w:pPr>
        <w:pStyle w:val="NormalWeb"/>
        <w:spacing w:before="0" w:beforeAutospacing="0" w:after="0" w:afterAutospacing="0"/>
        <w:rPr>
          <w:rFonts w:ascii="Tahoma" w:hAnsi="Tahoma" w:cs="Tahoma"/>
          <w:sz w:val="19"/>
          <w:szCs w:val="19"/>
        </w:rPr>
      </w:pPr>
      <w:r w:rsidRPr="00912103">
        <w:rPr>
          <w:rFonts w:ascii="Tahoma" w:hAnsi="Tahoma" w:cs="Tahoma"/>
          <w:b/>
          <w:bCs/>
          <w:color w:val="000000"/>
          <w:sz w:val="19"/>
          <w:szCs w:val="19"/>
        </w:rPr>
        <w:t>Bid Process:</w:t>
      </w:r>
    </w:p>
    <w:p w14:paraId="76AD190D" w14:textId="77777777" w:rsidR="00F84C31" w:rsidRPr="00912103" w:rsidRDefault="00F84C31" w:rsidP="008F4155">
      <w:pPr>
        <w:pStyle w:val="NormalWeb"/>
        <w:spacing w:before="0" w:beforeAutospacing="0" w:after="280" w:afterAutospacing="0"/>
        <w:jc w:val="both"/>
        <w:rPr>
          <w:rFonts w:ascii="Tahoma" w:hAnsi="Tahoma" w:cs="Tahoma"/>
          <w:sz w:val="19"/>
          <w:szCs w:val="19"/>
        </w:rPr>
      </w:pPr>
      <w:r w:rsidRPr="00912103">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12103" w:rsidRDefault="00F84C31" w:rsidP="008F4155">
      <w:pPr>
        <w:pStyle w:val="NormalWeb"/>
        <w:spacing w:before="0" w:beforeAutospacing="0" w:after="0" w:afterAutospacing="0"/>
        <w:jc w:val="both"/>
        <w:rPr>
          <w:rFonts w:ascii="Tahoma" w:hAnsi="Tahoma" w:cs="Tahoma"/>
          <w:sz w:val="19"/>
          <w:szCs w:val="19"/>
        </w:rPr>
      </w:pPr>
      <w:r w:rsidRPr="00912103">
        <w:rPr>
          <w:rFonts w:ascii="Tahoma" w:hAnsi="Tahoma" w:cs="Tahoma"/>
          <w:color w:val="000000"/>
          <w:sz w:val="19"/>
          <w:szCs w:val="19"/>
        </w:rPr>
        <w:t>Envelopes/Emails should be duly marked as follows: </w:t>
      </w:r>
    </w:p>
    <w:p w14:paraId="48243E0E" w14:textId="41A14703" w:rsidR="00F84C31" w:rsidRPr="00912103"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912103">
        <w:rPr>
          <w:rFonts w:ascii="Tahoma" w:hAnsi="Tahoma" w:cs="Tahoma"/>
          <w:b/>
          <w:bCs/>
          <w:color w:val="000000"/>
          <w:sz w:val="19"/>
          <w:szCs w:val="19"/>
        </w:rPr>
        <w:t>Technical bid for</w:t>
      </w:r>
      <w:r w:rsidRPr="00912103">
        <w:rPr>
          <w:rFonts w:ascii="Tahoma" w:hAnsi="Tahoma" w:cs="Tahoma"/>
          <w:color w:val="000000"/>
          <w:sz w:val="19"/>
          <w:szCs w:val="19"/>
        </w:rPr>
        <w:t xml:space="preserve"> </w:t>
      </w:r>
      <w:r w:rsidRPr="00912103">
        <w:rPr>
          <w:rFonts w:ascii="Tahoma" w:hAnsi="Tahoma" w:cs="Tahoma"/>
          <w:b/>
          <w:bCs/>
          <w:color w:val="000000"/>
          <w:sz w:val="19"/>
          <w:szCs w:val="19"/>
        </w:rPr>
        <w:t>the</w:t>
      </w:r>
      <w:r w:rsidRPr="00912103">
        <w:rPr>
          <w:rFonts w:ascii="Tahoma" w:hAnsi="Tahoma" w:cs="Tahoma"/>
          <w:color w:val="000000"/>
          <w:sz w:val="19"/>
          <w:szCs w:val="19"/>
        </w:rPr>
        <w:t xml:space="preserve"> </w:t>
      </w:r>
      <w:r w:rsidR="00976514" w:rsidRPr="00912103">
        <w:rPr>
          <w:rFonts w:ascii="Tahoma" w:hAnsi="Tahoma" w:cs="Tahoma"/>
          <w:b/>
          <w:bCs/>
          <w:color w:val="000000"/>
          <w:sz w:val="19"/>
          <w:szCs w:val="19"/>
          <w:highlight w:val="yellow"/>
        </w:rPr>
        <w:t>“</w:t>
      </w:r>
      <w:r w:rsidR="002455DE">
        <w:rPr>
          <w:rFonts w:ascii="Tahoma" w:hAnsi="Tahoma" w:cs="Tahoma"/>
          <w:b/>
          <w:bCs/>
          <w:sz w:val="19"/>
          <w:szCs w:val="19"/>
        </w:rPr>
        <w:t>Annual comprehensive maintenance of Water Coolers &amp; Deep Freezers Machines (AMC)</w:t>
      </w:r>
      <w:r w:rsidR="00362EBE" w:rsidRPr="00912103">
        <w:rPr>
          <w:rFonts w:ascii="Tahoma" w:hAnsi="Tahoma" w:cs="Tahoma"/>
          <w:b/>
          <w:bCs/>
          <w:color w:val="000000"/>
          <w:sz w:val="19"/>
          <w:szCs w:val="19"/>
          <w:highlight w:val="yellow"/>
        </w:rPr>
        <w:t>”</w:t>
      </w:r>
      <w:r w:rsidR="00976514" w:rsidRPr="00912103">
        <w:rPr>
          <w:rFonts w:ascii="Tahoma" w:hAnsi="Tahoma" w:cs="Tahoma"/>
          <w:b/>
          <w:bCs/>
          <w:color w:val="000000"/>
          <w:sz w:val="19"/>
          <w:szCs w:val="19"/>
          <w:highlight w:val="yellow"/>
        </w:rPr>
        <w:t>.</w:t>
      </w:r>
      <w:r w:rsidR="00761FC9" w:rsidRPr="00912103">
        <w:rPr>
          <w:rFonts w:ascii="Tahoma" w:hAnsi="Tahoma" w:cs="Tahoma"/>
          <w:b/>
          <w:sz w:val="19"/>
          <w:szCs w:val="19"/>
          <w:highlight w:val="yellow"/>
        </w:rPr>
        <w:t xml:space="preserve"> </w:t>
      </w:r>
      <w:r w:rsidR="00714BD3" w:rsidRPr="00912103">
        <w:rPr>
          <w:rFonts w:ascii="Tahoma" w:hAnsi="Tahoma" w:cs="Tahoma"/>
          <w:b/>
          <w:sz w:val="19"/>
          <w:szCs w:val="19"/>
          <w:highlight w:val="yellow"/>
        </w:rPr>
        <w:t xml:space="preserve"> </w:t>
      </w:r>
      <w:bookmarkStart w:id="0" w:name="_Hlk219040947"/>
      <w:r w:rsidR="00BD75E1" w:rsidRPr="00912103">
        <w:rPr>
          <w:rFonts w:ascii="Tahoma" w:hAnsi="Tahoma" w:cs="Tahoma"/>
          <w:b/>
          <w:sz w:val="19"/>
          <w:szCs w:val="19"/>
          <w:highlight w:val="yellow"/>
        </w:rPr>
        <w:t xml:space="preserve">(Technical bid </w:t>
      </w:r>
      <w:r w:rsidR="00F42489" w:rsidRPr="00912103">
        <w:rPr>
          <w:rFonts w:ascii="Tahoma" w:hAnsi="Tahoma" w:cs="Tahoma"/>
          <w:b/>
          <w:sz w:val="19"/>
          <w:szCs w:val="19"/>
          <w:highlight w:val="yellow"/>
        </w:rPr>
        <w:t xml:space="preserve">must </w:t>
      </w:r>
      <w:r w:rsidR="00BD75E1" w:rsidRPr="00912103">
        <w:rPr>
          <w:rFonts w:ascii="Tahoma" w:hAnsi="Tahoma" w:cs="Tahoma"/>
          <w:b/>
          <w:sz w:val="19"/>
          <w:szCs w:val="19"/>
          <w:highlight w:val="yellow"/>
        </w:rPr>
        <w:t xml:space="preserve">be </w:t>
      </w:r>
      <w:r w:rsidR="00F42489" w:rsidRPr="00912103">
        <w:rPr>
          <w:rFonts w:ascii="Tahoma" w:hAnsi="Tahoma" w:cs="Tahoma"/>
          <w:b/>
          <w:sz w:val="19"/>
          <w:szCs w:val="19"/>
          <w:highlight w:val="yellow"/>
        </w:rPr>
        <w:t xml:space="preserve">submitted </w:t>
      </w:r>
      <w:r w:rsidR="00BD75E1" w:rsidRPr="00912103">
        <w:rPr>
          <w:rFonts w:ascii="Tahoma" w:hAnsi="Tahoma" w:cs="Tahoma"/>
          <w:b/>
          <w:sz w:val="19"/>
          <w:szCs w:val="19"/>
          <w:highlight w:val="yellow"/>
        </w:rPr>
        <w:t xml:space="preserve">without password </w:t>
      </w:r>
      <w:r w:rsidR="00F42489" w:rsidRPr="00912103">
        <w:rPr>
          <w:rFonts w:ascii="Tahoma" w:hAnsi="Tahoma" w:cs="Tahoma"/>
          <w:b/>
          <w:sz w:val="19"/>
          <w:szCs w:val="19"/>
          <w:highlight w:val="yellow"/>
        </w:rPr>
        <w:t>protection</w:t>
      </w:r>
      <w:r w:rsidR="00BD75E1" w:rsidRPr="00912103">
        <w:rPr>
          <w:rFonts w:ascii="Tahoma" w:hAnsi="Tahoma" w:cs="Tahoma"/>
          <w:b/>
          <w:sz w:val="19"/>
          <w:szCs w:val="19"/>
        </w:rPr>
        <w:t>)</w:t>
      </w:r>
      <w:bookmarkEnd w:id="0"/>
    </w:p>
    <w:p w14:paraId="316D6EA9" w14:textId="784ACECC" w:rsidR="00F84C31" w:rsidRPr="00912103"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912103">
        <w:rPr>
          <w:rFonts w:ascii="Tahoma" w:hAnsi="Tahoma" w:cs="Tahoma"/>
          <w:b/>
          <w:bCs/>
          <w:color w:val="000000"/>
          <w:sz w:val="19"/>
          <w:szCs w:val="19"/>
        </w:rPr>
        <w:t>Commercial Bid for</w:t>
      </w:r>
      <w:r w:rsidRPr="00912103">
        <w:rPr>
          <w:rFonts w:ascii="Tahoma" w:hAnsi="Tahoma" w:cs="Tahoma"/>
          <w:color w:val="000000"/>
          <w:sz w:val="19"/>
          <w:szCs w:val="19"/>
        </w:rPr>
        <w:t xml:space="preserve"> </w:t>
      </w:r>
      <w:r w:rsidRPr="00912103">
        <w:rPr>
          <w:rFonts w:ascii="Tahoma" w:hAnsi="Tahoma" w:cs="Tahoma"/>
          <w:b/>
          <w:bCs/>
          <w:color w:val="000000"/>
          <w:sz w:val="19"/>
          <w:szCs w:val="19"/>
        </w:rPr>
        <w:t>the</w:t>
      </w:r>
      <w:r w:rsidRPr="00912103">
        <w:rPr>
          <w:rFonts w:ascii="Tahoma" w:hAnsi="Tahoma" w:cs="Tahoma"/>
          <w:color w:val="000000"/>
          <w:sz w:val="19"/>
          <w:szCs w:val="19"/>
        </w:rPr>
        <w:t xml:space="preserve"> </w:t>
      </w:r>
      <w:r w:rsidR="00362EBE" w:rsidRPr="00912103">
        <w:rPr>
          <w:rFonts w:ascii="Tahoma" w:hAnsi="Tahoma" w:cs="Tahoma"/>
          <w:color w:val="000000"/>
          <w:sz w:val="19"/>
          <w:szCs w:val="19"/>
          <w:highlight w:val="yellow"/>
        </w:rPr>
        <w:t>“</w:t>
      </w:r>
      <w:r w:rsidR="002455DE">
        <w:rPr>
          <w:rFonts w:ascii="Tahoma" w:hAnsi="Tahoma" w:cs="Tahoma"/>
          <w:b/>
          <w:bCs/>
          <w:sz w:val="19"/>
          <w:szCs w:val="19"/>
        </w:rPr>
        <w:t>Annual comprehensive maintenance of Water Coolers &amp; Deep Freezers Machines (AMC)</w:t>
      </w:r>
      <w:r w:rsidR="00362EBE" w:rsidRPr="00912103">
        <w:rPr>
          <w:rFonts w:ascii="Tahoma" w:hAnsi="Tahoma" w:cs="Tahoma"/>
          <w:b/>
          <w:sz w:val="19"/>
          <w:szCs w:val="19"/>
          <w:highlight w:val="yellow"/>
        </w:rPr>
        <w:t>”.</w:t>
      </w:r>
      <w:r w:rsidR="00714BD3" w:rsidRPr="00912103">
        <w:rPr>
          <w:rFonts w:ascii="Tahoma" w:hAnsi="Tahoma" w:cs="Tahoma"/>
          <w:b/>
          <w:sz w:val="19"/>
          <w:szCs w:val="19"/>
          <w:highlight w:val="yellow"/>
        </w:rPr>
        <w:t xml:space="preserve"> </w:t>
      </w:r>
      <w:bookmarkStart w:id="1" w:name="_Hlk219038875"/>
      <w:bookmarkStart w:id="2" w:name="_Hlk219040953"/>
      <w:r w:rsidR="00BD75E1" w:rsidRPr="00912103">
        <w:rPr>
          <w:rFonts w:ascii="Tahoma" w:hAnsi="Tahoma" w:cs="Tahoma"/>
          <w:b/>
          <w:sz w:val="19"/>
          <w:szCs w:val="19"/>
          <w:highlight w:val="yellow"/>
        </w:rPr>
        <w:t>(</w:t>
      </w:r>
      <w:r w:rsidR="00F42489" w:rsidRPr="00912103">
        <w:rPr>
          <w:rFonts w:ascii="Tahoma" w:hAnsi="Tahoma" w:cs="Tahoma"/>
          <w:b/>
          <w:sz w:val="19"/>
          <w:szCs w:val="19"/>
          <w:highlight w:val="yellow"/>
        </w:rPr>
        <w:t>The Commercial bid must be submitted with password protection.)</w:t>
      </w:r>
      <w:bookmarkEnd w:id="1"/>
    </w:p>
    <w:bookmarkEnd w:id="2"/>
    <w:p w14:paraId="57B2CD4B" w14:textId="77777777" w:rsidR="00912103" w:rsidRDefault="00912103" w:rsidP="00912103">
      <w:pPr>
        <w:pStyle w:val="NormalWeb"/>
        <w:spacing w:before="0" w:beforeAutospacing="0" w:after="0" w:afterAutospacing="0"/>
        <w:jc w:val="both"/>
        <w:rPr>
          <w:rFonts w:ascii="Tahoma" w:hAnsi="Tahoma" w:cs="Tahoma"/>
          <w:color w:val="000000"/>
          <w:sz w:val="19"/>
          <w:szCs w:val="19"/>
        </w:rPr>
      </w:pPr>
    </w:p>
    <w:p w14:paraId="4E3B1F7D" w14:textId="4E624E4B" w:rsidR="00F84C31" w:rsidRPr="00912103" w:rsidRDefault="00F84C31" w:rsidP="006C3534">
      <w:pPr>
        <w:pStyle w:val="NormalWeb"/>
        <w:spacing w:before="0" w:beforeAutospacing="0" w:after="280" w:afterAutospacing="0"/>
        <w:jc w:val="both"/>
        <w:rPr>
          <w:rFonts w:ascii="Tahoma" w:hAnsi="Tahoma" w:cs="Tahoma"/>
          <w:b/>
          <w:sz w:val="19"/>
          <w:szCs w:val="19"/>
        </w:rPr>
      </w:pPr>
      <w:r w:rsidRPr="00912103">
        <w:rPr>
          <w:rFonts w:ascii="Tahoma" w:hAnsi="Tahoma" w:cs="Tahoma"/>
          <w:color w:val="000000"/>
          <w:sz w:val="19"/>
          <w:szCs w:val="19"/>
        </w:rPr>
        <w:t>Both Envelopes</w:t>
      </w:r>
      <w:r w:rsidR="00D06625" w:rsidRPr="00912103">
        <w:rPr>
          <w:rFonts w:ascii="Tahoma" w:hAnsi="Tahoma" w:cs="Tahoma"/>
          <w:color w:val="000000"/>
          <w:sz w:val="19"/>
          <w:szCs w:val="19"/>
        </w:rPr>
        <w:t>/files</w:t>
      </w:r>
      <w:r w:rsidRPr="00912103">
        <w:rPr>
          <w:rFonts w:ascii="Tahoma" w:hAnsi="Tahoma" w:cs="Tahoma"/>
          <w:color w:val="000000"/>
          <w:sz w:val="19"/>
          <w:szCs w:val="19"/>
        </w:rPr>
        <w:t xml:space="preserve"> should be enclosed</w:t>
      </w:r>
      <w:r w:rsidR="00D06625" w:rsidRPr="00912103">
        <w:rPr>
          <w:rFonts w:ascii="Tahoma" w:hAnsi="Tahoma" w:cs="Tahoma"/>
          <w:color w:val="000000"/>
          <w:sz w:val="19"/>
          <w:szCs w:val="19"/>
        </w:rPr>
        <w:t>/attached</w:t>
      </w:r>
      <w:r w:rsidRPr="00912103">
        <w:rPr>
          <w:rFonts w:ascii="Tahoma" w:hAnsi="Tahoma" w:cs="Tahoma"/>
          <w:color w:val="000000"/>
          <w:sz w:val="19"/>
          <w:szCs w:val="19"/>
        </w:rPr>
        <w:t xml:space="preserve"> in a single envelope</w:t>
      </w:r>
      <w:r w:rsidR="00D06625" w:rsidRPr="00912103">
        <w:rPr>
          <w:rFonts w:ascii="Tahoma" w:hAnsi="Tahoma" w:cs="Tahoma"/>
          <w:color w:val="000000"/>
          <w:sz w:val="19"/>
          <w:szCs w:val="19"/>
        </w:rPr>
        <w:t>/email</w:t>
      </w:r>
      <w:r w:rsidRPr="00912103">
        <w:rPr>
          <w:rFonts w:ascii="Tahoma" w:hAnsi="Tahoma" w:cs="Tahoma"/>
          <w:color w:val="000000"/>
          <w:sz w:val="19"/>
          <w:szCs w:val="19"/>
        </w:rPr>
        <w:t xml:space="preserve"> bearing the heading </w:t>
      </w:r>
      <w:r w:rsidRPr="00912103">
        <w:rPr>
          <w:rFonts w:ascii="Tahoma" w:hAnsi="Tahoma" w:cs="Tahoma"/>
          <w:color w:val="000000"/>
          <w:sz w:val="19"/>
          <w:szCs w:val="19"/>
          <w:highlight w:val="yellow"/>
        </w:rPr>
        <w:t>“</w:t>
      </w:r>
      <w:r w:rsidRPr="00912103">
        <w:rPr>
          <w:rFonts w:ascii="Tahoma" w:hAnsi="Tahoma" w:cs="Tahoma"/>
          <w:b/>
          <w:bCs/>
          <w:color w:val="000000"/>
          <w:sz w:val="19"/>
          <w:szCs w:val="19"/>
          <w:highlight w:val="yellow"/>
        </w:rPr>
        <w:t>Bid for</w:t>
      </w:r>
      <w:r w:rsidRPr="00912103">
        <w:rPr>
          <w:rFonts w:ascii="Tahoma" w:hAnsi="Tahoma" w:cs="Tahoma"/>
          <w:color w:val="000000"/>
          <w:sz w:val="19"/>
          <w:szCs w:val="19"/>
          <w:highlight w:val="yellow"/>
        </w:rPr>
        <w:t xml:space="preserve"> </w:t>
      </w:r>
      <w:r w:rsidR="000054FC" w:rsidRPr="00912103">
        <w:rPr>
          <w:rFonts w:ascii="Tahoma" w:hAnsi="Tahoma" w:cs="Tahoma"/>
          <w:b/>
          <w:bCs/>
          <w:color w:val="000000"/>
          <w:sz w:val="19"/>
          <w:szCs w:val="19"/>
          <w:highlight w:val="yellow"/>
        </w:rPr>
        <w:t>the</w:t>
      </w:r>
      <w:r w:rsidR="000054FC" w:rsidRPr="00912103">
        <w:rPr>
          <w:rFonts w:ascii="Tahoma" w:hAnsi="Tahoma" w:cs="Tahoma"/>
          <w:color w:val="000000"/>
          <w:sz w:val="19"/>
          <w:szCs w:val="19"/>
          <w:highlight w:val="yellow"/>
        </w:rPr>
        <w:t xml:space="preserve"> </w:t>
      </w:r>
      <w:r w:rsidR="00714BD3" w:rsidRPr="00912103">
        <w:rPr>
          <w:rFonts w:ascii="Tahoma" w:hAnsi="Tahoma" w:cs="Tahoma"/>
          <w:b/>
          <w:bCs/>
          <w:color w:val="000000"/>
          <w:sz w:val="19"/>
          <w:szCs w:val="19"/>
          <w:highlight w:val="yellow"/>
        </w:rPr>
        <w:t>“</w:t>
      </w:r>
      <w:r w:rsidR="002455DE">
        <w:rPr>
          <w:rFonts w:ascii="Tahoma" w:hAnsi="Tahoma" w:cs="Tahoma"/>
          <w:b/>
          <w:bCs/>
          <w:sz w:val="19"/>
          <w:szCs w:val="19"/>
        </w:rPr>
        <w:t>Annual comprehensive maintenance of Water Coolers &amp; Deep Freezers Machines (AMC)</w:t>
      </w:r>
      <w:r w:rsidR="00714BD3" w:rsidRPr="00912103">
        <w:rPr>
          <w:rFonts w:ascii="Tahoma" w:hAnsi="Tahoma" w:cs="Tahoma"/>
          <w:b/>
          <w:bCs/>
          <w:color w:val="000000"/>
          <w:sz w:val="19"/>
          <w:szCs w:val="19"/>
          <w:highlight w:val="yellow"/>
        </w:rPr>
        <w:t>”) (Item Name)</w:t>
      </w:r>
      <w:r w:rsidR="00761FC9" w:rsidRPr="00912103">
        <w:rPr>
          <w:rFonts w:ascii="Tahoma" w:hAnsi="Tahoma" w:cs="Tahoma"/>
          <w:b/>
          <w:sz w:val="19"/>
          <w:szCs w:val="19"/>
        </w:rPr>
        <w:t xml:space="preserve">  </w:t>
      </w:r>
      <w:r w:rsidR="00D06625" w:rsidRPr="00912103">
        <w:rPr>
          <w:rFonts w:ascii="Tahoma" w:hAnsi="Tahoma" w:cs="Tahoma"/>
          <w:b/>
          <w:sz w:val="19"/>
          <w:szCs w:val="19"/>
        </w:rPr>
        <w:t xml:space="preserve">(Tender No. : </w:t>
      </w:r>
      <w:r w:rsidR="00D06625" w:rsidRPr="00912103">
        <w:rPr>
          <w:rFonts w:ascii="Tahoma" w:hAnsi="Tahoma" w:cs="Tahoma"/>
          <w:b/>
          <w:color w:val="4F81BD" w:themeColor="accent1"/>
          <w:sz w:val="19"/>
          <w:szCs w:val="19"/>
        </w:rPr>
        <w:t>202</w:t>
      </w:r>
      <w:r w:rsidR="00912103">
        <w:rPr>
          <w:rFonts w:ascii="Tahoma" w:hAnsi="Tahoma" w:cs="Tahoma"/>
          <w:b/>
          <w:color w:val="4F81BD" w:themeColor="accent1"/>
          <w:sz w:val="19"/>
          <w:szCs w:val="19"/>
        </w:rPr>
        <w:t>6</w:t>
      </w:r>
      <w:r w:rsidR="00D06625" w:rsidRPr="00912103">
        <w:rPr>
          <w:rFonts w:ascii="Tahoma" w:hAnsi="Tahoma" w:cs="Tahoma"/>
          <w:b/>
          <w:color w:val="4F81BD" w:themeColor="accent1"/>
          <w:sz w:val="19"/>
          <w:szCs w:val="19"/>
        </w:rPr>
        <w:t>-2</w:t>
      </w:r>
      <w:r w:rsidR="00912103">
        <w:rPr>
          <w:rFonts w:ascii="Tahoma" w:hAnsi="Tahoma" w:cs="Tahoma"/>
          <w:b/>
          <w:color w:val="4F81BD" w:themeColor="accent1"/>
          <w:sz w:val="19"/>
          <w:szCs w:val="19"/>
        </w:rPr>
        <w:t>7</w:t>
      </w:r>
      <w:r w:rsidR="00D06625" w:rsidRPr="00912103">
        <w:rPr>
          <w:rFonts w:ascii="Tahoma" w:hAnsi="Tahoma" w:cs="Tahoma"/>
          <w:b/>
          <w:color w:val="4F81BD" w:themeColor="accent1"/>
          <w:sz w:val="19"/>
          <w:szCs w:val="19"/>
        </w:rPr>
        <w:t>/</w:t>
      </w:r>
      <w:r w:rsidR="00912103" w:rsidRPr="00912103">
        <w:rPr>
          <w:rFonts w:ascii="Tahoma" w:hAnsi="Tahoma" w:cs="Tahoma"/>
          <w:b/>
          <w:color w:val="4F81BD" w:themeColor="accent1"/>
          <w:sz w:val="19"/>
          <w:szCs w:val="19"/>
        </w:rPr>
        <w:t>Estate</w:t>
      </w:r>
      <w:r w:rsidR="00D06625" w:rsidRPr="00912103">
        <w:rPr>
          <w:rFonts w:ascii="Tahoma" w:hAnsi="Tahoma" w:cs="Tahoma"/>
          <w:b/>
          <w:color w:val="4F81BD" w:themeColor="accent1"/>
          <w:sz w:val="19"/>
          <w:szCs w:val="19"/>
        </w:rPr>
        <w:t>/2B/</w:t>
      </w:r>
      <w:r w:rsidR="002455DE">
        <w:rPr>
          <w:rFonts w:ascii="Tahoma" w:hAnsi="Tahoma" w:cs="Tahoma"/>
          <w:b/>
          <w:color w:val="4F81BD" w:themeColor="accent1"/>
          <w:sz w:val="19"/>
          <w:szCs w:val="19"/>
        </w:rPr>
        <w:t>LNM-1352</w:t>
      </w:r>
      <w:r w:rsidR="00D06625" w:rsidRPr="00912103">
        <w:rPr>
          <w:rFonts w:ascii="Tahoma" w:hAnsi="Tahoma" w:cs="Tahoma"/>
          <w:b/>
          <w:color w:val="4F81BD" w:themeColor="accent1"/>
          <w:sz w:val="19"/>
          <w:szCs w:val="19"/>
        </w:rPr>
        <w:t xml:space="preserve">) </w:t>
      </w:r>
      <w:r w:rsidRPr="00912103">
        <w:rPr>
          <w:rFonts w:ascii="Tahoma" w:hAnsi="Tahoma" w:cs="Tahoma"/>
          <w:b/>
          <w:sz w:val="19"/>
          <w:szCs w:val="19"/>
        </w:rPr>
        <w:t>”. </w:t>
      </w:r>
    </w:p>
    <w:p w14:paraId="1865A646" w14:textId="0EA886A0" w:rsidR="00976514" w:rsidRPr="00912103" w:rsidRDefault="00976514" w:rsidP="008F4155">
      <w:pPr>
        <w:pStyle w:val="NormalWeb"/>
        <w:spacing w:before="0" w:beforeAutospacing="0" w:after="280" w:afterAutospacing="0"/>
        <w:jc w:val="both"/>
        <w:rPr>
          <w:rFonts w:ascii="Tahoma" w:hAnsi="Tahoma" w:cs="Tahoma"/>
          <w:sz w:val="19"/>
          <w:szCs w:val="19"/>
        </w:rPr>
      </w:pPr>
      <w:r w:rsidRPr="00912103">
        <w:rPr>
          <w:rFonts w:ascii="Tahoma" w:hAnsi="Tahoma" w:cs="Tahoma"/>
          <w:sz w:val="19"/>
          <w:szCs w:val="19"/>
        </w:rPr>
        <w:t>Note:</w:t>
      </w:r>
      <w:r w:rsidRPr="00912103">
        <w:rPr>
          <w:rFonts w:ascii="Tahoma" w:hAnsi="Tahoma" w:cs="Tahoma"/>
          <w:spacing w:val="-5"/>
          <w:sz w:val="19"/>
          <w:szCs w:val="19"/>
        </w:rPr>
        <w:t xml:space="preserve"> </w:t>
      </w:r>
      <w:r w:rsidRPr="00912103">
        <w:rPr>
          <w:rFonts w:ascii="Tahoma" w:hAnsi="Tahoma" w:cs="Tahoma"/>
          <w:sz w:val="19"/>
          <w:szCs w:val="19"/>
        </w:rPr>
        <w:t>The</w:t>
      </w:r>
      <w:r w:rsidRPr="00912103">
        <w:rPr>
          <w:rFonts w:ascii="Tahoma" w:hAnsi="Tahoma" w:cs="Tahoma"/>
          <w:spacing w:val="-7"/>
          <w:sz w:val="19"/>
          <w:szCs w:val="19"/>
        </w:rPr>
        <w:t xml:space="preserve"> </w:t>
      </w:r>
      <w:r w:rsidRPr="00912103">
        <w:rPr>
          <w:rFonts w:ascii="Tahoma" w:hAnsi="Tahoma" w:cs="Tahoma"/>
          <w:sz w:val="19"/>
          <w:szCs w:val="19"/>
        </w:rPr>
        <w:t>bidders/vendors</w:t>
      </w:r>
      <w:r w:rsidRPr="00912103">
        <w:rPr>
          <w:rFonts w:ascii="Tahoma" w:hAnsi="Tahoma" w:cs="Tahoma"/>
          <w:spacing w:val="-8"/>
          <w:sz w:val="19"/>
          <w:szCs w:val="19"/>
        </w:rPr>
        <w:t xml:space="preserve"> </w:t>
      </w:r>
      <w:r w:rsidRPr="00912103">
        <w:rPr>
          <w:rFonts w:ascii="Tahoma" w:hAnsi="Tahoma" w:cs="Tahoma"/>
          <w:sz w:val="19"/>
          <w:szCs w:val="19"/>
        </w:rPr>
        <w:t>are</w:t>
      </w:r>
      <w:r w:rsidRPr="00912103">
        <w:rPr>
          <w:rFonts w:ascii="Tahoma" w:hAnsi="Tahoma" w:cs="Tahoma"/>
          <w:spacing w:val="-7"/>
          <w:sz w:val="19"/>
          <w:szCs w:val="19"/>
        </w:rPr>
        <w:t xml:space="preserve"> </w:t>
      </w:r>
      <w:r w:rsidRPr="00912103">
        <w:rPr>
          <w:rFonts w:ascii="Tahoma" w:hAnsi="Tahoma" w:cs="Tahoma"/>
          <w:sz w:val="19"/>
          <w:szCs w:val="19"/>
        </w:rPr>
        <w:t>requested</w:t>
      </w:r>
      <w:r w:rsidRPr="00912103">
        <w:rPr>
          <w:rFonts w:ascii="Tahoma" w:hAnsi="Tahoma" w:cs="Tahoma"/>
          <w:spacing w:val="-6"/>
          <w:sz w:val="19"/>
          <w:szCs w:val="19"/>
        </w:rPr>
        <w:t xml:space="preserve"> </w:t>
      </w:r>
      <w:r w:rsidRPr="00912103">
        <w:rPr>
          <w:rFonts w:ascii="Tahoma" w:hAnsi="Tahoma" w:cs="Tahoma"/>
          <w:sz w:val="19"/>
          <w:szCs w:val="19"/>
        </w:rPr>
        <w:t>to</w:t>
      </w:r>
      <w:r w:rsidRPr="00912103">
        <w:rPr>
          <w:rFonts w:ascii="Tahoma" w:hAnsi="Tahoma" w:cs="Tahoma"/>
          <w:spacing w:val="-5"/>
          <w:sz w:val="19"/>
          <w:szCs w:val="19"/>
        </w:rPr>
        <w:t xml:space="preserve"> </w:t>
      </w:r>
      <w:r w:rsidRPr="00912103">
        <w:rPr>
          <w:rFonts w:ascii="Tahoma" w:hAnsi="Tahoma" w:cs="Tahoma"/>
          <w:sz w:val="19"/>
          <w:szCs w:val="19"/>
        </w:rPr>
        <w:t>go</w:t>
      </w:r>
      <w:r w:rsidRPr="00912103">
        <w:rPr>
          <w:rFonts w:ascii="Tahoma" w:hAnsi="Tahoma" w:cs="Tahoma"/>
          <w:spacing w:val="-6"/>
          <w:sz w:val="19"/>
          <w:szCs w:val="19"/>
        </w:rPr>
        <w:t xml:space="preserve"> </w:t>
      </w:r>
      <w:r w:rsidRPr="00912103">
        <w:rPr>
          <w:rFonts w:ascii="Tahoma" w:hAnsi="Tahoma" w:cs="Tahoma"/>
          <w:sz w:val="19"/>
          <w:szCs w:val="19"/>
        </w:rPr>
        <w:t>through</w:t>
      </w:r>
      <w:r w:rsidRPr="00912103">
        <w:rPr>
          <w:rFonts w:ascii="Tahoma" w:hAnsi="Tahoma" w:cs="Tahoma"/>
          <w:spacing w:val="-6"/>
          <w:sz w:val="19"/>
          <w:szCs w:val="19"/>
        </w:rPr>
        <w:t xml:space="preserve"> </w:t>
      </w:r>
      <w:r w:rsidRPr="00912103">
        <w:rPr>
          <w:rFonts w:ascii="Tahoma" w:hAnsi="Tahoma" w:cs="Tahoma"/>
          <w:sz w:val="19"/>
          <w:szCs w:val="19"/>
        </w:rPr>
        <w:t>the</w:t>
      </w:r>
      <w:r w:rsidRPr="00912103">
        <w:rPr>
          <w:rFonts w:ascii="Tahoma" w:hAnsi="Tahoma" w:cs="Tahoma"/>
          <w:spacing w:val="-6"/>
          <w:sz w:val="19"/>
          <w:szCs w:val="19"/>
        </w:rPr>
        <w:t xml:space="preserve"> </w:t>
      </w:r>
      <w:r w:rsidRPr="00912103">
        <w:rPr>
          <w:rFonts w:ascii="Tahoma" w:hAnsi="Tahoma" w:cs="Tahoma"/>
          <w:sz w:val="19"/>
          <w:szCs w:val="19"/>
        </w:rPr>
        <w:t>tender</w:t>
      </w:r>
      <w:r w:rsidRPr="00912103">
        <w:rPr>
          <w:rFonts w:ascii="Tahoma" w:hAnsi="Tahoma" w:cs="Tahoma"/>
          <w:spacing w:val="-4"/>
          <w:sz w:val="19"/>
          <w:szCs w:val="19"/>
        </w:rPr>
        <w:t xml:space="preserve"> </w:t>
      </w:r>
      <w:r w:rsidRPr="00912103">
        <w:rPr>
          <w:rFonts w:ascii="Tahoma" w:hAnsi="Tahoma" w:cs="Tahoma"/>
          <w:sz w:val="19"/>
          <w:szCs w:val="19"/>
        </w:rPr>
        <w:t>document</w:t>
      </w:r>
      <w:r w:rsidRPr="00912103">
        <w:rPr>
          <w:rFonts w:ascii="Tahoma" w:hAnsi="Tahoma" w:cs="Tahoma"/>
          <w:spacing w:val="-6"/>
          <w:sz w:val="19"/>
          <w:szCs w:val="19"/>
        </w:rPr>
        <w:t xml:space="preserve"> </w:t>
      </w:r>
      <w:r w:rsidRPr="00912103">
        <w:rPr>
          <w:rFonts w:ascii="Tahoma" w:hAnsi="Tahoma" w:cs="Tahoma"/>
          <w:sz w:val="19"/>
          <w:szCs w:val="19"/>
        </w:rPr>
        <w:t>carefully</w:t>
      </w:r>
      <w:r w:rsidRPr="00912103">
        <w:rPr>
          <w:rFonts w:ascii="Tahoma" w:hAnsi="Tahoma" w:cs="Tahoma"/>
          <w:spacing w:val="-6"/>
          <w:sz w:val="19"/>
          <w:szCs w:val="19"/>
        </w:rPr>
        <w:t xml:space="preserve"> </w:t>
      </w:r>
      <w:r w:rsidRPr="00912103">
        <w:rPr>
          <w:rFonts w:ascii="Tahoma" w:hAnsi="Tahoma" w:cs="Tahoma"/>
          <w:sz w:val="19"/>
          <w:szCs w:val="19"/>
        </w:rPr>
        <w:t>and</w:t>
      </w:r>
      <w:r w:rsidRPr="00912103">
        <w:rPr>
          <w:rFonts w:ascii="Tahoma" w:hAnsi="Tahoma" w:cs="Tahoma"/>
          <w:spacing w:val="-6"/>
          <w:sz w:val="19"/>
          <w:szCs w:val="19"/>
        </w:rPr>
        <w:t xml:space="preserve"> </w:t>
      </w:r>
      <w:r w:rsidRPr="00912103">
        <w:rPr>
          <w:rFonts w:ascii="Tahoma" w:hAnsi="Tahoma" w:cs="Tahoma"/>
          <w:sz w:val="19"/>
          <w:szCs w:val="19"/>
        </w:rPr>
        <w:t>ensure compliance</w:t>
      </w:r>
      <w:r w:rsidRPr="00912103">
        <w:rPr>
          <w:rFonts w:ascii="Tahoma" w:hAnsi="Tahoma" w:cs="Tahoma"/>
          <w:spacing w:val="-5"/>
          <w:sz w:val="19"/>
          <w:szCs w:val="19"/>
        </w:rPr>
        <w:t xml:space="preserve"> </w:t>
      </w:r>
      <w:r w:rsidRPr="00912103">
        <w:rPr>
          <w:rFonts w:ascii="Tahoma" w:hAnsi="Tahoma" w:cs="Tahoma"/>
          <w:sz w:val="19"/>
          <w:szCs w:val="19"/>
        </w:rPr>
        <w:t>with</w:t>
      </w:r>
      <w:r w:rsidRPr="00912103">
        <w:rPr>
          <w:rFonts w:ascii="Tahoma" w:hAnsi="Tahoma" w:cs="Tahoma"/>
          <w:spacing w:val="-5"/>
          <w:sz w:val="19"/>
          <w:szCs w:val="19"/>
        </w:rPr>
        <w:t xml:space="preserve"> </w:t>
      </w:r>
      <w:r w:rsidRPr="00912103">
        <w:rPr>
          <w:rFonts w:ascii="Tahoma" w:hAnsi="Tahoma" w:cs="Tahoma"/>
          <w:sz w:val="19"/>
          <w:szCs w:val="19"/>
        </w:rPr>
        <w:t>all</w:t>
      </w:r>
      <w:r w:rsidRPr="00912103">
        <w:rPr>
          <w:rFonts w:ascii="Tahoma" w:hAnsi="Tahoma" w:cs="Tahoma"/>
          <w:spacing w:val="-3"/>
          <w:sz w:val="19"/>
          <w:szCs w:val="19"/>
        </w:rPr>
        <w:t xml:space="preserve"> </w:t>
      </w:r>
      <w:r w:rsidRPr="00912103">
        <w:rPr>
          <w:rFonts w:ascii="Tahoma" w:hAnsi="Tahoma" w:cs="Tahoma"/>
          <w:sz w:val="19"/>
          <w:szCs w:val="19"/>
        </w:rPr>
        <w:t>specifications/instructions</w:t>
      </w:r>
      <w:r w:rsidRPr="00912103">
        <w:rPr>
          <w:rFonts w:ascii="Tahoma" w:hAnsi="Tahoma" w:cs="Tahoma"/>
          <w:spacing w:val="-6"/>
          <w:sz w:val="19"/>
          <w:szCs w:val="19"/>
        </w:rPr>
        <w:t xml:space="preserve"> </w:t>
      </w:r>
      <w:r w:rsidRPr="00912103">
        <w:rPr>
          <w:rFonts w:ascii="Tahoma" w:hAnsi="Tahoma" w:cs="Tahoma"/>
          <w:sz w:val="19"/>
          <w:szCs w:val="19"/>
        </w:rPr>
        <w:t>in</w:t>
      </w:r>
      <w:r w:rsidRPr="00912103">
        <w:rPr>
          <w:rFonts w:ascii="Tahoma" w:hAnsi="Tahoma" w:cs="Tahoma"/>
          <w:spacing w:val="-9"/>
          <w:sz w:val="19"/>
          <w:szCs w:val="19"/>
        </w:rPr>
        <w:t xml:space="preserve"> </w:t>
      </w:r>
      <w:r w:rsidRPr="00912103">
        <w:rPr>
          <w:rFonts w:ascii="Tahoma" w:hAnsi="Tahoma" w:cs="Tahoma"/>
          <w:sz w:val="19"/>
          <w:szCs w:val="19"/>
        </w:rPr>
        <w:t>this</w:t>
      </w:r>
      <w:r w:rsidRPr="00912103">
        <w:rPr>
          <w:rFonts w:ascii="Tahoma" w:hAnsi="Tahoma" w:cs="Tahoma"/>
          <w:spacing w:val="-6"/>
          <w:sz w:val="19"/>
          <w:szCs w:val="19"/>
        </w:rPr>
        <w:t xml:space="preserve"> </w:t>
      </w:r>
      <w:r w:rsidRPr="00912103">
        <w:rPr>
          <w:rFonts w:ascii="Tahoma" w:hAnsi="Tahoma" w:cs="Tahoma"/>
          <w:sz w:val="19"/>
          <w:szCs w:val="19"/>
        </w:rPr>
        <w:t>tender</w:t>
      </w:r>
    </w:p>
    <w:p w14:paraId="4D33CCEF" w14:textId="77777777" w:rsidR="00F84C31" w:rsidRPr="00912103" w:rsidRDefault="00F84C31" w:rsidP="008F4155">
      <w:pPr>
        <w:pStyle w:val="NormalWeb"/>
        <w:spacing w:before="0" w:beforeAutospacing="0" w:after="0" w:afterAutospacing="0"/>
        <w:jc w:val="both"/>
        <w:rPr>
          <w:rFonts w:ascii="Tahoma" w:hAnsi="Tahoma" w:cs="Tahoma"/>
          <w:sz w:val="19"/>
          <w:szCs w:val="19"/>
        </w:rPr>
      </w:pPr>
      <w:r w:rsidRPr="00912103">
        <w:rPr>
          <w:rFonts w:ascii="Tahoma" w:hAnsi="Tahoma" w:cs="Tahoma"/>
          <w:color w:val="000000"/>
          <w:sz w:val="19"/>
          <w:szCs w:val="19"/>
        </w:rPr>
        <w:t>Bids are liable to be rejected: </w:t>
      </w:r>
    </w:p>
    <w:p w14:paraId="5749D473" w14:textId="77777777" w:rsidR="00F84C31" w:rsidRPr="00912103"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12103">
        <w:rPr>
          <w:rFonts w:ascii="Tahoma" w:hAnsi="Tahoma" w:cs="Tahoma"/>
          <w:color w:val="000000"/>
          <w:sz w:val="19"/>
          <w:szCs w:val="19"/>
        </w:rPr>
        <w:t>If the above-mentioned bid submission procedure is not followed.</w:t>
      </w:r>
    </w:p>
    <w:p w14:paraId="466821A2" w14:textId="77777777" w:rsidR="00F84C31" w:rsidRPr="00912103"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12103">
        <w:rPr>
          <w:rFonts w:ascii="Tahoma" w:hAnsi="Tahoma" w:cs="Tahoma"/>
          <w:color w:val="000000"/>
          <w:sz w:val="19"/>
          <w:szCs w:val="19"/>
        </w:rPr>
        <w:t>Incomplete and non-conforming bids.</w:t>
      </w:r>
    </w:p>
    <w:p w14:paraId="23DF263C" w14:textId="004ACA89" w:rsidR="00316F72" w:rsidRPr="00912103"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12103">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73DCF559" w14:textId="77777777" w:rsidR="00912103" w:rsidRDefault="00912103" w:rsidP="008F4155">
      <w:pPr>
        <w:rPr>
          <w:rFonts w:ascii="Tahoma" w:hAnsi="Tahoma" w:cs="Tahoma"/>
          <w:b/>
          <w:sz w:val="19"/>
          <w:szCs w:val="19"/>
          <w:u w:val="single"/>
        </w:rPr>
      </w:pPr>
    </w:p>
    <w:p w14:paraId="2C666CED" w14:textId="42D8024C" w:rsidR="00BB57A4" w:rsidRPr="00912103" w:rsidRDefault="00FC1353" w:rsidP="008F4155">
      <w:pPr>
        <w:rPr>
          <w:rFonts w:ascii="Tahoma" w:hAnsi="Tahoma" w:cs="Tahoma"/>
          <w:i/>
          <w:sz w:val="19"/>
          <w:szCs w:val="19"/>
          <w:u w:val="single"/>
        </w:rPr>
      </w:pPr>
      <w:r w:rsidRPr="00912103">
        <w:rPr>
          <w:rFonts w:ascii="Tahoma" w:hAnsi="Tahoma" w:cs="Tahoma"/>
          <w:b/>
          <w:sz w:val="19"/>
          <w:szCs w:val="19"/>
          <w:u w:val="single"/>
        </w:rPr>
        <w:t>Technical</w:t>
      </w:r>
      <w:r w:rsidRPr="00912103">
        <w:rPr>
          <w:rFonts w:ascii="Tahoma" w:hAnsi="Tahoma" w:cs="Tahoma"/>
          <w:b/>
          <w:spacing w:val="-3"/>
          <w:sz w:val="19"/>
          <w:szCs w:val="19"/>
          <w:u w:val="single"/>
        </w:rPr>
        <w:t xml:space="preserve"> </w:t>
      </w:r>
      <w:r w:rsidRPr="00912103">
        <w:rPr>
          <w:rFonts w:ascii="Tahoma" w:hAnsi="Tahoma" w:cs="Tahoma"/>
          <w:b/>
          <w:sz w:val="19"/>
          <w:szCs w:val="19"/>
          <w:u w:val="single"/>
        </w:rPr>
        <w:t>Bid:</w:t>
      </w:r>
      <w:r w:rsidRPr="00912103">
        <w:rPr>
          <w:rFonts w:ascii="Tahoma" w:hAnsi="Tahoma" w:cs="Tahoma"/>
          <w:b/>
          <w:spacing w:val="-1"/>
          <w:sz w:val="19"/>
          <w:szCs w:val="19"/>
          <w:u w:val="single"/>
        </w:rPr>
        <w:t xml:space="preserve"> </w:t>
      </w:r>
      <w:r w:rsidRPr="00912103">
        <w:rPr>
          <w:rFonts w:ascii="Tahoma" w:hAnsi="Tahoma" w:cs="Tahoma"/>
          <w:i/>
          <w:sz w:val="19"/>
          <w:szCs w:val="19"/>
          <w:u w:val="single"/>
        </w:rPr>
        <w:t>(in</w:t>
      </w:r>
      <w:r w:rsidRPr="00912103">
        <w:rPr>
          <w:rFonts w:ascii="Tahoma" w:hAnsi="Tahoma" w:cs="Tahoma"/>
          <w:i/>
          <w:spacing w:val="-3"/>
          <w:sz w:val="19"/>
          <w:szCs w:val="19"/>
          <w:u w:val="single"/>
        </w:rPr>
        <w:t xml:space="preserve"> </w:t>
      </w:r>
      <w:r w:rsidRPr="00912103">
        <w:rPr>
          <w:rFonts w:ascii="Tahoma" w:hAnsi="Tahoma" w:cs="Tahoma"/>
          <w:i/>
          <w:sz w:val="19"/>
          <w:szCs w:val="19"/>
          <w:u w:val="single"/>
        </w:rPr>
        <w:t>a</w:t>
      </w:r>
      <w:r w:rsidRPr="00912103">
        <w:rPr>
          <w:rFonts w:ascii="Tahoma" w:hAnsi="Tahoma" w:cs="Tahoma"/>
          <w:i/>
          <w:spacing w:val="-4"/>
          <w:sz w:val="19"/>
          <w:szCs w:val="19"/>
          <w:u w:val="single"/>
        </w:rPr>
        <w:t xml:space="preserve"> </w:t>
      </w:r>
      <w:r w:rsidRPr="00912103">
        <w:rPr>
          <w:rFonts w:ascii="Tahoma" w:hAnsi="Tahoma" w:cs="Tahoma"/>
          <w:i/>
          <w:sz w:val="19"/>
          <w:szCs w:val="19"/>
          <w:u w:val="single"/>
        </w:rPr>
        <w:t>separate</w:t>
      </w:r>
      <w:r w:rsidRPr="00912103">
        <w:rPr>
          <w:rFonts w:ascii="Tahoma" w:hAnsi="Tahoma" w:cs="Tahoma"/>
          <w:i/>
          <w:spacing w:val="-1"/>
          <w:sz w:val="19"/>
          <w:szCs w:val="19"/>
          <w:u w:val="single"/>
        </w:rPr>
        <w:t xml:space="preserve"> </w:t>
      </w:r>
      <w:r w:rsidRPr="00912103">
        <w:rPr>
          <w:rFonts w:ascii="Tahoma" w:hAnsi="Tahoma" w:cs="Tahoma"/>
          <w:i/>
          <w:sz w:val="19"/>
          <w:szCs w:val="19"/>
          <w:u w:val="single"/>
        </w:rPr>
        <w:t>sealed envelope</w:t>
      </w:r>
      <w:r w:rsidR="00791F02" w:rsidRPr="00912103">
        <w:rPr>
          <w:rFonts w:ascii="Tahoma" w:hAnsi="Tahoma" w:cs="Tahoma"/>
          <w:i/>
          <w:sz w:val="19"/>
          <w:szCs w:val="19"/>
          <w:u w:val="single"/>
        </w:rPr>
        <w:t>/via email</w:t>
      </w:r>
      <w:r w:rsidRPr="00912103">
        <w:rPr>
          <w:rFonts w:ascii="Tahoma" w:hAnsi="Tahoma" w:cs="Tahoma"/>
          <w:i/>
          <w:sz w:val="19"/>
          <w:szCs w:val="19"/>
          <w:u w:val="single"/>
        </w:rPr>
        <w:t>)</w:t>
      </w:r>
    </w:p>
    <w:p w14:paraId="697AA3BC" w14:textId="77777777" w:rsidR="00791F02" w:rsidRPr="00912103" w:rsidRDefault="00791F02" w:rsidP="008F4155">
      <w:pPr>
        <w:rPr>
          <w:rFonts w:ascii="Tahoma" w:hAnsi="Tahoma" w:cs="Tahoma"/>
          <w:i/>
          <w:sz w:val="19"/>
          <w:szCs w:val="19"/>
          <w:u w:val="single"/>
        </w:rPr>
      </w:pPr>
    </w:p>
    <w:p w14:paraId="541A0383" w14:textId="55D1E43E" w:rsidR="000E6BE8" w:rsidRPr="00912103" w:rsidRDefault="000E6BE8" w:rsidP="000E6BE8">
      <w:pPr>
        <w:pStyle w:val="Heading1"/>
        <w:ind w:left="0" w:right="-90"/>
        <w:rPr>
          <w:rFonts w:ascii="Tahoma" w:hAnsi="Tahoma" w:cs="Tahoma"/>
          <w:bCs w:val="0"/>
          <w:sz w:val="17"/>
          <w:szCs w:val="17"/>
        </w:rPr>
      </w:pPr>
      <w:r w:rsidRPr="00912103">
        <w:rPr>
          <w:rFonts w:ascii="Tahoma" w:hAnsi="Tahoma" w:cs="Tahoma"/>
          <w:bCs w:val="0"/>
          <w:sz w:val="17"/>
          <w:szCs w:val="17"/>
        </w:rPr>
        <w:t xml:space="preserve">Bid for the </w:t>
      </w:r>
      <w:r w:rsidR="002455DE">
        <w:rPr>
          <w:rFonts w:ascii="Tahoma" w:hAnsi="Tahoma" w:cs="Tahoma"/>
          <w:sz w:val="20"/>
          <w:szCs w:val="20"/>
        </w:rPr>
        <w:t>Annual comprehensive maintenance of Water Coolers &amp; Deep Freezers Machines (AMC)</w:t>
      </w:r>
      <w:r w:rsidR="00912103" w:rsidRPr="00912103">
        <w:rPr>
          <w:rFonts w:ascii="Tahoma" w:hAnsi="Tahoma" w:cs="Tahoma"/>
          <w:bCs w:val="0"/>
          <w:sz w:val="17"/>
          <w:szCs w:val="17"/>
          <w:highlight w:val="yellow"/>
        </w:rPr>
        <w:t xml:space="preserve"> </w:t>
      </w:r>
    </w:p>
    <w:p w14:paraId="380EBDBC" w14:textId="5DA9C9C2" w:rsidR="00791F02" w:rsidRPr="00912103" w:rsidRDefault="00791F02" w:rsidP="00791F02">
      <w:pPr>
        <w:pStyle w:val="Heading1"/>
        <w:ind w:left="0" w:right="-90"/>
        <w:rPr>
          <w:rFonts w:ascii="Tahoma" w:hAnsi="Tahoma" w:cs="Tahoma"/>
          <w:b w:val="0"/>
          <w:sz w:val="19"/>
          <w:szCs w:val="19"/>
        </w:rPr>
      </w:pPr>
      <w:r w:rsidRPr="00912103">
        <w:rPr>
          <w:rFonts w:ascii="Tahoma" w:hAnsi="Tahoma" w:cs="Tahoma"/>
          <w:sz w:val="19"/>
          <w:szCs w:val="19"/>
        </w:rPr>
        <w:t>(Tender No. : 202</w:t>
      </w:r>
      <w:r w:rsidR="001F486D" w:rsidRPr="00912103">
        <w:rPr>
          <w:rFonts w:ascii="Tahoma" w:hAnsi="Tahoma" w:cs="Tahoma"/>
          <w:sz w:val="19"/>
          <w:szCs w:val="19"/>
        </w:rPr>
        <w:t>5</w:t>
      </w:r>
      <w:r w:rsidRPr="00912103">
        <w:rPr>
          <w:rFonts w:ascii="Tahoma" w:hAnsi="Tahoma" w:cs="Tahoma"/>
          <w:sz w:val="19"/>
          <w:szCs w:val="19"/>
        </w:rPr>
        <w:t>-2</w:t>
      </w:r>
      <w:r w:rsidR="001F486D" w:rsidRPr="00912103">
        <w:rPr>
          <w:rFonts w:ascii="Tahoma" w:hAnsi="Tahoma" w:cs="Tahoma"/>
          <w:sz w:val="19"/>
          <w:szCs w:val="19"/>
        </w:rPr>
        <w:t>6</w:t>
      </w:r>
      <w:r w:rsidRPr="00912103">
        <w:rPr>
          <w:rFonts w:ascii="Tahoma" w:hAnsi="Tahoma" w:cs="Tahoma"/>
          <w:sz w:val="19"/>
          <w:szCs w:val="19"/>
        </w:rPr>
        <w:t>/</w:t>
      </w:r>
      <w:r w:rsidR="00912103">
        <w:rPr>
          <w:rFonts w:ascii="Tahoma" w:hAnsi="Tahoma" w:cs="Tahoma"/>
          <w:sz w:val="19"/>
          <w:szCs w:val="19"/>
        </w:rPr>
        <w:t>Estate</w:t>
      </w:r>
      <w:r w:rsidRPr="00912103">
        <w:rPr>
          <w:rFonts w:ascii="Tahoma" w:hAnsi="Tahoma" w:cs="Tahoma"/>
          <w:sz w:val="19"/>
          <w:szCs w:val="19"/>
        </w:rPr>
        <w:t>/2B/</w:t>
      </w:r>
      <w:r w:rsidR="002455DE">
        <w:rPr>
          <w:rFonts w:ascii="Tahoma" w:hAnsi="Tahoma" w:cs="Tahoma"/>
          <w:sz w:val="19"/>
          <w:szCs w:val="19"/>
        </w:rPr>
        <w:t>LNM-1352</w:t>
      </w:r>
      <w:r w:rsidRPr="00912103">
        <w:rPr>
          <w:rFonts w:ascii="Tahoma" w:hAnsi="Tahoma" w:cs="Tahoma"/>
          <w:sz w:val="19"/>
          <w:szCs w:val="19"/>
        </w:rPr>
        <w:t>)</w:t>
      </w:r>
    </w:p>
    <w:p w14:paraId="28919EE1" w14:textId="65632B77" w:rsidR="00791F02" w:rsidRPr="00912103" w:rsidRDefault="00791F02" w:rsidP="00791F02">
      <w:pPr>
        <w:pStyle w:val="BodyText"/>
        <w:rPr>
          <w:rFonts w:ascii="Tahoma" w:hAnsi="Tahoma" w:cs="Tahoma"/>
          <w:bCs/>
          <w:sz w:val="19"/>
          <w:szCs w:val="19"/>
        </w:rPr>
      </w:pPr>
    </w:p>
    <w:p w14:paraId="76114B4F" w14:textId="77777777" w:rsidR="006B340B" w:rsidRPr="00912103" w:rsidRDefault="006B340B" w:rsidP="006B340B">
      <w:pPr>
        <w:pStyle w:val="BodyText"/>
        <w:rPr>
          <w:rFonts w:ascii="Tahoma" w:hAnsi="Tahoma" w:cs="Tahoma"/>
          <w:bCs/>
          <w:sz w:val="19"/>
          <w:szCs w:val="19"/>
        </w:rPr>
      </w:pPr>
      <w:r w:rsidRPr="00912103">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12103"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12103"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12103" w:rsidRDefault="006B340B" w:rsidP="007B28DD">
            <w:pPr>
              <w:pStyle w:val="BodyText"/>
              <w:jc w:val="center"/>
              <w:rPr>
                <w:rFonts w:ascii="Tahoma" w:hAnsi="Tahoma" w:cs="Tahoma"/>
                <w:b/>
                <w:sz w:val="19"/>
                <w:szCs w:val="19"/>
              </w:rPr>
            </w:pPr>
            <w:r w:rsidRPr="00912103">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12103" w:rsidRDefault="006B340B" w:rsidP="007B28DD">
            <w:pPr>
              <w:pStyle w:val="BodyText"/>
              <w:jc w:val="center"/>
              <w:rPr>
                <w:rFonts w:ascii="Tahoma" w:hAnsi="Tahoma" w:cs="Tahoma"/>
                <w:b/>
                <w:sz w:val="19"/>
                <w:szCs w:val="19"/>
              </w:rPr>
            </w:pPr>
            <w:r w:rsidRPr="00912103">
              <w:rPr>
                <w:rFonts w:ascii="Tahoma" w:hAnsi="Tahoma" w:cs="Tahoma"/>
                <w:b/>
                <w:sz w:val="19"/>
                <w:szCs w:val="19"/>
              </w:rPr>
              <w:t>Title/ Heading</w:t>
            </w:r>
          </w:p>
          <w:p w14:paraId="7BEB7757" w14:textId="77777777" w:rsidR="006B340B" w:rsidRPr="00912103" w:rsidRDefault="006B340B" w:rsidP="007B28DD">
            <w:pPr>
              <w:pStyle w:val="BodyText"/>
              <w:jc w:val="center"/>
              <w:rPr>
                <w:rFonts w:ascii="Tahoma" w:hAnsi="Tahoma" w:cs="Tahoma"/>
                <w:b/>
                <w:sz w:val="19"/>
                <w:szCs w:val="19"/>
              </w:rPr>
            </w:pPr>
            <w:r w:rsidRPr="00912103">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12103" w:rsidRDefault="006B340B" w:rsidP="007B28DD">
            <w:pPr>
              <w:pStyle w:val="BodyText"/>
              <w:jc w:val="center"/>
              <w:rPr>
                <w:rFonts w:ascii="Tahoma" w:hAnsi="Tahoma" w:cs="Tahoma"/>
                <w:b/>
                <w:sz w:val="19"/>
                <w:szCs w:val="19"/>
              </w:rPr>
            </w:pPr>
            <w:r w:rsidRPr="00912103">
              <w:rPr>
                <w:rFonts w:ascii="Tahoma" w:hAnsi="Tahoma" w:cs="Tahoma"/>
                <w:b/>
                <w:sz w:val="19"/>
                <w:szCs w:val="19"/>
              </w:rPr>
              <w:t>Details/ Certificate No. (Attached Y/N)</w:t>
            </w:r>
          </w:p>
        </w:tc>
      </w:tr>
      <w:tr w:rsidR="006B340B" w:rsidRPr="00912103"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12103" w:rsidRDefault="006B340B" w:rsidP="00A14111">
            <w:pPr>
              <w:pStyle w:val="BodyText"/>
              <w:jc w:val="center"/>
              <w:rPr>
                <w:rFonts w:ascii="Tahoma" w:hAnsi="Tahoma" w:cs="Tahoma"/>
                <w:bCs/>
                <w:sz w:val="19"/>
                <w:szCs w:val="19"/>
              </w:rPr>
            </w:pPr>
            <w:r w:rsidRPr="00912103">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12103" w:rsidRDefault="006B340B" w:rsidP="00A14111">
            <w:pPr>
              <w:pStyle w:val="BodyText"/>
              <w:jc w:val="center"/>
              <w:rPr>
                <w:rFonts w:ascii="Tahoma" w:hAnsi="Tahoma" w:cs="Tahoma"/>
                <w:bCs/>
                <w:sz w:val="19"/>
                <w:szCs w:val="19"/>
              </w:rPr>
            </w:pPr>
            <w:r w:rsidRPr="00912103">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12103" w:rsidRDefault="006B340B" w:rsidP="00A14111">
            <w:pPr>
              <w:pStyle w:val="BodyText"/>
              <w:jc w:val="center"/>
              <w:rPr>
                <w:rFonts w:ascii="Tahoma" w:hAnsi="Tahoma" w:cs="Tahoma"/>
                <w:bCs/>
                <w:sz w:val="19"/>
                <w:szCs w:val="19"/>
              </w:rPr>
            </w:pPr>
            <w:r w:rsidRPr="00912103">
              <w:rPr>
                <w:rFonts w:ascii="Tahoma" w:hAnsi="Tahoma" w:cs="Tahoma"/>
                <w:bCs/>
                <w:sz w:val="19"/>
                <w:szCs w:val="19"/>
              </w:rPr>
              <w:t>C</w:t>
            </w:r>
          </w:p>
        </w:tc>
      </w:tr>
      <w:tr w:rsidR="00A92363" w:rsidRPr="00912103"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12103" w:rsidRDefault="00A92363" w:rsidP="00A92363">
            <w:pPr>
              <w:pStyle w:val="BodyText"/>
              <w:rPr>
                <w:rFonts w:ascii="Tahoma" w:hAnsi="Tahoma" w:cs="Tahoma"/>
                <w:bCs/>
                <w:sz w:val="19"/>
                <w:szCs w:val="19"/>
              </w:rPr>
            </w:pPr>
            <w:r w:rsidRPr="00912103">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12103" w:rsidRDefault="00A92363" w:rsidP="00A92363">
            <w:pPr>
              <w:pStyle w:val="BodyText"/>
              <w:rPr>
                <w:rFonts w:ascii="Tahoma" w:hAnsi="Tahoma" w:cs="Tahoma"/>
                <w:bCs/>
                <w:sz w:val="19"/>
                <w:szCs w:val="19"/>
              </w:rPr>
            </w:pPr>
            <w:r w:rsidRPr="00912103">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12103" w:rsidRDefault="00A92363" w:rsidP="00A92363">
            <w:pPr>
              <w:pStyle w:val="BodyText"/>
              <w:rPr>
                <w:rFonts w:ascii="Tahoma" w:hAnsi="Tahoma" w:cs="Tahoma"/>
                <w:bCs/>
                <w:sz w:val="19"/>
                <w:szCs w:val="19"/>
              </w:rPr>
            </w:pPr>
          </w:p>
        </w:tc>
      </w:tr>
      <w:tr w:rsidR="00A92363" w:rsidRPr="00912103"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12103" w:rsidRDefault="00A92363" w:rsidP="00A92363">
            <w:pPr>
              <w:pStyle w:val="BodyText"/>
              <w:rPr>
                <w:rFonts w:ascii="Tahoma" w:hAnsi="Tahoma" w:cs="Tahoma"/>
                <w:bCs/>
                <w:sz w:val="19"/>
                <w:szCs w:val="19"/>
              </w:rPr>
            </w:pPr>
            <w:r w:rsidRPr="00912103">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12103" w:rsidRDefault="00A92363" w:rsidP="00A92363">
            <w:pPr>
              <w:pStyle w:val="BodyText"/>
              <w:rPr>
                <w:rFonts w:ascii="Tahoma" w:hAnsi="Tahoma" w:cs="Tahoma"/>
                <w:bCs/>
                <w:sz w:val="19"/>
                <w:szCs w:val="19"/>
              </w:rPr>
            </w:pPr>
            <w:r w:rsidRPr="00912103">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12103" w:rsidRDefault="00A92363" w:rsidP="00A92363">
            <w:pPr>
              <w:pStyle w:val="BodyText"/>
              <w:rPr>
                <w:rFonts w:ascii="Tahoma" w:hAnsi="Tahoma" w:cs="Tahoma"/>
                <w:bCs/>
                <w:sz w:val="19"/>
                <w:szCs w:val="19"/>
              </w:rPr>
            </w:pPr>
          </w:p>
        </w:tc>
      </w:tr>
      <w:tr w:rsidR="00A92363" w:rsidRPr="00912103"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12103" w:rsidRDefault="00A92363" w:rsidP="00A92363">
            <w:pPr>
              <w:pStyle w:val="BodyText"/>
              <w:rPr>
                <w:rFonts w:ascii="Tahoma" w:hAnsi="Tahoma" w:cs="Tahoma"/>
                <w:bCs/>
                <w:sz w:val="19"/>
                <w:szCs w:val="19"/>
              </w:rPr>
            </w:pPr>
            <w:r w:rsidRPr="00912103">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12103" w:rsidRDefault="00A92363" w:rsidP="00A92363">
            <w:pPr>
              <w:pStyle w:val="BodyText"/>
              <w:rPr>
                <w:rFonts w:ascii="Tahoma" w:hAnsi="Tahoma" w:cs="Tahoma"/>
                <w:bCs/>
                <w:sz w:val="19"/>
                <w:szCs w:val="19"/>
              </w:rPr>
            </w:pPr>
            <w:r w:rsidRPr="00912103">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12103" w:rsidRDefault="00A92363" w:rsidP="00A92363">
            <w:pPr>
              <w:pStyle w:val="BodyText"/>
              <w:rPr>
                <w:rFonts w:ascii="Tahoma" w:hAnsi="Tahoma" w:cs="Tahoma"/>
                <w:bCs/>
                <w:sz w:val="19"/>
                <w:szCs w:val="19"/>
              </w:rPr>
            </w:pPr>
          </w:p>
        </w:tc>
      </w:tr>
      <w:tr w:rsidR="00A92363" w:rsidRPr="00912103"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12103" w:rsidRDefault="00A92363" w:rsidP="00A92363">
            <w:pPr>
              <w:pStyle w:val="BodyText"/>
              <w:rPr>
                <w:rFonts w:ascii="Tahoma" w:hAnsi="Tahoma" w:cs="Tahoma"/>
                <w:bCs/>
                <w:sz w:val="19"/>
                <w:szCs w:val="19"/>
              </w:rPr>
            </w:pPr>
            <w:r w:rsidRPr="00912103">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12103" w:rsidRDefault="00A92363" w:rsidP="00A92363">
            <w:pPr>
              <w:pStyle w:val="BodyText"/>
              <w:rPr>
                <w:rFonts w:ascii="Tahoma" w:hAnsi="Tahoma" w:cs="Tahoma"/>
                <w:bCs/>
                <w:sz w:val="19"/>
                <w:szCs w:val="19"/>
              </w:rPr>
            </w:pPr>
            <w:r w:rsidRPr="00912103">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12103" w:rsidRDefault="00A92363" w:rsidP="00A92363">
            <w:pPr>
              <w:pStyle w:val="BodyText"/>
              <w:rPr>
                <w:rFonts w:ascii="Tahoma" w:hAnsi="Tahoma" w:cs="Tahoma"/>
                <w:bCs/>
                <w:sz w:val="19"/>
                <w:szCs w:val="19"/>
              </w:rPr>
            </w:pPr>
          </w:p>
        </w:tc>
      </w:tr>
      <w:tr w:rsidR="00A92363" w:rsidRPr="00912103"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12103" w:rsidRDefault="00A92363" w:rsidP="00A92363">
            <w:pPr>
              <w:pStyle w:val="BodyText"/>
              <w:rPr>
                <w:rFonts w:ascii="Tahoma" w:hAnsi="Tahoma" w:cs="Tahoma"/>
                <w:bCs/>
                <w:sz w:val="19"/>
                <w:szCs w:val="19"/>
              </w:rPr>
            </w:pPr>
            <w:r w:rsidRPr="00912103">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12103" w:rsidRDefault="00A92363" w:rsidP="00A92363">
            <w:pPr>
              <w:pStyle w:val="BodyText"/>
              <w:rPr>
                <w:rFonts w:ascii="Tahoma" w:hAnsi="Tahoma" w:cs="Tahoma"/>
                <w:bCs/>
                <w:sz w:val="19"/>
                <w:szCs w:val="19"/>
              </w:rPr>
            </w:pPr>
            <w:r w:rsidRPr="00912103">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12103" w:rsidRDefault="00A92363" w:rsidP="00A92363">
            <w:pPr>
              <w:pStyle w:val="BodyText"/>
              <w:rPr>
                <w:rFonts w:ascii="Tahoma" w:hAnsi="Tahoma" w:cs="Tahoma"/>
                <w:bCs/>
                <w:sz w:val="19"/>
                <w:szCs w:val="19"/>
              </w:rPr>
            </w:pPr>
          </w:p>
        </w:tc>
      </w:tr>
      <w:tr w:rsidR="00A92363" w:rsidRPr="00912103"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12103" w:rsidRDefault="00A92363" w:rsidP="00A92363">
            <w:pPr>
              <w:pStyle w:val="BodyText"/>
              <w:rPr>
                <w:rFonts w:ascii="Tahoma" w:hAnsi="Tahoma" w:cs="Tahoma"/>
                <w:bCs/>
                <w:sz w:val="19"/>
                <w:szCs w:val="19"/>
              </w:rPr>
            </w:pPr>
            <w:r w:rsidRPr="00912103">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12103" w:rsidRDefault="00A92363" w:rsidP="00A92363">
            <w:pPr>
              <w:pStyle w:val="BodyText"/>
              <w:rPr>
                <w:rFonts w:ascii="Tahoma" w:hAnsi="Tahoma" w:cs="Tahoma"/>
                <w:bCs/>
                <w:sz w:val="19"/>
                <w:szCs w:val="19"/>
              </w:rPr>
            </w:pPr>
            <w:r w:rsidRPr="00912103">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12103" w:rsidRDefault="00A92363" w:rsidP="00A92363">
            <w:pPr>
              <w:pStyle w:val="BodyText"/>
              <w:rPr>
                <w:rFonts w:ascii="Tahoma" w:hAnsi="Tahoma" w:cs="Tahoma"/>
                <w:bCs/>
                <w:sz w:val="19"/>
                <w:szCs w:val="19"/>
              </w:rPr>
            </w:pPr>
          </w:p>
        </w:tc>
      </w:tr>
      <w:tr w:rsidR="00A92363" w:rsidRPr="00912103"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12103" w:rsidRDefault="00A92363" w:rsidP="00A92363">
            <w:pPr>
              <w:pStyle w:val="BodyText"/>
              <w:rPr>
                <w:rFonts w:ascii="Tahoma" w:hAnsi="Tahoma" w:cs="Tahoma"/>
                <w:bCs/>
                <w:sz w:val="19"/>
                <w:szCs w:val="19"/>
              </w:rPr>
            </w:pPr>
            <w:r w:rsidRPr="00912103">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12103" w:rsidRDefault="00A92363" w:rsidP="00A92363">
            <w:pPr>
              <w:pStyle w:val="BodyText"/>
              <w:rPr>
                <w:rFonts w:ascii="Tahoma" w:hAnsi="Tahoma" w:cs="Tahoma"/>
                <w:bCs/>
                <w:sz w:val="19"/>
                <w:szCs w:val="19"/>
              </w:rPr>
            </w:pPr>
            <w:r w:rsidRPr="00912103">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12103" w:rsidRDefault="00A92363" w:rsidP="00A92363">
            <w:pPr>
              <w:pStyle w:val="BodyText"/>
              <w:rPr>
                <w:rFonts w:ascii="Tahoma" w:hAnsi="Tahoma" w:cs="Tahoma"/>
                <w:bCs/>
                <w:sz w:val="19"/>
                <w:szCs w:val="19"/>
              </w:rPr>
            </w:pPr>
          </w:p>
        </w:tc>
      </w:tr>
      <w:tr w:rsidR="00A92363" w:rsidRPr="00912103"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12103" w:rsidRDefault="00A92363" w:rsidP="00A92363">
            <w:pPr>
              <w:pStyle w:val="BodyText"/>
              <w:rPr>
                <w:rFonts w:ascii="Tahoma" w:hAnsi="Tahoma" w:cs="Tahoma"/>
                <w:bCs/>
                <w:sz w:val="19"/>
                <w:szCs w:val="19"/>
              </w:rPr>
            </w:pPr>
            <w:r w:rsidRPr="00912103">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103ACC24" w:rsidR="00A92363" w:rsidRPr="00912103" w:rsidRDefault="00A92363" w:rsidP="00A92363">
            <w:pPr>
              <w:pStyle w:val="BodyText"/>
              <w:rPr>
                <w:rFonts w:ascii="Tahoma" w:hAnsi="Tahoma" w:cs="Tahoma"/>
                <w:bCs/>
                <w:sz w:val="19"/>
                <w:szCs w:val="19"/>
              </w:rPr>
            </w:pPr>
            <w:r w:rsidRPr="00912103">
              <w:rPr>
                <w:rFonts w:ascii="Tahoma" w:hAnsi="Tahoma" w:cs="Tahoma"/>
                <w:bCs/>
                <w:sz w:val="19"/>
                <w:szCs w:val="19"/>
              </w:rPr>
              <w:t xml:space="preserve">The Client List with some </w:t>
            </w:r>
            <w:r w:rsidRPr="00912103">
              <w:rPr>
                <w:rFonts w:ascii="Tahoma" w:hAnsi="Tahoma" w:cs="Tahoma"/>
                <w:b/>
                <w:sz w:val="19"/>
                <w:szCs w:val="19"/>
              </w:rPr>
              <w:t>purchase orders and satisfactory certificate</w:t>
            </w:r>
            <w:r w:rsidRPr="00912103">
              <w:rPr>
                <w:rFonts w:ascii="Tahoma" w:hAnsi="Tahoma" w:cs="Tahoma"/>
                <w:bCs/>
                <w:sz w:val="19"/>
                <w:szCs w:val="19"/>
              </w:rPr>
              <w:t xml:space="preserve"> (to whom the vendor has delivered the goods/provided the services in the past (Three (03) purchase orders/work orders</w:t>
            </w:r>
            <w:r w:rsidR="00912103">
              <w:rPr>
                <w:rFonts w:ascii="Tahoma" w:hAnsi="Tahoma" w:cs="Tahoma"/>
                <w:bCs/>
                <w:sz w:val="19"/>
                <w:szCs w:val="19"/>
              </w:rPr>
              <w:t xml:space="preserve"> and Satisfactory certificate</w:t>
            </w:r>
            <w:r w:rsidRPr="00912103">
              <w:rPr>
                <w:rFonts w:ascii="Tahoma" w:hAnsi="Tahoma" w:cs="Tahoma"/>
                <w:bCs/>
                <w:sz w:val="19"/>
                <w:szCs w:val="19"/>
              </w:rPr>
              <w:t>,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12103" w:rsidRDefault="00A92363" w:rsidP="00A92363">
            <w:pPr>
              <w:pStyle w:val="BodyText"/>
              <w:rPr>
                <w:rFonts w:ascii="Tahoma" w:hAnsi="Tahoma" w:cs="Tahoma"/>
                <w:bCs/>
                <w:sz w:val="19"/>
                <w:szCs w:val="19"/>
              </w:rPr>
            </w:pPr>
          </w:p>
        </w:tc>
      </w:tr>
      <w:tr w:rsidR="00A92363" w:rsidRPr="00912103"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12103" w:rsidRDefault="00A92363" w:rsidP="00A92363">
            <w:pPr>
              <w:pStyle w:val="BodyText"/>
              <w:rPr>
                <w:rFonts w:ascii="Tahoma" w:hAnsi="Tahoma" w:cs="Tahoma"/>
                <w:bCs/>
                <w:sz w:val="19"/>
                <w:szCs w:val="19"/>
              </w:rPr>
            </w:pPr>
            <w:r w:rsidRPr="00912103">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12103" w:rsidRDefault="00A92363" w:rsidP="00A92363">
            <w:pPr>
              <w:pStyle w:val="BodyText"/>
              <w:rPr>
                <w:rFonts w:ascii="Tahoma" w:hAnsi="Tahoma" w:cs="Tahoma"/>
                <w:bCs/>
                <w:sz w:val="19"/>
                <w:szCs w:val="19"/>
              </w:rPr>
            </w:pPr>
            <w:r w:rsidRPr="00912103">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12103" w:rsidRDefault="00A92363" w:rsidP="00A92363">
            <w:pPr>
              <w:pStyle w:val="BodyText"/>
              <w:rPr>
                <w:rFonts w:ascii="Tahoma" w:hAnsi="Tahoma" w:cs="Tahoma"/>
                <w:bCs/>
                <w:sz w:val="19"/>
                <w:szCs w:val="19"/>
              </w:rPr>
            </w:pPr>
          </w:p>
        </w:tc>
      </w:tr>
      <w:tr w:rsidR="00976514" w:rsidRPr="00912103"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12103" w:rsidRDefault="00976514" w:rsidP="00A92363">
            <w:pPr>
              <w:pStyle w:val="BodyText"/>
              <w:rPr>
                <w:rFonts w:ascii="Tahoma" w:hAnsi="Tahoma" w:cs="Tahoma"/>
                <w:bCs/>
                <w:sz w:val="19"/>
                <w:szCs w:val="19"/>
              </w:rPr>
            </w:pPr>
            <w:r w:rsidRPr="00912103">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12103" w:rsidRDefault="00976514" w:rsidP="00976514">
            <w:pPr>
              <w:pStyle w:val="BodyText"/>
              <w:rPr>
                <w:rFonts w:ascii="Tahoma" w:hAnsi="Tahoma" w:cs="Tahoma"/>
                <w:bCs/>
                <w:sz w:val="19"/>
                <w:szCs w:val="19"/>
              </w:rPr>
            </w:pPr>
            <w:r w:rsidRPr="00912103">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912103">
              <w:rPr>
                <w:rFonts w:ascii="Tahoma" w:hAnsi="Tahoma" w:cs="Tahoma"/>
                <w:bCs/>
                <w:sz w:val="19"/>
                <w:szCs w:val="19"/>
              </w:rPr>
              <w:t>/institution</w:t>
            </w:r>
            <w:r w:rsidRPr="00912103">
              <w:rPr>
                <w:rFonts w:ascii="Tahoma" w:hAnsi="Tahoma" w:cs="Tahoma"/>
                <w:bCs/>
                <w:sz w:val="19"/>
                <w:szCs w:val="19"/>
              </w:rPr>
              <w:t xml:space="preserve"> on account of </w:t>
            </w:r>
            <w:r w:rsidR="00C16D2C" w:rsidRPr="00912103">
              <w:rPr>
                <w:rFonts w:ascii="Tahoma" w:hAnsi="Tahoma" w:cs="Tahoma"/>
                <w:bCs/>
                <w:sz w:val="19"/>
                <w:szCs w:val="19"/>
              </w:rPr>
              <w:t xml:space="preserve">any </w:t>
            </w:r>
            <w:r w:rsidRPr="00912103">
              <w:rPr>
                <w:rFonts w:ascii="Tahoma" w:hAnsi="Tahoma" w:cs="Tahoma"/>
                <w:bCs/>
                <w:sz w:val="19"/>
                <w:szCs w:val="19"/>
              </w:rPr>
              <w:t>services</w:t>
            </w:r>
            <w:r w:rsidR="00C16D2C" w:rsidRPr="00912103">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12103" w:rsidRDefault="00976514" w:rsidP="00A92363">
            <w:pPr>
              <w:pStyle w:val="BodyText"/>
              <w:rPr>
                <w:rFonts w:ascii="Tahoma" w:hAnsi="Tahoma" w:cs="Tahoma"/>
                <w:bCs/>
                <w:sz w:val="19"/>
                <w:szCs w:val="19"/>
              </w:rPr>
            </w:pPr>
          </w:p>
        </w:tc>
      </w:tr>
    </w:tbl>
    <w:p w14:paraId="300456C1" w14:textId="77777777" w:rsidR="00912103" w:rsidRPr="00A277DF" w:rsidRDefault="00912103" w:rsidP="00912103">
      <w:pPr>
        <w:adjustRightInd w:val="0"/>
        <w:jc w:val="both"/>
        <w:rPr>
          <w:rFonts w:ascii="Tahoma" w:hAnsi="Tahoma" w:cs="Tahoma"/>
          <w:b/>
          <w:bCs/>
        </w:rPr>
      </w:pPr>
      <w:r w:rsidRPr="00A277DF">
        <w:rPr>
          <w:rFonts w:ascii="Tahoma" w:hAnsi="Tahoma" w:cs="Tahoma"/>
          <w:b/>
          <w:bCs/>
        </w:rPr>
        <w:t>*write NA in front</w:t>
      </w:r>
      <w:r>
        <w:rPr>
          <w:rFonts w:ascii="Tahoma" w:hAnsi="Tahoma" w:cs="Tahoma"/>
          <w:b/>
          <w:bCs/>
        </w:rPr>
        <w:t xml:space="preserve"> of whichever is not applicable</w:t>
      </w:r>
    </w:p>
    <w:p w14:paraId="73ABD6C7" w14:textId="6D339E4B" w:rsidR="00503C12" w:rsidRPr="00912103" w:rsidRDefault="00503C12" w:rsidP="00912103">
      <w:pPr>
        <w:pStyle w:val="BodyText"/>
        <w:jc w:val="center"/>
        <w:rPr>
          <w:rFonts w:ascii="Tahoma" w:hAnsi="Tahoma" w:cs="Tahoma"/>
          <w:b/>
          <w:sz w:val="19"/>
          <w:szCs w:val="19"/>
          <w:u w:val="single"/>
        </w:rPr>
      </w:pPr>
    </w:p>
    <w:p w14:paraId="1131194B" w14:textId="77777777" w:rsidR="00714BD3" w:rsidRPr="00912103" w:rsidRDefault="00714BD3" w:rsidP="00714BD3">
      <w:pPr>
        <w:pStyle w:val="BodyText"/>
        <w:rPr>
          <w:rFonts w:ascii="Tahoma" w:hAnsi="Tahoma" w:cs="Tahoma"/>
          <w:b/>
          <w:bCs/>
          <w:sz w:val="23"/>
          <w:szCs w:val="23"/>
        </w:rPr>
      </w:pPr>
      <w:r w:rsidRPr="00912103">
        <w:rPr>
          <w:rFonts w:ascii="Tahoma" w:hAnsi="Tahoma" w:cs="Tahoma"/>
          <w:b/>
          <w:bCs/>
          <w:sz w:val="23"/>
          <w:szCs w:val="23"/>
          <w:u w:val="single"/>
        </w:rPr>
        <w:t>Scope of work</w:t>
      </w:r>
    </w:p>
    <w:p w14:paraId="66BB9908" w14:textId="77777777" w:rsidR="00714BD3" w:rsidRPr="00912103" w:rsidRDefault="00714BD3" w:rsidP="00714BD3">
      <w:pPr>
        <w:pStyle w:val="BodyText"/>
        <w:rPr>
          <w:rFonts w:ascii="Tahoma" w:hAnsi="Tahoma" w:cs="Tahoma"/>
          <w:sz w:val="19"/>
          <w:szCs w:val="19"/>
        </w:rPr>
      </w:pPr>
    </w:p>
    <w:p w14:paraId="4DE1436C" w14:textId="02DBF847" w:rsidR="00714BD3" w:rsidRPr="00912103" w:rsidRDefault="00714BD3" w:rsidP="00714BD3">
      <w:pPr>
        <w:pStyle w:val="BodyText"/>
        <w:numPr>
          <w:ilvl w:val="0"/>
          <w:numId w:val="32"/>
        </w:numPr>
        <w:rPr>
          <w:rFonts w:ascii="Tahoma" w:hAnsi="Tahoma" w:cs="Tahoma"/>
          <w:sz w:val="19"/>
          <w:szCs w:val="19"/>
        </w:rPr>
      </w:pPr>
      <w:r w:rsidRPr="00912103">
        <w:rPr>
          <w:rFonts w:ascii="Tahoma" w:hAnsi="Tahoma" w:cs="Tahoma"/>
          <w:sz w:val="19"/>
          <w:szCs w:val="19"/>
        </w:rPr>
        <w:t>The scope of work will cover the supply /arrangement of given items at LNMIIT Jaipur campus.</w:t>
      </w:r>
    </w:p>
    <w:p w14:paraId="4B7FAC04" w14:textId="55E459C7" w:rsidR="003C1B08" w:rsidRDefault="00714BD3" w:rsidP="00714BD3">
      <w:pPr>
        <w:pStyle w:val="ListParagraph"/>
        <w:numPr>
          <w:ilvl w:val="0"/>
          <w:numId w:val="32"/>
        </w:numPr>
        <w:jc w:val="both"/>
        <w:rPr>
          <w:rFonts w:ascii="Tahoma" w:hAnsi="Tahoma" w:cs="Tahoma"/>
          <w:sz w:val="18"/>
          <w:szCs w:val="18"/>
        </w:rPr>
      </w:pPr>
      <w:r w:rsidRPr="00912103">
        <w:rPr>
          <w:rFonts w:ascii="Tahoma" w:hAnsi="Tahoma" w:cs="Tahoma"/>
          <w:sz w:val="19"/>
          <w:szCs w:val="19"/>
        </w:rPr>
        <w:t>The Vendor is required to submit the complete documentation of the supplied item after delivery</w:t>
      </w:r>
      <w:r w:rsidR="003C1B08" w:rsidRPr="00912103">
        <w:rPr>
          <w:rFonts w:ascii="Tahoma" w:hAnsi="Tahoma" w:cs="Tahoma"/>
          <w:sz w:val="18"/>
          <w:szCs w:val="18"/>
        </w:rPr>
        <w:t>.</w:t>
      </w:r>
    </w:p>
    <w:p w14:paraId="597FD30F" w14:textId="77777777" w:rsidR="00912103" w:rsidRDefault="00912103" w:rsidP="00912103">
      <w:pPr>
        <w:tabs>
          <w:tab w:val="left" w:pos="1561"/>
        </w:tabs>
        <w:ind w:left="360"/>
        <w:jc w:val="both"/>
        <w:rPr>
          <w:rFonts w:ascii="Tahoma" w:hAnsi="Tahoma" w:cs="Tahoma"/>
          <w:b/>
          <w:bCs/>
          <w:sz w:val="19"/>
          <w:szCs w:val="19"/>
        </w:rPr>
      </w:pPr>
      <w:r w:rsidRPr="007B2D51">
        <w:rPr>
          <w:rFonts w:ascii="Tahoma" w:hAnsi="Tahoma" w:cs="Tahoma"/>
          <w:b/>
          <w:bCs/>
          <w:sz w:val="19"/>
          <w:szCs w:val="19"/>
        </w:rPr>
        <w:t>SITE CONDITION:</w:t>
      </w:r>
    </w:p>
    <w:p w14:paraId="0356FFCF" w14:textId="77777777" w:rsidR="00912103" w:rsidRPr="00912103" w:rsidRDefault="00912103" w:rsidP="00912103">
      <w:pPr>
        <w:numPr>
          <w:ilvl w:val="0"/>
          <w:numId w:val="32"/>
        </w:numPr>
        <w:tabs>
          <w:tab w:val="left" w:pos="1561"/>
        </w:tabs>
        <w:jc w:val="both"/>
        <w:rPr>
          <w:rFonts w:ascii="Tahoma" w:hAnsi="Tahoma" w:cs="Tahoma"/>
          <w:sz w:val="19"/>
          <w:szCs w:val="19"/>
        </w:rPr>
      </w:pPr>
      <w:r w:rsidRPr="00912103">
        <w:rPr>
          <w:rFonts w:ascii="Tahoma" w:hAnsi="Tahoma" w:cs="Tahoma"/>
          <w:sz w:val="19"/>
          <w:szCs w:val="19"/>
        </w:rPr>
        <w:t>Before quoting, the contractor must visit the site to inspect the work and shall fully acquaint himself about the conditions and scope of work with regards to accessibility of site required for the satisfactory execution of work. No compensation on account of any site difficulties will be entertained at a later date, after the award of the works.</w:t>
      </w:r>
    </w:p>
    <w:p w14:paraId="20BFA5E7" w14:textId="77777777" w:rsidR="00912103" w:rsidRPr="00912103" w:rsidRDefault="00912103" w:rsidP="00912103">
      <w:pPr>
        <w:numPr>
          <w:ilvl w:val="0"/>
          <w:numId w:val="32"/>
        </w:numPr>
        <w:tabs>
          <w:tab w:val="left" w:pos="1561"/>
        </w:tabs>
        <w:jc w:val="both"/>
        <w:rPr>
          <w:rFonts w:ascii="Tahoma" w:hAnsi="Tahoma" w:cs="Tahoma"/>
          <w:sz w:val="19"/>
          <w:szCs w:val="19"/>
        </w:rPr>
      </w:pPr>
      <w:r w:rsidRPr="00912103">
        <w:rPr>
          <w:rFonts w:ascii="Tahoma" w:hAnsi="Tahoma" w:cs="Tahoma"/>
          <w:sz w:val="19"/>
          <w:szCs w:val="19"/>
        </w:rPr>
        <w:t>The air conditioner machines will be handed over to the new AMC service provider in their current condition.</w:t>
      </w:r>
    </w:p>
    <w:p w14:paraId="69B62E46" w14:textId="17B54909" w:rsidR="00912103" w:rsidRPr="00912103" w:rsidRDefault="00912103" w:rsidP="00912103">
      <w:pPr>
        <w:numPr>
          <w:ilvl w:val="0"/>
          <w:numId w:val="32"/>
        </w:numPr>
        <w:tabs>
          <w:tab w:val="left" w:pos="1561"/>
        </w:tabs>
        <w:jc w:val="both"/>
        <w:rPr>
          <w:rFonts w:ascii="Tahoma" w:hAnsi="Tahoma" w:cs="Tahoma"/>
          <w:sz w:val="19"/>
          <w:szCs w:val="19"/>
        </w:rPr>
      </w:pPr>
      <w:r w:rsidRPr="00912103">
        <w:rPr>
          <w:rFonts w:ascii="Tahoma" w:hAnsi="Tahoma" w:cs="Tahoma"/>
          <w:sz w:val="19"/>
          <w:szCs w:val="19"/>
        </w:rPr>
        <w:t>You are requested to inspect all air conditioner machines prior to submitting the AMC bid. This will help ensure transparency regarding the existing condition of the equipment and allow for an accurate and fair quotation.</w:t>
      </w:r>
    </w:p>
    <w:p w14:paraId="6BB04EB8" w14:textId="77777777" w:rsidR="00714BD3" w:rsidRPr="00912103" w:rsidRDefault="00714BD3" w:rsidP="00714BD3">
      <w:pPr>
        <w:ind w:left="720"/>
        <w:jc w:val="both"/>
        <w:rPr>
          <w:rFonts w:ascii="Tahoma" w:hAnsi="Tahoma" w:cs="Tahoma"/>
          <w:sz w:val="18"/>
          <w:szCs w:val="18"/>
        </w:rPr>
      </w:pPr>
    </w:p>
    <w:p w14:paraId="6337113E" w14:textId="427103B5" w:rsidR="00912103" w:rsidRDefault="00912103">
      <w:pPr>
        <w:rPr>
          <w:rFonts w:ascii="Tahoma" w:hAnsi="Tahoma" w:cs="Tahoma"/>
          <w:b/>
          <w:sz w:val="16"/>
          <w:szCs w:val="16"/>
          <w:u w:val="single"/>
        </w:rPr>
      </w:pPr>
      <w:r>
        <w:rPr>
          <w:rFonts w:ascii="Tahoma" w:hAnsi="Tahoma" w:cs="Tahoma"/>
          <w:b/>
          <w:sz w:val="16"/>
          <w:szCs w:val="16"/>
          <w:u w:val="single"/>
        </w:rPr>
        <w:br w:type="page"/>
      </w:r>
    </w:p>
    <w:p w14:paraId="46D6DA91" w14:textId="77777777" w:rsidR="002455DE" w:rsidRPr="00CE2D0A" w:rsidRDefault="002455DE" w:rsidP="002455DE">
      <w:pPr>
        <w:rPr>
          <w:rFonts w:ascii="Tahoma" w:hAnsi="Tahoma" w:cs="Tahoma"/>
        </w:rPr>
      </w:pPr>
      <w:r w:rsidRPr="00CE2D0A">
        <w:rPr>
          <w:rFonts w:ascii="Tahoma" w:hAnsi="Tahoma" w:cs="Tahoma"/>
          <w:b/>
          <w:color w:val="A6A6A6"/>
        </w:rPr>
        <w:lastRenderedPageBreak/>
        <w:t>To be printed on official letter head of the bidder</w:t>
      </w:r>
    </w:p>
    <w:p w14:paraId="3B8BC9E3" w14:textId="77777777" w:rsidR="002455DE" w:rsidRPr="00CE2D0A" w:rsidRDefault="002455DE" w:rsidP="002455DE">
      <w:pPr>
        <w:ind w:left="360"/>
        <w:rPr>
          <w:rFonts w:ascii="Tahoma" w:hAnsi="Tahoma" w:cs="Tahoma"/>
        </w:rPr>
      </w:pPr>
    </w:p>
    <w:p w14:paraId="7CCCE1CD" w14:textId="77777777" w:rsidR="002455DE" w:rsidRDefault="002455DE" w:rsidP="002455DE">
      <w:pPr>
        <w:pStyle w:val="Heading2"/>
        <w:jc w:val="both"/>
        <w:rPr>
          <w:rFonts w:ascii="Tahoma" w:hAnsi="Tahoma" w:cs="Tahoma"/>
          <w:sz w:val="22"/>
          <w:szCs w:val="22"/>
        </w:rPr>
      </w:pPr>
      <w:r w:rsidRPr="00CE2D0A">
        <w:rPr>
          <w:rFonts w:ascii="Tahoma" w:hAnsi="Tahoma" w:cs="Tahoma"/>
          <w:sz w:val="22"/>
          <w:szCs w:val="22"/>
        </w:rPr>
        <w:t>Terms &amp; conditions of the agreement as follows:</w:t>
      </w:r>
    </w:p>
    <w:p w14:paraId="5AFF7B98" w14:textId="77777777" w:rsidR="002455DE" w:rsidRPr="00CE2D0A" w:rsidRDefault="002455DE" w:rsidP="002455DE"/>
    <w:p w14:paraId="16355575" w14:textId="77777777" w:rsidR="002455DE" w:rsidRPr="00CE2D0A" w:rsidRDefault="002455DE" w:rsidP="002455DE">
      <w:pPr>
        <w:pStyle w:val="ListParagraph"/>
        <w:widowControl/>
        <w:numPr>
          <w:ilvl w:val="0"/>
          <w:numId w:val="37"/>
        </w:numPr>
        <w:autoSpaceDE/>
        <w:autoSpaceDN/>
        <w:spacing w:after="200"/>
        <w:ind w:left="360"/>
        <w:jc w:val="both"/>
        <w:rPr>
          <w:rFonts w:ascii="Tahoma" w:hAnsi="Tahoma" w:cs="Tahoma"/>
        </w:rPr>
      </w:pPr>
      <w:r w:rsidRPr="00CE2D0A">
        <w:rPr>
          <w:rFonts w:ascii="Tahoma" w:hAnsi="Tahoma" w:cs="Tahoma"/>
          <w:b/>
        </w:rPr>
        <w:t>Contract Period:</w:t>
      </w:r>
      <w:r w:rsidRPr="00CE2D0A">
        <w:rPr>
          <w:rFonts w:ascii="Tahoma" w:hAnsi="Tahoma" w:cs="Tahoma"/>
        </w:rPr>
        <w:t xml:space="preserve"> Starting from 01.0</w:t>
      </w:r>
      <w:r>
        <w:rPr>
          <w:rFonts w:ascii="Tahoma" w:hAnsi="Tahoma" w:cs="Tahoma"/>
        </w:rPr>
        <w:t>7</w:t>
      </w:r>
      <w:r w:rsidRPr="00CE2D0A">
        <w:rPr>
          <w:rFonts w:ascii="Tahoma" w:hAnsi="Tahoma" w:cs="Tahoma"/>
        </w:rPr>
        <w:t>.202</w:t>
      </w:r>
      <w:r>
        <w:rPr>
          <w:rFonts w:ascii="Tahoma" w:hAnsi="Tahoma" w:cs="Tahoma"/>
        </w:rPr>
        <w:t>6</w:t>
      </w:r>
      <w:r w:rsidRPr="00CE2D0A">
        <w:rPr>
          <w:rFonts w:ascii="Tahoma" w:hAnsi="Tahoma" w:cs="Tahoma"/>
        </w:rPr>
        <w:t xml:space="preserve"> to 3</w:t>
      </w:r>
      <w:r>
        <w:rPr>
          <w:rFonts w:ascii="Tahoma" w:hAnsi="Tahoma" w:cs="Tahoma"/>
        </w:rPr>
        <w:t>0</w:t>
      </w:r>
      <w:r w:rsidRPr="00CE2D0A">
        <w:rPr>
          <w:rFonts w:ascii="Tahoma" w:hAnsi="Tahoma" w:cs="Tahoma"/>
        </w:rPr>
        <w:t>.0</w:t>
      </w:r>
      <w:r>
        <w:rPr>
          <w:rFonts w:ascii="Tahoma" w:hAnsi="Tahoma" w:cs="Tahoma"/>
        </w:rPr>
        <w:t>6</w:t>
      </w:r>
      <w:r w:rsidRPr="00CE2D0A">
        <w:rPr>
          <w:rFonts w:ascii="Tahoma" w:hAnsi="Tahoma" w:cs="Tahoma"/>
        </w:rPr>
        <w:t>.202</w:t>
      </w:r>
      <w:r>
        <w:rPr>
          <w:rFonts w:ascii="Tahoma" w:hAnsi="Tahoma" w:cs="Tahoma"/>
        </w:rPr>
        <w:t>7</w:t>
      </w:r>
      <w:r w:rsidRPr="00CE2D0A">
        <w:rPr>
          <w:rFonts w:ascii="Tahoma" w:hAnsi="Tahoma" w:cs="Tahoma"/>
        </w:rPr>
        <w:t xml:space="preserve"> (may be renewed/extended).</w:t>
      </w:r>
    </w:p>
    <w:p w14:paraId="171C17D0" w14:textId="77777777" w:rsidR="002455DE" w:rsidRPr="00CE2D0A" w:rsidRDefault="002455DE" w:rsidP="002455DE">
      <w:pPr>
        <w:spacing w:after="200"/>
        <w:jc w:val="both"/>
        <w:rPr>
          <w:rFonts w:ascii="Tahoma" w:hAnsi="Tahoma" w:cs="Tahoma"/>
          <w:b/>
        </w:rPr>
      </w:pPr>
      <w:r w:rsidRPr="00CE2D0A">
        <w:rPr>
          <w:rFonts w:ascii="Tahoma" w:hAnsi="Tahoma" w:cs="Tahoma"/>
          <w:b/>
        </w:rPr>
        <w:t>2. Scope of the Work AMC includes</w:t>
      </w:r>
    </w:p>
    <w:p w14:paraId="2BCA43C8" w14:textId="77777777" w:rsidR="002455DE" w:rsidRPr="00CE2D0A" w:rsidRDefault="002455DE" w:rsidP="002455DE">
      <w:pPr>
        <w:pStyle w:val="ListParagraph"/>
        <w:widowControl/>
        <w:numPr>
          <w:ilvl w:val="0"/>
          <w:numId w:val="43"/>
        </w:numPr>
        <w:autoSpaceDE/>
        <w:autoSpaceDN/>
        <w:spacing w:after="160"/>
        <w:ind w:left="360"/>
        <w:contextualSpacing/>
        <w:jc w:val="both"/>
        <w:rPr>
          <w:rFonts w:ascii="Tahoma" w:hAnsi="Tahoma" w:cs="Tahoma"/>
          <w:b/>
        </w:rPr>
      </w:pPr>
      <w:r w:rsidRPr="00CE2D0A">
        <w:rPr>
          <w:rFonts w:ascii="Tahoma" w:hAnsi="Tahoma" w:cs="Tahoma"/>
          <w:b/>
        </w:rPr>
        <w:t>Scope of the work :Part A</w:t>
      </w:r>
    </w:p>
    <w:p w14:paraId="0997127F" w14:textId="77777777" w:rsidR="002455DE" w:rsidRDefault="002455DE" w:rsidP="002455DE">
      <w:pPr>
        <w:pStyle w:val="ListParagraph"/>
        <w:ind w:left="360"/>
        <w:jc w:val="both"/>
        <w:rPr>
          <w:rFonts w:ascii="Tahoma" w:hAnsi="Tahoma" w:cs="Tahoma"/>
        </w:rPr>
      </w:pPr>
    </w:p>
    <w:p w14:paraId="03AD4684" w14:textId="77777777" w:rsidR="002455DE" w:rsidRPr="00CE2D0A" w:rsidRDefault="002455DE" w:rsidP="002455DE">
      <w:pPr>
        <w:pStyle w:val="ListParagraph"/>
        <w:jc w:val="both"/>
        <w:rPr>
          <w:rFonts w:ascii="Tahoma" w:hAnsi="Tahoma" w:cs="Tahoma"/>
        </w:rPr>
      </w:pPr>
      <w:r w:rsidRPr="00CE2D0A">
        <w:rPr>
          <w:rFonts w:ascii="Tahoma" w:hAnsi="Tahoma" w:cs="Tahoma"/>
        </w:rPr>
        <w:t>Periodic servicing of Water Coolers and Deep Freezers to ensure their functioning without break down as per the periodicity given in the periodicity schedule. Following work is include in the AMC of Water Coolers and Deep Freezers:</w:t>
      </w:r>
      <w:r>
        <w:rPr>
          <w:rFonts w:ascii="Tahoma" w:hAnsi="Tahoma" w:cs="Tahoma"/>
        </w:rPr>
        <w:br/>
      </w:r>
    </w:p>
    <w:p w14:paraId="2976E828" w14:textId="77777777" w:rsidR="002455DE" w:rsidRPr="00CE2D0A" w:rsidRDefault="002455DE" w:rsidP="002455DE">
      <w:pPr>
        <w:pStyle w:val="ListParagraph"/>
        <w:widowControl/>
        <w:numPr>
          <w:ilvl w:val="1"/>
          <w:numId w:val="43"/>
        </w:numPr>
        <w:autoSpaceDE/>
        <w:autoSpaceDN/>
        <w:spacing w:after="160"/>
        <w:contextualSpacing/>
        <w:jc w:val="both"/>
        <w:rPr>
          <w:rFonts w:ascii="Tahoma" w:hAnsi="Tahoma" w:cs="Tahoma"/>
          <w:b/>
        </w:rPr>
      </w:pPr>
      <w:r w:rsidRPr="00CE2D0A">
        <w:rPr>
          <w:rFonts w:ascii="Tahoma" w:hAnsi="Tahoma" w:cs="Tahoma"/>
          <w:b/>
        </w:rPr>
        <w:t>AMC includes:</w:t>
      </w:r>
    </w:p>
    <w:p w14:paraId="51B514D5" w14:textId="77777777" w:rsidR="002455DE" w:rsidRDefault="002455DE" w:rsidP="002455DE">
      <w:pPr>
        <w:pStyle w:val="ListParagraph"/>
        <w:widowControl/>
        <w:numPr>
          <w:ilvl w:val="0"/>
          <w:numId w:val="42"/>
        </w:numPr>
        <w:autoSpaceDE/>
        <w:autoSpaceDN/>
        <w:spacing w:after="160"/>
        <w:ind w:left="1080"/>
        <w:contextualSpacing/>
        <w:jc w:val="both"/>
        <w:rPr>
          <w:rFonts w:ascii="Tahoma" w:hAnsi="Tahoma" w:cs="Tahoma"/>
        </w:rPr>
      </w:pPr>
      <w:r w:rsidRPr="00CE2D0A">
        <w:rPr>
          <w:rFonts w:ascii="Tahoma" w:hAnsi="Tahoma" w:cs="Tahoma"/>
        </w:rPr>
        <w:t xml:space="preserve">Servicing of water cooler as per schedule, including supplying and fixing of any material (free of cost) needed for keeping the water coolers &amp; Deep Freezers in functioning state all the time, work includes supplying and charging of gas, any, ball cock, wiring, condenser coil, supplying and replacing the compressor with manufacturer repaired one. </w:t>
      </w:r>
    </w:p>
    <w:p w14:paraId="2AED021A" w14:textId="77777777" w:rsidR="002455DE" w:rsidRPr="00F97313" w:rsidRDefault="002455DE" w:rsidP="002455DE">
      <w:pPr>
        <w:pStyle w:val="ListParagraph"/>
        <w:widowControl/>
        <w:numPr>
          <w:ilvl w:val="0"/>
          <w:numId w:val="42"/>
        </w:numPr>
        <w:autoSpaceDE/>
        <w:autoSpaceDN/>
        <w:spacing w:after="160"/>
        <w:ind w:left="1080"/>
        <w:contextualSpacing/>
        <w:jc w:val="both"/>
        <w:rPr>
          <w:rFonts w:ascii="Tahoma" w:hAnsi="Tahoma" w:cs="Tahoma"/>
        </w:rPr>
      </w:pPr>
      <w:r w:rsidRPr="00F97313">
        <w:rPr>
          <w:rFonts w:ascii="Tahoma" w:hAnsi="Tahoma" w:cs="Tahoma"/>
          <w:b/>
          <w:bCs/>
        </w:rPr>
        <w:t>Includes plumbing items like inlet/outlet pipe, socket, bend (elbow), Tee, hose clips with new parts.</w:t>
      </w:r>
    </w:p>
    <w:p w14:paraId="6176674D" w14:textId="77777777" w:rsidR="002455DE" w:rsidRPr="00CE2D0A" w:rsidRDefault="002455DE" w:rsidP="002455DE">
      <w:pPr>
        <w:pStyle w:val="ListParagraph"/>
        <w:widowControl/>
        <w:numPr>
          <w:ilvl w:val="0"/>
          <w:numId w:val="42"/>
        </w:numPr>
        <w:autoSpaceDE/>
        <w:autoSpaceDN/>
        <w:spacing w:after="160"/>
        <w:ind w:left="1080"/>
        <w:contextualSpacing/>
        <w:jc w:val="both"/>
        <w:rPr>
          <w:rFonts w:ascii="Tahoma" w:hAnsi="Tahoma" w:cs="Tahoma"/>
        </w:rPr>
      </w:pPr>
      <w:r w:rsidRPr="00CE2D0A">
        <w:rPr>
          <w:rFonts w:ascii="Tahoma" w:hAnsi="Tahoma" w:cs="Tahoma"/>
        </w:rPr>
        <w:t xml:space="preserve">Water Coolers and Deep Freezers services include all type of the parts excluding plastic grill, voltage stabilizer, handle hook, cooler and inner tank, fabrication work as body, taps and water tray. In case due to non-availability of the particular part(s), the substitute part(s) shall be approved by the engineer in writing. </w:t>
      </w:r>
      <w:r w:rsidRPr="00CE2D0A">
        <w:rPr>
          <w:rFonts w:ascii="Tahoma" w:hAnsi="Tahoma" w:cs="Tahoma"/>
          <w:b/>
        </w:rPr>
        <w:t>Approved Make parts List attached.</w:t>
      </w:r>
      <w:r w:rsidRPr="00CE2D0A">
        <w:rPr>
          <w:rFonts w:ascii="Tahoma" w:hAnsi="Tahoma" w:cs="Tahoma"/>
        </w:rPr>
        <w:t xml:space="preserve"> </w:t>
      </w:r>
    </w:p>
    <w:p w14:paraId="1665D63C" w14:textId="77777777" w:rsidR="002455DE" w:rsidRPr="00CE2D0A" w:rsidRDefault="002455DE" w:rsidP="002455DE">
      <w:pPr>
        <w:pStyle w:val="ListParagraph"/>
        <w:widowControl/>
        <w:numPr>
          <w:ilvl w:val="0"/>
          <w:numId w:val="42"/>
        </w:numPr>
        <w:autoSpaceDE/>
        <w:autoSpaceDN/>
        <w:spacing w:after="160"/>
        <w:ind w:left="1080"/>
        <w:contextualSpacing/>
        <w:jc w:val="both"/>
        <w:rPr>
          <w:rFonts w:ascii="Tahoma" w:hAnsi="Tahoma" w:cs="Tahoma"/>
        </w:rPr>
      </w:pPr>
      <w:r w:rsidRPr="00CE2D0A">
        <w:rPr>
          <w:rFonts w:ascii="Tahoma" w:hAnsi="Tahoma" w:cs="Tahoma"/>
        </w:rPr>
        <w:t xml:space="preserve">Pre-maintenance/Preventive service of each WC and DF as per schedule given in writing to our Engineer. </w:t>
      </w:r>
    </w:p>
    <w:p w14:paraId="5BD8666E" w14:textId="77777777" w:rsidR="002455DE" w:rsidRPr="00CE2D0A" w:rsidRDefault="002455DE" w:rsidP="002455DE">
      <w:pPr>
        <w:pStyle w:val="ListParagraph"/>
        <w:widowControl/>
        <w:numPr>
          <w:ilvl w:val="0"/>
          <w:numId w:val="42"/>
        </w:numPr>
        <w:autoSpaceDE/>
        <w:autoSpaceDN/>
        <w:spacing w:after="160"/>
        <w:ind w:left="1080"/>
        <w:contextualSpacing/>
        <w:jc w:val="both"/>
        <w:rPr>
          <w:rFonts w:ascii="Tahoma" w:hAnsi="Tahoma" w:cs="Tahoma"/>
        </w:rPr>
      </w:pPr>
      <w:r w:rsidRPr="00CE2D0A">
        <w:rPr>
          <w:rFonts w:ascii="Tahoma" w:hAnsi="Tahoma" w:cs="Tahoma"/>
        </w:rPr>
        <w:t xml:space="preserve">All parts must be new and original sealed packs as per the company’s standard. </w:t>
      </w:r>
    </w:p>
    <w:p w14:paraId="17DE715D" w14:textId="77777777" w:rsidR="002455DE" w:rsidRPr="00CE2D0A" w:rsidRDefault="002455DE" w:rsidP="002455DE">
      <w:pPr>
        <w:pStyle w:val="ListParagraph"/>
        <w:widowControl/>
        <w:numPr>
          <w:ilvl w:val="0"/>
          <w:numId w:val="42"/>
        </w:numPr>
        <w:autoSpaceDE/>
        <w:autoSpaceDN/>
        <w:spacing w:after="160"/>
        <w:ind w:left="1080"/>
        <w:contextualSpacing/>
        <w:jc w:val="both"/>
        <w:rPr>
          <w:rFonts w:ascii="Tahoma" w:hAnsi="Tahoma" w:cs="Tahoma"/>
        </w:rPr>
      </w:pPr>
      <w:r w:rsidRPr="00CE2D0A">
        <w:rPr>
          <w:rFonts w:ascii="Tahoma" w:hAnsi="Tahoma" w:cs="Tahoma"/>
        </w:rPr>
        <w:t xml:space="preserve">MIS of each machine shall be maintained - Separate </w:t>
      </w:r>
      <w:r w:rsidRPr="00CE2D0A">
        <w:rPr>
          <w:rFonts w:ascii="Tahoma" w:hAnsi="Tahoma" w:cs="Tahoma"/>
          <w:b/>
        </w:rPr>
        <w:t>Job Card</w:t>
      </w:r>
      <w:r w:rsidRPr="00CE2D0A">
        <w:rPr>
          <w:rFonts w:ascii="Tahoma" w:hAnsi="Tahoma" w:cs="Tahoma"/>
        </w:rPr>
        <w:t xml:space="preserve"> should be maintained, and a </w:t>
      </w:r>
      <w:r w:rsidRPr="00CE2D0A">
        <w:rPr>
          <w:rFonts w:ascii="Tahoma" w:hAnsi="Tahoma" w:cs="Tahoma"/>
          <w:b/>
        </w:rPr>
        <w:t>Sticker</w:t>
      </w:r>
      <w:r w:rsidRPr="00CE2D0A">
        <w:rPr>
          <w:rFonts w:ascii="Tahoma" w:hAnsi="Tahoma" w:cs="Tahoma"/>
        </w:rPr>
        <w:t xml:space="preserve"> on each machine should be affixed mentioning the date of service each time. Affixed permanent ID marks on each machine. </w:t>
      </w:r>
    </w:p>
    <w:p w14:paraId="4BAFC9BC" w14:textId="77777777" w:rsidR="002455DE" w:rsidRPr="00CE2D0A" w:rsidRDefault="002455DE" w:rsidP="002455DE">
      <w:pPr>
        <w:pStyle w:val="ListParagraph"/>
        <w:widowControl/>
        <w:numPr>
          <w:ilvl w:val="0"/>
          <w:numId w:val="42"/>
        </w:numPr>
        <w:autoSpaceDE/>
        <w:autoSpaceDN/>
        <w:spacing w:after="160"/>
        <w:ind w:left="1080"/>
        <w:contextualSpacing/>
        <w:jc w:val="both"/>
        <w:rPr>
          <w:rFonts w:ascii="Tahoma" w:hAnsi="Tahoma" w:cs="Tahoma"/>
        </w:rPr>
      </w:pPr>
      <w:r w:rsidRPr="00CE2D0A">
        <w:rPr>
          <w:rFonts w:ascii="Tahoma" w:hAnsi="Tahoma" w:cs="Tahoma"/>
        </w:rPr>
        <w:t xml:space="preserve">The counter signature of the service receiver should be taken on each machine’s job card. </w:t>
      </w:r>
    </w:p>
    <w:p w14:paraId="31DB200B" w14:textId="77777777" w:rsidR="002455DE" w:rsidRPr="00CE2D0A" w:rsidRDefault="002455DE" w:rsidP="002455DE">
      <w:pPr>
        <w:pStyle w:val="ListParagraph"/>
        <w:widowControl/>
        <w:numPr>
          <w:ilvl w:val="0"/>
          <w:numId w:val="42"/>
        </w:numPr>
        <w:autoSpaceDE/>
        <w:autoSpaceDN/>
        <w:spacing w:after="160"/>
        <w:ind w:left="1080"/>
        <w:contextualSpacing/>
        <w:jc w:val="both"/>
        <w:rPr>
          <w:rFonts w:ascii="Tahoma" w:hAnsi="Tahoma" w:cs="Tahoma"/>
        </w:rPr>
      </w:pPr>
      <w:r w:rsidRPr="00CE2D0A">
        <w:rPr>
          <w:rFonts w:ascii="Tahoma" w:hAnsi="Tahoma" w:cs="Tahoma"/>
        </w:rPr>
        <w:t>Shall report to an Engineer or a person authorized in this regard in writing.</w:t>
      </w:r>
    </w:p>
    <w:p w14:paraId="3E690B4E" w14:textId="77777777" w:rsidR="002455DE" w:rsidRPr="00CE2D0A" w:rsidRDefault="002455DE" w:rsidP="002455DE">
      <w:pPr>
        <w:ind w:left="720"/>
        <w:jc w:val="both"/>
        <w:rPr>
          <w:rFonts w:ascii="Tahoma" w:hAnsi="Tahoma" w:cs="Tahoma"/>
        </w:rPr>
      </w:pPr>
      <w:r w:rsidRPr="00CE2D0A">
        <w:rPr>
          <w:rFonts w:ascii="Tahoma" w:hAnsi="Tahoma" w:cs="Tahoma"/>
        </w:rPr>
        <w:t xml:space="preserve">(The more number of machines shall be added with permission of Engineer, in case any new machine become out of warranty, similarly any Water Cooler to be found unusable by our Engineer than AMC cost shall be adjusted proportionately.) </w:t>
      </w:r>
    </w:p>
    <w:p w14:paraId="5EE389D9" w14:textId="77777777" w:rsidR="002455DE" w:rsidRPr="00CE2D0A" w:rsidRDefault="002455DE" w:rsidP="002455DE">
      <w:pPr>
        <w:jc w:val="both"/>
        <w:rPr>
          <w:rFonts w:ascii="Tahoma" w:hAnsi="Tahoma" w:cs="Tahoma"/>
        </w:rPr>
      </w:pPr>
    </w:p>
    <w:p w14:paraId="5A2C33DB" w14:textId="77777777" w:rsidR="002455DE" w:rsidRPr="00987323" w:rsidRDefault="002455DE" w:rsidP="002455DE">
      <w:pPr>
        <w:pStyle w:val="ListParagraph"/>
        <w:widowControl/>
        <w:numPr>
          <w:ilvl w:val="1"/>
          <w:numId w:val="43"/>
        </w:numPr>
        <w:autoSpaceDE/>
        <w:autoSpaceDN/>
        <w:spacing w:after="160"/>
        <w:contextualSpacing/>
        <w:jc w:val="both"/>
        <w:rPr>
          <w:rFonts w:ascii="Tahoma" w:hAnsi="Tahoma" w:cs="Tahoma"/>
          <w:b/>
        </w:rPr>
      </w:pPr>
      <w:r w:rsidRPr="00987323">
        <w:rPr>
          <w:rFonts w:ascii="Tahoma" w:hAnsi="Tahoma" w:cs="Tahoma"/>
          <w:b/>
        </w:rPr>
        <w:t xml:space="preserve">Service Management Team and Working Hours: </w:t>
      </w:r>
    </w:p>
    <w:p w14:paraId="6CCE3338" w14:textId="77777777" w:rsidR="002455DE" w:rsidRPr="00CE2D0A" w:rsidRDefault="002455DE" w:rsidP="002455DE">
      <w:pPr>
        <w:pStyle w:val="ListParagraph"/>
        <w:widowControl/>
        <w:numPr>
          <w:ilvl w:val="0"/>
          <w:numId w:val="44"/>
        </w:numPr>
        <w:autoSpaceDE/>
        <w:autoSpaceDN/>
        <w:spacing w:after="160"/>
        <w:ind w:left="1080"/>
        <w:contextualSpacing/>
        <w:jc w:val="both"/>
        <w:rPr>
          <w:rFonts w:ascii="Tahoma" w:hAnsi="Tahoma" w:cs="Tahoma"/>
        </w:rPr>
      </w:pPr>
      <w:r w:rsidRPr="00CE2D0A">
        <w:rPr>
          <w:rFonts w:ascii="Tahoma" w:hAnsi="Tahoma" w:cs="Tahoma"/>
        </w:rPr>
        <w:t>Response Time - All complaints shall be communicated by the Engineer or a person duly authorized by the Engineer in this regard from time to time. The agency shall attend to the complaint within 4 hours maximum if the complaint is logged in office hours. If complaint is logged into office hours, then within 2 hours in next working day. But if any emergency calls the services shall be made available within 4 hours.</w:t>
      </w:r>
    </w:p>
    <w:p w14:paraId="3D8FE34E" w14:textId="77777777" w:rsidR="002455DE" w:rsidRPr="00CE2D0A" w:rsidRDefault="002455DE" w:rsidP="002455DE">
      <w:pPr>
        <w:pStyle w:val="ListParagraph"/>
        <w:widowControl/>
        <w:numPr>
          <w:ilvl w:val="0"/>
          <w:numId w:val="44"/>
        </w:numPr>
        <w:autoSpaceDE/>
        <w:autoSpaceDN/>
        <w:spacing w:after="160"/>
        <w:ind w:left="1080"/>
        <w:contextualSpacing/>
        <w:jc w:val="both"/>
        <w:rPr>
          <w:rFonts w:ascii="Tahoma" w:hAnsi="Tahoma" w:cs="Tahoma"/>
        </w:rPr>
      </w:pPr>
      <w:r w:rsidRPr="00CE2D0A">
        <w:rPr>
          <w:rFonts w:ascii="Tahoma" w:hAnsi="Tahoma" w:cs="Tahoma"/>
        </w:rPr>
        <w:t xml:space="preserve">Details of day-to-day routine/preventive maintenance work/service/repairing of any machine will be recorded by your service personnel in a Maintenance Register and Machine wise job card duly countersigned by Institute’s authorized person/concern user. </w:t>
      </w:r>
    </w:p>
    <w:p w14:paraId="540FF9D5" w14:textId="77777777" w:rsidR="002455DE" w:rsidRPr="00CE2D0A" w:rsidRDefault="002455DE" w:rsidP="002455DE">
      <w:pPr>
        <w:pStyle w:val="ListParagraph"/>
        <w:widowControl/>
        <w:numPr>
          <w:ilvl w:val="0"/>
          <w:numId w:val="44"/>
        </w:numPr>
        <w:autoSpaceDE/>
        <w:autoSpaceDN/>
        <w:spacing w:after="160"/>
        <w:ind w:left="1080"/>
        <w:contextualSpacing/>
        <w:jc w:val="both"/>
        <w:rPr>
          <w:rFonts w:ascii="Tahoma" w:hAnsi="Tahoma" w:cs="Tahoma"/>
        </w:rPr>
      </w:pPr>
      <w:r w:rsidRPr="00CE2D0A">
        <w:rPr>
          <w:rFonts w:ascii="Tahoma" w:hAnsi="Tahoma" w:cs="Tahoma"/>
        </w:rPr>
        <w:t xml:space="preserve">The service provider and his staff have to co-ordinate with the Maintenance Staff of the Institute for proper functioning of all jobs. </w:t>
      </w:r>
    </w:p>
    <w:p w14:paraId="03F039B3" w14:textId="77777777" w:rsidR="002455DE" w:rsidRPr="00CE2D0A" w:rsidRDefault="002455DE" w:rsidP="002455DE">
      <w:pPr>
        <w:pStyle w:val="ListParagraph"/>
        <w:widowControl/>
        <w:numPr>
          <w:ilvl w:val="0"/>
          <w:numId w:val="44"/>
        </w:numPr>
        <w:autoSpaceDE/>
        <w:autoSpaceDN/>
        <w:spacing w:after="160"/>
        <w:ind w:left="1080"/>
        <w:contextualSpacing/>
        <w:jc w:val="both"/>
        <w:rPr>
          <w:rFonts w:ascii="Tahoma" w:hAnsi="Tahoma" w:cs="Tahoma"/>
        </w:rPr>
      </w:pPr>
      <w:r w:rsidRPr="00CE2D0A">
        <w:rPr>
          <w:rFonts w:ascii="Tahoma" w:hAnsi="Tahoma" w:cs="Tahoma"/>
        </w:rPr>
        <w:t xml:space="preserve">MIS report should be submitted along with a monthly bill showing a summary of job done during the month (abstract of job card). </w:t>
      </w:r>
    </w:p>
    <w:p w14:paraId="31E228EC" w14:textId="77777777" w:rsidR="002455DE" w:rsidRPr="00CE2D0A" w:rsidRDefault="002455DE" w:rsidP="002455DE">
      <w:pPr>
        <w:pStyle w:val="ListParagraph"/>
        <w:widowControl/>
        <w:numPr>
          <w:ilvl w:val="0"/>
          <w:numId w:val="44"/>
        </w:numPr>
        <w:autoSpaceDE/>
        <w:autoSpaceDN/>
        <w:spacing w:after="160"/>
        <w:ind w:left="1080"/>
        <w:contextualSpacing/>
        <w:jc w:val="both"/>
        <w:rPr>
          <w:rFonts w:ascii="Tahoma" w:hAnsi="Tahoma" w:cs="Tahoma"/>
        </w:rPr>
      </w:pPr>
      <w:r w:rsidRPr="00CE2D0A">
        <w:rPr>
          <w:rFonts w:ascii="Tahoma" w:hAnsi="Tahoma" w:cs="Tahoma"/>
        </w:rPr>
        <w:lastRenderedPageBreak/>
        <w:t xml:space="preserve">Per-maintenance/Preventive service of each Water Coolers and Deep Freezers machine: Minimum </w:t>
      </w:r>
      <w:r w:rsidRPr="00CE2D0A">
        <w:rPr>
          <w:rFonts w:ascii="Tahoma" w:hAnsi="Tahoma" w:cs="Tahoma"/>
          <w:b/>
        </w:rPr>
        <w:t>four mandatory services in a year</w:t>
      </w:r>
      <w:r w:rsidRPr="00CE2D0A">
        <w:rPr>
          <w:rFonts w:ascii="Tahoma" w:hAnsi="Tahoma" w:cs="Tahoma"/>
        </w:rPr>
        <w:t xml:space="preserve"> shall have to be provided by the service provider. Water Coolers and Deep Freezers machines will be examined completely and tune up accordingly.</w:t>
      </w:r>
    </w:p>
    <w:p w14:paraId="4C48B59C" w14:textId="77777777" w:rsidR="002455DE" w:rsidRPr="00CE2D0A" w:rsidRDefault="002455DE" w:rsidP="002455DE">
      <w:pPr>
        <w:pStyle w:val="ListParagraph"/>
        <w:widowControl/>
        <w:numPr>
          <w:ilvl w:val="0"/>
          <w:numId w:val="44"/>
        </w:numPr>
        <w:autoSpaceDE/>
        <w:autoSpaceDN/>
        <w:spacing w:after="160"/>
        <w:ind w:left="1080"/>
        <w:contextualSpacing/>
        <w:jc w:val="both"/>
        <w:rPr>
          <w:rFonts w:ascii="Tahoma" w:hAnsi="Tahoma" w:cs="Tahoma"/>
        </w:rPr>
      </w:pPr>
      <w:r w:rsidRPr="00CE2D0A">
        <w:rPr>
          <w:rFonts w:ascii="Tahoma" w:hAnsi="Tahoma" w:cs="Tahoma"/>
        </w:rPr>
        <w:t>Preventive service maintenance every three months, during which the service provider shall replace all needed parts of the machine.</w:t>
      </w:r>
    </w:p>
    <w:p w14:paraId="1C6BED47" w14:textId="77777777" w:rsidR="002455DE" w:rsidRPr="00CE2D0A" w:rsidRDefault="002455DE" w:rsidP="002455DE">
      <w:pPr>
        <w:pStyle w:val="ListParagraph"/>
        <w:widowControl/>
        <w:numPr>
          <w:ilvl w:val="0"/>
          <w:numId w:val="44"/>
        </w:numPr>
        <w:autoSpaceDE/>
        <w:autoSpaceDN/>
        <w:spacing w:after="160"/>
        <w:ind w:left="1080"/>
        <w:contextualSpacing/>
        <w:jc w:val="both"/>
        <w:rPr>
          <w:rFonts w:ascii="Tahoma" w:hAnsi="Tahoma" w:cs="Tahoma"/>
          <w:b/>
        </w:rPr>
      </w:pPr>
      <w:r w:rsidRPr="00CE2D0A">
        <w:rPr>
          <w:rFonts w:ascii="Tahoma" w:hAnsi="Tahoma" w:cs="Tahoma"/>
          <w:b/>
        </w:rPr>
        <w:t>All Water Coolers and Deep Freezers tank cleaning/Defrost every month.</w:t>
      </w:r>
    </w:p>
    <w:p w14:paraId="737A7AD5" w14:textId="77777777" w:rsidR="002455DE" w:rsidRPr="00CE2D0A" w:rsidRDefault="002455DE" w:rsidP="002455DE">
      <w:pPr>
        <w:pStyle w:val="ListParagraph"/>
        <w:widowControl/>
        <w:numPr>
          <w:ilvl w:val="0"/>
          <w:numId w:val="44"/>
        </w:numPr>
        <w:autoSpaceDE/>
        <w:autoSpaceDN/>
        <w:spacing w:after="160"/>
        <w:ind w:left="1080"/>
        <w:contextualSpacing/>
        <w:jc w:val="both"/>
        <w:rPr>
          <w:rFonts w:ascii="Tahoma" w:hAnsi="Tahoma" w:cs="Tahoma"/>
        </w:rPr>
      </w:pPr>
      <w:r w:rsidRPr="00CE2D0A">
        <w:rPr>
          <w:rFonts w:ascii="Tahoma" w:hAnsi="Tahoma" w:cs="Tahoma"/>
        </w:rPr>
        <w:t>All parts must be new and original; parts should be changed as per the company’s standard of useful life or as per</w:t>
      </w:r>
      <w:r w:rsidRPr="00CE2D0A">
        <w:rPr>
          <w:rFonts w:ascii="Tahoma" w:eastAsia="Times New Roman" w:hAnsi="Tahoma" w:cs="Tahoma"/>
          <w:b/>
        </w:rPr>
        <w:t xml:space="preserve"> Annexure A</w:t>
      </w:r>
    </w:p>
    <w:p w14:paraId="3CC72681" w14:textId="77777777" w:rsidR="002455DE" w:rsidRPr="00CE2D0A" w:rsidRDefault="002455DE" w:rsidP="002455DE">
      <w:pPr>
        <w:pStyle w:val="ListParagraph"/>
        <w:widowControl/>
        <w:numPr>
          <w:ilvl w:val="0"/>
          <w:numId w:val="44"/>
        </w:numPr>
        <w:autoSpaceDE/>
        <w:autoSpaceDN/>
        <w:spacing w:after="160"/>
        <w:ind w:left="1080"/>
        <w:contextualSpacing/>
        <w:jc w:val="both"/>
        <w:rPr>
          <w:rFonts w:ascii="Tahoma" w:hAnsi="Tahoma" w:cs="Tahoma"/>
        </w:rPr>
      </w:pPr>
      <w:r w:rsidRPr="00CE2D0A">
        <w:rPr>
          <w:rFonts w:ascii="Tahoma" w:hAnsi="Tahoma" w:cs="Tahoma"/>
        </w:rPr>
        <w:t>The counter signature of the service receiver should be taken on each Water Coolers and Deep Freezers machine job card.</w:t>
      </w:r>
    </w:p>
    <w:p w14:paraId="3F1CF6B5" w14:textId="77777777" w:rsidR="002455DE" w:rsidRPr="00CE2D0A" w:rsidRDefault="002455DE" w:rsidP="002455DE">
      <w:pPr>
        <w:pStyle w:val="ListParagraph"/>
        <w:widowControl/>
        <w:numPr>
          <w:ilvl w:val="0"/>
          <w:numId w:val="44"/>
        </w:numPr>
        <w:autoSpaceDE/>
        <w:autoSpaceDN/>
        <w:spacing w:after="160"/>
        <w:ind w:left="1080"/>
        <w:contextualSpacing/>
        <w:jc w:val="both"/>
        <w:rPr>
          <w:rFonts w:ascii="Tahoma" w:hAnsi="Tahoma" w:cs="Tahoma"/>
        </w:rPr>
      </w:pPr>
      <w:r w:rsidRPr="00CE2D0A">
        <w:rPr>
          <w:rFonts w:ascii="Tahoma" w:hAnsi="Tahoma" w:cs="Tahoma"/>
        </w:rPr>
        <w:t>Shall report to the engineer or a person authorized in this regard.</w:t>
      </w:r>
      <w:r w:rsidRPr="00CE2D0A">
        <w:rPr>
          <w:rFonts w:ascii="Tahoma" w:hAnsi="Tahoma" w:cs="Tahoma"/>
        </w:rPr>
        <w:tab/>
      </w:r>
    </w:p>
    <w:p w14:paraId="55316168" w14:textId="77777777" w:rsidR="002455DE" w:rsidRPr="00CE2D0A" w:rsidRDefault="002455DE" w:rsidP="002455DE">
      <w:pPr>
        <w:pStyle w:val="ListParagraph"/>
        <w:widowControl/>
        <w:numPr>
          <w:ilvl w:val="0"/>
          <w:numId w:val="44"/>
        </w:numPr>
        <w:autoSpaceDE/>
        <w:autoSpaceDN/>
        <w:spacing w:after="160"/>
        <w:ind w:left="1080"/>
        <w:contextualSpacing/>
        <w:jc w:val="both"/>
        <w:rPr>
          <w:rFonts w:ascii="Tahoma" w:hAnsi="Tahoma" w:cs="Tahoma"/>
        </w:rPr>
      </w:pPr>
      <w:r w:rsidRPr="00CE2D0A">
        <w:rPr>
          <w:rFonts w:ascii="Tahoma" w:hAnsi="Tahoma" w:cs="Tahoma"/>
        </w:rPr>
        <w:t>Any compliant will not attend within the stipulated time will be treated as a violation.</w:t>
      </w:r>
    </w:p>
    <w:p w14:paraId="6272C2F2" w14:textId="77777777" w:rsidR="002455DE" w:rsidRPr="00CE2D0A" w:rsidRDefault="002455DE" w:rsidP="002455DE">
      <w:pPr>
        <w:pStyle w:val="ListParagraph"/>
        <w:widowControl/>
        <w:numPr>
          <w:ilvl w:val="0"/>
          <w:numId w:val="44"/>
        </w:numPr>
        <w:autoSpaceDE/>
        <w:autoSpaceDN/>
        <w:spacing w:after="160"/>
        <w:ind w:left="1080"/>
        <w:contextualSpacing/>
        <w:jc w:val="both"/>
        <w:rPr>
          <w:rFonts w:ascii="Tahoma" w:hAnsi="Tahoma" w:cs="Tahoma"/>
        </w:rPr>
      </w:pPr>
      <w:r w:rsidRPr="00CE2D0A">
        <w:rPr>
          <w:rFonts w:ascii="Tahoma" w:hAnsi="Tahoma" w:cs="Tahoma"/>
        </w:rPr>
        <w:t>Attend breakdown calls and repair of unit.</w:t>
      </w:r>
    </w:p>
    <w:p w14:paraId="67ADBAE4" w14:textId="77777777" w:rsidR="002455DE" w:rsidRPr="00CE2D0A" w:rsidRDefault="002455DE" w:rsidP="002455DE">
      <w:pPr>
        <w:pStyle w:val="ListParagraph"/>
        <w:widowControl/>
        <w:numPr>
          <w:ilvl w:val="0"/>
          <w:numId w:val="44"/>
        </w:numPr>
        <w:autoSpaceDE/>
        <w:autoSpaceDN/>
        <w:spacing w:after="160"/>
        <w:ind w:left="1080"/>
        <w:contextualSpacing/>
        <w:jc w:val="both"/>
        <w:rPr>
          <w:rFonts w:ascii="Tahoma" w:hAnsi="Tahoma" w:cs="Tahoma"/>
        </w:rPr>
      </w:pPr>
      <w:r w:rsidRPr="00CE2D0A">
        <w:rPr>
          <w:rFonts w:ascii="Tahoma" w:hAnsi="Tahoma" w:cs="Tahoma"/>
        </w:rPr>
        <w:t xml:space="preserve">The service provider should use only new and original genuine spares including all other consumable parts etc. and be shown to the authorized person before its use, which are needed for the repair of the unit. Nothing shall be supplied by the institute. Old replaced parts/ material will be the property of the instituted. </w:t>
      </w:r>
    </w:p>
    <w:p w14:paraId="0EE7BC22" w14:textId="77777777" w:rsidR="002455DE" w:rsidRPr="00CE2D0A" w:rsidRDefault="002455DE" w:rsidP="002455DE">
      <w:pPr>
        <w:pStyle w:val="ListParagraph"/>
        <w:widowControl/>
        <w:numPr>
          <w:ilvl w:val="0"/>
          <w:numId w:val="44"/>
        </w:numPr>
        <w:autoSpaceDE/>
        <w:autoSpaceDN/>
        <w:spacing w:after="160"/>
        <w:ind w:left="1080"/>
        <w:contextualSpacing/>
        <w:jc w:val="both"/>
        <w:rPr>
          <w:rFonts w:ascii="Tahoma" w:hAnsi="Tahoma" w:cs="Tahoma"/>
        </w:rPr>
      </w:pPr>
      <w:r w:rsidRPr="00CE2D0A">
        <w:rPr>
          <w:rFonts w:ascii="Tahoma" w:hAnsi="Tahoma" w:cs="Tahoma"/>
        </w:rPr>
        <w:t xml:space="preserve">If the work is not found satisfactorily, the work can be done from another </w:t>
      </w:r>
      <w:r w:rsidRPr="00CE2D0A">
        <w:rPr>
          <w:rFonts w:ascii="Tahoma" w:hAnsi="Tahoma" w:cs="Tahoma"/>
        </w:rPr>
        <w:br/>
        <w:t>agency at the risk &amp; cost of the service provider. A service logbook has to be maintained by the service provider, in which all the repair and maintenance work shall be indicated and duly signed by the engineer or any other person assigned by the engineer.</w:t>
      </w:r>
    </w:p>
    <w:p w14:paraId="6B292F21" w14:textId="77777777" w:rsidR="002455DE" w:rsidRPr="00CE2D0A" w:rsidRDefault="002455DE" w:rsidP="002455DE">
      <w:pPr>
        <w:pStyle w:val="ListParagraph"/>
        <w:widowControl/>
        <w:numPr>
          <w:ilvl w:val="0"/>
          <w:numId w:val="44"/>
        </w:numPr>
        <w:autoSpaceDE/>
        <w:autoSpaceDN/>
        <w:spacing w:after="160"/>
        <w:ind w:left="1080"/>
        <w:contextualSpacing/>
        <w:jc w:val="both"/>
        <w:rPr>
          <w:rFonts w:ascii="Tahoma" w:hAnsi="Tahoma" w:cs="Tahoma"/>
        </w:rPr>
      </w:pPr>
      <w:r w:rsidRPr="00CE2D0A">
        <w:rPr>
          <w:rFonts w:ascii="Tahoma" w:hAnsi="Tahoma" w:cs="Tahoma"/>
        </w:rPr>
        <w:t xml:space="preserve">Institute will provide nothing to the service provider, except free electricity, </w:t>
      </w:r>
      <w:r w:rsidRPr="00CE2D0A">
        <w:rPr>
          <w:rFonts w:ascii="Tahoma" w:hAnsi="Tahoma" w:cs="Tahoma"/>
        </w:rPr>
        <w:br/>
        <w:t>water at fixed points, for the completion of the assigned repair works. The rates are to be given accordingly.</w:t>
      </w:r>
    </w:p>
    <w:p w14:paraId="2601E978" w14:textId="77777777" w:rsidR="002455DE" w:rsidRPr="00CE2D0A" w:rsidRDefault="002455DE" w:rsidP="002455DE">
      <w:pPr>
        <w:pStyle w:val="ListParagraph"/>
        <w:widowControl/>
        <w:numPr>
          <w:ilvl w:val="0"/>
          <w:numId w:val="44"/>
        </w:numPr>
        <w:autoSpaceDE/>
        <w:autoSpaceDN/>
        <w:spacing w:after="160"/>
        <w:ind w:left="1080"/>
        <w:contextualSpacing/>
        <w:jc w:val="both"/>
        <w:rPr>
          <w:rFonts w:ascii="Tahoma" w:hAnsi="Tahoma" w:cs="Tahoma"/>
        </w:rPr>
      </w:pPr>
      <w:r w:rsidRPr="00CE2D0A">
        <w:rPr>
          <w:rFonts w:ascii="Tahoma" w:hAnsi="Tahoma" w:cs="Tahoma"/>
        </w:rPr>
        <w:t xml:space="preserve">The repair work as far as possible be done at the Institute during Institute </w:t>
      </w:r>
      <w:r w:rsidRPr="00CE2D0A">
        <w:rPr>
          <w:rFonts w:ascii="Tahoma" w:hAnsi="Tahoma" w:cs="Tahoma"/>
        </w:rPr>
        <w:br/>
        <w:t>working hours.</w:t>
      </w:r>
    </w:p>
    <w:p w14:paraId="32666A66" w14:textId="77777777" w:rsidR="002455DE" w:rsidRPr="00CE2D0A" w:rsidRDefault="002455DE" w:rsidP="002455DE">
      <w:pPr>
        <w:pStyle w:val="ListParagraph"/>
        <w:widowControl/>
        <w:numPr>
          <w:ilvl w:val="0"/>
          <w:numId w:val="44"/>
        </w:numPr>
        <w:autoSpaceDE/>
        <w:autoSpaceDN/>
        <w:spacing w:after="160"/>
        <w:ind w:left="1080"/>
        <w:contextualSpacing/>
        <w:jc w:val="both"/>
        <w:rPr>
          <w:rFonts w:ascii="Tahoma" w:hAnsi="Tahoma" w:cs="Tahoma"/>
        </w:rPr>
      </w:pPr>
      <w:r w:rsidRPr="00CE2D0A">
        <w:rPr>
          <w:rFonts w:ascii="Tahoma" w:hAnsi="Tahoma" w:cs="Tahoma"/>
        </w:rPr>
        <w:t>The Institute will pay no separate charges for cartage for taking the machines or parts to the service provider repair site, if so required for any repair.</w:t>
      </w:r>
    </w:p>
    <w:p w14:paraId="1E0CA1AD" w14:textId="77777777" w:rsidR="002455DE" w:rsidRPr="00CE2D0A" w:rsidRDefault="002455DE" w:rsidP="002455DE">
      <w:pPr>
        <w:pStyle w:val="ListParagraph"/>
        <w:widowControl/>
        <w:numPr>
          <w:ilvl w:val="0"/>
          <w:numId w:val="44"/>
        </w:numPr>
        <w:autoSpaceDE/>
        <w:autoSpaceDN/>
        <w:spacing w:after="160"/>
        <w:ind w:left="1080"/>
        <w:contextualSpacing/>
        <w:jc w:val="both"/>
        <w:rPr>
          <w:rFonts w:ascii="Tahoma" w:hAnsi="Tahoma" w:cs="Tahoma"/>
        </w:rPr>
      </w:pPr>
      <w:r w:rsidRPr="00CE2D0A">
        <w:rPr>
          <w:rFonts w:ascii="Tahoma" w:hAnsi="Tahoma" w:cs="Tahoma"/>
        </w:rPr>
        <w:t>While taking the unit for repairs to Service provider workshop if required so, the Service provider shall inform the engineer in writing, regarding Serial No. of various accessories of the unit and take written permission and the unit shall be brought back within reasonable time. During this period, the service provider shall have to make stand by arrangements for other "Water Coolers and Deep Freezers Machine or part of it" at his own level and nothing extra shall be payable for it. During transit of the machine or part from the site to the workshop or vice versa, the safety of the material is the responsibility of the service provider, and he should ensure that the machine or part is not damaged or stolen in transit.</w:t>
      </w:r>
    </w:p>
    <w:p w14:paraId="65A31C6C" w14:textId="77777777" w:rsidR="002455DE" w:rsidRPr="00CE2D0A" w:rsidRDefault="002455DE" w:rsidP="002455DE">
      <w:pPr>
        <w:pStyle w:val="ListParagraph"/>
        <w:widowControl/>
        <w:numPr>
          <w:ilvl w:val="0"/>
          <w:numId w:val="44"/>
        </w:numPr>
        <w:autoSpaceDE/>
        <w:autoSpaceDN/>
        <w:spacing w:after="160"/>
        <w:ind w:left="1080"/>
        <w:contextualSpacing/>
        <w:jc w:val="both"/>
        <w:rPr>
          <w:rFonts w:ascii="Tahoma" w:hAnsi="Tahoma" w:cs="Tahoma"/>
        </w:rPr>
      </w:pPr>
      <w:r w:rsidRPr="00CE2D0A">
        <w:rPr>
          <w:rFonts w:ascii="Tahoma" w:hAnsi="Tahoma" w:cs="Tahoma"/>
        </w:rPr>
        <w:t xml:space="preserve">After getting back the unit duly repaired, the Sr. No. will be verified by </w:t>
      </w:r>
      <w:r w:rsidRPr="00CE2D0A">
        <w:rPr>
          <w:rFonts w:ascii="Tahoma" w:hAnsi="Tahoma" w:cs="Tahoma"/>
        </w:rPr>
        <w:br/>
        <w:t>Institute. The compressor can be replaced if required, by the service provider by original one of the same manufacturers with intimation to the engineer in writing</w:t>
      </w:r>
    </w:p>
    <w:p w14:paraId="3D864C60" w14:textId="77777777" w:rsidR="002455DE" w:rsidRPr="00CE2D0A" w:rsidRDefault="002455DE" w:rsidP="002455DE">
      <w:pPr>
        <w:pStyle w:val="ListParagraph"/>
        <w:widowControl/>
        <w:numPr>
          <w:ilvl w:val="0"/>
          <w:numId w:val="44"/>
        </w:numPr>
        <w:autoSpaceDE/>
        <w:autoSpaceDN/>
        <w:spacing w:after="160"/>
        <w:ind w:left="1080"/>
        <w:contextualSpacing/>
        <w:jc w:val="both"/>
        <w:rPr>
          <w:rFonts w:ascii="Tahoma" w:hAnsi="Tahoma" w:cs="Tahoma"/>
        </w:rPr>
      </w:pPr>
      <w:r w:rsidRPr="00CE2D0A">
        <w:rPr>
          <w:rFonts w:ascii="Tahoma" w:hAnsi="Tahoma" w:cs="Tahoma"/>
        </w:rPr>
        <w:t xml:space="preserve">The Contractor shall adopt all safety measures, which are essential for the </w:t>
      </w:r>
      <w:r w:rsidRPr="00CE2D0A">
        <w:rPr>
          <w:rFonts w:ascii="Tahoma" w:hAnsi="Tahoma" w:cs="Tahoma"/>
        </w:rPr>
        <w:br/>
        <w:t>execution of the work. The Institute shall not be responsible for any mis</w:t>
      </w:r>
      <w:r w:rsidRPr="00CE2D0A">
        <w:rPr>
          <w:rFonts w:ascii="Tahoma" w:hAnsi="Tahoma" w:cs="Tahoma"/>
        </w:rPr>
        <w:softHyphen/>
        <w:t>happening if occurred while doing the work; this may please be noted very carefully. The contractor is advised to have the insurance of his staff workers against any mishappening while attending the work at his own level.</w:t>
      </w:r>
    </w:p>
    <w:p w14:paraId="642CE35A" w14:textId="77777777" w:rsidR="002455DE" w:rsidRPr="00CE2D0A" w:rsidRDefault="002455DE" w:rsidP="002455DE">
      <w:pPr>
        <w:pStyle w:val="ListParagraph"/>
        <w:widowControl/>
        <w:numPr>
          <w:ilvl w:val="0"/>
          <w:numId w:val="44"/>
        </w:numPr>
        <w:autoSpaceDE/>
        <w:autoSpaceDN/>
        <w:spacing w:after="160"/>
        <w:ind w:left="1080"/>
        <w:contextualSpacing/>
        <w:jc w:val="both"/>
        <w:rPr>
          <w:rFonts w:ascii="Tahoma" w:hAnsi="Tahoma" w:cs="Tahoma"/>
        </w:rPr>
      </w:pPr>
      <w:r w:rsidRPr="00CE2D0A">
        <w:rPr>
          <w:rFonts w:ascii="Tahoma" w:hAnsi="Tahoma" w:cs="Tahoma"/>
        </w:rPr>
        <w:t xml:space="preserve">Service provider is required to deploy a well-trained technician with sufficient numbers of spares required to maintain the Water Coolers and Deep Freezers machines. Maintenance technicians shall report daily in the institute campus between 9.00 a.m. to 6.00 p.m., except Sunday to attend the complaints as soon as the same is received. Technicians shall undertake preventive service of all the machines every three months and replace all the membranes and filters of the </w:t>
      </w:r>
      <w:r w:rsidRPr="00CE2D0A">
        <w:rPr>
          <w:rFonts w:ascii="Tahoma" w:hAnsi="Tahoma" w:cs="Tahoma"/>
        </w:rPr>
        <w:lastRenderedPageBreak/>
        <w:t xml:space="preserve">machine. The service provider shall submit the schedule of preventive service to the office of engineers. </w:t>
      </w:r>
    </w:p>
    <w:p w14:paraId="291AE3CA" w14:textId="77777777" w:rsidR="002455DE" w:rsidRPr="00CE2D0A" w:rsidRDefault="002455DE" w:rsidP="002455DE">
      <w:pPr>
        <w:pStyle w:val="ListParagraph"/>
        <w:widowControl/>
        <w:numPr>
          <w:ilvl w:val="0"/>
          <w:numId w:val="44"/>
        </w:numPr>
        <w:autoSpaceDE/>
        <w:autoSpaceDN/>
        <w:spacing w:after="160"/>
        <w:ind w:left="1080"/>
        <w:contextualSpacing/>
        <w:jc w:val="both"/>
        <w:rPr>
          <w:rFonts w:ascii="Tahoma" w:hAnsi="Tahoma" w:cs="Tahoma"/>
        </w:rPr>
      </w:pPr>
      <w:r w:rsidRPr="00CE2D0A">
        <w:rPr>
          <w:rFonts w:ascii="Tahoma" w:hAnsi="Tahoma" w:cs="Tahoma"/>
        </w:rPr>
        <w:t xml:space="preserve">Institutes may ask to station a team of two technicians during night hours for managing and rectifications of complaints. </w:t>
      </w:r>
    </w:p>
    <w:p w14:paraId="07A18C09" w14:textId="77777777" w:rsidR="002455DE" w:rsidRPr="00CE2D0A" w:rsidRDefault="002455DE" w:rsidP="002455DE">
      <w:pPr>
        <w:pStyle w:val="ListParagraph"/>
        <w:widowControl/>
        <w:numPr>
          <w:ilvl w:val="0"/>
          <w:numId w:val="44"/>
        </w:numPr>
        <w:autoSpaceDE/>
        <w:autoSpaceDN/>
        <w:spacing w:after="160"/>
        <w:ind w:left="1080"/>
        <w:contextualSpacing/>
        <w:jc w:val="both"/>
        <w:rPr>
          <w:rFonts w:ascii="Tahoma" w:hAnsi="Tahoma" w:cs="Tahoma"/>
        </w:rPr>
      </w:pPr>
      <w:r w:rsidRPr="00CE2D0A">
        <w:rPr>
          <w:rFonts w:ascii="Tahoma" w:hAnsi="Tahoma" w:cs="Tahoma"/>
        </w:rPr>
        <w:t>The Service Engineer will report and coordinate with the engineer or any other maintenance staff authorized by the engineer. The Mobile numbers of the service engineer shall be informed to the engineer to have immediate contact with him.</w:t>
      </w:r>
    </w:p>
    <w:p w14:paraId="5B85EBF7" w14:textId="77777777" w:rsidR="002455DE" w:rsidRPr="00CE2D0A" w:rsidRDefault="002455DE" w:rsidP="002455DE">
      <w:pPr>
        <w:pStyle w:val="ListParagraph"/>
        <w:widowControl/>
        <w:numPr>
          <w:ilvl w:val="0"/>
          <w:numId w:val="45"/>
        </w:numPr>
        <w:autoSpaceDE/>
        <w:autoSpaceDN/>
        <w:spacing w:after="160"/>
        <w:ind w:left="1080"/>
        <w:contextualSpacing/>
        <w:rPr>
          <w:rFonts w:ascii="Tahoma" w:hAnsi="Tahoma" w:cs="Tahoma"/>
        </w:rPr>
      </w:pPr>
      <w:r w:rsidRPr="00CE2D0A">
        <w:rPr>
          <w:rFonts w:ascii="Tahoma" w:hAnsi="Tahoma" w:cs="Tahoma"/>
        </w:rPr>
        <w:t xml:space="preserve">The service provider and his staff have to co-ordinate with the Maintenance staff of the Institute for the proper functioning of all jobs and require attending the complaint within 4 hours of complaint if the same is being registered during working hours or within 02 hours on the next working day if the complaint is registered during non-working hours or holiday. </w:t>
      </w:r>
    </w:p>
    <w:p w14:paraId="3BBA5380" w14:textId="77777777" w:rsidR="002455DE" w:rsidRPr="00CE2D0A" w:rsidRDefault="002455DE" w:rsidP="002455DE">
      <w:pPr>
        <w:pStyle w:val="ListParagraph"/>
        <w:widowControl/>
        <w:numPr>
          <w:ilvl w:val="0"/>
          <w:numId w:val="45"/>
        </w:numPr>
        <w:autoSpaceDE/>
        <w:autoSpaceDN/>
        <w:spacing w:after="160"/>
        <w:ind w:left="1080"/>
        <w:contextualSpacing/>
        <w:jc w:val="both"/>
        <w:rPr>
          <w:rFonts w:ascii="Tahoma" w:hAnsi="Tahoma" w:cs="Tahoma"/>
        </w:rPr>
      </w:pPr>
      <w:r w:rsidRPr="00CE2D0A">
        <w:rPr>
          <w:rFonts w:ascii="Tahoma" w:hAnsi="Tahoma" w:cs="Tahoma"/>
        </w:rPr>
        <w:t xml:space="preserve">Any complaint shall be entertained within 4 hours from the time of reporting the complaint, otherwise the Institute may impose a monetary penalty of Rs. 500/- for each failure, in addition to the cost of repair charges, if the repairing is done by another agency. </w:t>
      </w:r>
    </w:p>
    <w:p w14:paraId="76221722" w14:textId="77777777" w:rsidR="002455DE" w:rsidRPr="00CE2D0A" w:rsidRDefault="002455DE" w:rsidP="002455DE">
      <w:pPr>
        <w:pStyle w:val="ListParagraph"/>
        <w:widowControl/>
        <w:numPr>
          <w:ilvl w:val="0"/>
          <w:numId w:val="45"/>
        </w:numPr>
        <w:autoSpaceDE/>
        <w:autoSpaceDN/>
        <w:spacing w:after="160"/>
        <w:ind w:left="1080"/>
        <w:contextualSpacing/>
        <w:jc w:val="both"/>
        <w:rPr>
          <w:rFonts w:ascii="Tahoma" w:hAnsi="Tahoma" w:cs="Tahoma"/>
        </w:rPr>
      </w:pPr>
      <w:r w:rsidRPr="00CE2D0A">
        <w:rPr>
          <w:rFonts w:ascii="Tahoma" w:hAnsi="Tahoma" w:cs="Tahoma"/>
        </w:rPr>
        <w:t xml:space="preserve">Details of day-to-day routine/preventive maintenance work/service/repairing of any Water Coolers and Deep Freezers machine will be recorded by your service personnel in a Maintenance Register and Water Coolers and Deep Freezers Machine wise job card duly countersigned by Institute's authorized person/concern user. </w:t>
      </w:r>
    </w:p>
    <w:p w14:paraId="14DE780D" w14:textId="77777777" w:rsidR="002455DE" w:rsidRPr="00CE2D0A" w:rsidRDefault="002455DE" w:rsidP="002455DE">
      <w:pPr>
        <w:pStyle w:val="ListParagraph"/>
        <w:widowControl/>
        <w:numPr>
          <w:ilvl w:val="0"/>
          <w:numId w:val="45"/>
        </w:numPr>
        <w:autoSpaceDE/>
        <w:autoSpaceDN/>
        <w:spacing w:after="160"/>
        <w:ind w:left="1080"/>
        <w:contextualSpacing/>
        <w:rPr>
          <w:rFonts w:ascii="Tahoma" w:hAnsi="Tahoma" w:cs="Tahoma"/>
        </w:rPr>
      </w:pPr>
      <w:r w:rsidRPr="00CE2D0A">
        <w:rPr>
          <w:rFonts w:ascii="Tahoma" w:hAnsi="Tahoma" w:cs="Tahoma"/>
        </w:rPr>
        <w:t xml:space="preserve">Preventive / routine maintenance shall also be recorded and shall be duly signed by the person / user concerned. </w:t>
      </w:r>
    </w:p>
    <w:p w14:paraId="35B05893" w14:textId="77777777" w:rsidR="002455DE" w:rsidRPr="00CE2D0A" w:rsidRDefault="002455DE" w:rsidP="002455DE">
      <w:pPr>
        <w:jc w:val="right"/>
        <w:rPr>
          <w:rFonts w:ascii="Tahoma" w:hAnsi="Tahoma" w:cs="Tahoma"/>
          <w:b/>
        </w:rPr>
      </w:pPr>
    </w:p>
    <w:p w14:paraId="4942CEAD" w14:textId="77777777" w:rsidR="002455DE" w:rsidRPr="00CE2D0A" w:rsidRDefault="002455DE" w:rsidP="002455DE">
      <w:pPr>
        <w:jc w:val="right"/>
        <w:rPr>
          <w:rFonts w:ascii="Tahoma" w:hAnsi="Tahoma" w:cs="Tahoma"/>
        </w:rPr>
      </w:pPr>
      <w:r w:rsidRPr="00CE2D0A">
        <w:rPr>
          <w:rFonts w:ascii="Tahoma" w:hAnsi="Tahoma" w:cs="Tahoma"/>
          <w:b/>
        </w:rPr>
        <w:t>Annexure A</w:t>
      </w:r>
    </w:p>
    <w:p w14:paraId="22FFA36F" w14:textId="77777777" w:rsidR="002455DE" w:rsidRPr="00CE2D0A" w:rsidRDefault="002455DE" w:rsidP="002455DE">
      <w:pPr>
        <w:jc w:val="center"/>
        <w:rPr>
          <w:rFonts w:ascii="Tahoma" w:hAnsi="Tahoma" w:cs="Tahoma"/>
          <w:b/>
          <w:u w:val="single"/>
        </w:rPr>
      </w:pPr>
      <w:r w:rsidRPr="00CE2D0A">
        <w:rPr>
          <w:rFonts w:ascii="Tahoma" w:hAnsi="Tahoma" w:cs="Tahoma"/>
          <w:b/>
          <w:u w:val="single"/>
        </w:rPr>
        <w:t>Approved makes</w:t>
      </w:r>
    </w:p>
    <w:p w14:paraId="442D91F8" w14:textId="77777777" w:rsidR="002455DE" w:rsidRPr="00CE2D0A" w:rsidRDefault="002455DE" w:rsidP="002455DE">
      <w:pPr>
        <w:jc w:val="center"/>
        <w:rPr>
          <w:rFonts w:ascii="Tahoma" w:hAnsi="Tahoma" w:cs="Tahoma"/>
          <w:b/>
          <w:u w:val="single"/>
        </w:rPr>
      </w:pPr>
    </w:p>
    <w:tbl>
      <w:tblPr>
        <w:tblW w:w="7854" w:type="dxa"/>
        <w:tblInd w:w="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
        <w:gridCol w:w="2331"/>
        <w:gridCol w:w="4623"/>
      </w:tblGrid>
      <w:tr w:rsidR="002455DE" w:rsidRPr="00CE2D0A" w14:paraId="1EA4C986" w14:textId="77777777" w:rsidTr="00D562F5">
        <w:trPr>
          <w:trHeight w:val="468"/>
        </w:trPr>
        <w:tc>
          <w:tcPr>
            <w:tcW w:w="900" w:type="dxa"/>
            <w:noWrap/>
            <w:vAlign w:val="center"/>
            <w:hideMark/>
          </w:tcPr>
          <w:p w14:paraId="2345BD39" w14:textId="77777777" w:rsidR="002455DE" w:rsidRPr="00CE2D0A" w:rsidRDefault="002455DE" w:rsidP="00D562F5">
            <w:pPr>
              <w:jc w:val="center"/>
              <w:rPr>
                <w:rFonts w:ascii="Tahoma" w:hAnsi="Tahoma" w:cs="Tahoma"/>
              </w:rPr>
            </w:pPr>
            <w:r w:rsidRPr="00CE2D0A">
              <w:rPr>
                <w:rFonts w:ascii="Tahoma" w:hAnsi="Tahoma" w:cs="Tahoma"/>
              </w:rPr>
              <w:t>1</w:t>
            </w:r>
          </w:p>
        </w:tc>
        <w:tc>
          <w:tcPr>
            <w:tcW w:w="2331" w:type="dxa"/>
            <w:noWrap/>
            <w:vAlign w:val="bottom"/>
          </w:tcPr>
          <w:p w14:paraId="4578FD49" w14:textId="77777777" w:rsidR="002455DE" w:rsidRPr="00CE2D0A" w:rsidRDefault="002455DE" w:rsidP="00D562F5">
            <w:pPr>
              <w:rPr>
                <w:rFonts w:ascii="Tahoma" w:hAnsi="Tahoma" w:cs="Tahoma"/>
              </w:rPr>
            </w:pPr>
            <w:r w:rsidRPr="00CE2D0A">
              <w:rPr>
                <w:rFonts w:ascii="Tahoma" w:hAnsi="Tahoma" w:cs="Tahoma"/>
              </w:rPr>
              <w:t>Relay and OLP</w:t>
            </w:r>
          </w:p>
        </w:tc>
        <w:tc>
          <w:tcPr>
            <w:tcW w:w="4623" w:type="dxa"/>
            <w:noWrap/>
            <w:vAlign w:val="center"/>
          </w:tcPr>
          <w:p w14:paraId="4D99C198" w14:textId="77777777" w:rsidR="002455DE" w:rsidRPr="00CE2D0A" w:rsidRDefault="002455DE" w:rsidP="00D562F5">
            <w:pPr>
              <w:rPr>
                <w:rFonts w:ascii="Tahoma" w:hAnsi="Tahoma" w:cs="Tahoma"/>
              </w:rPr>
            </w:pPr>
            <w:r w:rsidRPr="00CE2D0A">
              <w:rPr>
                <w:rFonts w:ascii="Tahoma" w:hAnsi="Tahoma" w:cs="Tahoma"/>
              </w:rPr>
              <w:t>Annapurna</w:t>
            </w:r>
          </w:p>
        </w:tc>
      </w:tr>
      <w:tr w:rsidR="002455DE" w:rsidRPr="00CE2D0A" w14:paraId="14CC3967" w14:textId="77777777" w:rsidTr="00D562F5">
        <w:trPr>
          <w:trHeight w:val="468"/>
        </w:trPr>
        <w:tc>
          <w:tcPr>
            <w:tcW w:w="900" w:type="dxa"/>
            <w:noWrap/>
            <w:vAlign w:val="center"/>
            <w:hideMark/>
          </w:tcPr>
          <w:p w14:paraId="32D3E356" w14:textId="77777777" w:rsidR="002455DE" w:rsidRPr="00CE2D0A" w:rsidRDefault="002455DE" w:rsidP="00D562F5">
            <w:pPr>
              <w:jc w:val="center"/>
              <w:rPr>
                <w:rFonts w:ascii="Tahoma" w:hAnsi="Tahoma" w:cs="Tahoma"/>
              </w:rPr>
            </w:pPr>
            <w:r w:rsidRPr="00CE2D0A">
              <w:rPr>
                <w:rFonts w:ascii="Tahoma" w:hAnsi="Tahoma" w:cs="Tahoma"/>
              </w:rPr>
              <w:t>2</w:t>
            </w:r>
          </w:p>
        </w:tc>
        <w:tc>
          <w:tcPr>
            <w:tcW w:w="2331" w:type="dxa"/>
            <w:noWrap/>
            <w:vAlign w:val="bottom"/>
          </w:tcPr>
          <w:p w14:paraId="05C522ED" w14:textId="77777777" w:rsidR="002455DE" w:rsidRPr="00CE2D0A" w:rsidRDefault="002455DE" w:rsidP="00D562F5">
            <w:pPr>
              <w:rPr>
                <w:rFonts w:ascii="Tahoma" w:hAnsi="Tahoma" w:cs="Tahoma"/>
              </w:rPr>
            </w:pPr>
            <w:r w:rsidRPr="00CE2D0A">
              <w:rPr>
                <w:rFonts w:ascii="Tahoma" w:hAnsi="Tahoma" w:cs="Tahoma"/>
              </w:rPr>
              <w:t>Motor</w:t>
            </w:r>
          </w:p>
        </w:tc>
        <w:tc>
          <w:tcPr>
            <w:tcW w:w="4623" w:type="dxa"/>
            <w:noWrap/>
            <w:vAlign w:val="center"/>
          </w:tcPr>
          <w:p w14:paraId="76D998EA" w14:textId="77777777" w:rsidR="002455DE" w:rsidRPr="00CE2D0A" w:rsidRDefault="002455DE" w:rsidP="00D562F5">
            <w:pPr>
              <w:rPr>
                <w:rFonts w:ascii="Tahoma" w:hAnsi="Tahoma" w:cs="Tahoma"/>
              </w:rPr>
            </w:pPr>
            <w:r w:rsidRPr="00CE2D0A">
              <w:rPr>
                <w:rFonts w:ascii="Tahoma" w:hAnsi="Tahoma" w:cs="Tahoma"/>
              </w:rPr>
              <w:t>TRIO/G.E/Cool Flow/Excell4*4/Wavess</w:t>
            </w:r>
          </w:p>
        </w:tc>
      </w:tr>
      <w:tr w:rsidR="002455DE" w:rsidRPr="00CE2D0A" w14:paraId="27C50AAB" w14:textId="77777777" w:rsidTr="00D562F5">
        <w:trPr>
          <w:trHeight w:val="468"/>
        </w:trPr>
        <w:tc>
          <w:tcPr>
            <w:tcW w:w="900" w:type="dxa"/>
            <w:noWrap/>
            <w:vAlign w:val="center"/>
            <w:hideMark/>
          </w:tcPr>
          <w:p w14:paraId="79C2E993" w14:textId="77777777" w:rsidR="002455DE" w:rsidRPr="00CE2D0A" w:rsidRDefault="002455DE" w:rsidP="00D562F5">
            <w:pPr>
              <w:jc w:val="center"/>
              <w:rPr>
                <w:rFonts w:ascii="Tahoma" w:hAnsi="Tahoma" w:cs="Tahoma"/>
              </w:rPr>
            </w:pPr>
            <w:r w:rsidRPr="00CE2D0A">
              <w:rPr>
                <w:rFonts w:ascii="Tahoma" w:hAnsi="Tahoma" w:cs="Tahoma"/>
              </w:rPr>
              <w:t>3</w:t>
            </w:r>
          </w:p>
        </w:tc>
        <w:tc>
          <w:tcPr>
            <w:tcW w:w="2331" w:type="dxa"/>
            <w:noWrap/>
            <w:vAlign w:val="bottom"/>
          </w:tcPr>
          <w:p w14:paraId="45879F58" w14:textId="77777777" w:rsidR="002455DE" w:rsidRPr="00CE2D0A" w:rsidRDefault="002455DE" w:rsidP="00D562F5">
            <w:pPr>
              <w:rPr>
                <w:rFonts w:ascii="Tahoma" w:hAnsi="Tahoma" w:cs="Tahoma"/>
              </w:rPr>
            </w:pPr>
            <w:r w:rsidRPr="00CE2D0A">
              <w:rPr>
                <w:rFonts w:ascii="Tahoma" w:hAnsi="Tahoma" w:cs="Tahoma"/>
              </w:rPr>
              <w:t>Gas</w:t>
            </w:r>
          </w:p>
        </w:tc>
        <w:tc>
          <w:tcPr>
            <w:tcW w:w="4623" w:type="dxa"/>
            <w:noWrap/>
            <w:vAlign w:val="center"/>
          </w:tcPr>
          <w:p w14:paraId="7EF8BF04" w14:textId="77777777" w:rsidR="002455DE" w:rsidRPr="00CE2D0A" w:rsidRDefault="002455DE" w:rsidP="00D562F5">
            <w:pPr>
              <w:rPr>
                <w:rFonts w:ascii="Tahoma" w:hAnsi="Tahoma" w:cs="Tahoma"/>
              </w:rPr>
            </w:pPr>
            <w:r w:rsidRPr="00CE2D0A">
              <w:rPr>
                <w:rFonts w:ascii="Tahoma" w:hAnsi="Tahoma" w:cs="Tahoma"/>
              </w:rPr>
              <w:t>R-134/R-22</w:t>
            </w:r>
          </w:p>
        </w:tc>
      </w:tr>
      <w:tr w:rsidR="002455DE" w:rsidRPr="00CE2D0A" w14:paraId="60E41E43" w14:textId="77777777" w:rsidTr="00D562F5">
        <w:trPr>
          <w:trHeight w:val="468"/>
        </w:trPr>
        <w:tc>
          <w:tcPr>
            <w:tcW w:w="900" w:type="dxa"/>
            <w:noWrap/>
            <w:vAlign w:val="center"/>
            <w:hideMark/>
          </w:tcPr>
          <w:p w14:paraId="4D3712AB" w14:textId="77777777" w:rsidR="002455DE" w:rsidRPr="00CE2D0A" w:rsidRDefault="002455DE" w:rsidP="00D562F5">
            <w:pPr>
              <w:jc w:val="center"/>
              <w:rPr>
                <w:rFonts w:ascii="Tahoma" w:hAnsi="Tahoma" w:cs="Tahoma"/>
              </w:rPr>
            </w:pPr>
            <w:r w:rsidRPr="00CE2D0A">
              <w:rPr>
                <w:rFonts w:ascii="Tahoma" w:hAnsi="Tahoma" w:cs="Tahoma"/>
              </w:rPr>
              <w:t>4</w:t>
            </w:r>
          </w:p>
        </w:tc>
        <w:tc>
          <w:tcPr>
            <w:tcW w:w="2331" w:type="dxa"/>
            <w:noWrap/>
            <w:vAlign w:val="bottom"/>
          </w:tcPr>
          <w:p w14:paraId="54D40E13" w14:textId="77777777" w:rsidR="002455DE" w:rsidRPr="00CE2D0A" w:rsidRDefault="002455DE" w:rsidP="00D562F5">
            <w:pPr>
              <w:rPr>
                <w:rFonts w:ascii="Tahoma" w:hAnsi="Tahoma" w:cs="Tahoma"/>
              </w:rPr>
            </w:pPr>
            <w:r w:rsidRPr="00CE2D0A">
              <w:rPr>
                <w:rFonts w:ascii="Tahoma" w:hAnsi="Tahoma" w:cs="Tahoma"/>
              </w:rPr>
              <w:t>Compressor</w:t>
            </w:r>
          </w:p>
        </w:tc>
        <w:tc>
          <w:tcPr>
            <w:tcW w:w="4623" w:type="dxa"/>
            <w:noWrap/>
            <w:vAlign w:val="center"/>
          </w:tcPr>
          <w:p w14:paraId="662CD494" w14:textId="77777777" w:rsidR="002455DE" w:rsidRPr="00CE2D0A" w:rsidRDefault="002455DE" w:rsidP="00D562F5">
            <w:pPr>
              <w:rPr>
                <w:rFonts w:ascii="Tahoma" w:hAnsi="Tahoma" w:cs="Tahoma"/>
              </w:rPr>
            </w:pPr>
            <w:r w:rsidRPr="00CE2D0A">
              <w:rPr>
                <w:rFonts w:ascii="Tahoma" w:hAnsi="Tahoma" w:cs="Tahoma"/>
              </w:rPr>
              <w:t>Emerson/Danfose</w:t>
            </w:r>
          </w:p>
        </w:tc>
      </w:tr>
      <w:tr w:rsidR="002455DE" w:rsidRPr="00CE2D0A" w14:paraId="367EA01F" w14:textId="77777777" w:rsidTr="00D562F5">
        <w:trPr>
          <w:trHeight w:val="468"/>
        </w:trPr>
        <w:tc>
          <w:tcPr>
            <w:tcW w:w="900" w:type="dxa"/>
            <w:noWrap/>
            <w:vAlign w:val="center"/>
            <w:hideMark/>
          </w:tcPr>
          <w:p w14:paraId="2A69CAC8" w14:textId="77777777" w:rsidR="002455DE" w:rsidRPr="00CE2D0A" w:rsidRDefault="002455DE" w:rsidP="00D562F5">
            <w:pPr>
              <w:jc w:val="center"/>
              <w:rPr>
                <w:rFonts w:ascii="Tahoma" w:hAnsi="Tahoma" w:cs="Tahoma"/>
              </w:rPr>
            </w:pPr>
            <w:r w:rsidRPr="00CE2D0A">
              <w:rPr>
                <w:rFonts w:ascii="Tahoma" w:hAnsi="Tahoma" w:cs="Tahoma"/>
              </w:rPr>
              <w:t>5</w:t>
            </w:r>
          </w:p>
        </w:tc>
        <w:tc>
          <w:tcPr>
            <w:tcW w:w="2331" w:type="dxa"/>
            <w:noWrap/>
            <w:vAlign w:val="bottom"/>
          </w:tcPr>
          <w:p w14:paraId="37951759" w14:textId="77777777" w:rsidR="002455DE" w:rsidRPr="00CE2D0A" w:rsidRDefault="002455DE" w:rsidP="00D562F5">
            <w:pPr>
              <w:rPr>
                <w:rFonts w:ascii="Tahoma" w:hAnsi="Tahoma" w:cs="Tahoma"/>
              </w:rPr>
            </w:pPr>
            <w:r w:rsidRPr="00CE2D0A">
              <w:rPr>
                <w:rFonts w:ascii="Tahoma" w:hAnsi="Tahoma" w:cs="Tahoma"/>
              </w:rPr>
              <w:t>Thermostat</w:t>
            </w:r>
          </w:p>
        </w:tc>
        <w:tc>
          <w:tcPr>
            <w:tcW w:w="4623" w:type="dxa"/>
            <w:noWrap/>
            <w:vAlign w:val="center"/>
          </w:tcPr>
          <w:p w14:paraId="6DAD901D" w14:textId="77777777" w:rsidR="002455DE" w:rsidRPr="00CE2D0A" w:rsidRDefault="002455DE" w:rsidP="00D562F5">
            <w:pPr>
              <w:rPr>
                <w:rFonts w:ascii="Tahoma" w:hAnsi="Tahoma" w:cs="Tahoma"/>
              </w:rPr>
            </w:pPr>
            <w:r w:rsidRPr="00CE2D0A">
              <w:rPr>
                <w:rFonts w:ascii="Tahoma" w:hAnsi="Tahoma" w:cs="Tahoma"/>
              </w:rPr>
              <w:t>Elcon/Indfose</w:t>
            </w:r>
          </w:p>
        </w:tc>
      </w:tr>
      <w:tr w:rsidR="002455DE" w:rsidRPr="00CE2D0A" w14:paraId="477F5C90" w14:textId="77777777" w:rsidTr="00D562F5">
        <w:trPr>
          <w:trHeight w:val="468"/>
        </w:trPr>
        <w:tc>
          <w:tcPr>
            <w:tcW w:w="900" w:type="dxa"/>
            <w:noWrap/>
            <w:vAlign w:val="center"/>
          </w:tcPr>
          <w:p w14:paraId="32D19B35" w14:textId="77777777" w:rsidR="002455DE" w:rsidRPr="00CE2D0A" w:rsidRDefault="002455DE" w:rsidP="00D562F5">
            <w:pPr>
              <w:jc w:val="center"/>
              <w:rPr>
                <w:rFonts w:ascii="Tahoma" w:hAnsi="Tahoma" w:cs="Tahoma"/>
              </w:rPr>
            </w:pPr>
            <w:r w:rsidRPr="00CE2D0A">
              <w:rPr>
                <w:rFonts w:ascii="Tahoma" w:hAnsi="Tahoma" w:cs="Tahoma"/>
              </w:rPr>
              <w:t>6</w:t>
            </w:r>
          </w:p>
        </w:tc>
        <w:tc>
          <w:tcPr>
            <w:tcW w:w="2331" w:type="dxa"/>
            <w:noWrap/>
            <w:vAlign w:val="bottom"/>
          </w:tcPr>
          <w:p w14:paraId="2E3C00D8" w14:textId="77777777" w:rsidR="002455DE" w:rsidRPr="00CE2D0A" w:rsidRDefault="002455DE" w:rsidP="00D562F5">
            <w:pPr>
              <w:rPr>
                <w:rFonts w:ascii="Tahoma" w:hAnsi="Tahoma" w:cs="Tahoma"/>
              </w:rPr>
            </w:pPr>
            <w:r w:rsidRPr="00CE2D0A">
              <w:rPr>
                <w:rFonts w:ascii="Tahoma" w:hAnsi="Tahoma" w:cs="Tahoma"/>
              </w:rPr>
              <w:t xml:space="preserve">Running/Starting Capacitors </w:t>
            </w:r>
          </w:p>
        </w:tc>
        <w:tc>
          <w:tcPr>
            <w:tcW w:w="4623" w:type="dxa"/>
            <w:noWrap/>
            <w:vAlign w:val="center"/>
          </w:tcPr>
          <w:p w14:paraId="4EF927F9" w14:textId="77777777" w:rsidR="002455DE" w:rsidRPr="00CE2D0A" w:rsidRDefault="002455DE" w:rsidP="00D562F5">
            <w:pPr>
              <w:rPr>
                <w:rFonts w:ascii="Tahoma" w:hAnsi="Tahoma" w:cs="Tahoma"/>
              </w:rPr>
            </w:pPr>
            <w:r w:rsidRPr="00CE2D0A">
              <w:rPr>
                <w:rFonts w:ascii="Tahoma" w:hAnsi="Tahoma" w:cs="Tahoma"/>
              </w:rPr>
              <w:t>Delta/Total Line/New Con</w:t>
            </w:r>
          </w:p>
        </w:tc>
      </w:tr>
      <w:tr w:rsidR="002455DE" w:rsidRPr="00CE2D0A" w14:paraId="2D11E048" w14:textId="77777777" w:rsidTr="00D562F5">
        <w:trPr>
          <w:trHeight w:val="468"/>
        </w:trPr>
        <w:tc>
          <w:tcPr>
            <w:tcW w:w="900" w:type="dxa"/>
            <w:noWrap/>
            <w:vAlign w:val="center"/>
            <w:hideMark/>
          </w:tcPr>
          <w:p w14:paraId="7C0EE9BC" w14:textId="77777777" w:rsidR="002455DE" w:rsidRPr="00CE2D0A" w:rsidRDefault="002455DE" w:rsidP="00D562F5">
            <w:pPr>
              <w:jc w:val="center"/>
              <w:rPr>
                <w:rFonts w:ascii="Tahoma" w:hAnsi="Tahoma" w:cs="Tahoma"/>
              </w:rPr>
            </w:pPr>
            <w:r w:rsidRPr="00CE2D0A">
              <w:rPr>
                <w:rFonts w:ascii="Tahoma" w:hAnsi="Tahoma" w:cs="Tahoma"/>
              </w:rPr>
              <w:t>7</w:t>
            </w:r>
          </w:p>
        </w:tc>
        <w:tc>
          <w:tcPr>
            <w:tcW w:w="2331" w:type="dxa"/>
            <w:noWrap/>
            <w:vAlign w:val="bottom"/>
          </w:tcPr>
          <w:p w14:paraId="6329C0F0" w14:textId="77777777" w:rsidR="002455DE" w:rsidRPr="00CE2D0A" w:rsidRDefault="002455DE" w:rsidP="00D562F5">
            <w:pPr>
              <w:rPr>
                <w:rFonts w:ascii="Tahoma" w:hAnsi="Tahoma" w:cs="Tahoma"/>
              </w:rPr>
            </w:pPr>
            <w:r w:rsidRPr="00CE2D0A">
              <w:rPr>
                <w:rFonts w:ascii="Tahoma" w:hAnsi="Tahoma" w:cs="Tahoma"/>
              </w:rPr>
              <w:t xml:space="preserve">Sub Zero Meter </w:t>
            </w:r>
          </w:p>
        </w:tc>
        <w:tc>
          <w:tcPr>
            <w:tcW w:w="4623" w:type="dxa"/>
            <w:noWrap/>
            <w:vAlign w:val="center"/>
          </w:tcPr>
          <w:p w14:paraId="53DBA9E7" w14:textId="77777777" w:rsidR="002455DE" w:rsidRPr="00CE2D0A" w:rsidRDefault="002455DE" w:rsidP="00D562F5">
            <w:pPr>
              <w:rPr>
                <w:rFonts w:ascii="Tahoma" w:hAnsi="Tahoma" w:cs="Tahoma"/>
              </w:rPr>
            </w:pPr>
            <w:r w:rsidRPr="00CE2D0A">
              <w:rPr>
                <w:rFonts w:ascii="Tahoma" w:hAnsi="Tahoma" w:cs="Tahoma"/>
              </w:rPr>
              <w:t>Premier</w:t>
            </w:r>
          </w:p>
        </w:tc>
      </w:tr>
    </w:tbl>
    <w:p w14:paraId="21D5EA12" w14:textId="77777777" w:rsidR="002455DE" w:rsidRPr="00CE2D0A" w:rsidRDefault="002455DE" w:rsidP="002455DE">
      <w:pPr>
        <w:rPr>
          <w:rFonts w:ascii="Tahoma" w:hAnsi="Tahoma" w:cs="Tahoma"/>
          <w:b/>
        </w:rPr>
      </w:pPr>
    </w:p>
    <w:p w14:paraId="26818C0F" w14:textId="77777777" w:rsidR="002455DE" w:rsidRPr="00CE2D0A" w:rsidRDefault="002455DE" w:rsidP="002455DE">
      <w:pPr>
        <w:jc w:val="center"/>
        <w:rPr>
          <w:rFonts w:ascii="Tahoma" w:hAnsi="Tahoma" w:cs="Tahoma"/>
          <w:b/>
          <w:u w:val="single"/>
        </w:rPr>
      </w:pPr>
    </w:p>
    <w:p w14:paraId="52E6D4EB" w14:textId="77777777" w:rsidR="002455DE" w:rsidRPr="00CE2D0A" w:rsidRDefault="002455DE" w:rsidP="002455DE">
      <w:pPr>
        <w:jc w:val="right"/>
        <w:rPr>
          <w:rFonts w:ascii="Tahoma" w:hAnsi="Tahoma" w:cs="Tahoma"/>
          <w:b/>
          <w:u w:val="single"/>
        </w:rPr>
      </w:pPr>
      <w:r w:rsidRPr="00CE2D0A">
        <w:rPr>
          <w:rFonts w:ascii="Tahoma" w:hAnsi="Tahoma" w:cs="Tahoma"/>
          <w:b/>
          <w:u w:val="single"/>
        </w:rPr>
        <w:br w:type="page"/>
      </w:r>
      <w:r w:rsidRPr="00CE2D0A">
        <w:rPr>
          <w:rFonts w:ascii="Tahoma" w:hAnsi="Tahoma" w:cs="Tahoma"/>
          <w:b/>
          <w:u w:val="single"/>
        </w:rPr>
        <w:lastRenderedPageBreak/>
        <w:t>Annexure B</w:t>
      </w:r>
    </w:p>
    <w:tbl>
      <w:tblPr>
        <w:tblW w:w="9648" w:type="dxa"/>
        <w:tblLook w:val="04A0" w:firstRow="1" w:lastRow="0" w:firstColumn="1" w:lastColumn="0" w:noHBand="0" w:noVBand="1"/>
      </w:tblPr>
      <w:tblGrid>
        <w:gridCol w:w="803"/>
        <w:gridCol w:w="5268"/>
        <w:gridCol w:w="1344"/>
        <w:gridCol w:w="1293"/>
        <w:gridCol w:w="940"/>
      </w:tblGrid>
      <w:tr w:rsidR="002455DE" w:rsidRPr="00CE2D0A" w14:paraId="4A6AC693" w14:textId="77777777" w:rsidTr="00D562F5">
        <w:trPr>
          <w:trHeight w:val="300"/>
          <w:tblHeader/>
        </w:trPr>
        <w:tc>
          <w:tcPr>
            <w:tcW w:w="9648" w:type="dxa"/>
            <w:gridSpan w:val="5"/>
            <w:tcBorders>
              <w:top w:val="nil"/>
              <w:left w:val="nil"/>
              <w:bottom w:val="single" w:sz="4" w:space="0" w:color="auto"/>
              <w:right w:val="nil"/>
            </w:tcBorders>
            <w:vAlign w:val="bottom"/>
            <w:hideMark/>
          </w:tcPr>
          <w:p w14:paraId="7C83216C" w14:textId="77777777" w:rsidR="002455DE" w:rsidRDefault="002455DE" w:rsidP="00D562F5">
            <w:pPr>
              <w:ind w:right="-64"/>
              <w:jc w:val="center"/>
              <w:rPr>
                <w:rFonts w:ascii="Tahoma" w:hAnsi="Tahoma" w:cs="Tahoma"/>
                <w:b/>
                <w:sz w:val="26"/>
                <w:u w:val="single"/>
              </w:rPr>
            </w:pPr>
            <w:r w:rsidRPr="00987323">
              <w:rPr>
                <w:rFonts w:ascii="Tahoma" w:hAnsi="Tahoma" w:cs="Tahoma"/>
                <w:b/>
                <w:sz w:val="26"/>
                <w:u w:val="single"/>
              </w:rPr>
              <w:t>List of AMC  water coolers &amp; Deep Freezers</w:t>
            </w:r>
          </w:p>
          <w:p w14:paraId="4DA61535" w14:textId="77777777" w:rsidR="002455DE" w:rsidRPr="00987323" w:rsidRDefault="002455DE" w:rsidP="00D562F5">
            <w:pPr>
              <w:ind w:right="-64"/>
              <w:jc w:val="center"/>
              <w:rPr>
                <w:rFonts w:ascii="Tahoma" w:hAnsi="Tahoma" w:cs="Tahoma"/>
                <w:b/>
                <w:sz w:val="26"/>
                <w:u w:val="single"/>
              </w:rPr>
            </w:pPr>
          </w:p>
          <w:p w14:paraId="77887E86" w14:textId="77777777" w:rsidR="002455DE" w:rsidRPr="00CE2D0A" w:rsidRDefault="002455DE" w:rsidP="00D562F5">
            <w:pPr>
              <w:jc w:val="center"/>
              <w:rPr>
                <w:rFonts w:ascii="Tahoma" w:hAnsi="Tahoma" w:cs="Tahoma"/>
                <w:b/>
                <w:u w:val="single"/>
              </w:rPr>
            </w:pPr>
          </w:p>
        </w:tc>
      </w:tr>
      <w:tr w:rsidR="002455DE" w:rsidRPr="00887215" w14:paraId="4D253EDD" w14:textId="77777777" w:rsidTr="00D562F5">
        <w:trPr>
          <w:trHeight w:val="64"/>
          <w:tblHeader/>
        </w:trPr>
        <w:tc>
          <w:tcPr>
            <w:tcW w:w="803" w:type="dxa"/>
            <w:tcBorders>
              <w:top w:val="nil"/>
              <w:left w:val="single" w:sz="4" w:space="0" w:color="auto"/>
              <w:bottom w:val="single" w:sz="4" w:space="0" w:color="auto"/>
              <w:right w:val="single" w:sz="4" w:space="0" w:color="auto"/>
            </w:tcBorders>
            <w:noWrap/>
            <w:vAlign w:val="bottom"/>
            <w:hideMark/>
          </w:tcPr>
          <w:p w14:paraId="7D50E4D1" w14:textId="77777777" w:rsidR="002455DE" w:rsidRPr="00887215" w:rsidRDefault="002455DE" w:rsidP="00D562F5">
            <w:pPr>
              <w:jc w:val="center"/>
              <w:rPr>
                <w:rFonts w:ascii="Tahoma" w:hAnsi="Tahoma" w:cs="Tahoma"/>
                <w:b/>
                <w:bCs/>
                <w:color w:val="000000"/>
                <w:sz w:val="16"/>
                <w:szCs w:val="16"/>
              </w:rPr>
            </w:pPr>
            <w:r w:rsidRPr="00887215">
              <w:rPr>
                <w:rFonts w:ascii="Tahoma" w:hAnsi="Tahoma" w:cs="Tahoma"/>
                <w:b/>
                <w:bCs/>
                <w:color w:val="000000"/>
                <w:sz w:val="16"/>
                <w:szCs w:val="16"/>
              </w:rPr>
              <w:t>S.NO.</w:t>
            </w:r>
          </w:p>
        </w:tc>
        <w:tc>
          <w:tcPr>
            <w:tcW w:w="5268" w:type="dxa"/>
            <w:tcBorders>
              <w:top w:val="nil"/>
              <w:left w:val="nil"/>
              <w:bottom w:val="single" w:sz="4" w:space="0" w:color="auto"/>
              <w:right w:val="single" w:sz="4" w:space="0" w:color="auto"/>
            </w:tcBorders>
            <w:noWrap/>
            <w:vAlign w:val="bottom"/>
            <w:hideMark/>
          </w:tcPr>
          <w:p w14:paraId="236729F4" w14:textId="77777777" w:rsidR="002455DE" w:rsidRPr="00887215" w:rsidRDefault="002455DE" w:rsidP="00D562F5">
            <w:pPr>
              <w:jc w:val="center"/>
              <w:rPr>
                <w:rFonts w:ascii="Tahoma" w:hAnsi="Tahoma" w:cs="Tahoma"/>
                <w:b/>
                <w:bCs/>
                <w:color w:val="000000"/>
                <w:sz w:val="16"/>
                <w:szCs w:val="16"/>
              </w:rPr>
            </w:pPr>
            <w:r w:rsidRPr="00887215">
              <w:rPr>
                <w:rFonts w:ascii="Tahoma" w:hAnsi="Tahoma" w:cs="Tahoma"/>
                <w:b/>
                <w:bCs/>
                <w:color w:val="000000"/>
                <w:sz w:val="16"/>
                <w:szCs w:val="16"/>
              </w:rPr>
              <w:t>PARTICULAR</w:t>
            </w:r>
          </w:p>
        </w:tc>
        <w:tc>
          <w:tcPr>
            <w:tcW w:w="1344" w:type="dxa"/>
            <w:tcBorders>
              <w:top w:val="nil"/>
              <w:left w:val="nil"/>
              <w:bottom w:val="single" w:sz="4" w:space="0" w:color="auto"/>
              <w:right w:val="single" w:sz="4" w:space="0" w:color="auto"/>
            </w:tcBorders>
            <w:noWrap/>
            <w:vAlign w:val="bottom"/>
            <w:hideMark/>
          </w:tcPr>
          <w:p w14:paraId="47C12B37" w14:textId="77777777" w:rsidR="002455DE" w:rsidRPr="00887215" w:rsidRDefault="002455DE" w:rsidP="00D562F5">
            <w:pPr>
              <w:jc w:val="center"/>
              <w:rPr>
                <w:rFonts w:ascii="Tahoma" w:hAnsi="Tahoma" w:cs="Tahoma"/>
                <w:b/>
                <w:bCs/>
                <w:color w:val="000000"/>
                <w:sz w:val="16"/>
                <w:szCs w:val="16"/>
              </w:rPr>
            </w:pPr>
            <w:r w:rsidRPr="00887215">
              <w:rPr>
                <w:rFonts w:ascii="Tahoma" w:hAnsi="Tahoma" w:cs="Tahoma"/>
                <w:b/>
                <w:bCs/>
                <w:color w:val="000000"/>
                <w:sz w:val="16"/>
                <w:szCs w:val="16"/>
              </w:rPr>
              <w:t>MAKE</w:t>
            </w:r>
          </w:p>
        </w:tc>
        <w:tc>
          <w:tcPr>
            <w:tcW w:w="1293" w:type="dxa"/>
            <w:tcBorders>
              <w:top w:val="nil"/>
              <w:left w:val="nil"/>
              <w:bottom w:val="single" w:sz="4" w:space="0" w:color="auto"/>
              <w:right w:val="single" w:sz="4" w:space="0" w:color="auto"/>
            </w:tcBorders>
            <w:noWrap/>
            <w:vAlign w:val="bottom"/>
            <w:hideMark/>
          </w:tcPr>
          <w:p w14:paraId="58A3B1F3" w14:textId="77777777" w:rsidR="002455DE" w:rsidRPr="00887215" w:rsidRDefault="002455DE" w:rsidP="00D562F5">
            <w:pPr>
              <w:jc w:val="center"/>
              <w:rPr>
                <w:rFonts w:ascii="Tahoma" w:hAnsi="Tahoma" w:cs="Tahoma"/>
                <w:b/>
                <w:bCs/>
                <w:color w:val="000000"/>
                <w:sz w:val="16"/>
                <w:szCs w:val="16"/>
              </w:rPr>
            </w:pPr>
            <w:r w:rsidRPr="00887215">
              <w:rPr>
                <w:rFonts w:ascii="Tahoma" w:hAnsi="Tahoma" w:cs="Tahoma"/>
                <w:b/>
                <w:bCs/>
                <w:color w:val="000000"/>
                <w:sz w:val="16"/>
                <w:szCs w:val="16"/>
              </w:rPr>
              <w:t>CAPACITY</w:t>
            </w:r>
          </w:p>
        </w:tc>
        <w:tc>
          <w:tcPr>
            <w:tcW w:w="940" w:type="dxa"/>
            <w:tcBorders>
              <w:top w:val="nil"/>
              <w:left w:val="nil"/>
              <w:bottom w:val="single" w:sz="4" w:space="0" w:color="auto"/>
              <w:right w:val="single" w:sz="4" w:space="0" w:color="auto"/>
            </w:tcBorders>
            <w:noWrap/>
            <w:vAlign w:val="bottom"/>
            <w:hideMark/>
          </w:tcPr>
          <w:p w14:paraId="1AEE905F" w14:textId="77777777" w:rsidR="002455DE" w:rsidRPr="00887215" w:rsidRDefault="002455DE" w:rsidP="00D562F5">
            <w:pPr>
              <w:jc w:val="center"/>
              <w:rPr>
                <w:rFonts w:ascii="Tahoma" w:hAnsi="Tahoma" w:cs="Tahoma"/>
                <w:b/>
                <w:bCs/>
                <w:color w:val="000000"/>
                <w:sz w:val="16"/>
                <w:szCs w:val="16"/>
              </w:rPr>
            </w:pPr>
            <w:r w:rsidRPr="00887215">
              <w:rPr>
                <w:rFonts w:ascii="Tahoma" w:hAnsi="Tahoma" w:cs="Tahoma"/>
                <w:b/>
                <w:bCs/>
                <w:color w:val="000000"/>
                <w:sz w:val="16"/>
                <w:szCs w:val="16"/>
              </w:rPr>
              <w:t>Qty.</w:t>
            </w:r>
          </w:p>
        </w:tc>
      </w:tr>
      <w:tr w:rsidR="002455DE" w:rsidRPr="00887215" w14:paraId="1CAD95B7"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28E9808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c>
          <w:tcPr>
            <w:tcW w:w="5268" w:type="dxa"/>
            <w:tcBorders>
              <w:top w:val="nil"/>
              <w:left w:val="nil"/>
              <w:bottom w:val="single" w:sz="4" w:space="0" w:color="auto"/>
              <w:right w:val="single" w:sz="4" w:space="0" w:color="auto"/>
            </w:tcBorders>
            <w:noWrap/>
            <w:vAlign w:val="bottom"/>
            <w:hideMark/>
          </w:tcPr>
          <w:p w14:paraId="20F45F29"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LECTURE HALL -1ST</w:t>
            </w:r>
          </w:p>
        </w:tc>
        <w:tc>
          <w:tcPr>
            <w:tcW w:w="1344" w:type="dxa"/>
            <w:tcBorders>
              <w:top w:val="nil"/>
              <w:left w:val="nil"/>
              <w:bottom w:val="single" w:sz="4" w:space="0" w:color="auto"/>
              <w:right w:val="single" w:sz="4" w:space="0" w:color="auto"/>
            </w:tcBorders>
            <w:noWrap/>
            <w:vAlign w:val="bottom"/>
            <w:hideMark/>
          </w:tcPr>
          <w:p w14:paraId="59F37080"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6B2FB8B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150</w:t>
            </w:r>
          </w:p>
        </w:tc>
        <w:tc>
          <w:tcPr>
            <w:tcW w:w="940" w:type="dxa"/>
            <w:tcBorders>
              <w:top w:val="nil"/>
              <w:left w:val="nil"/>
              <w:bottom w:val="single" w:sz="4" w:space="0" w:color="auto"/>
              <w:right w:val="single" w:sz="4" w:space="0" w:color="auto"/>
            </w:tcBorders>
            <w:noWrap/>
            <w:vAlign w:val="bottom"/>
            <w:hideMark/>
          </w:tcPr>
          <w:p w14:paraId="20CE12A2"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2EBE383B"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4A553E2F"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2</w:t>
            </w:r>
          </w:p>
        </w:tc>
        <w:tc>
          <w:tcPr>
            <w:tcW w:w="5268" w:type="dxa"/>
            <w:tcBorders>
              <w:top w:val="nil"/>
              <w:left w:val="nil"/>
              <w:bottom w:val="single" w:sz="4" w:space="0" w:color="auto"/>
              <w:right w:val="single" w:sz="4" w:space="0" w:color="auto"/>
            </w:tcBorders>
            <w:noWrap/>
            <w:vAlign w:val="bottom"/>
            <w:hideMark/>
          </w:tcPr>
          <w:p w14:paraId="433F6D76"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LECTURE HALL -2</w:t>
            </w:r>
          </w:p>
        </w:tc>
        <w:tc>
          <w:tcPr>
            <w:tcW w:w="1344" w:type="dxa"/>
            <w:tcBorders>
              <w:top w:val="nil"/>
              <w:left w:val="nil"/>
              <w:bottom w:val="single" w:sz="4" w:space="0" w:color="auto"/>
              <w:right w:val="single" w:sz="4" w:space="0" w:color="auto"/>
            </w:tcBorders>
            <w:noWrap/>
            <w:vAlign w:val="bottom"/>
            <w:hideMark/>
          </w:tcPr>
          <w:p w14:paraId="73572048"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707E50E1"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38F1C924"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60088219"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527FF438"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3</w:t>
            </w:r>
          </w:p>
        </w:tc>
        <w:tc>
          <w:tcPr>
            <w:tcW w:w="5268" w:type="dxa"/>
            <w:tcBorders>
              <w:top w:val="nil"/>
              <w:left w:val="nil"/>
              <w:bottom w:val="single" w:sz="4" w:space="0" w:color="auto"/>
              <w:right w:val="single" w:sz="4" w:space="0" w:color="auto"/>
            </w:tcBorders>
            <w:noWrap/>
            <w:vAlign w:val="bottom"/>
            <w:hideMark/>
          </w:tcPr>
          <w:p w14:paraId="11C8D872"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LECTURE HALL -9</w:t>
            </w:r>
          </w:p>
        </w:tc>
        <w:tc>
          <w:tcPr>
            <w:tcW w:w="1344" w:type="dxa"/>
            <w:tcBorders>
              <w:top w:val="nil"/>
              <w:left w:val="nil"/>
              <w:bottom w:val="single" w:sz="4" w:space="0" w:color="auto"/>
              <w:right w:val="single" w:sz="4" w:space="0" w:color="auto"/>
            </w:tcBorders>
            <w:noWrap/>
            <w:vAlign w:val="bottom"/>
            <w:hideMark/>
          </w:tcPr>
          <w:p w14:paraId="6124478F"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47DA10FD"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13CAA429"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538F7A51"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4173E4AE"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4</w:t>
            </w:r>
          </w:p>
        </w:tc>
        <w:tc>
          <w:tcPr>
            <w:tcW w:w="5268" w:type="dxa"/>
            <w:tcBorders>
              <w:top w:val="nil"/>
              <w:left w:val="nil"/>
              <w:bottom w:val="single" w:sz="4" w:space="0" w:color="auto"/>
              <w:right w:val="single" w:sz="4" w:space="0" w:color="auto"/>
            </w:tcBorders>
            <w:noWrap/>
            <w:vAlign w:val="bottom"/>
            <w:hideMark/>
          </w:tcPr>
          <w:p w14:paraId="1618BAC2"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ACADEMIC BLOCK / ACCOUNTS</w:t>
            </w:r>
          </w:p>
        </w:tc>
        <w:tc>
          <w:tcPr>
            <w:tcW w:w="1344" w:type="dxa"/>
            <w:tcBorders>
              <w:top w:val="nil"/>
              <w:left w:val="nil"/>
              <w:bottom w:val="single" w:sz="4" w:space="0" w:color="auto"/>
              <w:right w:val="single" w:sz="4" w:space="0" w:color="auto"/>
            </w:tcBorders>
            <w:noWrap/>
            <w:vAlign w:val="bottom"/>
            <w:hideMark/>
          </w:tcPr>
          <w:p w14:paraId="4DC16C42"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VOLTAS</w:t>
            </w:r>
          </w:p>
        </w:tc>
        <w:tc>
          <w:tcPr>
            <w:tcW w:w="1293" w:type="dxa"/>
            <w:tcBorders>
              <w:top w:val="nil"/>
              <w:left w:val="nil"/>
              <w:bottom w:val="single" w:sz="4" w:space="0" w:color="auto"/>
              <w:right w:val="single" w:sz="4" w:space="0" w:color="auto"/>
            </w:tcBorders>
            <w:noWrap/>
            <w:vAlign w:val="bottom"/>
            <w:hideMark/>
          </w:tcPr>
          <w:p w14:paraId="1062FA45"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150</w:t>
            </w:r>
          </w:p>
        </w:tc>
        <w:tc>
          <w:tcPr>
            <w:tcW w:w="940" w:type="dxa"/>
            <w:tcBorders>
              <w:top w:val="nil"/>
              <w:left w:val="nil"/>
              <w:bottom w:val="single" w:sz="4" w:space="0" w:color="auto"/>
              <w:right w:val="single" w:sz="4" w:space="0" w:color="auto"/>
            </w:tcBorders>
            <w:noWrap/>
            <w:vAlign w:val="bottom"/>
            <w:hideMark/>
          </w:tcPr>
          <w:p w14:paraId="4027D7D2"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79E89BA6"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425445E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5</w:t>
            </w:r>
          </w:p>
        </w:tc>
        <w:tc>
          <w:tcPr>
            <w:tcW w:w="5268" w:type="dxa"/>
            <w:tcBorders>
              <w:top w:val="nil"/>
              <w:left w:val="nil"/>
              <w:bottom w:val="single" w:sz="4" w:space="0" w:color="auto"/>
              <w:right w:val="single" w:sz="4" w:space="0" w:color="auto"/>
            </w:tcBorders>
            <w:noWrap/>
            <w:vAlign w:val="bottom"/>
            <w:hideMark/>
          </w:tcPr>
          <w:p w14:paraId="360A658B"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ACADEMIC G.F.(HSS DEPT) NEAR 1040</w:t>
            </w:r>
          </w:p>
        </w:tc>
        <w:tc>
          <w:tcPr>
            <w:tcW w:w="1344" w:type="dxa"/>
            <w:tcBorders>
              <w:top w:val="nil"/>
              <w:left w:val="nil"/>
              <w:bottom w:val="single" w:sz="4" w:space="0" w:color="auto"/>
              <w:right w:val="single" w:sz="4" w:space="0" w:color="auto"/>
            </w:tcBorders>
            <w:noWrap/>
            <w:vAlign w:val="bottom"/>
            <w:hideMark/>
          </w:tcPr>
          <w:p w14:paraId="47E648EE"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6888BE95"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40</w:t>
            </w:r>
          </w:p>
        </w:tc>
        <w:tc>
          <w:tcPr>
            <w:tcW w:w="940" w:type="dxa"/>
            <w:tcBorders>
              <w:top w:val="nil"/>
              <w:left w:val="nil"/>
              <w:bottom w:val="single" w:sz="4" w:space="0" w:color="auto"/>
              <w:right w:val="single" w:sz="4" w:space="0" w:color="auto"/>
            </w:tcBorders>
            <w:noWrap/>
            <w:vAlign w:val="bottom"/>
            <w:hideMark/>
          </w:tcPr>
          <w:p w14:paraId="6104381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72FC6FB8"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6BA83294"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6</w:t>
            </w:r>
          </w:p>
        </w:tc>
        <w:tc>
          <w:tcPr>
            <w:tcW w:w="5268" w:type="dxa"/>
            <w:tcBorders>
              <w:top w:val="nil"/>
              <w:left w:val="nil"/>
              <w:bottom w:val="single" w:sz="4" w:space="0" w:color="auto"/>
              <w:right w:val="single" w:sz="4" w:space="0" w:color="auto"/>
            </w:tcBorders>
            <w:noWrap/>
            <w:vAlign w:val="bottom"/>
            <w:hideMark/>
          </w:tcPr>
          <w:p w14:paraId="2EA93A99"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ACADEMIC G.F.(MATHS DEPT) NEAR 2040</w:t>
            </w:r>
          </w:p>
        </w:tc>
        <w:tc>
          <w:tcPr>
            <w:tcW w:w="1344" w:type="dxa"/>
            <w:tcBorders>
              <w:top w:val="nil"/>
              <w:left w:val="nil"/>
              <w:bottom w:val="single" w:sz="4" w:space="0" w:color="auto"/>
              <w:right w:val="single" w:sz="4" w:space="0" w:color="auto"/>
            </w:tcBorders>
            <w:noWrap/>
            <w:vAlign w:val="bottom"/>
            <w:hideMark/>
          </w:tcPr>
          <w:p w14:paraId="2D39C98A"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1CF57153"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0F094DDA"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4241F4C6"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5956E9A4"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7</w:t>
            </w:r>
          </w:p>
        </w:tc>
        <w:tc>
          <w:tcPr>
            <w:tcW w:w="5268" w:type="dxa"/>
            <w:tcBorders>
              <w:top w:val="nil"/>
              <w:left w:val="nil"/>
              <w:bottom w:val="single" w:sz="4" w:space="0" w:color="auto"/>
              <w:right w:val="single" w:sz="4" w:space="0" w:color="auto"/>
            </w:tcBorders>
            <w:noWrap/>
            <w:vAlign w:val="bottom"/>
            <w:hideMark/>
          </w:tcPr>
          <w:p w14:paraId="764E25E5"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ACADEMIC G.F.(MATERIAL SYNTEHSIS) NEAR 1052</w:t>
            </w:r>
          </w:p>
        </w:tc>
        <w:tc>
          <w:tcPr>
            <w:tcW w:w="1344" w:type="dxa"/>
            <w:tcBorders>
              <w:top w:val="nil"/>
              <w:left w:val="nil"/>
              <w:bottom w:val="single" w:sz="4" w:space="0" w:color="auto"/>
              <w:right w:val="single" w:sz="4" w:space="0" w:color="auto"/>
            </w:tcBorders>
            <w:noWrap/>
            <w:vAlign w:val="bottom"/>
            <w:hideMark/>
          </w:tcPr>
          <w:p w14:paraId="2F10C2EB"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31128D9C"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40</w:t>
            </w:r>
          </w:p>
        </w:tc>
        <w:tc>
          <w:tcPr>
            <w:tcW w:w="940" w:type="dxa"/>
            <w:tcBorders>
              <w:top w:val="nil"/>
              <w:left w:val="nil"/>
              <w:bottom w:val="single" w:sz="4" w:space="0" w:color="auto"/>
              <w:right w:val="single" w:sz="4" w:space="0" w:color="auto"/>
            </w:tcBorders>
            <w:noWrap/>
            <w:vAlign w:val="bottom"/>
            <w:hideMark/>
          </w:tcPr>
          <w:p w14:paraId="2FCF6427"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6ED8EB1E"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77582A24"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w:t>
            </w:r>
          </w:p>
        </w:tc>
        <w:tc>
          <w:tcPr>
            <w:tcW w:w="5268" w:type="dxa"/>
            <w:tcBorders>
              <w:top w:val="nil"/>
              <w:left w:val="nil"/>
              <w:bottom w:val="nil"/>
              <w:right w:val="nil"/>
            </w:tcBorders>
            <w:noWrap/>
            <w:vAlign w:val="bottom"/>
            <w:hideMark/>
          </w:tcPr>
          <w:p w14:paraId="0C559B98"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ACADEMIC FF (Physics Dept. Near 2021</w:t>
            </w:r>
          </w:p>
        </w:tc>
        <w:tc>
          <w:tcPr>
            <w:tcW w:w="1344" w:type="dxa"/>
            <w:tcBorders>
              <w:top w:val="nil"/>
              <w:left w:val="single" w:sz="4" w:space="0" w:color="auto"/>
              <w:bottom w:val="single" w:sz="4" w:space="0" w:color="auto"/>
              <w:right w:val="single" w:sz="4" w:space="0" w:color="auto"/>
            </w:tcBorders>
            <w:noWrap/>
            <w:vAlign w:val="bottom"/>
            <w:hideMark/>
          </w:tcPr>
          <w:p w14:paraId="4B3EDB14"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45676555"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2AA74A44"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4B80A641"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12C0C4A1"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9</w:t>
            </w:r>
          </w:p>
        </w:tc>
        <w:tc>
          <w:tcPr>
            <w:tcW w:w="5268" w:type="dxa"/>
            <w:tcBorders>
              <w:top w:val="single" w:sz="4" w:space="0" w:color="auto"/>
              <w:left w:val="nil"/>
              <w:bottom w:val="single" w:sz="4" w:space="0" w:color="auto"/>
              <w:right w:val="single" w:sz="4" w:space="0" w:color="auto"/>
            </w:tcBorders>
            <w:noWrap/>
            <w:vAlign w:val="bottom"/>
            <w:hideMark/>
          </w:tcPr>
          <w:p w14:paraId="0844092B"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ACADEMIC F.F.(Computer Lab -2) NEAR 2099</w:t>
            </w:r>
          </w:p>
        </w:tc>
        <w:tc>
          <w:tcPr>
            <w:tcW w:w="1344" w:type="dxa"/>
            <w:tcBorders>
              <w:top w:val="nil"/>
              <w:left w:val="nil"/>
              <w:bottom w:val="single" w:sz="4" w:space="0" w:color="auto"/>
              <w:right w:val="single" w:sz="4" w:space="0" w:color="auto"/>
            </w:tcBorders>
            <w:noWrap/>
            <w:vAlign w:val="bottom"/>
            <w:hideMark/>
          </w:tcPr>
          <w:p w14:paraId="35205E5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35CFC70F"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7F145EAA"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5B5DD726"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2176E741"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10</w:t>
            </w:r>
          </w:p>
        </w:tc>
        <w:tc>
          <w:tcPr>
            <w:tcW w:w="5268" w:type="dxa"/>
            <w:tcBorders>
              <w:top w:val="nil"/>
              <w:left w:val="nil"/>
              <w:bottom w:val="single" w:sz="4" w:space="0" w:color="auto"/>
              <w:right w:val="single" w:sz="4" w:space="0" w:color="auto"/>
            </w:tcBorders>
            <w:noWrap/>
            <w:vAlign w:val="bottom"/>
            <w:hideMark/>
          </w:tcPr>
          <w:p w14:paraId="699261B5"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GUEST HOUSE</w:t>
            </w:r>
          </w:p>
        </w:tc>
        <w:tc>
          <w:tcPr>
            <w:tcW w:w="1344" w:type="dxa"/>
            <w:tcBorders>
              <w:top w:val="nil"/>
              <w:left w:val="nil"/>
              <w:bottom w:val="single" w:sz="4" w:space="0" w:color="auto"/>
              <w:right w:val="single" w:sz="4" w:space="0" w:color="auto"/>
            </w:tcBorders>
            <w:noWrap/>
            <w:vAlign w:val="bottom"/>
            <w:hideMark/>
          </w:tcPr>
          <w:p w14:paraId="2FBB4654"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3E85DBBC"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150</w:t>
            </w:r>
          </w:p>
        </w:tc>
        <w:tc>
          <w:tcPr>
            <w:tcW w:w="940" w:type="dxa"/>
            <w:tcBorders>
              <w:top w:val="nil"/>
              <w:left w:val="nil"/>
              <w:bottom w:val="single" w:sz="4" w:space="0" w:color="auto"/>
              <w:right w:val="single" w:sz="4" w:space="0" w:color="auto"/>
            </w:tcBorders>
            <w:noWrap/>
            <w:vAlign w:val="bottom"/>
            <w:hideMark/>
          </w:tcPr>
          <w:p w14:paraId="304B7F42"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31C7F8BB"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3A13B448"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11</w:t>
            </w:r>
          </w:p>
        </w:tc>
        <w:tc>
          <w:tcPr>
            <w:tcW w:w="5268" w:type="dxa"/>
            <w:tcBorders>
              <w:top w:val="nil"/>
              <w:left w:val="nil"/>
              <w:bottom w:val="single" w:sz="4" w:space="0" w:color="auto"/>
              <w:right w:val="single" w:sz="4" w:space="0" w:color="auto"/>
            </w:tcBorders>
            <w:noWrap/>
            <w:vAlign w:val="bottom"/>
            <w:hideMark/>
          </w:tcPr>
          <w:p w14:paraId="20F80214"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MME 1ST FLOOR</w:t>
            </w:r>
          </w:p>
        </w:tc>
        <w:tc>
          <w:tcPr>
            <w:tcW w:w="1344" w:type="dxa"/>
            <w:tcBorders>
              <w:top w:val="nil"/>
              <w:left w:val="nil"/>
              <w:bottom w:val="single" w:sz="4" w:space="0" w:color="auto"/>
              <w:right w:val="single" w:sz="4" w:space="0" w:color="auto"/>
            </w:tcBorders>
            <w:noWrap/>
            <w:vAlign w:val="bottom"/>
            <w:hideMark/>
          </w:tcPr>
          <w:p w14:paraId="65747D8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410069BA"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47E4DB90"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418527F1"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5F9DFA78"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12</w:t>
            </w:r>
          </w:p>
        </w:tc>
        <w:tc>
          <w:tcPr>
            <w:tcW w:w="5268" w:type="dxa"/>
            <w:tcBorders>
              <w:top w:val="nil"/>
              <w:left w:val="nil"/>
              <w:bottom w:val="single" w:sz="4" w:space="0" w:color="auto"/>
              <w:right w:val="single" w:sz="4" w:space="0" w:color="auto"/>
            </w:tcBorders>
            <w:noWrap/>
            <w:vAlign w:val="bottom"/>
            <w:hideMark/>
          </w:tcPr>
          <w:p w14:paraId="4A9EB3F2"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MME 2ND FLOOR</w:t>
            </w:r>
          </w:p>
        </w:tc>
        <w:tc>
          <w:tcPr>
            <w:tcW w:w="1344" w:type="dxa"/>
            <w:tcBorders>
              <w:top w:val="nil"/>
              <w:left w:val="nil"/>
              <w:bottom w:val="single" w:sz="4" w:space="0" w:color="auto"/>
              <w:right w:val="single" w:sz="4" w:space="0" w:color="auto"/>
            </w:tcBorders>
            <w:noWrap/>
            <w:vAlign w:val="bottom"/>
            <w:hideMark/>
          </w:tcPr>
          <w:p w14:paraId="456A296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14C309C5"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195A8AA2"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660B6463"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2C5A2025"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13</w:t>
            </w:r>
          </w:p>
        </w:tc>
        <w:tc>
          <w:tcPr>
            <w:tcW w:w="5268" w:type="dxa"/>
            <w:tcBorders>
              <w:top w:val="nil"/>
              <w:left w:val="nil"/>
              <w:bottom w:val="single" w:sz="4" w:space="0" w:color="auto"/>
              <w:right w:val="single" w:sz="4" w:space="0" w:color="auto"/>
            </w:tcBorders>
            <w:noWrap/>
            <w:vAlign w:val="bottom"/>
            <w:hideMark/>
          </w:tcPr>
          <w:p w14:paraId="188FEBE2"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COMPUTER LAB 3 (LIBRARY AREA) *</w:t>
            </w:r>
          </w:p>
        </w:tc>
        <w:tc>
          <w:tcPr>
            <w:tcW w:w="1344" w:type="dxa"/>
            <w:tcBorders>
              <w:top w:val="nil"/>
              <w:left w:val="nil"/>
              <w:bottom w:val="single" w:sz="4" w:space="0" w:color="auto"/>
              <w:right w:val="single" w:sz="4" w:space="0" w:color="auto"/>
            </w:tcBorders>
            <w:noWrap/>
            <w:vAlign w:val="bottom"/>
            <w:hideMark/>
          </w:tcPr>
          <w:p w14:paraId="6458F8AB"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4448A178"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31676145"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5679F049"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5E171F60"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14</w:t>
            </w:r>
          </w:p>
        </w:tc>
        <w:tc>
          <w:tcPr>
            <w:tcW w:w="5268" w:type="dxa"/>
            <w:tcBorders>
              <w:top w:val="nil"/>
              <w:left w:val="nil"/>
              <w:bottom w:val="single" w:sz="4" w:space="0" w:color="auto"/>
              <w:right w:val="single" w:sz="4" w:space="0" w:color="auto"/>
            </w:tcBorders>
            <w:noWrap/>
            <w:vAlign w:val="bottom"/>
            <w:hideMark/>
          </w:tcPr>
          <w:p w14:paraId="381B97EB"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 xml:space="preserve">LIBRARY </w:t>
            </w:r>
          </w:p>
        </w:tc>
        <w:tc>
          <w:tcPr>
            <w:tcW w:w="1344" w:type="dxa"/>
            <w:tcBorders>
              <w:top w:val="nil"/>
              <w:left w:val="nil"/>
              <w:bottom w:val="single" w:sz="4" w:space="0" w:color="auto"/>
              <w:right w:val="single" w:sz="4" w:space="0" w:color="auto"/>
            </w:tcBorders>
            <w:noWrap/>
            <w:vAlign w:val="bottom"/>
            <w:hideMark/>
          </w:tcPr>
          <w:p w14:paraId="159FD762"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3016893E"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150</w:t>
            </w:r>
          </w:p>
        </w:tc>
        <w:tc>
          <w:tcPr>
            <w:tcW w:w="940" w:type="dxa"/>
            <w:tcBorders>
              <w:top w:val="nil"/>
              <w:left w:val="nil"/>
              <w:bottom w:val="single" w:sz="4" w:space="0" w:color="auto"/>
              <w:right w:val="single" w:sz="4" w:space="0" w:color="auto"/>
            </w:tcBorders>
            <w:noWrap/>
            <w:vAlign w:val="bottom"/>
            <w:hideMark/>
          </w:tcPr>
          <w:p w14:paraId="6B9BE3AA"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14A99E96"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1F04005B"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15</w:t>
            </w:r>
          </w:p>
        </w:tc>
        <w:tc>
          <w:tcPr>
            <w:tcW w:w="5268" w:type="dxa"/>
            <w:tcBorders>
              <w:top w:val="nil"/>
              <w:left w:val="nil"/>
              <w:bottom w:val="single" w:sz="4" w:space="0" w:color="auto"/>
              <w:right w:val="single" w:sz="4" w:space="0" w:color="auto"/>
            </w:tcBorders>
            <w:noWrap/>
            <w:vAlign w:val="bottom"/>
            <w:hideMark/>
          </w:tcPr>
          <w:p w14:paraId="778E62BF"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MAIN GATE</w:t>
            </w:r>
          </w:p>
        </w:tc>
        <w:tc>
          <w:tcPr>
            <w:tcW w:w="1344" w:type="dxa"/>
            <w:tcBorders>
              <w:top w:val="nil"/>
              <w:left w:val="nil"/>
              <w:bottom w:val="single" w:sz="4" w:space="0" w:color="auto"/>
              <w:right w:val="single" w:sz="4" w:space="0" w:color="auto"/>
            </w:tcBorders>
            <w:noWrap/>
            <w:vAlign w:val="bottom"/>
            <w:hideMark/>
          </w:tcPr>
          <w:p w14:paraId="2C6F225D"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3E860FB2"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150</w:t>
            </w:r>
          </w:p>
        </w:tc>
        <w:tc>
          <w:tcPr>
            <w:tcW w:w="940" w:type="dxa"/>
            <w:tcBorders>
              <w:top w:val="nil"/>
              <w:left w:val="nil"/>
              <w:bottom w:val="single" w:sz="4" w:space="0" w:color="auto"/>
              <w:right w:val="single" w:sz="4" w:space="0" w:color="auto"/>
            </w:tcBorders>
            <w:noWrap/>
            <w:vAlign w:val="bottom"/>
            <w:hideMark/>
          </w:tcPr>
          <w:p w14:paraId="3814E533"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608F65D3"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4A3597CA"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16</w:t>
            </w:r>
          </w:p>
        </w:tc>
        <w:tc>
          <w:tcPr>
            <w:tcW w:w="5268" w:type="dxa"/>
            <w:tcBorders>
              <w:top w:val="nil"/>
              <w:left w:val="nil"/>
              <w:bottom w:val="single" w:sz="4" w:space="0" w:color="auto"/>
              <w:right w:val="single" w:sz="4" w:space="0" w:color="auto"/>
            </w:tcBorders>
            <w:noWrap/>
            <w:vAlign w:val="bottom"/>
            <w:hideMark/>
          </w:tcPr>
          <w:p w14:paraId="050CFC2D"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MESS A</w:t>
            </w:r>
          </w:p>
        </w:tc>
        <w:tc>
          <w:tcPr>
            <w:tcW w:w="1344" w:type="dxa"/>
            <w:tcBorders>
              <w:top w:val="nil"/>
              <w:left w:val="nil"/>
              <w:bottom w:val="single" w:sz="4" w:space="0" w:color="auto"/>
              <w:right w:val="single" w:sz="4" w:space="0" w:color="auto"/>
            </w:tcBorders>
            <w:noWrap/>
            <w:vAlign w:val="bottom"/>
            <w:hideMark/>
          </w:tcPr>
          <w:p w14:paraId="5E32EB04"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ASSEMBLED</w:t>
            </w:r>
          </w:p>
        </w:tc>
        <w:tc>
          <w:tcPr>
            <w:tcW w:w="1293" w:type="dxa"/>
            <w:tcBorders>
              <w:top w:val="nil"/>
              <w:left w:val="nil"/>
              <w:bottom w:val="single" w:sz="4" w:space="0" w:color="auto"/>
              <w:right w:val="single" w:sz="4" w:space="0" w:color="auto"/>
            </w:tcBorders>
            <w:noWrap/>
            <w:vAlign w:val="bottom"/>
            <w:hideMark/>
          </w:tcPr>
          <w:p w14:paraId="626ED9C8"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400</w:t>
            </w:r>
          </w:p>
        </w:tc>
        <w:tc>
          <w:tcPr>
            <w:tcW w:w="940" w:type="dxa"/>
            <w:tcBorders>
              <w:top w:val="nil"/>
              <w:left w:val="nil"/>
              <w:bottom w:val="single" w:sz="4" w:space="0" w:color="auto"/>
              <w:right w:val="single" w:sz="4" w:space="0" w:color="auto"/>
            </w:tcBorders>
            <w:noWrap/>
            <w:vAlign w:val="bottom"/>
            <w:hideMark/>
          </w:tcPr>
          <w:p w14:paraId="51A5CBFC"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0FD561A8"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78424357"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17</w:t>
            </w:r>
          </w:p>
        </w:tc>
        <w:tc>
          <w:tcPr>
            <w:tcW w:w="5268" w:type="dxa"/>
            <w:tcBorders>
              <w:top w:val="nil"/>
              <w:left w:val="nil"/>
              <w:bottom w:val="single" w:sz="4" w:space="0" w:color="auto"/>
              <w:right w:val="single" w:sz="4" w:space="0" w:color="auto"/>
            </w:tcBorders>
            <w:noWrap/>
            <w:vAlign w:val="bottom"/>
            <w:hideMark/>
          </w:tcPr>
          <w:p w14:paraId="211E4BD4"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GIRLS HOSTEL - C wing  (TER. NEW BUILDING)</w:t>
            </w:r>
          </w:p>
        </w:tc>
        <w:tc>
          <w:tcPr>
            <w:tcW w:w="1344" w:type="dxa"/>
            <w:tcBorders>
              <w:top w:val="nil"/>
              <w:left w:val="nil"/>
              <w:bottom w:val="single" w:sz="4" w:space="0" w:color="auto"/>
              <w:right w:val="single" w:sz="4" w:space="0" w:color="auto"/>
            </w:tcBorders>
            <w:noWrap/>
            <w:vAlign w:val="bottom"/>
            <w:hideMark/>
          </w:tcPr>
          <w:p w14:paraId="224FDB29"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6C9770E2"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380</w:t>
            </w:r>
          </w:p>
        </w:tc>
        <w:tc>
          <w:tcPr>
            <w:tcW w:w="940" w:type="dxa"/>
            <w:tcBorders>
              <w:top w:val="nil"/>
              <w:left w:val="nil"/>
              <w:bottom w:val="single" w:sz="4" w:space="0" w:color="auto"/>
              <w:right w:val="single" w:sz="4" w:space="0" w:color="auto"/>
            </w:tcBorders>
            <w:noWrap/>
            <w:vAlign w:val="bottom"/>
            <w:hideMark/>
          </w:tcPr>
          <w:p w14:paraId="08D288C3"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5739836E"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08102215"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18</w:t>
            </w:r>
          </w:p>
        </w:tc>
        <w:tc>
          <w:tcPr>
            <w:tcW w:w="5268" w:type="dxa"/>
            <w:tcBorders>
              <w:top w:val="nil"/>
              <w:left w:val="nil"/>
              <w:bottom w:val="single" w:sz="4" w:space="0" w:color="auto"/>
              <w:right w:val="single" w:sz="4" w:space="0" w:color="auto"/>
            </w:tcBorders>
            <w:noWrap/>
            <w:vAlign w:val="bottom"/>
            <w:hideMark/>
          </w:tcPr>
          <w:p w14:paraId="6DF82E02"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GIRLS HOSTEL - C wing (TER. NEW BUILDING)</w:t>
            </w:r>
          </w:p>
        </w:tc>
        <w:tc>
          <w:tcPr>
            <w:tcW w:w="1344" w:type="dxa"/>
            <w:tcBorders>
              <w:top w:val="nil"/>
              <w:left w:val="nil"/>
              <w:bottom w:val="single" w:sz="4" w:space="0" w:color="auto"/>
              <w:right w:val="single" w:sz="4" w:space="0" w:color="auto"/>
            </w:tcBorders>
            <w:noWrap/>
            <w:vAlign w:val="bottom"/>
            <w:hideMark/>
          </w:tcPr>
          <w:p w14:paraId="6509ED4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48E07BA8"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150</w:t>
            </w:r>
          </w:p>
        </w:tc>
        <w:tc>
          <w:tcPr>
            <w:tcW w:w="940" w:type="dxa"/>
            <w:tcBorders>
              <w:top w:val="nil"/>
              <w:left w:val="nil"/>
              <w:bottom w:val="single" w:sz="4" w:space="0" w:color="auto"/>
              <w:right w:val="single" w:sz="4" w:space="0" w:color="auto"/>
            </w:tcBorders>
            <w:noWrap/>
            <w:vAlign w:val="bottom"/>
            <w:hideMark/>
          </w:tcPr>
          <w:p w14:paraId="66F4C514"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58A0BCBD"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5473F3C4"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19</w:t>
            </w:r>
          </w:p>
        </w:tc>
        <w:tc>
          <w:tcPr>
            <w:tcW w:w="5268" w:type="dxa"/>
            <w:tcBorders>
              <w:top w:val="nil"/>
              <w:left w:val="nil"/>
              <w:bottom w:val="single" w:sz="4" w:space="0" w:color="auto"/>
              <w:right w:val="single" w:sz="4" w:space="0" w:color="auto"/>
            </w:tcBorders>
            <w:noWrap/>
            <w:vAlign w:val="bottom"/>
            <w:hideMark/>
          </w:tcPr>
          <w:p w14:paraId="7F5B9A1D"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GIRLS HOSTEL (G.F.) OLD BUILDING A BLOCK T-002</w:t>
            </w:r>
          </w:p>
        </w:tc>
        <w:tc>
          <w:tcPr>
            <w:tcW w:w="1344" w:type="dxa"/>
            <w:tcBorders>
              <w:top w:val="nil"/>
              <w:left w:val="nil"/>
              <w:bottom w:val="single" w:sz="4" w:space="0" w:color="auto"/>
              <w:right w:val="single" w:sz="4" w:space="0" w:color="auto"/>
            </w:tcBorders>
            <w:noWrap/>
            <w:vAlign w:val="bottom"/>
            <w:hideMark/>
          </w:tcPr>
          <w:p w14:paraId="78344AA9"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0921269D"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57D31A31"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1CD976D3"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297590ED"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20</w:t>
            </w:r>
          </w:p>
        </w:tc>
        <w:tc>
          <w:tcPr>
            <w:tcW w:w="5268" w:type="dxa"/>
            <w:tcBorders>
              <w:top w:val="nil"/>
              <w:left w:val="nil"/>
              <w:bottom w:val="single" w:sz="4" w:space="0" w:color="auto"/>
              <w:right w:val="single" w:sz="4" w:space="0" w:color="auto"/>
            </w:tcBorders>
            <w:noWrap/>
            <w:vAlign w:val="bottom"/>
            <w:hideMark/>
          </w:tcPr>
          <w:p w14:paraId="1E45AE04"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GIRLS HOSTEL (F.F.) OLD BUILDING A BLOCK T-102</w:t>
            </w:r>
          </w:p>
        </w:tc>
        <w:tc>
          <w:tcPr>
            <w:tcW w:w="1344" w:type="dxa"/>
            <w:tcBorders>
              <w:top w:val="nil"/>
              <w:left w:val="nil"/>
              <w:bottom w:val="single" w:sz="4" w:space="0" w:color="auto"/>
              <w:right w:val="single" w:sz="4" w:space="0" w:color="auto"/>
            </w:tcBorders>
            <w:noWrap/>
            <w:vAlign w:val="bottom"/>
            <w:hideMark/>
          </w:tcPr>
          <w:p w14:paraId="723181BA"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704AB833"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7D8971A3"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42A02843"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5DB032D3"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21</w:t>
            </w:r>
          </w:p>
        </w:tc>
        <w:tc>
          <w:tcPr>
            <w:tcW w:w="5268" w:type="dxa"/>
            <w:tcBorders>
              <w:top w:val="nil"/>
              <w:left w:val="nil"/>
              <w:bottom w:val="single" w:sz="4" w:space="0" w:color="auto"/>
              <w:right w:val="single" w:sz="4" w:space="0" w:color="auto"/>
            </w:tcBorders>
            <w:noWrap/>
            <w:vAlign w:val="bottom"/>
            <w:hideMark/>
          </w:tcPr>
          <w:p w14:paraId="4B9AAF01"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GIRLS HOSTEL (S.F.) OLD BUILDING T-201</w:t>
            </w:r>
          </w:p>
        </w:tc>
        <w:tc>
          <w:tcPr>
            <w:tcW w:w="1344" w:type="dxa"/>
            <w:tcBorders>
              <w:top w:val="nil"/>
              <w:left w:val="nil"/>
              <w:bottom w:val="single" w:sz="4" w:space="0" w:color="auto"/>
              <w:right w:val="single" w:sz="4" w:space="0" w:color="auto"/>
            </w:tcBorders>
            <w:noWrap/>
            <w:vAlign w:val="bottom"/>
            <w:hideMark/>
          </w:tcPr>
          <w:p w14:paraId="083897DA"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7E263B8A"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1BC729ED"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41B15AB2"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153570E7"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22</w:t>
            </w:r>
          </w:p>
        </w:tc>
        <w:tc>
          <w:tcPr>
            <w:tcW w:w="5268" w:type="dxa"/>
            <w:tcBorders>
              <w:top w:val="nil"/>
              <w:left w:val="nil"/>
              <w:bottom w:val="single" w:sz="4" w:space="0" w:color="auto"/>
              <w:right w:val="single" w:sz="4" w:space="0" w:color="auto"/>
            </w:tcBorders>
            <w:noWrap/>
            <w:vAlign w:val="bottom"/>
            <w:hideMark/>
          </w:tcPr>
          <w:p w14:paraId="3E390A3C"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GIRLS HOSTEL (T.F.) OLD BUILDING T-301</w:t>
            </w:r>
          </w:p>
        </w:tc>
        <w:tc>
          <w:tcPr>
            <w:tcW w:w="1344" w:type="dxa"/>
            <w:tcBorders>
              <w:top w:val="nil"/>
              <w:left w:val="nil"/>
              <w:bottom w:val="single" w:sz="4" w:space="0" w:color="auto"/>
              <w:right w:val="single" w:sz="4" w:space="0" w:color="auto"/>
            </w:tcBorders>
            <w:noWrap/>
            <w:vAlign w:val="bottom"/>
            <w:hideMark/>
          </w:tcPr>
          <w:p w14:paraId="2D4A821B"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VOLTAS</w:t>
            </w:r>
          </w:p>
        </w:tc>
        <w:tc>
          <w:tcPr>
            <w:tcW w:w="1293" w:type="dxa"/>
            <w:tcBorders>
              <w:top w:val="nil"/>
              <w:left w:val="nil"/>
              <w:bottom w:val="single" w:sz="4" w:space="0" w:color="auto"/>
              <w:right w:val="single" w:sz="4" w:space="0" w:color="auto"/>
            </w:tcBorders>
            <w:noWrap/>
            <w:vAlign w:val="bottom"/>
            <w:hideMark/>
          </w:tcPr>
          <w:p w14:paraId="1E6E054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150</w:t>
            </w:r>
          </w:p>
        </w:tc>
        <w:tc>
          <w:tcPr>
            <w:tcW w:w="940" w:type="dxa"/>
            <w:tcBorders>
              <w:top w:val="nil"/>
              <w:left w:val="nil"/>
              <w:bottom w:val="single" w:sz="4" w:space="0" w:color="auto"/>
              <w:right w:val="single" w:sz="4" w:space="0" w:color="auto"/>
            </w:tcBorders>
            <w:noWrap/>
            <w:vAlign w:val="bottom"/>
            <w:hideMark/>
          </w:tcPr>
          <w:p w14:paraId="7DCD227F"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611BB1FA"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4BF1428B"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23</w:t>
            </w:r>
          </w:p>
        </w:tc>
        <w:tc>
          <w:tcPr>
            <w:tcW w:w="5268" w:type="dxa"/>
            <w:tcBorders>
              <w:top w:val="nil"/>
              <w:left w:val="nil"/>
              <w:bottom w:val="single" w:sz="4" w:space="0" w:color="auto"/>
              <w:right w:val="single" w:sz="4" w:space="0" w:color="auto"/>
            </w:tcBorders>
            <w:noWrap/>
            <w:vAlign w:val="bottom"/>
            <w:hideMark/>
          </w:tcPr>
          <w:p w14:paraId="0192AD36"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GIRLS HOSTEL (G.F.) NEW BUILDING T-003</w:t>
            </w:r>
          </w:p>
        </w:tc>
        <w:tc>
          <w:tcPr>
            <w:tcW w:w="1344" w:type="dxa"/>
            <w:tcBorders>
              <w:top w:val="nil"/>
              <w:left w:val="nil"/>
              <w:bottom w:val="single" w:sz="4" w:space="0" w:color="auto"/>
              <w:right w:val="single" w:sz="4" w:space="0" w:color="auto"/>
            </w:tcBorders>
            <w:noWrap/>
            <w:vAlign w:val="bottom"/>
            <w:hideMark/>
          </w:tcPr>
          <w:p w14:paraId="730B9481"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1E4D194B"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0ED01E00"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401B97AB"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7E87A4B3"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24</w:t>
            </w:r>
          </w:p>
        </w:tc>
        <w:tc>
          <w:tcPr>
            <w:tcW w:w="5268" w:type="dxa"/>
            <w:tcBorders>
              <w:top w:val="nil"/>
              <w:left w:val="nil"/>
              <w:bottom w:val="single" w:sz="4" w:space="0" w:color="auto"/>
              <w:right w:val="single" w:sz="4" w:space="0" w:color="auto"/>
            </w:tcBorders>
            <w:noWrap/>
            <w:vAlign w:val="bottom"/>
            <w:hideMark/>
          </w:tcPr>
          <w:p w14:paraId="34C661E9"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GIRLS HOSTEL (F.F.) NEW BUILDING T-103</w:t>
            </w:r>
          </w:p>
        </w:tc>
        <w:tc>
          <w:tcPr>
            <w:tcW w:w="1344" w:type="dxa"/>
            <w:tcBorders>
              <w:top w:val="nil"/>
              <w:left w:val="nil"/>
              <w:bottom w:val="single" w:sz="4" w:space="0" w:color="auto"/>
              <w:right w:val="single" w:sz="4" w:space="0" w:color="auto"/>
            </w:tcBorders>
            <w:noWrap/>
            <w:vAlign w:val="bottom"/>
            <w:hideMark/>
          </w:tcPr>
          <w:p w14:paraId="39A6FD4A"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564FCAF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4E2A195B"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75639401"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7D964C44"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25</w:t>
            </w:r>
          </w:p>
        </w:tc>
        <w:tc>
          <w:tcPr>
            <w:tcW w:w="5268" w:type="dxa"/>
            <w:tcBorders>
              <w:top w:val="nil"/>
              <w:left w:val="nil"/>
              <w:bottom w:val="single" w:sz="4" w:space="0" w:color="auto"/>
              <w:right w:val="single" w:sz="4" w:space="0" w:color="auto"/>
            </w:tcBorders>
            <w:noWrap/>
            <w:vAlign w:val="bottom"/>
            <w:hideMark/>
          </w:tcPr>
          <w:p w14:paraId="09F8C20B"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GIRLS HOSTEL (S.F.) NEW BUILDING T-203</w:t>
            </w:r>
          </w:p>
        </w:tc>
        <w:tc>
          <w:tcPr>
            <w:tcW w:w="1344" w:type="dxa"/>
            <w:tcBorders>
              <w:top w:val="nil"/>
              <w:left w:val="nil"/>
              <w:bottom w:val="single" w:sz="4" w:space="0" w:color="auto"/>
              <w:right w:val="single" w:sz="4" w:space="0" w:color="auto"/>
            </w:tcBorders>
            <w:noWrap/>
            <w:vAlign w:val="bottom"/>
            <w:hideMark/>
          </w:tcPr>
          <w:p w14:paraId="2738E4DB"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4CB07CA0"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29A9E283"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16BF73B5"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0831D118"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26</w:t>
            </w:r>
          </w:p>
        </w:tc>
        <w:tc>
          <w:tcPr>
            <w:tcW w:w="5268" w:type="dxa"/>
            <w:tcBorders>
              <w:top w:val="nil"/>
              <w:left w:val="nil"/>
              <w:bottom w:val="single" w:sz="4" w:space="0" w:color="auto"/>
              <w:right w:val="single" w:sz="4" w:space="0" w:color="auto"/>
            </w:tcBorders>
            <w:noWrap/>
            <w:vAlign w:val="bottom"/>
            <w:hideMark/>
          </w:tcPr>
          <w:p w14:paraId="7A2F3A64"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GIRLS HOSTEL (3.F.) NEW BUILDING T-303</w:t>
            </w:r>
          </w:p>
        </w:tc>
        <w:tc>
          <w:tcPr>
            <w:tcW w:w="1344" w:type="dxa"/>
            <w:tcBorders>
              <w:top w:val="nil"/>
              <w:left w:val="nil"/>
              <w:bottom w:val="single" w:sz="4" w:space="0" w:color="auto"/>
              <w:right w:val="single" w:sz="4" w:space="0" w:color="auto"/>
            </w:tcBorders>
            <w:noWrap/>
            <w:vAlign w:val="bottom"/>
            <w:hideMark/>
          </w:tcPr>
          <w:p w14:paraId="00E002C5"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2CD6FD89"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150</w:t>
            </w:r>
          </w:p>
        </w:tc>
        <w:tc>
          <w:tcPr>
            <w:tcW w:w="940" w:type="dxa"/>
            <w:tcBorders>
              <w:top w:val="nil"/>
              <w:left w:val="nil"/>
              <w:bottom w:val="single" w:sz="4" w:space="0" w:color="auto"/>
              <w:right w:val="single" w:sz="4" w:space="0" w:color="auto"/>
            </w:tcBorders>
            <w:noWrap/>
            <w:vAlign w:val="bottom"/>
            <w:hideMark/>
          </w:tcPr>
          <w:p w14:paraId="4EC92C90"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160FEB34"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49C6AB63"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27</w:t>
            </w:r>
          </w:p>
        </w:tc>
        <w:tc>
          <w:tcPr>
            <w:tcW w:w="5268" w:type="dxa"/>
            <w:tcBorders>
              <w:top w:val="nil"/>
              <w:left w:val="nil"/>
              <w:bottom w:val="single" w:sz="4" w:space="0" w:color="auto"/>
              <w:right w:val="single" w:sz="4" w:space="0" w:color="auto"/>
            </w:tcBorders>
            <w:noWrap/>
            <w:vAlign w:val="bottom"/>
            <w:hideMark/>
          </w:tcPr>
          <w:p w14:paraId="65A9DD7D"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GIRLS HOSTEL (4.F.) NEW BUILDING T- 403</w:t>
            </w:r>
          </w:p>
        </w:tc>
        <w:tc>
          <w:tcPr>
            <w:tcW w:w="1344" w:type="dxa"/>
            <w:tcBorders>
              <w:top w:val="nil"/>
              <w:left w:val="nil"/>
              <w:bottom w:val="single" w:sz="4" w:space="0" w:color="auto"/>
              <w:right w:val="single" w:sz="4" w:space="0" w:color="auto"/>
            </w:tcBorders>
            <w:noWrap/>
            <w:vAlign w:val="bottom"/>
            <w:hideMark/>
          </w:tcPr>
          <w:p w14:paraId="40A2ED29"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45711530"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40</w:t>
            </w:r>
          </w:p>
        </w:tc>
        <w:tc>
          <w:tcPr>
            <w:tcW w:w="940" w:type="dxa"/>
            <w:tcBorders>
              <w:top w:val="nil"/>
              <w:left w:val="nil"/>
              <w:bottom w:val="single" w:sz="4" w:space="0" w:color="auto"/>
              <w:right w:val="single" w:sz="4" w:space="0" w:color="auto"/>
            </w:tcBorders>
            <w:noWrap/>
            <w:vAlign w:val="bottom"/>
            <w:hideMark/>
          </w:tcPr>
          <w:p w14:paraId="1E469D5E"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51831CBC"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7BBEEB60"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28</w:t>
            </w:r>
          </w:p>
        </w:tc>
        <w:tc>
          <w:tcPr>
            <w:tcW w:w="5268" w:type="dxa"/>
            <w:tcBorders>
              <w:top w:val="nil"/>
              <w:left w:val="nil"/>
              <w:bottom w:val="single" w:sz="4" w:space="0" w:color="auto"/>
              <w:right w:val="single" w:sz="4" w:space="0" w:color="auto"/>
            </w:tcBorders>
            <w:noWrap/>
            <w:vAlign w:val="bottom"/>
            <w:hideMark/>
          </w:tcPr>
          <w:p w14:paraId="6658B8A2"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 xml:space="preserve">BOYS HOSTEL - 1 E wing (TER.) NEW BUILDING </w:t>
            </w:r>
          </w:p>
        </w:tc>
        <w:tc>
          <w:tcPr>
            <w:tcW w:w="1344" w:type="dxa"/>
            <w:tcBorders>
              <w:top w:val="nil"/>
              <w:left w:val="nil"/>
              <w:bottom w:val="single" w:sz="4" w:space="0" w:color="auto"/>
              <w:right w:val="single" w:sz="4" w:space="0" w:color="auto"/>
            </w:tcBorders>
            <w:noWrap/>
            <w:vAlign w:val="bottom"/>
            <w:hideMark/>
          </w:tcPr>
          <w:p w14:paraId="74B01B4E"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2314743A"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380</w:t>
            </w:r>
          </w:p>
        </w:tc>
        <w:tc>
          <w:tcPr>
            <w:tcW w:w="940" w:type="dxa"/>
            <w:tcBorders>
              <w:top w:val="nil"/>
              <w:left w:val="nil"/>
              <w:bottom w:val="single" w:sz="4" w:space="0" w:color="auto"/>
              <w:right w:val="single" w:sz="4" w:space="0" w:color="auto"/>
            </w:tcBorders>
            <w:noWrap/>
            <w:vAlign w:val="bottom"/>
            <w:hideMark/>
          </w:tcPr>
          <w:p w14:paraId="62BB9655"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77B9DEBD"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2DF23AAE"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29</w:t>
            </w:r>
          </w:p>
        </w:tc>
        <w:tc>
          <w:tcPr>
            <w:tcW w:w="5268" w:type="dxa"/>
            <w:tcBorders>
              <w:top w:val="nil"/>
              <w:left w:val="nil"/>
              <w:bottom w:val="single" w:sz="4" w:space="0" w:color="auto"/>
              <w:right w:val="single" w:sz="4" w:space="0" w:color="auto"/>
            </w:tcBorders>
            <w:noWrap/>
            <w:vAlign w:val="bottom"/>
            <w:hideMark/>
          </w:tcPr>
          <w:p w14:paraId="40C1EBA5"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 xml:space="preserve">BOYS HOSTEL - 1 E wing  (TER.) NEW BUILDING </w:t>
            </w:r>
          </w:p>
        </w:tc>
        <w:tc>
          <w:tcPr>
            <w:tcW w:w="1344" w:type="dxa"/>
            <w:tcBorders>
              <w:top w:val="nil"/>
              <w:left w:val="nil"/>
              <w:bottom w:val="single" w:sz="4" w:space="0" w:color="auto"/>
              <w:right w:val="single" w:sz="4" w:space="0" w:color="auto"/>
            </w:tcBorders>
            <w:noWrap/>
            <w:vAlign w:val="bottom"/>
            <w:hideMark/>
          </w:tcPr>
          <w:p w14:paraId="6A79E8E3"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61E8456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150</w:t>
            </w:r>
          </w:p>
        </w:tc>
        <w:tc>
          <w:tcPr>
            <w:tcW w:w="940" w:type="dxa"/>
            <w:tcBorders>
              <w:top w:val="nil"/>
              <w:left w:val="nil"/>
              <w:bottom w:val="single" w:sz="4" w:space="0" w:color="auto"/>
              <w:right w:val="single" w:sz="4" w:space="0" w:color="auto"/>
            </w:tcBorders>
            <w:noWrap/>
            <w:vAlign w:val="bottom"/>
            <w:hideMark/>
          </w:tcPr>
          <w:p w14:paraId="26BB3A57"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0640DCBB"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30A2EF4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30</w:t>
            </w:r>
          </w:p>
        </w:tc>
        <w:tc>
          <w:tcPr>
            <w:tcW w:w="5268" w:type="dxa"/>
            <w:tcBorders>
              <w:top w:val="nil"/>
              <w:left w:val="nil"/>
              <w:bottom w:val="single" w:sz="4" w:space="0" w:color="auto"/>
              <w:right w:val="single" w:sz="4" w:space="0" w:color="auto"/>
            </w:tcBorders>
            <w:noWrap/>
            <w:vAlign w:val="bottom"/>
            <w:hideMark/>
          </w:tcPr>
          <w:p w14:paraId="75C21895"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1ST / T-002</w:t>
            </w:r>
          </w:p>
        </w:tc>
        <w:tc>
          <w:tcPr>
            <w:tcW w:w="1344" w:type="dxa"/>
            <w:tcBorders>
              <w:top w:val="nil"/>
              <w:left w:val="nil"/>
              <w:bottom w:val="single" w:sz="4" w:space="0" w:color="auto"/>
              <w:right w:val="single" w:sz="4" w:space="0" w:color="auto"/>
            </w:tcBorders>
            <w:noWrap/>
            <w:vAlign w:val="bottom"/>
            <w:hideMark/>
          </w:tcPr>
          <w:p w14:paraId="32360943"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5E0E1000"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5C88C6D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47207151"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0160B560"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31</w:t>
            </w:r>
          </w:p>
        </w:tc>
        <w:tc>
          <w:tcPr>
            <w:tcW w:w="5268" w:type="dxa"/>
            <w:tcBorders>
              <w:top w:val="nil"/>
              <w:left w:val="nil"/>
              <w:bottom w:val="single" w:sz="4" w:space="0" w:color="auto"/>
              <w:right w:val="single" w:sz="4" w:space="0" w:color="auto"/>
            </w:tcBorders>
            <w:noWrap/>
            <w:vAlign w:val="bottom"/>
            <w:hideMark/>
          </w:tcPr>
          <w:p w14:paraId="761AC344"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1ST / T-003</w:t>
            </w:r>
          </w:p>
        </w:tc>
        <w:tc>
          <w:tcPr>
            <w:tcW w:w="1344" w:type="dxa"/>
            <w:tcBorders>
              <w:top w:val="nil"/>
              <w:left w:val="nil"/>
              <w:bottom w:val="single" w:sz="4" w:space="0" w:color="auto"/>
              <w:right w:val="single" w:sz="4" w:space="0" w:color="auto"/>
            </w:tcBorders>
            <w:noWrap/>
            <w:vAlign w:val="bottom"/>
            <w:hideMark/>
          </w:tcPr>
          <w:p w14:paraId="7BC20C0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5E544561"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61F6762C"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64B0C8F7"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42A80984"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32</w:t>
            </w:r>
          </w:p>
        </w:tc>
        <w:tc>
          <w:tcPr>
            <w:tcW w:w="5268" w:type="dxa"/>
            <w:tcBorders>
              <w:top w:val="nil"/>
              <w:left w:val="nil"/>
              <w:bottom w:val="single" w:sz="4" w:space="0" w:color="auto"/>
              <w:right w:val="single" w:sz="4" w:space="0" w:color="auto"/>
            </w:tcBorders>
            <w:noWrap/>
            <w:vAlign w:val="bottom"/>
            <w:hideMark/>
          </w:tcPr>
          <w:p w14:paraId="4381E5AB"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1ST / T-004</w:t>
            </w:r>
          </w:p>
        </w:tc>
        <w:tc>
          <w:tcPr>
            <w:tcW w:w="1344" w:type="dxa"/>
            <w:tcBorders>
              <w:top w:val="nil"/>
              <w:left w:val="nil"/>
              <w:bottom w:val="single" w:sz="4" w:space="0" w:color="auto"/>
              <w:right w:val="single" w:sz="4" w:space="0" w:color="auto"/>
            </w:tcBorders>
            <w:noWrap/>
            <w:vAlign w:val="bottom"/>
            <w:hideMark/>
          </w:tcPr>
          <w:p w14:paraId="6954AD5B"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708B6CE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150</w:t>
            </w:r>
          </w:p>
        </w:tc>
        <w:tc>
          <w:tcPr>
            <w:tcW w:w="940" w:type="dxa"/>
            <w:tcBorders>
              <w:top w:val="nil"/>
              <w:left w:val="nil"/>
              <w:bottom w:val="single" w:sz="4" w:space="0" w:color="auto"/>
              <w:right w:val="single" w:sz="4" w:space="0" w:color="auto"/>
            </w:tcBorders>
            <w:noWrap/>
            <w:vAlign w:val="bottom"/>
            <w:hideMark/>
          </w:tcPr>
          <w:p w14:paraId="2FDDA28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32EA3E1B"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6D1AA73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33</w:t>
            </w:r>
          </w:p>
        </w:tc>
        <w:tc>
          <w:tcPr>
            <w:tcW w:w="5268" w:type="dxa"/>
            <w:tcBorders>
              <w:top w:val="nil"/>
              <w:left w:val="nil"/>
              <w:bottom w:val="single" w:sz="4" w:space="0" w:color="auto"/>
              <w:right w:val="single" w:sz="4" w:space="0" w:color="auto"/>
            </w:tcBorders>
            <w:noWrap/>
            <w:vAlign w:val="bottom"/>
            <w:hideMark/>
          </w:tcPr>
          <w:p w14:paraId="328DA9A5"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1ST / T-102</w:t>
            </w:r>
          </w:p>
        </w:tc>
        <w:tc>
          <w:tcPr>
            <w:tcW w:w="1344" w:type="dxa"/>
            <w:tcBorders>
              <w:top w:val="nil"/>
              <w:left w:val="nil"/>
              <w:bottom w:val="single" w:sz="4" w:space="0" w:color="auto"/>
              <w:right w:val="single" w:sz="4" w:space="0" w:color="auto"/>
            </w:tcBorders>
            <w:noWrap/>
            <w:vAlign w:val="bottom"/>
            <w:hideMark/>
          </w:tcPr>
          <w:p w14:paraId="7FB1EF7C"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683D725D"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18593F9E"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39FBDD3A"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5F5D6401"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34</w:t>
            </w:r>
          </w:p>
        </w:tc>
        <w:tc>
          <w:tcPr>
            <w:tcW w:w="5268" w:type="dxa"/>
            <w:tcBorders>
              <w:top w:val="nil"/>
              <w:left w:val="nil"/>
              <w:bottom w:val="single" w:sz="4" w:space="0" w:color="auto"/>
              <w:right w:val="single" w:sz="4" w:space="0" w:color="auto"/>
            </w:tcBorders>
            <w:noWrap/>
            <w:vAlign w:val="bottom"/>
            <w:hideMark/>
          </w:tcPr>
          <w:p w14:paraId="1CD25E2C"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1ST / T-103</w:t>
            </w:r>
          </w:p>
        </w:tc>
        <w:tc>
          <w:tcPr>
            <w:tcW w:w="1344" w:type="dxa"/>
            <w:tcBorders>
              <w:top w:val="nil"/>
              <w:left w:val="nil"/>
              <w:bottom w:val="single" w:sz="4" w:space="0" w:color="auto"/>
              <w:right w:val="single" w:sz="4" w:space="0" w:color="auto"/>
            </w:tcBorders>
            <w:noWrap/>
            <w:vAlign w:val="bottom"/>
            <w:hideMark/>
          </w:tcPr>
          <w:p w14:paraId="4D736F5D"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60841129"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45932B95"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5F1BAA2A"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0E62DBB5"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35</w:t>
            </w:r>
          </w:p>
        </w:tc>
        <w:tc>
          <w:tcPr>
            <w:tcW w:w="5268" w:type="dxa"/>
            <w:tcBorders>
              <w:top w:val="nil"/>
              <w:left w:val="nil"/>
              <w:bottom w:val="single" w:sz="4" w:space="0" w:color="auto"/>
              <w:right w:val="single" w:sz="4" w:space="0" w:color="auto"/>
            </w:tcBorders>
            <w:noWrap/>
            <w:vAlign w:val="bottom"/>
            <w:hideMark/>
          </w:tcPr>
          <w:p w14:paraId="019355DF"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1ST / T-104</w:t>
            </w:r>
          </w:p>
        </w:tc>
        <w:tc>
          <w:tcPr>
            <w:tcW w:w="1344" w:type="dxa"/>
            <w:tcBorders>
              <w:top w:val="nil"/>
              <w:left w:val="nil"/>
              <w:bottom w:val="single" w:sz="4" w:space="0" w:color="auto"/>
              <w:right w:val="single" w:sz="4" w:space="0" w:color="auto"/>
            </w:tcBorders>
            <w:noWrap/>
            <w:vAlign w:val="bottom"/>
            <w:hideMark/>
          </w:tcPr>
          <w:p w14:paraId="0C51F873"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3FB4FC3D"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1D3D98CD"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23B4C7CC"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435C0837"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36</w:t>
            </w:r>
          </w:p>
        </w:tc>
        <w:tc>
          <w:tcPr>
            <w:tcW w:w="5268" w:type="dxa"/>
            <w:tcBorders>
              <w:top w:val="nil"/>
              <w:left w:val="nil"/>
              <w:bottom w:val="single" w:sz="4" w:space="0" w:color="auto"/>
              <w:right w:val="single" w:sz="4" w:space="0" w:color="auto"/>
            </w:tcBorders>
            <w:noWrap/>
            <w:vAlign w:val="bottom"/>
            <w:hideMark/>
          </w:tcPr>
          <w:p w14:paraId="3CB40298"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1ST / T-202</w:t>
            </w:r>
          </w:p>
        </w:tc>
        <w:tc>
          <w:tcPr>
            <w:tcW w:w="1344" w:type="dxa"/>
            <w:tcBorders>
              <w:top w:val="nil"/>
              <w:left w:val="nil"/>
              <w:bottom w:val="single" w:sz="4" w:space="0" w:color="auto"/>
              <w:right w:val="single" w:sz="4" w:space="0" w:color="auto"/>
            </w:tcBorders>
            <w:noWrap/>
            <w:vAlign w:val="bottom"/>
            <w:hideMark/>
          </w:tcPr>
          <w:p w14:paraId="60D4482D"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4AE1C0B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51AAE234"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4B676B32"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6961ADF4"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37</w:t>
            </w:r>
          </w:p>
        </w:tc>
        <w:tc>
          <w:tcPr>
            <w:tcW w:w="5268" w:type="dxa"/>
            <w:tcBorders>
              <w:top w:val="nil"/>
              <w:left w:val="nil"/>
              <w:bottom w:val="single" w:sz="4" w:space="0" w:color="auto"/>
              <w:right w:val="single" w:sz="4" w:space="0" w:color="auto"/>
            </w:tcBorders>
            <w:noWrap/>
            <w:vAlign w:val="bottom"/>
            <w:hideMark/>
          </w:tcPr>
          <w:p w14:paraId="635B6977"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1ST / T-203</w:t>
            </w:r>
          </w:p>
        </w:tc>
        <w:tc>
          <w:tcPr>
            <w:tcW w:w="1344" w:type="dxa"/>
            <w:tcBorders>
              <w:top w:val="nil"/>
              <w:left w:val="nil"/>
              <w:bottom w:val="single" w:sz="4" w:space="0" w:color="auto"/>
              <w:right w:val="single" w:sz="4" w:space="0" w:color="auto"/>
            </w:tcBorders>
            <w:noWrap/>
            <w:vAlign w:val="bottom"/>
            <w:hideMark/>
          </w:tcPr>
          <w:p w14:paraId="44E9F5CA"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5E870E03"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7E317BCD"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6FA58536"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59884397"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38</w:t>
            </w:r>
          </w:p>
        </w:tc>
        <w:tc>
          <w:tcPr>
            <w:tcW w:w="5268" w:type="dxa"/>
            <w:tcBorders>
              <w:top w:val="nil"/>
              <w:left w:val="nil"/>
              <w:bottom w:val="single" w:sz="4" w:space="0" w:color="auto"/>
              <w:right w:val="single" w:sz="4" w:space="0" w:color="auto"/>
            </w:tcBorders>
            <w:noWrap/>
            <w:vAlign w:val="bottom"/>
            <w:hideMark/>
          </w:tcPr>
          <w:p w14:paraId="5B95DD4F"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1ST / T-204</w:t>
            </w:r>
          </w:p>
        </w:tc>
        <w:tc>
          <w:tcPr>
            <w:tcW w:w="1344" w:type="dxa"/>
            <w:tcBorders>
              <w:top w:val="nil"/>
              <w:left w:val="nil"/>
              <w:bottom w:val="single" w:sz="4" w:space="0" w:color="auto"/>
              <w:right w:val="single" w:sz="4" w:space="0" w:color="auto"/>
            </w:tcBorders>
            <w:noWrap/>
            <w:vAlign w:val="bottom"/>
            <w:hideMark/>
          </w:tcPr>
          <w:p w14:paraId="1F57F74B"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0CB6B8B0"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58D7F381"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2589FE2B"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3BF4514B"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39</w:t>
            </w:r>
          </w:p>
        </w:tc>
        <w:tc>
          <w:tcPr>
            <w:tcW w:w="5268" w:type="dxa"/>
            <w:tcBorders>
              <w:top w:val="nil"/>
              <w:left w:val="nil"/>
              <w:bottom w:val="single" w:sz="4" w:space="0" w:color="auto"/>
              <w:right w:val="single" w:sz="4" w:space="0" w:color="auto"/>
            </w:tcBorders>
            <w:noWrap/>
            <w:vAlign w:val="bottom"/>
            <w:hideMark/>
          </w:tcPr>
          <w:p w14:paraId="26DF7AA5"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2nd / T-001</w:t>
            </w:r>
          </w:p>
        </w:tc>
        <w:tc>
          <w:tcPr>
            <w:tcW w:w="1344" w:type="dxa"/>
            <w:tcBorders>
              <w:top w:val="nil"/>
              <w:left w:val="nil"/>
              <w:bottom w:val="single" w:sz="4" w:space="0" w:color="auto"/>
              <w:right w:val="single" w:sz="4" w:space="0" w:color="auto"/>
            </w:tcBorders>
            <w:noWrap/>
            <w:vAlign w:val="bottom"/>
            <w:hideMark/>
          </w:tcPr>
          <w:p w14:paraId="6670E1F5"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139961ED"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7E4E867A"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1CE1CDFF"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39E8773C"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40</w:t>
            </w:r>
          </w:p>
        </w:tc>
        <w:tc>
          <w:tcPr>
            <w:tcW w:w="5268" w:type="dxa"/>
            <w:tcBorders>
              <w:top w:val="nil"/>
              <w:left w:val="nil"/>
              <w:bottom w:val="single" w:sz="4" w:space="0" w:color="auto"/>
              <w:right w:val="single" w:sz="4" w:space="0" w:color="auto"/>
            </w:tcBorders>
            <w:noWrap/>
            <w:vAlign w:val="bottom"/>
            <w:hideMark/>
          </w:tcPr>
          <w:p w14:paraId="26331ACE"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2nd / T-002</w:t>
            </w:r>
          </w:p>
        </w:tc>
        <w:tc>
          <w:tcPr>
            <w:tcW w:w="1344" w:type="dxa"/>
            <w:tcBorders>
              <w:top w:val="nil"/>
              <w:left w:val="nil"/>
              <w:bottom w:val="single" w:sz="4" w:space="0" w:color="auto"/>
              <w:right w:val="single" w:sz="4" w:space="0" w:color="auto"/>
            </w:tcBorders>
            <w:noWrap/>
            <w:vAlign w:val="bottom"/>
            <w:hideMark/>
          </w:tcPr>
          <w:p w14:paraId="11981ACB"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13489BF1"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150</w:t>
            </w:r>
          </w:p>
        </w:tc>
        <w:tc>
          <w:tcPr>
            <w:tcW w:w="940" w:type="dxa"/>
            <w:tcBorders>
              <w:top w:val="nil"/>
              <w:left w:val="nil"/>
              <w:bottom w:val="single" w:sz="4" w:space="0" w:color="auto"/>
              <w:right w:val="single" w:sz="4" w:space="0" w:color="auto"/>
            </w:tcBorders>
            <w:noWrap/>
            <w:vAlign w:val="bottom"/>
            <w:hideMark/>
          </w:tcPr>
          <w:p w14:paraId="639316E2"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48EB8E5C"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1DA866B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41</w:t>
            </w:r>
          </w:p>
        </w:tc>
        <w:tc>
          <w:tcPr>
            <w:tcW w:w="5268" w:type="dxa"/>
            <w:tcBorders>
              <w:top w:val="nil"/>
              <w:left w:val="nil"/>
              <w:bottom w:val="single" w:sz="4" w:space="0" w:color="auto"/>
              <w:right w:val="single" w:sz="4" w:space="0" w:color="auto"/>
            </w:tcBorders>
            <w:noWrap/>
            <w:vAlign w:val="bottom"/>
            <w:hideMark/>
          </w:tcPr>
          <w:p w14:paraId="60791AFF"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2nd / T-003</w:t>
            </w:r>
          </w:p>
        </w:tc>
        <w:tc>
          <w:tcPr>
            <w:tcW w:w="1344" w:type="dxa"/>
            <w:tcBorders>
              <w:top w:val="nil"/>
              <w:left w:val="nil"/>
              <w:bottom w:val="single" w:sz="4" w:space="0" w:color="auto"/>
              <w:right w:val="single" w:sz="4" w:space="0" w:color="auto"/>
            </w:tcBorders>
            <w:noWrap/>
            <w:vAlign w:val="bottom"/>
            <w:hideMark/>
          </w:tcPr>
          <w:p w14:paraId="210DA26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231BDCE7"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7EF64615"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347C42A9"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0FC14DA5"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42</w:t>
            </w:r>
          </w:p>
        </w:tc>
        <w:tc>
          <w:tcPr>
            <w:tcW w:w="5268" w:type="dxa"/>
            <w:tcBorders>
              <w:top w:val="nil"/>
              <w:left w:val="nil"/>
              <w:bottom w:val="single" w:sz="4" w:space="0" w:color="auto"/>
              <w:right w:val="single" w:sz="4" w:space="0" w:color="auto"/>
            </w:tcBorders>
            <w:noWrap/>
            <w:vAlign w:val="bottom"/>
            <w:hideMark/>
          </w:tcPr>
          <w:p w14:paraId="05CC6DD7"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2nd / T-004</w:t>
            </w:r>
          </w:p>
        </w:tc>
        <w:tc>
          <w:tcPr>
            <w:tcW w:w="1344" w:type="dxa"/>
            <w:tcBorders>
              <w:top w:val="nil"/>
              <w:left w:val="nil"/>
              <w:bottom w:val="single" w:sz="4" w:space="0" w:color="auto"/>
              <w:right w:val="single" w:sz="4" w:space="0" w:color="auto"/>
            </w:tcBorders>
            <w:noWrap/>
            <w:vAlign w:val="bottom"/>
            <w:hideMark/>
          </w:tcPr>
          <w:p w14:paraId="0E9E7BBE"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70FDE90F"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57E2D7C3"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3329097D"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1E1619AD"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43</w:t>
            </w:r>
          </w:p>
        </w:tc>
        <w:tc>
          <w:tcPr>
            <w:tcW w:w="5268" w:type="dxa"/>
            <w:tcBorders>
              <w:top w:val="nil"/>
              <w:left w:val="nil"/>
              <w:bottom w:val="single" w:sz="4" w:space="0" w:color="auto"/>
              <w:right w:val="single" w:sz="4" w:space="0" w:color="auto"/>
            </w:tcBorders>
            <w:noWrap/>
            <w:vAlign w:val="bottom"/>
            <w:hideMark/>
          </w:tcPr>
          <w:p w14:paraId="50E3B1E0"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2nd / T-101</w:t>
            </w:r>
          </w:p>
        </w:tc>
        <w:tc>
          <w:tcPr>
            <w:tcW w:w="1344" w:type="dxa"/>
            <w:tcBorders>
              <w:top w:val="nil"/>
              <w:left w:val="nil"/>
              <w:bottom w:val="single" w:sz="4" w:space="0" w:color="auto"/>
              <w:right w:val="single" w:sz="4" w:space="0" w:color="auto"/>
            </w:tcBorders>
            <w:noWrap/>
            <w:vAlign w:val="bottom"/>
            <w:hideMark/>
          </w:tcPr>
          <w:p w14:paraId="4A2BC8C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0CC22B13"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0FFB34E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22347499"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485DC12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lastRenderedPageBreak/>
              <w:t>44</w:t>
            </w:r>
          </w:p>
        </w:tc>
        <w:tc>
          <w:tcPr>
            <w:tcW w:w="5268" w:type="dxa"/>
            <w:tcBorders>
              <w:top w:val="nil"/>
              <w:left w:val="nil"/>
              <w:bottom w:val="single" w:sz="4" w:space="0" w:color="auto"/>
              <w:right w:val="single" w:sz="4" w:space="0" w:color="auto"/>
            </w:tcBorders>
            <w:noWrap/>
            <w:vAlign w:val="bottom"/>
            <w:hideMark/>
          </w:tcPr>
          <w:p w14:paraId="4FC7A63F"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2nd / T-102</w:t>
            </w:r>
          </w:p>
        </w:tc>
        <w:tc>
          <w:tcPr>
            <w:tcW w:w="1344" w:type="dxa"/>
            <w:tcBorders>
              <w:top w:val="nil"/>
              <w:left w:val="nil"/>
              <w:bottom w:val="single" w:sz="4" w:space="0" w:color="auto"/>
              <w:right w:val="single" w:sz="4" w:space="0" w:color="auto"/>
            </w:tcBorders>
            <w:noWrap/>
            <w:vAlign w:val="bottom"/>
            <w:hideMark/>
          </w:tcPr>
          <w:p w14:paraId="394197C1"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24678AED"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3349685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4928F551"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5169E4C0"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45</w:t>
            </w:r>
          </w:p>
        </w:tc>
        <w:tc>
          <w:tcPr>
            <w:tcW w:w="5268" w:type="dxa"/>
            <w:tcBorders>
              <w:top w:val="nil"/>
              <w:left w:val="nil"/>
              <w:bottom w:val="single" w:sz="4" w:space="0" w:color="auto"/>
              <w:right w:val="single" w:sz="4" w:space="0" w:color="auto"/>
            </w:tcBorders>
            <w:noWrap/>
            <w:vAlign w:val="bottom"/>
            <w:hideMark/>
          </w:tcPr>
          <w:p w14:paraId="66798B6A"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2nd / T-103</w:t>
            </w:r>
          </w:p>
        </w:tc>
        <w:tc>
          <w:tcPr>
            <w:tcW w:w="1344" w:type="dxa"/>
            <w:tcBorders>
              <w:top w:val="nil"/>
              <w:left w:val="nil"/>
              <w:bottom w:val="single" w:sz="4" w:space="0" w:color="auto"/>
              <w:right w:val="single" w:sz="4" w:space="0" w:color="auto"/>
            </w:tcBorders>
            <w:noWrap/>
            <w:vAlign w:val="bottom"/>
            <w:hideMark/>
          </w:tcPr>
          <w:p w14:paraId="5FE6506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21A752AA"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2B1B1608"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719F7897"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4357F80C"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46</w:t>
            </w:r>
          </w:p>
        </w:tc>
        <w:tc>
          <w:tcPr>
            <w:tcW w:w="5268" w:type="dxa"/>
            <w:tcBorders>
              <w:top w:val="nil"/>
              <w:left w:val="nil"/>
              <w:bottom w:val="single" w:sz="4" w:space="0" w:color="auto"/>
              <w:right w:val="single" w:sz="4" w:space="0" w:color="auto"/>
            </w:tcBorders>
            <w:noWrap/>
            <w:vAlign w:val="bottom"/>
            <w:hideMark/>
          </w:tcPr>
          <w:p w14:paraId="20D3B31C"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2nd / T-104</w:t>
            </w:r>
          </w:p>
        </w:tc>
        <w:tc>
          <w:tcPr>
            <w:tcW w:w="1344" w:type="dxa"/>
            <w:tcBorders>
              <w:top w:val="nil"/>
              <w:left w:val="nil"/>
              <w:bottom w:val="single" w:sz="4" w:space="0" w:color="auto"/>
              <w:right w:val="single" w:sz="4" w:space="0" w:color="auto"/>
            </w:tcBorders>
            <w:noWrap/>
            <w:vAlign w:val="bottom"/>
            <w:hideMark/>
          </w:tcPr>
          <w:p w14:paraId="748B0F5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15D8521A"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26D26CAA"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5C4FC623"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0DE239F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47</w:t>
            </w:r>
          </w:p>
        </w:tc>
        <w:tc>
          <w:tcPr>
            <w:tcW w:w="5268" w:type="dxa"/>
            <w:tcBorders>
              <w:top w:val="nil"/>
              <w:left w:val="nil"/>
              <w:bottom w:val="single" w:sz="4" w:space="0" w:color="auto"/>
              <w:right w:val="single" w:sz="4" w:space="0" w:color="auto"/>
            </w:tcBorders>
            <w:noWrap/>
            <w:vAlign w:val="bottom"/>
            <w:hideMark/>
          </w:tcPr>
          <w:p w14:paraId="3AD644A5"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2nd / T-201</w:t>
            </w:r>
          </w:p>
        </w:tc>
        <w:tc>
          <w:tcPr>
            <w:tcW w:w="1344" w:type="dxa"/>
            <w:tcBorders>
              <w:top w:val="nil"/>
              <w:left w:val="nil"/>
              <w:bottom w:val="single" w:sz="4" w:space="0" w:color="auto"/>
              <w:right w:val="single" w:sz="4" w:space="0" w:color="auto"/>
            </w:tcBorders>
            <w:noWrap/>
            <w:vAlign w:val="bottom"/>
            <w:hideMark/>
          </w:tcPr>
          <w:p w14:paraId="4914433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29633D38"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5F305593"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5328B889"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7B710F78"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48</w:t>
            </w:r>
          </w:p>
        </w:tc>
        <w:tc>
          <w:tcPr>
            <w:tcW w:w="5268" w:type="dxa"/>
            <w:tcBorders>
              <w:top w:val="nil"/>
              <w:left w:val="nil"/>
              <w:bottom w:val="single" w:sz="4" w:space="0" w:color="auto"/>
              <w:right w:val="single" w:sz="4" w:space="0" w:color="auto"/>
            </w:tcBorders>
            <w:noWrap/>
            <w:vAlign w:val="bottom"/>
            <w:hideMark/>
          </w:tcPr>
          <w:p w14:paraId="3B6B57DE"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2nd / T-202</w:t>
            </w:r>
          </w:p>
        </w:tc>
        <w:tc>
          <w:tcPr>
            <w:tcW w:w="1344" w:type="dxa"/>
            <w:tcBorders>
              <w:top w:val="nil"/>
              <w:left w:val="nil"/>
              <w:bottom w:val="single" w:sz="4" w:space="0" w:color="auto"/>
              <w:right w:val="single" w:sz="4" w:space="0" w:color="auto"/>
            </w:tcBorders>
            <w:noWrap/>
            <w:vAlign w:val="bottom"/>
            <w:hideMark/>
          </w:tcPr>
          <w:p w14:paraId="2016C16F"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24077460"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4D08516E"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1B7AC91B"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5C3C35DC"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49</w:t>
            </w:r>
          </w:p>
        </w:tc>
        <w:tc>
          <w:tcPr>
            <w:tcW w:w="5268" w:type="dxa"/>
            <w:tcBorders>
              <w:top w:val="nil"/>
              <w:left w:val="nil"/>
              <w:bottom w:val="single" w:sz="4" w:space="0" w:color="auto"/>
              <w:right w:val="single" w:sz="4" w:space="0" w:color="auto"/>
            </w:tcBorders>
            <w:noWrap/>
            <w:vAlign w:val="bottom"/>
            <w:hideMark/>
          </w:tcPr>
          <w:p w14:paraId="0CEB2DD0"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2nd / T-203</w:t>
            </w:r>
          </w:p>
        </w:tc>
        <w:tc>
          <w:tcPr>
            <w:tcW w:w="1344" w:type="dxa"/>
            <w:tcBorders>
              <w:top w:val="nil"/>
              <w:left w:val="nil"/>
              <w:bottom w:val="single" w:sz="4" w:space="0" w:color="auto"/>
              <w:right w:val="single" w:sz="4" w:space="0" w:color="auto"/>
            </w:tcBorders>
            <w:noWrap/>
            <w:vAlign w:val="bottom"/>
            <w:hideMark/>
          </w:tcPr>
          <w:p w14:paraId="354945D3"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57089182"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7EC30A9B"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1C0D9909" w14:textId="77777777" w:rsidTr="00D562F5">
        <w:trPr>
          <w:trHeight w:val="240"/>
        </w:trPr>
        <w:tc>
          <w:tcPr>
            <w:tcW w:w="803" w:type="dxa"/>
            <w:tcBorders>
              <w:top w:val="nil"/>
              <w:left w:val="single" w:sz="4" w:space="0" w:color="auto"/>
              <w:bottom w:val="single" w:sz="4" w:space="0" w:color="auto"/>
              <w:right w:val="single" w:sz="4" w:space="0" w:color="auto"/>
            </w:tcBorders>
            <w:noWrap/>
            <w:vAlign w:val="bottom"/>
            <w:hideMark/>
          </w:tcPr>
          <w:p w14:paraId="5081E0C2"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50</w:t>
            </w:r>
          </w:p>
        </w:tc>
        <w:tc>
          <w:tcPr>
            <w:tcW w:w="5268" w:type="dxa"/>
            <w:tcBorders>
              <w:top w:val="nil"/>
              <w:left w:val="nil"/>
              <w:bottom w:val="single" w:sz="4" w:space="0" w:color="auto"/>
              <w:right w:val="single" w:sz="4" w:space="0" w:color="auto"/>
            </w:tcBorders>
            <w:noWrap/>
            <w:vAlign w:val="bottom"/>
            <w:hideMark/>
          </w:tcPr>
          <w:p w14:paraId="2198450D"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2nd / T-204</w:t>
            </w:r>
          </w:p>
        </w:tc>
        <w:tc>
          <w:tcPr>
            <w:tcW w:w="1344" w:type="dxa"/>
            <w:tcBorders>
              <w:top w:val="nil"/>
              <w:left w:val="nil"/>
              <w:bottom w:val="single" w:sz="4" w:space="0" w:color="auto"/>
              <w:right w:val="single" w:sz="4" w:space="0" w:color="auto"/>
            </w:tcBorders>
            <w:noWrap/>
            <w:vAlign w:val="bottom"/>
            <w:hideMark/>
          </w:tcPr>
          <w:p w14:paraId="699DBDA4"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63812613"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150</w:t>
            </w:r>
          </w:p>
        </w:tc>
        <w:tc>
          <w:tcPr>
            <w:tcW w:w="940" w:type="dxa"/>
            <w:tcBorders>
              <w:top w:val="nil"/>
              <w:left w:val="nil"/>
              <w:bottom w:val="single" w:sz="4" w:space="0" w:color="auto"/>
              <w:right w:val="single" w:sz="4" w:space="0" w:color="auto"/>
            </w:tcBorders>
            <w:noWrap/>
            <w:vAlign w:val="bottom"/>
            <w:hideMark/>
          </w:tcPr>
          <w:p w14:paraId="6C9E9D83"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21FB4747" w14:textId="77777777" w:rsidTr="00D562F5">
        <w:trPr>
          <w:trHeight w:val="203"/>
        </w:trPr>
        <w:tc>
          <w:tcPr>
            <w:tcW w:w="803" w:type="dxa"/>
            <w:tcBorders>
              <w:top w:val="nil"/>
              <w:left w:val="single" w:sz="4" w:space="0" w:color="auto"/>
              <w:bottom w:val="single" w:sz="4" w:space="0" w:color="auto"/>
              <w:right w:val="single" w:sz="4" w:space="0" w:color="auto"/>
            </w:tcBorders>
            <w:noWrap/>
            <w:vAlign w:val="bottom"/>
            <w:hideMark/>
          </w:tcPr>
          <w:p w14:paraId="50B4BE38"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51</w:t>
            </w:r>
          </w:p>
        </w:tc>
        <w:tc>
          <w:tcPr>
            <w:tcW w:w="5268" w:type="dxa"/>
            <w:tcBorders>
              <w:top w:val="nil"/>
              <w:left w:val="nil"/>
              <w:bottom w:val="single" w:sz="4" w:space="0" w:color="auto"/>
              <w:right w:val="single" w:sz="4" w:space="0" w:color="auto"/>
            </w:tcBorders>
            <w:noWrap/>
            <w:vAlign w:val="bottom"/>
            <w:hideMark/>
          </w:tcPr>
          <w:p w14:paraId="40F23CEA"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SPORTS COMPLEX</w:t>
            </w:r>
          </w:p>
        </w:tc>
        <w:tc>
          <w:tcPr>
            <w:tcW w:w="1344" w:type="dxa"/>
            <w:tcBorders>
              <w:top w:val="nil"/>
              <w:left w:val="nil"/>
              <w:bottom w:val="single" w:sz="4" w:space="0" w:color="auto"/>
              <w:right w:val="single" w:sz="4" w:space="0" w:color="auto"/>
            </w:tcBorders>
            <w:noWrap/>
            <w:vAlign w:val="bottom"/>
            <w:hideMark/>
          </w:tcPr>
          <w:p w14:paraId="2817BD4B"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31C5A962"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06FFE4DB"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312D2585" w14:textId="77777777" w:rsidTr="00D562F5">
        <w:trPr>
          <w:trHeight w:val="192"/>
        </w:trPr>
        <w:tc>
          <w:tcPr>
            <w:tcW w:w="803" w:type="dxa"/>
            <w:tcBorders>
              <w:top w:val="nil"/>
              <w:left w:val="single" w:sz="4" w:space="0" w:color="auto"/>
              <w:bottom w:val="single" w:sz="4" w:space="0" w:color="auto"/>
              <w:right w:val="single" w:sz="4" w:space="0" w:color="auto"/>
            </w:tcBorders>
            <w:noWrap/>
            <w:vAlign w:val="bottom"/>
            <w:hideMark/>
          </w:tcPr>
          <w:p w14:paraId="3FEA3E98"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52</w:t>
            </w:r>
          </w:p>
        </w:tc>
        <w:tc>
          <w:tcPr>
            <w:tcW w:w="5268" w:type="dxa"/>
            <w:tcBorders>
              <w:top w:val="nil"/>
              <w:left w:val="nil"/>
              <w:bottom w:val="single" w:sz="4" w:space="0" w:color="auto"/>
              <w:right w:val="single" w:sz="4" w:space="0" w:color="auto"/>
            </w:tcBorders>
            <w:noWrap/>
            <w:vAlign w:val="bottom"/>
            <w:hideMark/>
          </w:tcPr>
          <w:p w14:paraId="187011DB"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SPORTS PLAY GROUND STORE</w:t>
            </w:r>
          </w:p>
        </w:tc>
        <w:tc>
          <w:tcPr>
            <w:tcW w:w="1344" w:type="dxa"/>
            <w:tcBorders>
              <w:top w:val="nil"/>
              <w:left w:val="nil"/>
              <w:bottom w:val="single" w:sz="4" w:space="0" w:color="auto"/>
              <w:right w:val="single" w:sz="4" w:space="0" w:color="auto"/>
            </w:tcBorders>
            <w:noWrap/>
            <w:vAlign w:val="bottom"/>
            <w:hideMark/>
          </w:tcPr>
          <w:p w14:paraId="1E69C0B9"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VOLTAS</w:t>
            </w:r>
          </w:p>
        </w:tc>
        <w:tc>
          <w:tcPr>
            <w:tcW w:w="1293" w:type="dxa"/>
            <w:tcBorders>
              <w:top w:val="nil"/>
              <w:left w:val="nil"/>
              <w:bottom w:val="single" w:sz="4" w:space="0" w:color="auto"/>
              <w:right w:val="single" w:sz="4" w:space="0" w:color="auto"/>
            </w:tcBorders>
            <w:noWrap/>
            <w:vAlign w:val="bottom"/>
            <w:hideMark/>
          </w:tcPr>
          <w:p w14:paraId="5A133B98"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2EE20D83"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6BDB2840" w14:textId="77777777" w:rsidTr="00D562F5">
        <w:trPr>
          <w:trHeight w:val="155"/>
        </w:trPr>
        <w:tc>
          <w:tcPr>
            <w:tcW w:w="803" w:type="dxa"/>
            <w:tcBorders>
              <w:top w:val="nil"/>
              <w:left w:val="single" w:sz="4" w:space="0" w:color="auto"/>
              <w:bottom w:val="single" w:sz="4" w:space="0" w:color="auto"/>
              <w:right w:val="single" w:sz="4" w:space="0" w:color="auto"/>
            </w:tcBorders>
            <w:noWrap/>
            <w:vAlign w:val="bottom"/>
            <w:hideMark/>
          </w:tcPr>
          <w:p w14:paraId="2C052B5F"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53</w:t>
            </w:r>
          </w:p>
        </w:tc>
        <w:tc>
          <w:tcPr>
            <w:tcW w:w="5268" w:type="dxa"/>
            <w:tcBorders>
              <w:top w:val="nil"/>
              <w:left w:val="nil"/>
              <w:bottom w:val="single" w:sz="4" w:space="0" w:color="auto"/>
              <w:right w:val="single" w:sz="4" w:space="0" w:color="auto"/>
            </w:tcBorders>
            <w:noWrap/>
            <w:vAlign w:val="bottom"/>
            <w:hideMark/>
          </w:tcPr>
          <w:p w14:paraId="5D5D9CFF"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ELECTRIC SUB STATION</w:t>
            </w:r>
          </w:p>
        </w:tc>
        <w:tc>
          <w:tcPr>
            <w:tcW w:w="1344" w:type="dxa"/>
            <w:tcBorders>
              <w:top w:val="nil"/>
              <w:left w:val="nil"/>
              <w:bottom w:val="single" w:sz="4" w:space="0" w:color="auto"/>
              <w:right w:val="single" w:sz="4" w:space="0" w:color="auto"/>
            </w:tcBorders>
            <w:noWrap/>
            <w:vAlign w:val="bottom"/>
            <w:hideMark/>
          </w:tcPr>
          <w:p w14:paraId="6B5CD965"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CELFROST</w:t>
            </w:r>
          </w:p>
        </w:tc>
        <w:tc>
          <w:tcPr>
            <w:tcW w:w="1293" w:type="dxa"/>
            <w:tcBorders>
              <w:top w:val="nil"/>
              <w:left w:val="nil"/>
              <w:bottom w:val="single" w:sz="4" w:space="0" w:color="auto"/>
              <w:right w:val="single" w:sz="4" w:space="0" w:color="auto"/>
            </w:tcBorders>
            <w:noWrap/>
            <w:vAlign w:val="bottom"/>
            <w:hideMark/>
          </w:tcPr>
          <w:p w14:paraId="640CF412"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150</w:t>
            </w:r>
          </w:p>
        </w:tc>
        <w:tc>
          <w:tcPr>
            <w:tcW w:w="940" w:type="dxa"/>
            <w:tcBorders>
              <w:top w:val="nil"/>
              <w:left w:val="nil"/>
              <w:bottom w:val="single" w:sz="4" w:space="0" w:color="auto"/>
              <w:right w:val="single" w:sz="4" w:space="0" w:color="auto"/>
            </w:tcBorders>
            <w:noWrap/>
            <w:vAlign w:val="bottom"/>
            <w:hideMark/>
          </w:tcPr>
          <w:p w14:paraId="5FFC4475"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6117F31F" w14:textId="77777777" w:rsidTr="00D562F5">
        <w:trPr>
          <w:trHeight w:val="228"/>
        </w:trPr>
        <w:tc>
          <w:tcPr>
            <w:tcW w:w="803" w:type="dxa"/>
            <w:tcBorders>
              <w:top w:val="nil"/>
              <w:left w:val="single" w:sz="4" w:space="0" w:color="auto"/>
              <w:bottom w:val="single" w:sz="4" w:space="0" w:color="auto"/>
              <w:right w:val="single" w:sz="4" w:space="0" w:color="auto"/>
            </w:tcBorders>
            <w:noWrap/>
            <w:vAlign w:val="bottom"/>
            <w:hideMark/>
          </w:tcPr>
          <w:p w14:paraId="51A400BB"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54</w:t>
            </w:r>
          </w:p>
        </w:tc>
        <w:tc>
          <w:tcPr>
            <w:tcW w:w="5268" w:type="dxa"/>
            <w:tcBorders>
              <w:top w:val="nil"/>
              <w:left w:val="nil"/>
              <w:bottom w:val="single" w:sz="4" w:space="0" w:color="auto"/>
              <w:right w:val="single" w:sz="4" w:space="0" w:color="auto"/>
            </w:tcBorders>
            <w:noWrap/>
            <w:vAlign w:val="bottom"/>
            <w:hideMark/>
          </w:tcPr>
          <w:p w14:paraId="1BBCEBEA"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3RD T-001</w:t>
            </w:r>
          </w:p>
        </w:tc>
        <w:tc>
          <w:tcPr>
            <w:tcW w:w="1344" w:type="dxa"/>
            <w:tcBorders>
              <w:top w:val="nil"/>
              <w:left w:val="nil"/>
              <w:bottom w:val="single" w:sz="4" w:space="0" w:color="auto"/>
              <w:right w:val="single" w:sz="4" w:space="0" w:color="auto"/>
            </w:tcBorders>
            <w:noWrap/>
            <w:vAlign w:val="bottom"/>
            <w:hideMark/>
          </w:tcPr>
          <w:p w14:paraId="39B32BA7"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299E6FA0"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3E2D0B51"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3EDEBF40" w14:textId="77777777" w:rsidTr="00D562F5">
        <w:trPr>
          <w:trHeight w:val="146"/>
        </w:trPr>
        <w:tc>
          <w:tcPr>
            <w:tcW w:w="803" w:type="dxa"/>
            <w:tcBorders>
              <w:top w:val="nil"/>
              <w:left w:val="single" w:sz="4" w:space="0" w:color="auto"/>
              <w:bottom w:val="single" w:sz="4" w:space="0" w:color="auto"/>
              <w:right w:val="single" w:sz="4" w:space="0" w:color="auto"/>
            </w:tcBorders>
            <w:noWrap/>
            <w:vAlign w:val="bottom"/>
            <w:hideMark/>
          </w:tcPr>
          <w:p w14:paraId="6ED6DE2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55</w:t>
            </w:r>
          </w:p>
        </w:tc>
        <w:tc>
          <w:tcPr>
            <w:tcW w:w="5268" w:type="dxa"/>
            <w:tcBorders>
              <w:top w:val="nil"/>
              <w:left w:val="nil"/>
              <w:bottom w:val="single" w:sz="4" w:space="0" w:color="auto"/>
              <w:right w:val="single" w:sz="4" w:space="0" w:color="auto"/>
            </w:tcBorders>
            <w:noWrap/>
            <w:vAlign w:val="bottom"/>
            <w:hideMark/>
          </w:tcPr>
          <w:p w14:paraId="44155B9B"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3RD T-002</w:t>
            </w:r>
          </w:p>
        </w:tc>
        <w:tc>
          <w:tcPr>
            <w:tcW w:w="1344" w:type="dxa"/>
            <w:tcBorders>
              <w:top w:val="nil"/>
              <w:left w:val="nil"/>
              <w:bottom w:val="single" w:sz="4" w:space="0" w:color="auto"/>
              <w:right w:val="single" w:sz="4" w:space="0" w:color="auto"/>
            </w:tcBorders>
            <w:noWrap/>
            <w:vAlign w:val="bottom"/>
            <w:hideMark/>
          </w:tcPr>
          <w:p w14:paraId="02681045"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6D44DB10"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0594F745"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10EE3248"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025BC209"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56</w:t>
            </w:r>
          </w:p>
        </w:tc>
        <w:tc>
          <w:tcPr>
            <w:tcW w:w="5268" w:type="dxa"/>
            <w:tcBorders>
              <w:top w:val="nil"/>
              <w:left w:val="nil"/>
              <w:bottom w:val="single" w:sz="4" w:space="0" w:color="auto"/>
              <w:right w:val="single" w:sz="4" w:space="0" w:color="auto"/>
            </w:tcBorders>
            <w:noWrap/>
            <w:vAlign w:val="bottom"/>
            <w:hideMark/>
          </w:tcPr>
          <w:p w14:paraId="152F8733"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3RD T-101</w:t>
            </w:r>
          </w:p>
        </w:tc>
        <w:tc>
          <w:tcPr>
            <w:tcW w:w="1344" w:type="dxa"/>
            <w:tcBorders>
              <w:top w:val="nil"/>
              <w:left w:val="nil"/>
              <w:bottom w:val="single" w:sz="4" w:space="0" w:color="auto"/>
              <w:right w:val="single" w:sz="4" w:space="0" w:color="auto"/>
            </w:tcBorders>
            <w:noWrap/>
            <w:vAlign w:val="bottom"/>
            <w:hideMark/>
          </w:tcPr>
          <w:p w14:paraId="5B625E49"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67C7EE2F"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7C096ED7"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570C8626"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1D0BB785"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57</w:t>
            </w:r>
          </w:p>
        </w:tc>
        <w:tc>
          <w:tcPr>
            <w:tcW w:w="5268" w:type="dxa"/>
            <w:tcBorders>
              <w:top w:val="nil"/>
              <w:left w:val="nil"/>
              <w:bottom w:val="single" w:sz="4" w:space="0" w:color="auto"/>
              <w:right w:val="single" w:sz="4" w:space="0" w:color="auto"/>
            </w:tcBorders>
            <w:noWrap/>
            <w:vAlign w:val="bottom"/>
            <w:hideMark/>
          </w:tcPr>
          <w:p w14:paraId="658C281B"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3RD T-102</w:t>
            </w:r>
          </w:p>
        </w:tc>
        <w:tc>
          <w:tcPr>
            <w:tcW w:w="1344" w:type="dxa"/>
            <w:tcBorders>
              <w:top w:val="nil"/>
              <w:left w:val="nil"/>
              <w:bottom w:val="single" w:sz="4" w:space="0" w:color="auto"/>
              <w:right w:val="single" w:sz="4" w:space="0" w:color="auto"/>
            </w:tcBorders>
            <w:noWrap/>
            <w:vAlign w:val="bottom"/>
            <w:hideMark/>
          </w:tcPr>
          <w:p w14:paraId="4CEB75E4"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00167CC1"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79BCB22E"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60C161CF"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1683359A"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58</w:t>
            </w:r>
          </w:p>
        </w:tc>
        <w:tc>
          <w:tcPr>
            <w:tcW w:w="5268" w:type="dxa"/>
            <w:tcBorders>
              <w:top w:val="nil"/>
              <w:left w:val="nil"/>
              <w:bottom w:val="single" w:sz="4" w:space="0" w:color="auto"/>
              <w:right w:val="single" w:sz="4" w:space="0" w:color="auto"/>
            </w:tcBorders>
            <w:noWrap/>
            <w:vAlign w:val="bottom"/>
            <w:hideMark/>
          </w:tcPr>
          <w:p w14:paraId="42AC0799"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3RD T-201</w:t>
            </w:r>
          </w:p>
        </w:tc>
        <w:tc>
          <w:tcPr>
            <w:tcW w:w="1344" w:type="dxa"/>
            <w:tcBorders>
              <w:top w:val="nil"/>
              <w:left w:val="nil"/>
              <w:bottom w:val="single" w:sz="4" w:space="0" w:color="auto"/>
              <w:right w:val="single" w:sz="4" w:space="0" w:color="auto"/>
            </w:tcBorders>
            <w:noWrap/>
            <w:vAlign w:val="bottom"/>
            <w:hideMark/>
          </w:tcPr>
          <w:p w14:paraId="5CAC4A54"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58AC58DF"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66DA537A"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0CB5108D"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75D23104"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59</w:t>
            </w:r>
          </w:p>
        </w:tc>
        <w:tc>
          <w:tcPr>
            <w:tcW w:w="5268" w:type="dxa"/>
            <w:tcBorders>
              <w:top w:val="nil"/>
              <w:left w:val="nil"/>
              <w:bottom w:val="single" w:sz="4" w:space="0" w:color="auto"/>
              <w:right w:val="single" w:sz="4" w:space="0" w:color="auto"/>
            </w:tcBorders>
            <w:noWrap/>
            <w:vAlign w:val="bottom"/>
            <w:hideMark/>
          </w:tcPr>
          <w:p w14:paraId="1BAF5919"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3RD T-202</w:t>
            </w:r>
          </w:p>
        </w:tc>
        <w:tc>
          <w:tcPr>
            <w:tcW w:w="1344" w:type="dxa"/>
            <w:tcBorders>
              <w:top w:val="nil"/>
              <w:left w:val="nil"/>
              <w:bottom w:val="single" w:sz="4" w:space="0" w:color="auto"/>
              <w:right w:val="single" w:sz="4" w:space="0" w:color="auto"/>
            </w:tcBorders>
            <w:noWrap/>
            <w:vAlign w:val="bottom"/>
            <w:hideMark/>
          </w:tcPr>
          <w:p w14:paraId="30F9C443"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78EB104F"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6CDD9BF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15AA8BA5"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19489F28"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60</w:t>
            </w:r>
          </w:p>
        </w:tc>
        <w:tc>
          <w:tcPr>
            <w:tcW w:w="5268" w:type="dxa"/>
            <w:tcBorders>
              <w:top w:val="nil"/>
              <w:left w:val="nil"/>
              <w:bottom w:val="single" w:sz="4" w:space="0" w:color="auto"/>
              <w:right w:val="single" w:sz="4" w:space="0" w:color="auto"/>
            </w:tcBorders>
            <w:noWrap/>
            <w:vAlign w:val="bottom"/>
            <w:hideMark/>
          </w:tcPr>
          <w:p w14:paraId="120E8246"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3RD T-301</w:t>
            </w:r>
          </w:p>
        </w:tc>
        <w:tc>
          <w:tcPr>
            <w:tcW w:w="1344" w:type="dxa"/>
            <w:tcBorders>
              <w:top w:val="nil"/>
              <w:left w:val="nil"/>
              <w:bottom w:val="single" w:sz="4" w:space="0" w:color="auto"/>
              <w:right w:val="single" w:sz="4" w:space="0" w:color="auto"/>
            </w:tcBorders>
            <w:noWrap/>
            <w:vAlign w:val="bottom"/>
            <w:hideMark/>
          </w:tcPr>
          <w:p w14:paraId="51A86882"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44BE1C17"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4C488887"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7F52B8BE"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4ABC024C"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61</w:t>
            </w:r>
          </w:p>
        </w:tc>
        <w:tc>
          <w:tcPr>
            <w:tcW w:w="5268" w:type="dxa"/>
            <w:tcBorders>
              <w:top w:val="nil"/>
              <w:left w:val="nil"/>
              <w:bottom w:val="single" w:sz="4" w:space="0" w:color="auto"/>
              <w:right w:val="single" w:sz="4" w:space="0" w:color="auto"/>
            </w:tcBorders>
            <w:noWrap/>
            <w:vAlign w:val="bottom"/>
            <w:hideMark/>
          </w:tcPr>
          <w:p w14:paraId="29B0F0C8"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3RD T-302</w:t>
            </w:r>
          </w:p>
        </w:tc>
        <w:tc>
          <w:tcPr>
            <w:tcW w:w="1344" w:type="dxa"/>
            <w:tcBorders>
              <w:top w:val="nil"/>
              <w:left w:val="nil"/>
              <w:bottom w:val="single" w:sz="4" w:space="0" w:color="auto"/>
              <w:right w:val="single" w:sz="4" w:space="0" w:color="auto"/>
            </w:tcBorders>
            <w:noWrap/>
            <w:vAlign w:val="bottom"/>
            <w:hideMark/>
          </w:tcPr>
          <w:p w14:paraId="0411F3F7"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3FC8ECE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1A3506CD"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782CB7B2"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23863BCC"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62</w:t>
            </w:r>
          </w:p>
        </w:tc>
        <w:tc>
          <w:tcPr>
            <w:tcW w:w="5268" w:type="dxa"/>
            <w:tcBorders>
              <w:top w:val="nil"/>
              <w:left w:val="nil"/>
              <w:bottom w:val="single" w:sz="4" w:space="0" w:color="auto"/>
              <w:right w:val="single" w:sz="4" w:space="0" w:color="auto"/>
            </w:tcBorders>
            <w:noWrap/>
            <w:vAlign w:val="bottom"/>
            <w:hideMark/>
          </w:tcPr>
          <w:p w14:paraId="6FB0D4CD"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3RD T-401</w:t>
            </w:r>
          </w:p>
        </w:tc>
        <w:tc>
          <w:tcPr>
            <w:tcW w:w="1344" w:type="dxa"/>
            <w:tcBorders>
              <w:top w:val="nil"/>
              <w:left w:val="nil"/>
              <w:bottom w:val="single" w:sz="4" w:space="0" w:color="auto"/>
              <w:right w:val="single" w:sz="4" w:space="0" w:color="auto"/>
            </w:tcBorders>
            <w:noWrap/>
            <w:vAlign w:val="bottom"/>
            <w:hideMark/>
          </w:tcPr>
          <w:p w14:paraId="6DE0B88D"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6114F1A1"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7B86A9CA"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1554491C"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669017AE"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63</w:t>
            </w:r>
          </w:p>
        </w:tc>
        <w:tc>
          <w:tcPr>
            <w:tcW w:w="5268" w:type="dxa"/>
            <w:tcBorders>
              <w:top w:val="nil"/>
              <w:left w:val="nil"/>
              <w:bottom w:val="single" w:sz="4" w:space="0" w:color="auto"/>
              <w:right w:val="single" w:sz="4" w:space="0" w:color="auto"/>
            </w:tcBorders>
            <w:noWrap/>
            <w:vAlign w:val="bottom"/>
            <w:hideMark/>
          </w:tcPr>
          <w:p w14:paraId="40E95D54"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3RD T-402</w:t>
            </w:r>
          </w:p>
        </w:tc>
        <w:tc>
          <w:tcPr>
            <w:tcW w:w="1344" w:type="dxa"/>
            <w:tcBorders>
              <w:top w:val="nil"/>
              <w:left w:val="nil"/>
              <w:bottom w:val="single" w:sz="4" w:space="0" w:color="auto"/>
              <w:right w:val="single" w:sz="4" w:space="0" w:color="auto"/>
            </w:tcBorders>
            <w:noWrap/>
            <w:vAlign w:val="bottom"/>
            <w:hideMark/>
          </w:tcPr>
          <w:p w14:paraId="53AE47AA"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60003107"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0265C572"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6E473344"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5D856E78"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64</w:t>
            </w:r>
          </w:p>
        </w:tc>
        <w:tc>
          <w:tcPr>
            <w:tcW w:w="5268" w:type="dxa"/>
            <w:tcBorders>
              <w:top w:val="nil"/>
              <w:left w:val="nil"/>
              <w:bottom w:val="single" w:sz="4" w:space="0" w:color="auto"/>
              <w:right w:val="single" w:sz="4" w:space="0" w:color="auto"/>
            </w:tcBorders>
            <w:noWrap/>
            <w:vAlign w:val="bottom"/>
            <w:hideMark/>
          </w:tcPr>
          <w:p w14:paraId="62EBE462"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3RD T-501</w:t>
            </w:r>
          </w:p>
        </w:tc>
        <w:tc>
          <w:tcPr>
            <w:tcW w:w="1344" w:type="dxa"/>
            <w:tcBorders>
              <w:top w:val="nil"/>
              <w:left w:val="nil"/>
              <w:bottom w:val="single" w:sz="4" w:space="0" w:color="auto"/>
              <w:right w:val="single" w:sz="4" w:space="0" w:color="auto"/>
            </w:tcBorders>
            <w:noWrap/>
            <w:vAlign w:val="bottom"/>
            <w:hideMark/>
          </w:tcPr>
          <w:p w14:paraId="0EA567EF"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7A90F79D"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2678404B"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5D3B9F90"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3C86B67B"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65</w:t>
            </w:r>
          </w:p>
        </w:tc>
        <w:tc>
          <w:tcPr>
            <w:tcW w:w="5268" w:type="dxa"/>
            <w:tcBorders>
              <w:top w:val="nil"/>
              <w:left w:val="nil"/>
              <w:bottom w:val="single" w:sz="4" w:space="0" w:color="auto"/>
              <w:right w:val="single" w:sz="4" w:space="0" w:color="auto"/>
            </w:tcBorders>
            <w:noWrap/>
            <w:vAlign w:val="bottom"/>
            <w:hideMark/>
          </w:tcPr>
          <w:p w14:paraId="1713736A"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3RD T-502</w:t>
            </w:r>
          </w:p>
        </w:tc>
        <w:tc>
          <w:tcPr>
            <w:tcW w:w="1344" w:type="dxa"/>
            <w:tcBorders>
              <w:top w:val="nil"/>
              <w:left w:val="nil"/>
              <w:bottom w:val="single" w:sz="4" w:space="0" w:color="auto"/>
              <w:right w:val="single" w:sz="4" w:space="0" w:color="auto"/>
            </w:tcBorders>
            <w:noWrap/>
            <w:vAlign w:val="bottom"/>
            <w:hideMark/>
          </w:tcPr>
          <w:p w14:paraId="603F5E1B"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7A0A1F47"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715ECF17"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74A603A6"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53653B0B"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66</w:t>
            </w:r>
          </w:p>
        </w:tc>
        <w:tc>
          <w:tcPr>
            <w:tcW w:w="5268" w:type="dxa"/>
            <w:tcBorders>
              <w:top w:val="nil"/>
              <w:left w:val="nil"/>
              <w:bottom w:val="single" w:sz="4" w:space="0" w:color="auto"/>
              <w:right w:val="single" w:sz="4" w:space="0" w:color="auto"/>
            </w:tcBorders>
            <w:noWrap/>
            <w:vAlign w:val="bottom"/>
            <w:hideMark/>
          </w:tcPr>
          <w:p w14:paraId="6D96E5C4"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3RD T-601</w:t>
            </w:r>
          </w:p>
        </w:tc>
        <w:tc>
          <w:tcPr>
            <w:tcW w:w="1344" w:type="dxa"/>
            <w:tcBorders>
              <w:top w:val="nil"/>
              <w:left w:val="nil"/>
              <w:bottom w:val="single" w:sz="4" w:space="0" w:color="auto"/>
              <w:right w:val="single" w:sz="4" w:space="0" w:color="auto"/>
            </w:tcBorders>
            <w:noWrap/>
            <w:vAlign w:val="bottom"/>
            <w:hideMark/>
          </w:tcPr>
          <w:p w14:paraId="50F98910"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100C0435"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380A0D1E"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5836B955"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1FE6E9A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67</w:t>
            </w:r>
          </w:p>
        </w:tc>
        <w:tc>
          <w:tcPr>
            <w:tcW w:w="5268" w:type="dxa"/>
            <w:tcBorders>
              <w:top w:val="nil"/>
              <w:left w:val="nil"/>
              <w:bottom w:val="single" w:sz="4" w:space="0" w:color="auto"/>
              <w:right w:val="single" w:sz="4" w:space="0" w:color="auto"/>
            </w:tcBorders>
            <w:noWrap/>
            <w:vAlign w:val="bottom"/>
            <w:hideMark/>
          </w:tcPr>
          <w:p w14:paraId="789E3FF8"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3RD T-602</w:t>
            </w:r>
          </w:p>
        </w:tc>
        <w:tc>
          <w:tcPr>
            <w:tcW w:w="1344" w:type="dxa"/>
            <w:tcBorders>
              <w:top w:val="nil"/>
              <w:left w:val="nil"/>
              <w:bottom w:val="single" w:sz="4" w:space="0" w:color="auto"/>
              <w:right w:val="single" w:sz="4" w:space="0" w:color="auto"/>
            </w:tcBorders>
            <w:noWrap/>
            <w:vAlign w:val="bottom"/>
            <w:hideMark/>
          </w:tcPr>
          <w:p w14:paraId="6A0915E9"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799A7F8E"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371C6AB7"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0E53195E"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4670DD53"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68</w:t>
            </w:r>
          </w:p>
        </w:tc>
        <w:tc>
          <w:tcPr>
            <w:tcW w:w="5268" w:type="dxa"/>
            <w:tcBorders>
              <w:top w:val="nil"/>
              <w:left w:val="nil"/>
              <w:bottom w:val="single" w:sz="4" w:space="0" w:color="auto"/>
              <w:right w:val="single" w:sz="4" w:space="0" w:color="auto"/>
            </w:tcBorders>
            <w:noWrap/>
            <w:vAlign w:val="bottom"/>
            <w:hideMark/>
          </w:tcPr>
          <w:p w14:paraId="72E7A51F"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3RD T-701</w:t>
            </w:r>
          </w:p>
        </w:tc>
        <w:tc>
          <w:tcPr>
            <w:tcW w:w="1344" w:type="dxa"/>
            <w:tcBorders>
              <w:top w:val="nil"/>
              <w:left w:val="nil"/>
              <w:bottom w:val="single" w:sz="4" w:space="0" w:color="auto"/>
              <w:right w:val="single" w:sz="4" w:space="0" w:color="auto"/>
            </w:tcBorders>
            <w:noWrap/>
            <w:vAlign w:val="bottom"/>
            <w:hideMark/>
          </w:tcPr>
          <w:p w14:paraId="3BB68CA6"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653E95D8"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2D075BA2"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357FD281"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2500D184"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69</w:t>
            </w:r>
          </w:p>
        </w:tc>
        <w:tc>
          <w:tcPr>
            <w:tcW w:w="5268" w:type="dxa"/>
            <w:tcBorders>
              <w:top w:val="nil"/>
              <w:left w:val="nil"/>
              <w:bottom w:val="single" w:sz="4" w:space="0" w:color="auto"/>
              <w:right w:val="single" w:sz="4" w:space="0" w:color="auto"/>
            </w:tcBorders>
            <w:noWrap/>
            <w:vAlign w:val="bottom"/>
            <w:hideMark/>
          </w:tcPr>
          <w:p w14:paraId="2B72686E"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3RD T-702</w:t>
            </w:r>
          </w:p>
        </w:tc>
        <w:tc>
          <w:tcPr>
            <w:tcW w:w="1344" w:type="dxa"/>
            <w:tcBorders>
              <w:top w:val="nil"/>
              <w:left w:val="nil"/>
              <w:bottom w:val="single" w:sz="4" w:space="0" w:color="auto"/>
              <w:right w:val="single" w:sz="4" w:space="0" w:color="auto"/>
            </w:tcBorders>
            <w:noWrap/>
            <w:vAlign w:val="bottom"/>
            <w:hideMark/>
          </w:tcPr>
          <w:p w14:paraId="5F1D15A2"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79D3C13D"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940" w:type="dxa"/>
            <w:tcBorders>
              <w:top w:val="nil"/>
              <w:left w:val="nil"/>
              <w:bottom w:val="single" w:sz="4" w:space="0" w:color="auto"/>
              <w:right w:val="single" w:sz="4" w:space="0" w:color="auto"/>
            </w:tcBorders>
            <w:noWrap/>
            <w:vAlign w:val="bottom"/>
            <w:hideMark/>
          </w:tcPr>
          <w:p w14:paraId="4BA935C0"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6B0089F4" w14:textId="77777777" w:rsidTr="00D562F5">
        <w:trPr>
          <w:trHeight w:val="140"/>
        </w:trPr>
        <w:tc>
          <w:tcPr>
            <w:tcW w:w="803" w:type="dxa"/>
            <w:tcBorders>
              <w:top w:val="nil"/>
              <w:left w:val="single" w:sz="4" w:space="0" w:color="auto"/>
              <w:bottom w:val="single" w:sz="4" w:space="0" w:color="auto"/>
              <w:right w:val="single" w:sz="4" w:space="0" w:color="auto"/>
            </w:tcBorders>
            <w:noWrap/>
            <w:vAlign w:val="bottom"/>
            <w:hideMark/>
          </w:tcPr>
          <w:p w14:paraId="03BB6AD8"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70</w:t>
            </w:r>
          </w:p>
        </w:tc>
        <w:tc>
          <w:tcPr>
            <w:tcW w:w="5268" w:type="dxa"/>
            <w:tcBorders>
              <w:top w:val="nil"/>
              <w:left w:val="nil"/>
              <w:bottom w:val="single" w:sz="4" w:space="0" w:color="auto"/>
              <w:right w:val="single" w:sz="4" w:space="0" w:color="auto"/>
            </w:tcBorders>
            <w:noWrap/>
            <w:vAlign w:val="bottom"/>
            <w:hideMark/>
          </w:tcPr>
          <w:p w14:paraId="47FE9AFD"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O A T</w:t>
            </w:r>
          </w:p>
        </w:tc>
        <w:tc>
          <w:tcPr>
            <w:tcW w:w="1344" w:type="dxa"/>
            <w:tcBorders>
              <w:top w:val="nil"/>
              <w:left w:val="nil"/>
              <w:bottom w:val="single" w:sz="4" w:space="0" w:color="auto"/>
              <w:right w:val="single" w:sz="4" w:space="0" w:color="auto"/>
            </w:tcBorders>
            <w:noWrap/>
            <w:vAlign w:val="bottom"/>
            <w:hideMark/>
          </w:tcPr>
          <w:p w14:paraId="0D8CB06F"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6959419A"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150</w:t>
            </w:r>
          </w:p>
        </w:tc>
        <w:tc>
          <w:tcPr>
            <w:tcW w:w="940" w:type="dxa"/>
            <w:tcBorders>
              <w:top w:val="nil"/>
              <w:left w:val="nil"/>
              <w:bottom w:val="single" w:sz="4" w:space="0" w:color="auto"/>
              <w:right w:val="single" w:sz="4" w:space="0" w:color="auto"/>
            </w:tcBorders>
            <w:noWrap/>
            <w:vAlign w:val="bottom"/>
            <w:hideMark/>
          </w:tcPr>
          <w:p w14:paraId="2036A264"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21943175" w14:textId="77777777" w:rsidTr="00D562F5">
        <w:trPr>
          <w:trHeight w:val="249"/>
        </w:trPr>
        <w:tc>
          <w:tcPr>
            <w:tcW w:w="803" w:type="dxa"/>
            <w:tcBorders>
              <w:top w:val="nil"/>
              <w:left w:val="single" w:sz="4" w:space="0" w:color="auto"/>
              <w:bottom w:val="single" w:sz="4" w:space="0" w:color="auto"/>
              <w:right w:val="single" w:sz="4" w:space="0" w:color="auto"/>
            </w:tcBorders>
            <w:noWrap/>
            <w:vAlign w:val="bottom"/>
            <w:hideMark/>
          </w:tcPr>
          <w:p w14:paraId="0EB93541"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71</w:t>
            </w:r>
          </w:p>
        </w:tc>
        <w:tc>
          <w:tcPr>
            <w:tcW w:w="5268" w:type="dxa"/>
            <w:tcBorders>
              <w:top w:val="nil"/>
              <w:left w:val="nil"/>
              <w:bottom w:val="single" w:sz="4" w:space="0" w:color="auto"/>
              <w:right w:val="single" w:sz="4" w:space="0" w:color="auto"/>
            </w:tcBorders>
            <w:noWrap/>
            <w:vAlign w:val="bottom"/>
            <w:hideMark/>
          </w:tcPr>
          <w:p w14:paraId="723CA965"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 xml:space="preserve">MESS B </w:t>
            </w:r>
          </w:p>
        </w:tc>
        <w:tc>
          <w:tcPr>
            <w:tcW w:w="1344" w:type="dxa"/>
            <w:tcBorders>
              <w:top w:val="nil"/>
              <w:left w:val="nil"/>
              <w:bottom w:val="single" w:sz="4" w:space="0" w:color="auto"/>
              <w:right w:val="single" w:sz="4" w:space="0" w:color="auto"/>
            </w:tcBorders>
            <w:noWrap/>
            <w:vAlign w:val="bottom"/>
            <w:hideMark/>
          </w:tcPr>
          <w:p w14:paraId="1C3B7D08"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313860C4"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380</w:t>
            </w:r>
          </w:p>
        </w:tc>
        <w:tc>
          <w:tcPr>
            <w:tcW w:w="940" w:type="dxa"/>
            <w:tcBorders>
              <w:top w:val="nil"/>
              <w:left w:val="nil"/>
              <w:bottom w:val="single" w:sz="4" w:space="0" w:color="auto"/>
              <w:right w:val="single" w:sz="4" w:space="0" w:color="auto"/>
            </w:tcBorders>
            <w:noWrap/>
            <w:vAlign w:val="bottom"/>
            <w:hideMark/>
          </w:tcPr>
          <w:p w14:paraId="5AE51645"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70B1A227"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4D3A078E"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72</w:t>
            </w:r>
          </w:p>
        </w:tc>
        <w:tc>
          <w:tcPr>
            <w:tcW w:w="5268" w:type="dxa"/>
            <w:tcBorders>
              <w:top w:val="nil"/>
              <w:left w:val="nil"/>
              <w:bottom w:val="single" w:sz="4" w:space="0" w:color="auto"/>
              <w:right w:val="single" w:sz="4" w:space="0" w:color="auto"/>
            </w:tcBorders>
            <w:noWrap/>
            <w:vAlign w:val="bottom"/>
            <w:hideMark/>
          </w:tcPr>
          <w:p w14:paraId="4640B950"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VERTICAL DEEP FRIDGE MESS B</w:t>
            </w:r>
          </w:p>
        </w:tc>
        <w:tc>
          <w:tcPr>
            <w:tcW w:w="1344" w:type="dxa"/>
            <w:tcBorders>
              <w:top w:val="nil"/>
              <w:left w:val="nil"/>
              <w:bottom w:val="single" w:sz="4" w:space="0" w:color="auto"/>
              <w:right w:val="single" w:sz="4" w:space="0" w:color="auto"/>
            </w:tcBorders>
            <w:noWrap/>
            <w:vAlign w:val="bottom"/>
            <w:hideMark/>
          </w:tcPr>
          <w:p w14:paraId="3C120D07"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CELFROST</w:t>
            </w:r>
          </w:p>
        </w:tc>
        <w:tc>
          <w:tcPr>
            <w:tcW w:w="1293" w:type="dxa"/>
            <w:tcBorders>
              <w:top w:val="nil"/>
              <w:left w:val="nil"/>
              <w:bottom w:val="single" w:sz="4" w:space="0" w:color="auto"/>
              <w:right w:val="single" w:sz="4" w:space="0" w:color="auto"/>
            </w:tcBorders>
            <w:noWrap/>
            <w:vAlign w:val="bottom"/>
            <w:hideMark/>
          </w:tcPr>
          <w:p w14:paraId="1B8A8CA7"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400</w:t>
            </w:r>
          </w:p>
        </w:tc>
        <w:tc>
          <w:tcPr>
            <w:tcW w:w="940" w:type="dxa"/>
            <w:tcBorders>
              <w:top w:val="nil"/>
              <w:left w:val="nil"/>
              <w:bottom w:val="single" w:sz="4" w:space="0" w:color="auto"/>
              <w:right w:val="single" w:sz="4" w:space="0" w:color="auto"/>
            </w:tcBorders>
            <w:noWrap/>
            <w:vAlign w:val="bottom"/>
            <w:hideMark/>
          </w:tcPr>
          <w:p w14:paraId="2D42A49B"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404EF657"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69A695D2"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73</w:t>
            </w:r>
          </w:p>
        </w:tc>
        <w:tc>
          <w:tcPr>
            <w:tcW w:w="5268" w:type="dxa"/>
            <w:tcBorders>
              <w:top w:val="nil"/>
              <w:left w:val="nil"/>
              <w:bottom w:val="single" w:sz="4" w:space="0" w:color="auto"/>
              <w:right w:val="single" w:sz="4" w:space="0" w:color="auto"/>
            </w:tcBorders>
            <w:noWrap/>
            <w:vAlign w:val="bottom"/>
            <w:hideMark/>
          </w:tcPr>
          <w:p w14:paraId="36CE899C"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VERTICAL DEEP FRIDGE MEES B</w:t>
            </w:r>
          </w:p>
        </w:tc>
        <w:tc>
          <w:tcPr>
            <w:tcW w:w="1344" w:type="dxa"/>
            <w:tcBorders>
              <w:top w:val="nil"/>
              <w:left w:val="nil"/>
              <w:bottom w:val="single" w:sz="4" w:space="0" w:color="auto"/>
              <w:right w:val="single" w:sz="4" w:space="0" w:color="auto"/>
            </w:tcBorders>
            <w:noWrap/>
            <w:vAlign w:val="bottom"/>
            <w:hideMark/>
          </w:tcPr>
          <w:p w14:paraId="2C81E3DD"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CELFROST</w:t>
            </w:r>
          </w:p>
        </w:tc>
        <w:tc>
          <w:tcPr>
            <w:tcW w:w="1293" w:type="dxa"/>
            <w:tcBorders>
              <w:top w:val="nil"/>
              <w:left w:val="nil"/>
              <w:bottom w:val="single" w:sz="4" w:space="0" w:color="auto"/>
              <w:right w:val="single" w:sz="4" w:space="0" w:color="auto"/>
            </w:tcBorders>
            <w:noWrap/>
            <w:vAlign w:val="bottom"/>
            <w:hideMark/>
          </w:tcPr>
          <w:p w14:paraId="0E0F65FC"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400</w:t>
            </w:r>
          </w:p>
        </w:tc>
        <w:tc>
          <w:tcPr>
            <w:tcW w:w="940" w:type="dxa"/>
            <w:tcBorders>
              <w:top w:val="nil"/>
              <w:left w:val="nil"/>
              <w:bottom w:val="single" w:sz="4" w:space="0" w:color="auto"/>
              <w:right w:val="single" w:sz="4" w:space="0" w:color="auto"/>
            </w:tcBorders>
            <w:noWrap/>
            <w:vAlign w:val="bottom"/>
            <w:hideMark/>
          </w:tcPr>
          <w:p w14:paraId="7FC84012"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79C3671E" w14:textId="77777777" w:rsidTr="00D562F5">
        <w:trPr>
          <w:trHeight w:val="60"/>
        </w:trPr>
        <w:tc>
          <w:tcPr>
            <w:tcW w:w="803" w:type="dxa"/>
            <w:tcBorders>
              <w:top w:val="nil"/>
              <w:left w:val="single" w:sz="4" w:space="0" w:color="auto"/>
              <w:bottom w:val="single" w:sz="4" w:space="0" w:color="auto"/>
              <w:right w:val="single" w:sz="4" w:space="0" w:color="auto"/>
            </w:tcBorders>
            <w:noWrap/>
            <w:vAlign w:val="bottom"/>
            <w:hideMark/>
          </w:tcPr>
          <w:p w14:paraId="304D2E90"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74</w:t>
            </w:r>
          </w:p>
        </w:tc>
        <w:tc>
          <w:tcPr>
            <w:tcW w:w="5268" w:type="dxa"/>
            <w:tcBorders>
              <w:top w:val="nil"/>
              <w:left w:val="nil"/>
              <w:bottom w:val="single" w:sz="4" w:space="0" w:color="auto"/>
              <w:right w:val="single" w:sz="4" w:space="0" w:color="auto"/>
            </w:tcBorders>
            <w:noWrap/>
            <w:vAlign w:val="bottom"/>
            <w:hideMark/>
          </w:tcPr>
          <w:p w14:paraId="1C0024AE"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VERTICAL DEEP FRIDGE MESS A</w:t>
            </w:r>
          </w:p>
        </w:tc>
        <w:tc>
          <w:tcPr>
            <w:tcW w:w="1344" w:type="dxa"/>
            <w:tcBorders>
              <w:top w:val="nil"/>
              <w:left w:val="nil"/>
              <w:bottom w:val="single" w:sz="4" w:space="0" w:color="auto"/>
              <w:right w:val="single" w:sz="4" w:space="0" w:color="auto"/>
            </w:tcBorders>
            <w:noWrap/>
            <w:vAlign w:val="bottom"/>
            <w:hideMark/>
          </w:tcPr>
          <w:p w14:paraId="4C8BDCEF"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CELFROST</w:t>
            </w:r>
          </w:p>
        </w:tc>
        <w:tc>
          <w:tcPr>
            <w:tcW w:w="1293" w:type="dxa"/>
            <w:tcBorders>
              <w:top w:val="nil"/>
              <w:left w:val="nil"/>
              <w:bottom w:val="single" w:sz="4" w:space="0" w:color="auto"/>
              <w:right w:val="single" w:sz="4" w:space="0" w:color="auto"/>
            </w:tcBorders>
            <w:noWrap/>
            <w:vAlign w:val="bottom"/>
            <w:hideMark/>
          </w:tcPr>
          <w:p w14:paraId="2CA79FBB"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400</w:t>
            </w:r>
          </w:p>
        </w:tc>
        <w:tc>
          <w:tcPr>
            <w:tcW w:w="940" w:type="dxa"/>
            <w:tcBorders>
              <w:top w:val="nil"/>
              <w:left w:val="nil"/>
              <w:bottom w:val="single" w:sz="4" w:space="0" w:color="auto"/>
              <w:right w:val="single" w:sz="4" w:space="0" w:color="auto"/>
            </w:tcBorders>
            <w:noWrap/>
            <w:vAlign w:val="bottom"/>
            <w:hideMark/>
          </w:tcPr>
          <w:p w14:paraId="35A799C8"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6C336A3E" w14:textId="77777777" w:rsidTr="00D562F5">
        <w:trPr>
          <w:trHeight w:val="60"/>
        </w:trPr>
        <w:tc>
          <w:tcPr>
            <w:tcW w:w="803" w:type="dxa"/>
            <w:tcBorders>
              <w:top w:val="nil"/>
              <w:left w:val="single" w:sz="4" w:space="0" w:color="auto"/>
              <w:bottom w:val="single" w:sz="4" w:space="0" w:color="auto"/>
              <w:right w:val="single" w:sz="4" w:space="0" w:color="auto"/>
            </w:tcBorders>
            <w:noWrap/>
            <w:vAlign w:val="bottom"/>
            <w:hideMark/>
          </w:tcPr>
          <w:p w14:paraId="5857E574"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75</w:t>
            </w:r>
          </w:p>
        </w:tc>
        <w:tc>
          <w:tcPr>
            <w:tcW w:w="5268" w:type="dxa"/>
            <w:tcBorders>
              <w:top w:val="nil"/>
              <w:left w:val="nil"/>
              <w:bottom w:val="single" w:sz="4" w:space="0" w:color="auto"/>
              <w:right w:val="single" w:sz="4" w:space="0" w:color="auto"/>
            </w:tcBorders>
            <w:noWrap/>
            <w:vAlign w:val="bottom"/>
            <w:hideMark/>
          </w:tcPr>
          <w:p w14:paraId="3F0A8136"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HORIZENTAL DEEP FRIDGE MEES A</w:t>
            </w:r>
          </w:p>
        </w:tc>
        <w:tc>
          <w:tcPr>
            <w:tcW w:w="1344" w:type="dxa"/>
            <w:tcBorders>
              <w:top w:val="nil"/>
              <w:left w:val="nil"/>
              <w:bottom w:val="single" w:sz="4" w:space="0" w:color="auto"/>
              <w:right w:val="single" w:sz="4" w:space="0" w:color="auto"/>
            </w:tcBorders>
            <w:noWrap/>
            <w:vAlign w:val="bottom"/>
            <w:hideMark/>
          </w:tcPr>
          <w:p w14:paraId="110BC7F1"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CELFROST</w:t>
            </w:r>
          </w:p>
        </w:tc>
        <w:tc>
          <w:tcPr>
            <w:tcW w:w="1293" w:type="dxa"/>
            <w:tcBorders>
              <w:top w:val="nil"/>
              <w:left w:val="nil"/>
              <w:bottom w:val="single" w:sz="4" w:space="0" w:color="auto"/>
              <w:right w:val="single" w:sz="4" w:space="0" w:color="auto"/>
            </w:tcBorders>
            <w:noWrap/>
            <w:vAlign w:val="bottom"/>
            <w:hideMark/>
          </w:tcPr>
          <w:p w14:paraId="0C021B6E"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400</w:t>
            </w:r>
          </w:p>
        </w:tc>
        <w:tc>
          <w:tcPr>
            <w:tcW w:w="940" w:type="dxa"/>
            <w:tcBorders>
              <w:top w:val="nil"/>
              <w:left w:val="nil"/>
              <w:bottom w:val="single" w:sz="4" w:space="0" w:color="auto"/>
              <w:right w:val="single" w:sz="4" w:space="0" w:color="auto"/>
            </w:tcBorders>
            <w:noWrap/>
            <w:vAlign w:val="bottom"/>
            <w:hideMark/>
          </w:tcPr>
          <w:p w14:paraId="47E30B40"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178C1E72" w14:textId="77777777" w:rsidTr="00D562F5">
        <w:trPr>
          <w:trHeight w:val="60"/>
        </w:trPr>
        <w:tc>
          <w:tcPr>
            <w:tcW w:w="803" w:type="dxa"/>
            <w:tcBorders>
              <w:top w:val="nil"/>
              <w:left w:val="single" w:sz="4" w:space="0" w:color="auto"/>
              <w:bottom w:val="single" w:sz="4" w:space="0" w:color="auto"/>
              <w:right w:val="single" w:sz="4" w:space="0" w:color="auto"/>
            </w:tcBorders>
            <w:noWrap/>
            <w:vAlign w:val="bottom"/>
            <w:hideMark/>
          </w:tcPr>
          <w:p w14:paraId="0B7FBE1E"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76</w:t>
            </w:r>
          </w:p>
        </w:tc>
        <w:tc>
          <w:tcPr>
            <w:tcW w:w="5268" w:type="dxa"/>
            <w:tcBorders>
              <w:top w:val="nil"/>
              <w:left w:val="nil"/>
              <w:bottom w:val="single" w:sz="4" w:space="0" w:color="auto"/>
              <w:right w:val="single" w:sz="4" w:space="0" w:color="auto"/>
            </w:tcBorders>
            <w:noWrap/>
            <w:vAlign w:val="bottom"/>
            <w:hideMark/>
          </w:tcPr>
          <w:p w14:paraId="3EAD4676"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NEAR SERVER ROOM NEAR 2066</w:t>
            </w:r>
          </w:p>
        </w:tc>
        <w:tc>
          <w:tcPr>
            <w:tcW w:w="1344" w:type="dxa"/>
            <w:tcBorders>
              <w:top w:val="nil"/>
              <w:left w:val="nil"/>
              <w:bottom w:val="single" w:sz="4" w:space="0" w:color="auto"/>
              <w:right w:val="single" w:sz="4" w:space="0" w:color="auto"/>
            </w:tcBorders>
            <w:noWrap/>
            <w:vAlign w:val="bottom"/>
            <w:hideMark/>
          </w:tcPr>
          <w:p w14:paraId="1874F43C"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59CA73B1"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150</w:t>
            </w:r>
          </w:p>
        </w:tc>
        <w:tc>
          <w:tcPr>
            <w:tcW w:w="940" w:type="dxa"/>
            <w:tcBorders>
              <w:top w:val="nil"/>
              <w:left w:val="nil"/>
              <w:bottom w:val="single" w:sz="4" w:space="0" w:color="auto"/>
              <w:right w:val="single" w:sz="4" w:space="0" w:color="auto"/>
            </w:tcBorders>
            <w:noWrap/>
            <w:vAlign w:val="bottom"/>
            <w:hideMark/>
          </w:tcPr>
          <w:p w14:paraId="46C53B98"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64343791"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7578C84A"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77</w:t>
            </w:r>
          </w:p>
        </w:tc>
        <w:tc>
          <w:tcPr>
            <w:tcW w:w="5268" w:type="dxa"/>
            <w:tcBorders>
              <w:top w:val="nil"/>
              <w:left w:val="nil"/>
              <w:bottom w:val="single" w:sz="4" w:space="0" w:color="auto"/>
              <w:right w:val="single" w:sz="4" w:space="0" w:color="auto"/>
            </w:tcBorders>
            <w:noWrap/>
            <w:vAlign w:val="bottom"/>
            <w:hideMark/>
          </w:tcPr>
          <w:p w14:paraId="35A8A6A9"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 xml:space="preserve">INCUBATIONS CENTER </w:t>
            </w:r>
          </w:p>
        </w:tc>
        <w:tc>
          <w:tcPr>
            <w:tcW w:w="1344" w:type="dxa"/>
            <w:tcBorders>
              <w:top w:val="nil"/>
              <w:left w:val="nil"/>
              <w:bottom w:val="single" w:sz="4" w:space="0" w:color="auto"/>
              <w:right w:val="single" w:sz="4" w:space="0" w:color="auto"/>
            </w:tcBorders>
            <w:noWrap/>
            <w:vAlign w:val="bottom"/>
            <w:hideMark/>
          </w:tcPr>
          <w:p w14:paraId="220E6AE7"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1E27DAAA"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380</w:t>
            </w:r>
          </w:p>
        </w:tc>
        <w:tc>
          <w:tcPr>
            <w:tcW w:w="940" w:type="dxa"/>
            <w:tcBorders>
              <w:top w:val="nil"/>
              <w:left w:val="nil"/>
              <w:bottom w:val="single" w:sz="4" w:space="0" w:color="auto"/>
              <w:right w:val="single" w:sz="4" w:space="0" w:color="auto"/>
            </w:tcBorders>
            <w:noWrap/>
            <w:vAlign w:val="bottom"/>
            <w:hideMark/>
          </w:tcPr>
          <w:p w14:paraId="79FC6ED1"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0490873A" w14:textId="77777777" w:rsidTr="00D562F5">
        <w:trPr>
          <w:trHeight w:val="60"/>
        </w:trPr>
        <w:tc>
          <w:tcPr>
            <w:tcW w:w="803" w:type="dxa"/>
            <w:tcBorders>
              <w:top w:val="nil"/>
              <w:left w:val="single" w:sz="4" w:space="0" w:color="auto"/>
              <w:bottom w:val="single" w:sz="4" w:space="0" w:color="auto"/>
              <w:right w:val="single" w:sz="4" w:space="0" w:color="auto"/>
            </w:tcBorders>
            <w:noWrap/>
            <w:vAlign w:val="bottom"/>
            <w:hideMark/>
          </w:tcPr>
          <w:p w14:paraId="4244A864"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78</w:t>
            </w:r>
          </w:p>
        </w:tc>
        <w:tc>
          <w:tcPr>
            <w:tcW w:w="5268" w:type="dxa"/>
            <w:tcBorders>
              <w:top w:val="nil"/>
              <w:left w:val="nil"/>
              <w:bottom w:val="single" w:sz="4" w:space="0" w:color="auto"/>
              <w:right w:val="single" w:sz="4" w:space="0" w:color="auto"/>
            </w:tcBorders>
            <w:noWrap/>
            <w:vAlign w:val="bottom"/>
            <w:hideMark/>
          </w:tcPr>
          <w:p w14:paraId="5EFCE1B0"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 xml:space="preserve">INCUBATIONS CENTER </w:t>
            </w:r>
          </w:p>
        </w:tc>
        <w:tc>
          <w:tcPr>
            <w:tcW w:w="1344" w:type="dxa"/>
            <w:tcBorders>
              <w:top w:val="nil"/>
              <w:left w:val="nil"/>
              <w:bottom w:val="single" w:sz="4" w:space="0" w:color="auto"/>
              <w:right w:val="single" w:sz="4" w:space="0" w:color="auto"/>
            </w:tcBorders>
            <w:noWrap/>
            <w:vAlign w:val="bottom"/>
            <w:hideMark/>
          </w:tcPr>
          <w:p w14:paraId="266B0337"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single" w:sz="4" w:space="0" w:color="auto"/>
              <w:right w:val="single" w:sz="4" w:space="0" w:color="auto"/>
            </w:tcBorders>
            <w:noWrap/>
            <w:vAlign w:val="bottom"/>
            <w:hideMark/>
          </w:tcPr>
          <w:p w14:paraId="72672C7E"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150</w:t>
            </w:r>
          </w:p>
        </w:tc>
        <w:tc>
          <w:tcPr>
            <w:tcW w:w="940" w:type="dxa"/>
            <w:tcBorders>
              <w:top w:val="nil"/>
              <w:left w:val="nil"/>
              <w:bottom w:val="single" w:sz="4" w:space="0" w:color="auto"/>
              <w:right w:val="single" w:sz="4" w:space="0" w:color="auto"/>
            </w:tcBorders>
            <w:noWrap/>
            <w:vAlign w:val="bottom"/>
            <w:hideMark/>
          </w:tcPr>
          <w:p w14:paraId="7B22E3F7"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75AD95E5" w14:textId="77777777" w:rsidTr="00D562F5">
        <w:trPr>
          <w:trHeight w:val="60"/>
        </w:trPr>
        <w:tc>
          <w:tcPr>
            <w:tcW w:w="803" w:type="dxa"/>
            <w:tcBorders>
              <w:top w:val="nil"/>
              <w:left w:val="single" w:sz="4" w:space="0" w:color="auto"/>
              <w:bottom w:val="single" w:sz="4" w:space="0" w:color="auto"/>
              <w:right w:val="single" w:sz="4" w:space="0" w:color="auto"/>
            </w:tcBorders>
            <w:noWrap/>
            <w:vAlign w:val="bottom"/>
            <w:hideMark/>
          </w:tcPr>
          <w:p w14:paraId="37A05F5D"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79</w:t>
            </w:r>
          </w:p>
        </w:tc>
        <w:tc>
          <w:tcPr>
            <w:tcW w:w="5268" w:type="dxa"/>
            <w:tcBorders>
              <w:top w:val="nil"/>
              <w:left w:val="nil"/>
              <w:bottom w:val="nil"/>
              <w:right w:val="single" w:sz="4" w:space="0" w:color="auto"/>
            </w:tcBorders>
            <w:noWrap/>
            <w:vAlign w:val="bottom"/>
            <w:hideMark/>
          </w:tcPr>
          <w:p w14:paraId="1E773B78"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 xml:space="preserve">BOYS HOSTEL 4 Tower-1 </w:t>
            </w:r>
          </w:p>
        </w:tc>
        <w:tc>
          <w:tcPr>
            <w:tcW w:w="1344" w:type="dxa"/>
            <w:tcBorders>
              <w:top w:val="nil"/>
              <w:left w:val="nil"/>
              <w:bottom w:val="nil"/>
              <w:right w:val="single" w:sz="4" w:space="0" w:color="auto"/>
            </w:tcBorders>
            <w:noWrap/>
            <w:vAlign w:val="bottom"/>
            <w:hideMark/>
          </w:tcPr>
          <w:p w14:paraId="5F312569"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nil"/>
              <w:left w:val="nil"/>
              <w:bottom w:val="nil"/>
              <w:right w:val="single" w:sz="4" w:space="0" w:color="auto"/>
            </w:tcBorders>
            <w:noWrap/>
            <w:vAlign w:val="bottom"/>
            <w:hideMark/>
          </w:tcPr>
          <w:p w14:paraId="7B751D89"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380</w:t>
            </w:r>
          </w:p>
        </w:tc>
        <w:tc>
          <w:tcPr>
            <w:tcW w:w="940" w:type="dxa"/>
            <w:tcBorders>
              <w:top w:val="nil"/>
              <w:left w:val="nil"/>
              <w:bottom w:val="nil"/>
              <w:right w:val="single" w:sz="4" w:space="0" w:color="auto"/>
            </w:tcBorders>
            <w:noWrap/>
            <w:vAlign w:val="bottom"/>
            <w:hideMark/>
          </w:tcPr>
          <w:p w14:paraId="56FAFC4A"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6FB848D1" w14:textId="77777777" w:rsidTr="00D562F5">
        <w:trPr>
          <w:trHeight w:val="60"/>
        </w:trPr>
        <w:tc>
          <w:tcPr>
            <w:tcW w:w="803" w:type="dxa"/>
            <w:tcBorders>
              <w:top w:val="nil"/>
              <w:left w:val="single" w:sz="4" w:space="0" w:color="auto"/>
              <w:bottom w:val="single" w:sz="4" w:space="0" w:color="auto"/>
              <w:right w:val="single" w:sz="4" w:space="0" w:color="auto"/>
            </w:tcBorders>
            <w:noWrap/>
            <w:vAlign w:val="bottom"/>
            <w:hideMark/>
          </w:tcPr>
          <w:p w14:paraId="1F5C6B6D"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80</w:t>
            </w:r>
          </w:p>
        </w:tc>
        <w:tc>
          <w:tcPr>
            <w:tcW w:w="5268" w:type="dxa"/>
            <w:tcBorders>
              <w:top w:val="single" w:sz="4" w:space="0" w:color="auto"/>
              <w:left w:val="nil"/>
              <w:bottom w:val="single" w:sz="4" w:space="0" w:color="auto"/>
              <w:right w:val="single" w:sz="4" w:space="0" w:color="auto"/>
            </w:tcBorders>
            <w:noWrap/>
            <w:vAlign w:val="bottom"/>
            <w:hideMark/>
          </w:tcPr>
          <w:p w14:paraId="37920A8B" w14:textId="77777777" w:rsidR="002455DE" w:rsidRPr="00887215" w:rsidRDefault="002455DE" w:rsidP="00D562F5">
            <w:pPr>
              <w:rPr>
                <w:rFonts w:ascii="Tahoma" w:hAnsi="Tahoma" w:cs="Tahoma"/>
                <w:color w:val="000000"/>
                <w:sz w:val="16"/>
                <w:szCs w:val="16"/>
              </w:rPr>
            </w:pPr>
            <w:r w:rsidRPr="00887215">
              <w:rPr>
                <w:rFonts w:ascii="Tahoma" w:hAnsi="Tahoma" w:cs="Tahoma"/>
                <w:color w:val="000000"/>
                <w:sz w:val="16"/>
                <w:szCs w:val="16"/>
              </w:rPr>
              <w:t>BOYS HOSTEL 4 Tower - 1</w:t>
            </w:r>
          </w:p>
        </w:tc>
        <w:tc>
          <w:tcPr>
            <w:tcW w:w="1344" w:type="dxa"/>
            <w:tcBorders>
              <w:top w:val="single" w:sz="4" w:space="0" w:color="auto"/>
              <w:left w:val="nil"/>
              <w:bottom w:val="single" w:sz="4" w:space="0" w:color="auto"/>
              <w:right w:val="single" w:sz="4" w:space="0" w:color="auto"/>
            </w:tcBorders>
            <w:noWrap/>
            <w:vAlign w:val="bottom"/>
            <w:hideMark/>
          </w:tcPr>
          <w:p w14:paraId="78AB3715"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BLUE STAR</w:t>
            </w:r>
          </w:p>
        </w:tc>
        <w:tc>
          <w:tcPr>
            <w:tcW w:w="1293" w:type="dxa"/>
            <w:tcBorders>
              <w:top w:val="single" w:sz="4" w:space="0" w:color="auto"/>
              <w:left w:val="nil"/>
              <w:bottom w:val="single" w:sz="4" w:space="0" w:color="auto"/>
              <w:right w:val="single" w:sz="4" w:space="0" w:color="auto"/>
            </w:tcBorders>
            <w:noWrap/>
            <w:vAlign w:val="bottom"/>
            <w:hideMark/>
          </w:tcPr>
          <w:p w14:paraId="5B6D107F"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380</w:t>
            </w:r>
          </w:p>
        </w:tc>
        <w:tc>
          <w:tcPr>
            <w:tcW w:w="940" w:type="dxa"/>
            <w:tcBorders>
              <w:top w:val="single" w:sz="4" w:space="0" w:color="auto"/>
              <w:left w:val="nil"/>
              <w:bottom w:val="single" w:sz="4" w:space="0" w:color="auto"/>
              <w:right w:val="single" w:sz="4" w:space="0" w:color="auto"/>
            </w:tcBorders>
            <w:noWrap/>
            <w:vAlign w:val="bottom"/>
            <w:hideMark/>
          </w:tcPr>
          <w:p w14:paraId="021EB953"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35464588"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0BCE6574"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81</w:t>
            </w:r>
          </w:p>
        </w:tc>
        <w:tc>
          <w:tcPr>
            <w:tcW w:w="5268" w:type="dxa"/>
            <w:tcBorders>
              <w:top w:val="nil"/>
              <w:left w:val="nil"/>
              <w:bottom w:val="single" w:sz="4" w:space="0" w:color="auto"/>
              <w:right w:val="single" w:sz="4" w:space="0" w:color="auto"/>
            </w:tcBorders>
            <w:noWrap/>
            <w:vAlign w:val="bottom"/>
            <w:hideMark/>
          </w:tcPr>
          <w:p w14:paraId="0816D05C" w14:textId="77777777" w:rsidR="002455DE" w:rsidRPr="00887215" w:rsidRDefault="002455DE" w:rsidP="00D562F5">
            <w:pPr>
              <w:rPr>
                <w:rFonts w:ascii="Tahoma" w:hAnsi="Tahoma" w:cs="Tahoma"/>
                <w:sz w:val="16"/>
                <w:szCs w:val="16"/>
              </w:rPr>
            </w:pPr>
            <w:r w:rsidRPr="00887215">
              <w:rPr>
                <w:rFonts w:ascii="Tahoma" w:hAnsi="Tahoma" w:cs="Tahoma"/>
                <w:sz w:val="16"/>
                <w:szCs w:val="16"/>
              </w:rPr>
              <w:t>Deep Freezer Mess -C</w:t>
            </w:r>
          </w:p>
        </w:tc>
        <w:tc>
          <w:tcPr>
            <w:tcW w:w="1344" w:type="dxa"/>
            <w:tcBorders>
              <w:top w:val="nil"/>
              <w:left w:val="nil"/>
              <w:bottom w:val="single" w:sz="4" w:space="0" w:color="auto"/>
              <w:right w:val="single" w:sz="4" w:space="0" w:color="auto"/>
            </w:tcBorders>
            <w:noWrap/>
            <w:vAlign w:val="bottom"/>
            <w:hideMark/>
          </w:tcPr>
          <w:p w14:paraId="6E441C41"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CELFROST</w:t>
            </w:r>
          </w:p>
        </w:tc>
        <w:tc>
          <w:tcPr>
            <w:tcW w:w="1293" w:type="dxa"/>
            <w:tcBorders>
              <w:top w:val="nil"/>
              <w:left w:val="nil"/>
              <w:bottom w:val="single" w:sz="4" w:space="0" w:color="auto"/>
              <w:right w:val="single" w:sz="4" w:space="0" w:color="auto"/>
            </w:tcBorders>
            <w:noWrap/>
            <w:vAlign w:val="bottom"/>
            <w:hideMark/>
          </w:tcPr>
          <w:p w14:paraId="45FCEAB7"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400</w:t>
            </w:r>
          </w:p>
        </w:tc>
        <w:tc>
          <w:tcPr>
            <w:tcW w:w="940" w:type="dxa"/>
            <w:tcBorders>
              <w:top w:val="nil"/>
              <w:left w:val="nil"/>
              <w:bottom w:val="nil"/>
              <w:right w:val="single" w:sz="4" w:space="0" w:color="auto"/>
            </w:tcBorders>
            <w:noWrap/>
            <w:vAlign w:val="bottom"/>
            <w:hideMark/>
          </w:tcPr>
          <w:p w14:paraId="12C54720"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5F759B5C"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hideMark/>
          </w:tcPr>
          <w:p w14:paraId="63E64101"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82</w:t>
            </w:r>
          </w:p>
        </w:tc>
        <w:tc>
          <w:tcPr>
            <w:tcW w:w="5268" w:type="dxa"/>
            <w:tcBorders>
              <w:top w:val="nil"/>
              <w:left w:val="nil"/>
              <w:bottom w:val="single" w:sz="4" w:space="0" w:color="auto"/>
              <w:right w:val="single" w:sz="4" w:space="0" w:color="auto"/>
            </w:tcBorders>
            <w:noWrap/>
            <w:vAlign w:val="bottom"/>
            <w:hideMark/>
          </w:tcPr>
          <w:p w14:paraId="1358B1F6" w14:textId="77777777" w:rsidR="002455DE" w:rsidRPr="00887215" w:rsidRDefault="002455DE" w:rsidP="00D562F5">
            <w:pPr>
              <w:rPr>
                <w:rFonts w:ascii="Tahoma" w:hAnsi="Tahoma" w:cs="Tahoma"/>
                <w:sz w:val="16"/>
                <w:szCs w:val="16"/>
              </w:rPr>
            </w:pPr>
            <w:r w:rsidRPr="00887215">
              <w:rPr>
                <w:rFonts w:ascii="Tahoma" w:hAnsi="Tahoma" w:cs="Tahoma"/>
                <w:sz w:val="16"/>
                <w:szCs w:val="16"/>
              </w:rPr>
              <w:t>Deep Freezer Mess -C</w:t>
            </w:r>
          </w:p>
        </w:tc>
        <w:tc>
          <w:tcPr>
            <w:tcW w:w="1344" w:type="dxa"/>
            <w:tcBorders>
              <w:top w:val="nil"/>
              <w:left w:val="nil"/>
              <w:bottom w:val="single" w:sz="4" w:space="0" w:color="auto"/>
              <w:right w:val="single" w:sz="4" w:space="0" w:color="auto"/>
            </w:tcBorders>
            <w:noWrap/>
            <w:vAlign w:val="bottom"/>
            <w:hideMark/>
          </w:tcPr>
          <w:p w14:paraId="4CAFE1BD"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CELFROST</w:t>
            </w:r>
          </w:p>
        </w:tc>
        <w:tc>
          <w:tcPr>
            <w:tcW w:w="1293" w:type="dxa"/>
            <w:tcBorders>
              <w:top w:val="nil"/>
              <w:left w:val="nil"/>
              <w:bottom w:val="single" w:sz="4" w:space="0" w:color="auto"/>
              <w:right w:val="single" w:sz="4" w:space="0" w:color="auto"/>
            </w:tcBorders>
            <w:noWrap/>
            <w:vAlign w:val="bottom"/>
            <w:hideMark/>
          </w:tcPr>
          <w:p w14:paraId="1273F26B"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400</w:t>
            </w:r>
          </w:p>
        </w:tc>
        <w:tc>
          <w:tcPr>
            <w:tcW w:w="940" w:type="dxa"/>
            <w:tcBorders>
              <w:top w:val="single" w:sz="4" w:space="0" w:color="auto"/>
              <w:left w:val="nil"/>
              <w:bottom w:val="single" w:sz="4" w:space="0" w:color="auto"/>
              <w:right w:val="single" w:sz="4" w:space="0" w:color="auto"/>
            </w:tcBorders>
            <w:noWrap/>
            <w:vAlign w:val="bottom"/>
            <w:hideMark/>
          </w:tcPr>
          <w:p w14:paraId="0527B5C9"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1</w:t>
            </w:r>
          </w:p>
        </w:tc>
      </w:tr>
      <w:tr w:rsidR="002455DE" w:rsidRPr="00887215" w14:paraId="56A36FDD" w14:textId="77777777" w:rsidTr="00D562F5">
        <w:trPr>
          <w:trHeight w:val="60"/>
        </w:trPr>
        <w:tc>
          <w:tcPr>
            <w:tcW w:w="803" w:type="dxa"/>
            <w:tcBorders>
              <w:top w:val="nil"/>
              <w:left w:val="single" w:sz="4" w:space="0" w:color="auto"/>
              <w:bottom w:val="single" w:sz="4" w:space="0" w:color="auto"/>
              <w:right w:val="single" w:sz="4" w:space="0" w:color="auto"/>
            </w:tcBorders>
            <w:noWrap/>
            <w:vAlign w:val="bottom"/>
          </w:tcPr>
          <w:p w14:paraId="3DD6133B"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83</w:t>
            </w:r>
          </w:p>
        </w:tc>
        <w:tc>
          <w:tcPr>
            <w:tcW w:w="5268" w:type="dxa"/>
            <w:tcBorders>
              <w:top w:val="nil"/>
              <w:left w:val="nil"/>
              <w:bottom w:val="single" w:sz="4" w:space="0" w:color="auto"/>
              <w:right w:val="single" w:sz="4" w:space="0" w:color="auto"/>
            </w:tcBorders>
            <w:noWrap/>
            <w:vAlign w:val="bottom"/>
          </w:tcPr>
          <w:p w14:paraId="58AC8D1B" w14:textId="77777777" w:rsidR="002455DE" w:rsidRPr="00887215" w:rsidRDefault="002455DE" w:rsidP="00D562F5">
            <w:pPr>
              <w:rPr>
                <w:rFonts w:ascii="Tahoma" w:hAnsi="Tahoma" w:cs="Tahoma"/>
                <w:sz w:val="16"/>
                <w:szCs w:val="16"/>
              </w:rPr>
            </w:pPr>
            <w:r>
              <w:rPr>
                <w:rFonts w:ascii="Tahoma" w:hAnsi="Tahoma" w:cs="Tahoma"/>
                <w:sz w:val="16"/>
                <w:szCs w:val="16"/>
              </w:rPr>
              <w:t xml:space="preserve">150PEB Office </w:t>
            </w:r>
          </w:p>
        </w:tc>
        <w:tc>
          <w:tcPr>
            <w:tcW w:w="1344" w:type="dxa"/>
            <w:tcBorders>
              <w:top w:val="nil"/>
              <w:left w:val="nil"/>
              <w:bottom w:val="single" w:sz="4" w:space="0" w:color="auto"/>
              <w:right w:val="single" w:sz="4" w:space="0" w:color="auto"/>
            </w:tcBorders>
            <w:noWrap/>
            <w:vAlign w:val="bottom"/>
          </w:tcPr>
          <w:p w14:paraId="6EAE3A5E" w14:textId="77777777" w:rsidR="002455DE" w:rsidRPr="00887215" w:rsidRDefault="002455DE" w:rsidP="00D562F5">
            <w:pPr>
              <w:jc w:val="center"/>
              <w:rPr>
                <w:rFonts w:ascii="Tahoma" w:hAnsi="Tahoma" w:cs="Tahoma"/>
                <w:color w:val="000000"/>
                <w:sz w:val="16"/>
                <w:szCs w:val="16"/>
              </w:rPr>
            </w:pPr>
            <w:r>
              <w:rPr>
                <w:rFonts w:ascii="Tahoma" w:hAnsi="Tahoma" w:cs="Tahoma"/>
                <w:color w:val="000000"/>
                <w:sz w:val="16"/>
                <w:szCs w:val="16"/>
              </w:rPr>
              <w:t>Voltas</w:t>
            </w:r>
          </w:p>
        </w:tc>
        <w:tc>
          <w:tcPr>
            <w:tcW w:w="1293" w:type="dxa"/>
            <w:tcBorders>
              <w:top w:val="nil"/>
              <w:left w:val="nil"/>
              <w:bottom w:val="single" w:sz="4" w:space="0" w:color="auto"/>
              <w:right w:val="single" w:sz="4" w:space="0" w:color="auto"/>
            </w:tcBorders>
            <w:noWrap/>
            <w:vAlign w:val="bottom"/>
          </w:tcPr>
          <w:p w14:paraId="2D022821" w14:textId="77777777" w:rsidR="002455DE" w:rsidRPr="00887215" w:rsidRDefault="002455DE" w:rsidP="00D562F5">
            <w:pPr>
              <w:jc w:val="center"/>
              <w:rPr>
                <w:rFonts w:ascii="Tahoma" w:hAnsi="Tahoma" w:cs="Tahoma"/>
                <w:color w:val="000000"/>
                <w:sz w:val="16"/>
                <w:szCs w:val="16"/>
              </w:rPr>
            </w:pPr>
            <w:r>
              <w:rPr>
                <w:rFonts w:ascii="Tahoma" w:hAnsi="Tahoma" w:cs="Tahoma"/>
                <w:color w:val="000000"/>
                <w:sz w:val="16"/>
                <w:szCs w:val="16"/>
              </w:rPr>
              <w:t>150</w:t>
            </w:r>
          </w:p>
        </w:tc>
        <w:tc>
          <w:tcPr>
            <w:tcW w:w="940" w:type="dxa"/>
            <w:tcBorders>
              <w:top w:val="single" w:sz="4" w:space="0" w:color="auto"/>
              <w:left w:val="nil"/>
              <w:bottom w:val="single" w:sz="4" w:space="0" w:color="auto"/>
              <w:right w:val="single" w:sz="4" w:space="0" w:color="auto"/>
            </w:tcBorders>
            <w:noWrap/>
            <w:vAlign w:val="bottom"/>
          </w:tcPr>
          <w:p w14:paraId="46CA36C1" w14:textId="77777777" w:rsidR="002455DE" w:rsidRPr="00887215" w:rsidRDefault="002455DE" w:rsidP="00D562F5">
            <w:pPr>
              <w:jc w:val="center"/>
              <w:rPr>
                <w:rFonts w:ascii="Tahoma" w:hAnsi="Tahoma" w:cs="Tahoma"/>
                <w:color w:val="000000"/>
                <w:sz w:val="16"/>
                <w:szCs w:val="16"/>
              </w:rPr>
            </w:pPr>
            <w:r>
              <w:rPr>
                <w:rFonts w:ascii="Tahoma" w:hAnsi="Tahoma" w:cs="Tahoma"/>
                <w:color w:val="000000"/>
                <w:sz w:val="16"/>
                <w:szCs w:val="16"/>
              </w:rPr>
              <w:t>1</w:t>
            </w:r>
          </w:p>
        </w:tc>
      </w:tr>
      <w:tr w:rsidR="002455DE" w:rsidRPr="00887215" w14:paraId="32A563A2" w14:textId="77777777" w:rsidTr="00D562F5">
        <w:trPr>
          <w:trHeight w:val="60"/>
        </w:trPr>
        <w:tc>
          <w:tcPr>
            <w:tcW w:w="803" w:type="dxa"/>
            <w:tcBorders>
              <w:top w:val="nil"/>
              <w:left w:val="single" w:sz="4" w:space="0" w:color="auto"/>
              <w:bottom w:val="single" w:sz="4" w:space="0" w:color="auto"/>
              <w:right w:val="single" w:sz="4" w:space="0" w:color="auto"/>
            </w:tcBorders>
            <w:noWrap/>
            <w:vAlign w:val="bottom"/>
          </w:tcPr>
          <w:p w14:paraId="570764C0"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84</w:t>
            </w:r>
          </w:p>
        </w:tc>
        <w:tc>
          <w:tcPr>
            <w:tcW w:w="5268" w:type="dxa"/>
            <w:tcBorders>
              <w:top w:val="nil"/>
              <w:left w:val="nil"/>
              <w:bottom w:val="single" w:sz="4" w:space="0" w:color="auto"/>
              <w:right w:val="single" w:sz="4" w:space="0" w:color="auto"/>
            </w:tcBorders>
            <w:noWrap/>
            <w:vAlign w:val="bottom"/>
          </w:tcPr>
          <w:p w14:paraId="51B0F011" w14:textId="77777777" w:rsidR="002455DE" w:rsidRPr="00887215" w:rsidRDefault="002455DE" w:rsidP="00D562F5">
            <w:pPr>
              <w:rPr>
                <w:rFonts w:ascii="Tahoma" w:hAnsi="Tahoma" w:cs="Tahoma"/>
                <w:sz w:val="16"/>
                <w:szCs w:val="16"/>
              </w:rPr>
            </w:pPr>
            <w:r>
              <w:rPr>
                <w:rFonts w:ascii="Tahoma" w:hAnsi="Tahoma" w:cs="Tahoma"/>
                <w:sz w:val="16"/>
                <w:szCs w:val="16"/>
              </w:rPr>
              <w:t xml:space="preserve">150 PEB Office </w:t>
            </w:r>
          </w:p>
        </w:tc>
        <w:tc>
          <w:tcPr>
            <w:tcW w:w="1344" w:type="dxa"/>
            <w:tcBorders>
              <w:top w:val="nil"/>
              <w:left w:val="nil"/>
              <w:bottom w:val="single" w:sz="4" w:space="0" w:color="auto"/>
              <w:right w:val="single" w:sz="4" w:space="0" w:color="auto"/>
            </w:tcBorders>
            <w:noWrap/>
            <w:vAlign w:val="bottom"/>
          </w:tcPr>
          <w:p w14:paraId="0BF69F9C" w14:textId="77777777" w:rsidR="002455DE" w:rsidRPr="00887215" w:rsidRDefault="002455DE" w:rsidP="00D562F5">
            <w:pPr>
              <w:jc w:val="center"/>
              <w:rPr>
                <w:rFonts w:ascii="Tahoma" w:hAnsi="Tahoma" w:cs="Tahoma"/>
                <w:color w:val="000000"/>
                <w:sz w:val="16"/>
                <w:szCs w:val="16"/>
              </w:rPr>
            </w:pPr>
            <w:r>
              <w:rPr>
                <w:rFonts w:ascii="Tahoma" w:hAnsi="Tahoma" w:cs="Tahoma"/>
                <w:color w:val="000000"/>
                <w:sz w:val="16"/>
                <w:szCs w:val="16"/>
              </w:rPr>
              <w:t>Voltas</w:t>
            </w:r>
          </w:p>
        </w:tc>
        <w:tc>
          <w:tcPr>
            <w:tcW w:w="1293" w:type="dxa"/>
            <w:tcBorders>
              <w:top w:val="nil"/>
              <w:left w:val="nil"/>
              <w:bottom w:val="single" w:sz="4" w:space="0" w:color="auto"/>
              <w:right w:val="single" w:sz="4" w:space="0" w:color="auto"/>
            </w:tcBorders>
            <w:noWrap/>
            <w:vAlign w:val="bottom"/>
          </w:tcPr>
          <w:p w14:paraId="0F55D893" w14:textId="77777777" w:rsidR="002455DE" w:rsidRPr="00887215" w:rsidRDefault="002455DE" w:rsidP="00D562F5">
            <w:pPr>
              <w:jc w:val="center"/>
              <w:rPr>
                <w:rFonts w:ascii="Tahoma" w:hAnsi="Tahoma" w:cs="Tahoma"/>
                <w:color w:val="000000"/>
                <w:sz w:val="16"/>
                <w:szCs w:val="16"/>
              </w:rPr>
            </w:pPr>
            <w:r>
              <w:rPr>
                <w:rFonts w:ascii="Tahoma" w:hAnsi="Tahoma" w:cs="Tahoma"/>
                <w:color w:val="000000"/>
                <w:sz w:val="16"/>
                <w:szCs w:val="16"/>
              </w:rPr>
              <w:t>150</w:t>
            </w:r>
          </w:p>
        </w:tc>
        <w:tc>
          <w:tcPr>
            <w:tcW w:w="940" w:type="dxa"/>
            <w:tcBorders>
              <w:top w:val="single" w:sz="4" w:space="0" w:color="auto"/>
              <w:left w:val="nil"/>
              <w:bottom w:val="single" w:sz="4" w:space="0" w:color="auto"/>
              <w:right w:val="single" w:sz="4" w:space="0" w:color="auto"/>
            </w:tcBorders>
            <w:noWrap/>
            <w:vAlign w:val="bottom"/>
          </w:tcPr>
          <w:p w14:paraId="6B623C04" w14:textId="77777777" w:rsidR="002455DE" w:rsidRPr="00887215" w:rsidRDefault="002455DE" w:rsidP="00D562F5">
            <w:pPr>
              <w:jc w:val="center"/>
              <w:rPr>
                <w:rFonts w:ascii="Tahoma" w:hAnsi="Tahoma" w:cs="Tahoma"/>
                <w:color w:val="000000"/>
                <w:sz w:val="16"/>
                <w:szCs w:val="16"/>
              </w:rPr>
            </w:pPr>
            <w:r>
              <w:rPr>
                <w:rFonts w:ascii="Tahoma" w:hAnsi="Tahoma" w:cs="Tahoma"/>
                <w:color w:val="000000"/>
                <w:sz w:val="16"/>
                <w:szCs w:val="16"/>
              </w:rPr>
              <w:t>1</w:t>
            </w:r>
          </w:p>
        </w:tc>
      </w:tr>
      <w:tr w:rsidR="002455DE" w:rsidRPr="00887215" w14:paraId="35AA317C" w14:textId="77777777" w:rsidTr="00D562F5">
        <w:trPr>
          <w:trHeight w:val="60"/>
        </w:trPr>
        <w:tc>
          <w:tcPr>
            <w:tcW w:w="803" w:type="dxa"/>
            <w:tcBorders>
              <w:top w:val="nil"/>
              <w:left w:val="single" w:sz="4" w:space="0" w:color="auto"/>
              <w:bottom w:val="single" w:sz="4" w:space="0" w:color="auto"/>
              <w:right w:val="single" w:sz="4" w:space="0" w:color="auto"/>
            </w:tcBorders>
            <w:noWrap/>
            <w:vAlign w:val="bottom"/>
          </w:tcPr>
          <w:p w14:paraId="0DEC1333" w14:textId="77777777" w:rsidR="002455DE" w:rsidRPr="00887215" w:rsidRDefault="002455DE" w:rsidP="00D562F5">
            <w:pPr>
              <w:jc w:val="center"/>
              <w:rPr>
                <w:rFonts w:ascii="Tahoma" w:hAnsi="Tahoma" w:cs="Tahoma"/>
                <w:color w:val="000000"/>
                <w:sz w:val="16"/>
                <w:szCs w:val="16"/>
              </w:rPr>
            </w:pPr>
            <w:r>
              <w:rPr>
                <w:rFonts w:ascii="Tahoma" w:hAnsi="Tahoma" w:cs="Tahoma"/>
                <w:color w:val="000000"/>
                <w:sz w:val="16"/>
                <w:szCs w:val="16"/>
              </w:rPr>
              <w:t>85</w:t>
            </w:r>
          </w:p>
        </w:tc>
        <w:tc>
          <w:tcPr>
            <w:tcW w:w="5268" w:type="dxa"/>
            <w:tcBorders>
              <w:top w:val="nil"/>
              <w:left w:val="nil"/>
              <w:bottom w:val="single" w:sz="4" w:space="0" w:color="auto"/>
              <w:right w:val="single" w:sz="4" w:space="0" w:color="auto"/>
            </w:tcBorders>
            <w:noWrap/>
            <w:vAlign w:val="bottom"/>
          </w:tcPr>
          <w:p w14:paraId="34A93ABC" w14:textId="77777777" w:rsidR="002455DE" w:rsidRDefault="002455DE" w:rsidP="00D562F5">
            <w:pPr>
              <w:rPr>
                <w:rFonts w:ascii="Tahoma" w:hAnsi="Tahoma" w:cs="Tahoma"/>
                <w:sz w:val="16"/>
                <w:szCs w:val="16"/>
              </w:rPr>
            </w:pPr>
            <w:r>
              <w:rPr>
                <w:rFonts w:ascii="Tahoma" w:hAnsi="Tahoma" w:cs="Tahoma"/>
                <w:sz w:val="16"/>
                <w:szCs w:val="16"/>
              </w:rPr>
              <w:t xml:space="preserve">36 PEB Office </w:t>
            </w:r>
          </w:p>
        </w:tc>
        <w:tc>
          <w:tcPr>
            <w:tcW w:w="1344" w:type="dxa"/>
            <w:tcBorders>
              <w:top w:val="nil"/>
              <w:left w:val="nil"/>
              <w:bottom w:val="single" w:sz="4" w:space="0" w:color="auto"/>
              <w:right w:val="single" w:sz="4" w:space="0" w:color="auto"/>
            </w:tcBorders>
            <w:noWrap/>
            <w:vAlign w:val="bottom"/>
          </w:tcPr>
          <w:p w14:paraId="5B3F0268" w14:textId="77777777" w:rsidR="002455DE" w:rsidRDefault="002455DE" w:rsidP="00D562F5">
            <w:pPr>
              <w:jc w:val="center"/>
              <w:rPr>
                <w:rFonts w:ascii="Tahoma" w:hAnsi="Tahoma" w:cs="Tahoma"/>
                <w:color w:val="000000"/>
                <w:sz w:val="16"/>
                <w:szCs w:val="16"/>
              </w:rPr>
            </w:pPr>
            <w:r>
              <w:rPr>
                <w:rFonts w:ascii="Tahoma" w:hAnsi="Tahoma" w:cs="Tahoma"/>
                <w:color w:val="000000"/>
                <w:sz w:val="16"/>
                <w:szCs w:val="16"/>
              </w:rPr>
              <w:t xml:space="preserve">Voltas </w:t>
            </w:r>
          </w:p>
        </w:tc>
        <w:tc>
          <w:tcPr>
            <w:tcW w:w="1293" w:type="dxa"/>
            <w:tcBorders>
              <w:top w:val="nil"/>
              <w:left w:val="nil"/>
              <w:bottom w:val="single" w:sz="4" w:space="0" w:color="auto"/>
              <w:right w:val="single" w:sz="4" w:space="0" w:color="auto"/>
            </w:tcBorders>
            <w:noWrap/>
            <w:vAlign w:val="bottom"/>
          </w:tcPr>
          <w:p w14:paraId="1B4C2DE5" w14:textId="77777777" w:rsidR="002455DE" w:rsidRDefault="002455DE" w:rsidP="00D562F5">
            <w:pPr>
              <w:jc w:val="center"/>
              <w:rPr>
                <w:rFonts w:ascii="Tahoma" w:hAnsi="Tahoma" w:cs="Tahoma"/>
                <w:color w:val="000000"/>
                <w:sz w:val="16"/>
                <w:szCs w:val="16"/>
              </w:rPr>
            </w:pPr>
            <w:r>
              <w:rPr>
                <w:rFonts w:ascii="Tahoma" w:hAnsi="Tahoma" w:cs="Tahoma"/>
                <w:color w:val="000000"/>
                <w:sz w:val="16"/>
                <w:szCs w:val="16"/>
              </w:rPr>
              <w:t>80</w:t>
            </w:r>
          </w:p>
        </w:tc>
        <w:tc>
          <w:tcPr>
            <w:tcW w:w="940" w:type="dxa"/>
            <w:tcBorders>
              <w:top w:val="single" w:sz="4" w:space="0" w:color="auto"/>
              <w:left w:val="nil"/>
              <w:bottom w:val="single" w:sz="4" w:space="0" w:color="auto"/>
              <w:right w:val="single" w:sz="4" w:space="0" w:color="auto"/>
            </w:tcBorders>
            <w:noWrap/>
            <w:vAlign w:val="bottom"/>
          </w:tcPr>
          <w:p w14:paraId="54896310" w14:textId="77777777" w:rsidR="002455DE" w:rsidRDefault="002455DE" w:rsidP="00D562F5">
            <w:pPr>
              <w:jc w:val="center"/>
              <w:rPr>
                <w:rFonts w:ascii="Tahoma" w:hAnsi="Tahoma" w:cs="Tahoma"/>
                <w:color w:val="000000"/>
                <w:sz w:val="16"/>
                <w:szCs w:val="16"/>
              </w:rPr>
            </w:pPr>
            <w:r>
              <w:rPr>
                <w:rFonts w:ascii="Tahoma" w:hAnsi="Tahoma" w:cs="Tahoma"/>
                <w:color w:val="000000"/>
                <w:sz w:val="16"/>
                <w:szCs w:val="16"/>
              </w:rPr>
              <w:t>1</w:t>
            </w:r>
          </w:p>
        </w:tc>
      </w:tr>
      <w:tr w:rsidR="002455DE" w:rsidRPr="00887215" w14:paraId="704BADEF" w14:textId="77777777" w:rsidTr="00D562F5">
        <w:trPr>
          <w:trHeight w:val="60"/>
        </w:trPr>
        <w:tc>
          <w:tcPr>
            <w:tcW w:w="803" w:type="dxa"/>
            <w:tcBorders>
              <w:top w:val="nil"/>
              <w:left w:val="single" w:sz="4" w:space="0" w:color="auto"/>
              <w:bottom w:val="single" w:sz="4" w:space="0" w:color="auto"/>
              <w:right w:val="single" w:sz="4" w:space="0" w:color="auto"/>
            </w:tcBorders>
            <w:noWrap/>
            <w:vAlign w:val="bottom"/>
          </w:tcPr>
          <w:p w14:paraId="5D391F43"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w:t>
            </w:r>
            <w:r>
              <w:rPr>
                <w:rFonts w:ascii="Tahoma" w:hAnsi="Tahoma" w:cs="Tahoma"/>
                <w:color w:val="000000"/>
                <w:sz w:val="16"/>
                <w:szCs w:val="16"/>
              </w:rPr>
              <w:t>6</w:t>
            </w:r>
          </w:p>
        </w:tc>
        <w:tc>
          <w:tcPr>
            <w:tcW w:w="5268" w:type="dxa"/>
            <w:tcBorders>
              <w:top w:val="nil"/>
              <w:left w:val="nil"/>
              <w:bottom w:val="single" w:sz="4" w:space="0" w:color="auto"/>
              <w:right w:val="single" w:sz="4" w:space="0" w:color="auto"/>
            </w:tcBorders>
            <w:noWrap/>
            <w:vAlign w:val="bottom"/>
          </w:tcPr>
          <w:p w14:paraId="73713689" w14:textId="77777777" w:rsidR="002455DE" w:rsidRPr="00887215" w:rsidRDefault="002455DE" w:rsidP="00D562F5">
            <w:pPr>
              <w:rPr>
                <w:rFonts w:ascii="Tahoma" w:hAnsi="Tahoma" w:cs="Tahoma"/>
                <w:sz w:val="16"/>
                <w:szCs w:val="16"/>
              </w:rPr>
            </w:pPr>
            <w:r w:rsidRPr="00887215">
              <w:rPr>
                <w:rFonts w:ascii="Tahoma" w:hAnsi="Tahoma" w:cs="Tahoma"/>
                <w:sz w:val="16"/>
                <w:szCs w:val="16"/>
              </w:rPr>
              <w:t xml:space="preserve">BOYS HOSTEL 4 Tower - </w:t>
            </w:r>
            <w:r>
              <w:rPr>
                <w:rFonts w:ascii="Tahoma" w:hAnsi="Tahoma" w:cs="Tahoma"/>
                <w:sz w:val="16"/>
                <w:szCs w:val="16"/>
              </w:rPr>
              <w:t>2</w:t>
            </w:r>
          </w:p>
        </w:tc>
        <w:tc>
          <w:tcPr>
            <w:tcW w:w="1344" w:type="dxa"/>
            <w:tcBorders>
              <w:top w:val="nil"/>
              <w:left w:val="nil"/>
              <w:bottom w:val="single" w:sz="4" w:space="0" w:color="auto"/>
              <w:right w:val="single" w:sz="4" w:space="0" w:color="auto"/>
            </w:tcBorders>
            <w:noWrap/>
            <w:vAlign w:val="bottom"/>
          </w:tcPr>
          <w:p w14:paraId="594626DF" w14:textId="77777777" w:rsidR="002455DE" w:rsidRPr="00887215" w:rsidRDefault="002455DE" w:rsidP="00D562F5">
            <w:pPr>
              <w:jc w:val="center"/>
              <w:rPr>
                <w:rFonts w:ascii="Tahoma" w:hAnsi="Tahoma" w:cs="Tahoma"/>
                <w:color w:val="000000"/>
                <w:sz w:val="16"/>
                <w:szCs w:val="16"/>
              </w:rPr>
            </w:pPr>
            <w:r>
              <w:rPr>
                <w:rFonts w:ascii="Tahoma" w:hAnsi="Tahoma" w:cs="Tahoma"/>
                <w:color w:val="000000"/>
                <w:sz w:val="16"/>
                <w:szCs w:val="16"/>
              </w:rPr>
              <w:t>Voltas</w:t>
            </w:r>
          </w:p>
        </w:tc>
        <w:tc>
          <w:tcPr>
            <w:tcW w:w="1293" w:type="dxa"/>
            <w:tcBorders>
              <w:top w:val="nil"/>
              <w:left w:val="nil"/>
              <w:bottom w:val="single" w:sz="4" w:space="0" w:color="auto"/>
              <w:right w:val="single" w:sz="4" w:space="0" w:color="auto"/>
            </w:tcBorders>
            <w:noWrap/>
            <w:vAlign w:val="bottom"/>
          </w:tcPr>
          <w:p w14:paraId="734E11A6" w14:textId="77777777" w:rsidR="002455DE" w:rsidRPr="00887215" w:rsidRDefault="002455DE" w:rsidP="00D562F5">
            <w:pPr>
              <w:jc w:val="center"/>
              <w:rPr>
                <w:rFonts w:ascii="Tahoma" w:hAnsi="Tahoma" w:cs="Tahoma"/>
                <w:color w:val="000000"/>
                <w:sz w:val="16"/>
                <w:szCs w:val="16"/>
              </w:rPr>
            </w:pPr>
            <w:r>
              <w:rPr>
                <w:rFonts w:ascii="Tahoma" w:hAnsi="Tahoma" w:cs="Tahoma"/>
                <w:color w:val="000000"/>
                <w:sz w:val="16"/>
                <w:szCs w:val="16"/>
              </w:rPr>
              <w:t>150</w:t>
            </w:r>
          </w:p>
        </w:tc>
        <w:tc>
          <w:tcPr>
            <w:tcW w:w="940" w:type="dxa"/>
            <w:tcBorders>
              <w:top w:val="single" w:sz="4" w:space="0" w:color="auto"/>
              <w:left w:val="nil"/>
              <w:bottom w:val="single" w:sz="4" w:space="0" w:color="auto"/>
              <w:right w:val="single" w:sz="4" w:space="0" w:color="auto"/>
            </w:tcBorders>
            <w:noWrap/>
            <w:vAlign w:val="bottom"/>
          </w:tcPr>
          <w:p w14:paraId="150808F0" w14:textId="77777777" w:rsidR="002455DE" w:rsidRPr="00887215" w:rsidRDefault="002455DE" w:rsidP="00D562F5">
            <w:pPr>
              <w:jc w:val="center"/>
              <w:rPr>
                <w:rFonts w:ascii="Tahoma" w:hAnsi="Tahoma" w:cs="Tahoma"/>
                <w:color w:val="000000"/>
                <w:sz w:val="16"/>
                <w:szCs w:val="16"/>
              </w:rPr>
            </w:pPr>
            <w:r>
              <w:rPr>
                <w:rFonts w:ascii="Tahoma" w:hAnsi="Tahoma" w:cs="Tahoma"/>
                <w:color w:val="000000"/>
                <w:sz w:val="16"/>
                <w:szCs w:val="16"/>
              </w:rPr>
              <w:t>1</w:t>
            </w:r>
          </w:p>
        </w:tc>
      </w:tr>
      <w:tr w:rsidR="002455DE" w:rsidRPr="00887215" w14:paraId="437361CF" w14:textId="77777777" w:rsidTr="00D562F5">
        <w:trPr>
          <w:trHeight w:val="60"/>
        </w:trPr>
        <w:tc>
          <w:tcPr>
            <w:tcW w:w="803" w:type="dxa"/>
            <w:tcBorders>
              <w:top w:val="nil"/>
              <w:left w:val="single" w:sz="4" w:space="0" w:color="auto"/>
              <w:bottom w:val="single" w:sz="4" w:space="0" w:color="auto"/>
              <w:right w:val="single" w:sz="4" w:space="0" w:color="auto"/>
            </w:tcBorders>
            <w:noWrap/>
            <w:vAlign w:val="bottom"/>
          </w:tcPr>
          <w:p w14:paraId="225CA65B"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w:t>
            </w:r>
            <w:r>
              <w:rPr>
                <w:rFonts w:ascii="Tahoma" w:hAnsi="Tahoma" w:cs="Tahoma"/>
                <w:color w:val="000000"/>
                <w:sz w:val="16"/>
                <w:szCs w:val="16"/>
              </w:rPr>
              <w:t>7</w:t>
            </w:r>
          </w:p>
        </w:tc>
        <w:tc>
          <w:tcPr>
            <w:tcW w:w="5268" w:type="dxa"/>
            <w:tcBorders>
              <w:top w:val="nil"/>
              <w:left w:val="nil"/>
              <w:bottom w:val="single" w:sz="4" w:space="0" w:color="auto"/>
              <w:right w:val="single" w:sz="4" w:space="0" w:color="auto"/>
            </w:tcBorders>
            <w:noWrap/>
            <w:vAlign w:val="bottom"/>
          </w:tcPr>
          <w:p w14:paraId="5766C6B3" w14:textId="77777777" w:rsidR="002455DE" w:rsidRPr="00887215" w:rsidRDefault="002455DE" w:rsidP="00D562F5">
            <w:pPr>
              <w:rPr>
                <w:rFonts w:ascii="Tahoma" w:hAnsi="Tahoma" w:cs="Tahoma"/>
                <w:sz w:val="16"/>
                <w:szCs w:val="16"/>
              </w:rPr>
            </w:pPr>
            <w:r w:rsidRPr="00887215">
              <w:rPr>
                <w:rFonts w:ascii="Tahoma" w:hAnsi="Tahoma" w:cs="Tahoma"/>
                <w:sz w:val="16"/>
                <w:szCs w:val="16"/>
              </w:rPr>
              <w:t>BOYS HOSTEL 4 Tower - 2</w:t>
            </w:r>
          </w:p>
        </w:tc>
        <w:tc>
          <w:tcPr>
            <w:tcW w:w="1344" w:type="dxa"/>
            <w:tcBorders>
              <w:top w:val="nil"/>
              <w:left w:val="nil"/>
              <w:bottom w:val="single" w:sz="4" w:space="0" w:color="auto"/>
              <w:right w:val="single" w:sz="4" w:space="0" w:color="auto"/>
            </w:tcBorders>
            <w:noWrap/>
            <w:vAlign w:val="bottom"/>
          </w:tcPr>
          <w:p w14:paraId="1CE1B279" w14:textId="77777777" w:rsidR="002455DE" w:rsidRPr="00887215" w:rsidRDefault="002455DE" w:rsidP="00D562F5">
            <w:pPr>
              <w:jc w:val="center"/>
              <w:rPr>
                <w:rFonts w:ascii="Tahoma" w:hAnsi="Tahoma" w:cs="Tahoma"/>
                <w:color w:val="000000"/>
                <w:sz w:val="16"/>
                <w:szCs w:val="16"/>
              </w:rPr>
            </w:pPr>
            <w:r>
              <w:rPr>
                <w:rFonts w:ascii="Tahoma" w:hAnsi="Tahoma" w:cs="Tahoma"/>
                <w:color w:val="000000"/>
                <w:sz w:val="16"/>
                <w:szCs w:val="16"/>
              </w:rPr>
              <w:t>Voltas</w:t>
            </w:r>
          </w:p>
        </w:tc>
        <w:tc>
          <w:tcPr>
            <w:tcW w:w="1293" w:type="dxa"/>
            <w:tcBorders>
              <w:top w:val="nil"/>
              <w:left w:val="nil"/>
              <w:bottom w:val="single" w:sz="4" w:space="0" w:color="auto"/>
              <w:right w:val="single" w:sz="4" w:space="0" w:color="auto"/>
            </w:tcBorders>
            <w:noWrap/>
            <w:vAlign w:val="bottom"/>
          </w:tcPr>
          <w:p w14:paraId="19887F96" w14:textId="77777777" w:rsidR="002455DE" w:rsidRPr="00887215" w:rsidRDefault="002455DE" w:rsidP="00D562F5">
            <w:pPr>
              <w:jc w:val="center"/>
              <w:rPr>
                <w:rFonts w:ascii="Tahoma" w:hAnsi="Tahoma" w:cs="Tahoma"/>
                <w:color w:val="000000"/>
                <w:sz w:val="16"/>
                <w:szCs w:val="16"/>
              </w:rPr>
            </w:pPr>
            <w:r>
              <w:rPr>
                <w:rFonts w:ascii="Tahoma" w:hAnsi="Tahoma" w:cs="Tahoma"/>
                <w:color w:val="000000"/>
                <w:sz w:val="16"/>
                <w:szCs w:val="16"/>
              </w:rPr>
              <w:t>150</w:t>
            </w:r>
          </w:p>
        </w:tc>
        <w:tc>
          <w:tcPr>
            <w:tcW w:w="940" w:type="dxa"/>
            <w:tcBorders>
              <w:top w:val="single" w:sz="4" w:space="0" w:color="auto"/>
              <w:left w:val="nil"/>
              <w:bottom w:val="single" w:sz="4" w:space="0" w:color="auto"/>
              <w:right w:val="single" w:sz="4" w:space="0" w:color="auto"/>
            </w:tcBorders>
            <w:noWrap/>
            <w:vAlign w:val="bottom"/>
          </w:tcPr>
          <w:p w14:paraId="249356BD" w14:textId="77777777" w:rsidR="002455DE" w:rsidRPr="00887215" w:rsidRDefault="002455DE" w:rsidP="00D562F5">
            <w:pPr>
              <w:jc w:val="center"/>
              <w:rPr>
                <w:rFonts w:ascii="Tahoma" w:hAnsi="Tahoma" w:cs="Tahoma"/>
                <w:color w:val="000000"/>
                <w:sz w:val="16"/>
                <w:szCs w:val="16"/>
              </w:rPr>
            </w:pPr>
            <w:r>
              <w:rPr>
                <w:rFonts w:ascii="Tahoma" w:hAnsi="Tahoma" w:cs="Tahoma"/>
                <w:color w:val="000000"/>
                <w:sz w:val="16"/>
                <w:szCs w:val="16"/>
              </w:rPr>
              <w:t>1</w:t>
            </w:r>
          </w:p>
        </w:tc>
      </w:tr>
      <w:tr w:rsidR="002455DE" w:rsidRPr="00887215" w14:paraId="17B95CD5" w14:textId="77777777" w:rsidTr="00D562F5">
        <w:trPr>
          <w:trHeight w:val="60"/>
        </w:trPr>
        <w:tc>
          <w:tcPr>
            <w:tcW w:w="803" w:type="dxa"/>
            <w:tcBorders>
              <w:top w:val="nil"/>
              <w:left w:val="single" w:sz="4" w:space="0" w:color="auto"/>
              <w:bottom w:val="single" w:sz="4" w:space="0" w:color="auto"/>
              <w:right w:val="single" w:sz="4" w:space="0" w:color="auto"/>
            </w:tcBorders>
            <w:noWrap/>
            <w:vAlign w:val="bottom"/>
          </w:tcPr>
          <w:p w14:paraId="3C7C112D"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w:t>
            </w:r>
            <w:r>
              <w:rPr>
                <w:rFonts w:ascii="Tahoma" w:hAnsi="Tahoma" w:cs="Tahoma"/>
                <w:color w:val="000000"/>
                <w:sz w:val="16"/>
                <w:szCs w:val="16"/>
              </w:rPr>
              <w:t>8</w:t>
            </w:r>
          </w:p>
        </w:tc>
        <w:tc>
          <w:tcPr>
            <w:tcW w:w="5268" w:type="dxa"/>
            <w:tcBorders>
              <w:top w:val="nil"/>
              <w:left w:val="nil"/>
              <w:bottom w:val="single" w:sz="4" w:space="0" w:color="auto"/>
              <w:right w:val="single" w:sz="4" w:space="0" w:color="auto"/>
            </w:tcBorders>
            <w:noWrap/>
            <w:vAlign w:val="bottom"/>
          </w:tcPr>
          <w:p w14:paraId="7EABB00E" w14:textId="77777777" w:rsidR="002455DE" w:rsidRPr="00887215" w:rsidRDefault="002455DE" w:rsidP="00D562F5">
            <w:pPr>
              <w:rPr>
                <w:rFonts w:ascii="Tahoma" w:hAnsi="Tahoma" w:cs="Tahoma"/>
                <w:sz w:val="16"/>
                <w:szCs w:val="16"/>
              </w:rPr>
            </w:pPr>
            <w:r w:rsidRPr="00887215">
              <w:rPr>
                <w:rFonts w:ascii="Tahoma" w:hAnsi="Tahoma" w:cs="Tahoma"/>
                <w:sz w:val="16"/>
                <w:szCs w:val="16"/>
              </w:rPr>
              <w:t>BOYS HOSTEL 4 Tower - 2</w:t>
            </w:r>
          </w:p>
        </w:tc>
        <w:tc>
          <w:tcPr>
            <w:tcW w:w="1344" w:type="dxa"/>
            <w:tcBorders>
              <w:top w:val="nil"/>
              <w:left w:val="nil"/>
              <w:bottom w:val="single" w:sz="4" w:space="0" w:color="auto"/>
              <w:right w:val="single" w:sz="4" w:space="0" w:color="auto"/>
            </w:tcBorders>
            <w:noWrap/>
            <w:vAlign w:val="bottom"/>
          </w:tcPr>
          <w:p w14:paraId="1B8DF895" w14:textId="77777777" w:rsidR="002455DE" w:rsidRPr="00887215" w:rsidRDefault="002455DE" w:rsidP="00D562F5">
            <w:pPr>
              <w:jc w:val="center"/>
              <w:rPr>
                <w:rFonts w:ascii="Tahoma" w:hAnsi="Tahoma" w:cs="Tahoma"/>
                <w:color w:val="000000"/>
                <w:sz w:val="16"/>
                <w:szCs w:val="16"/>
              </w:rPr>
            </w:pPr>
            <w:r>
              <w:rPr>
                <w:rFonts w:ascii="Tahoma" w:hAnsi="Tahoma" w:cs="Tahoma"/>
                <w:color w:val="000000"/>
                <w:sz w:val="16"/>
                <w:szCs w:val="16"/>
              </w:rPr>
              <w:t>Voltas</w:t>
            </w:r>
          </w:p>
        </w:tc>
        <w:tc>
          <w:tcPr>
            <w:tcW w:w="1293" w:type="dxa"/>
            <w:tcBorders>
              <w:top w:val="nil"/>
              <w:left w:val="nil"/>
              <w:bottom w:val="single" w:sz="4" w:space="0" w:color="auto"/>
              <w:right w:val="single" w:sz="4" w:space="0" w:color="auto"/>
            </w:tcBorders>
            <w:noWrap/>
            <w:vAlign w:val="bottom"/>
          </w:tcPr>
          <w:p w14:paraId="30862A65" w14:textId="77777777" w:rsidR="002455DE" w:rsidRPr="00887215" w:rsidRDefault="002455DE" w:rsidP="00D562F5">
            <w:pPr>
              <w:jc w:val="center"/>
              <w:rPr>
                <w:rFonts w:ascii="Tahoma" w:hAnsi="Tahoma" w:cs="Tahoma"/>
                <w:color w:val="000000"/>
                <w:sz w:val="16"/>
                <w:szCs w:val="16"/>
              </w:rPr>
            </w:pPr>
            <w:r>
              <w:rPr>
                <w:rFonts w:ascii="Tahoma" w:hAnsi="Tahoma" w:cs="Tahoma"/>
                <w:color w:val="000000"/>
                <w:sz w:val="16"/>
                <w:szCs w:val="16"/>
              </w:rPr>
              <w:t>150</w:t>
            </w:r>
          </w:p>
        </w:tc>
        <w:tc>
          <w:tcPr>
            <w:tcW w:w="940" w:type="dxa"/>
            <w:tcBorders>
              <w:top w:val="single" w:sz="4" w:space="0" w:color="auto"/>
              <w:left w:val="nil"/>
              <w:bottom w:val="single" w:sz="4" w:space="0" w:color="auto"/>
              <w:right w:val="single" w:sz="4" w:space="0" w:color="auto"/>
            </w:tcBorders>
            <w:noWrap/>
            <w:vAlign w:val="bottom"/>
          </w:tcPr>
          <w:p w14:paraId="26153C5C" w14:textId="77777777" w:rsidR="002455DE" w:rsidRPr="00887215" w:rsidRDefault="002455DE" w:rsidP="00D562F5">
            <w:pPr>
              <w:jc w:val="center"/>
              <w:rPr>
                <w:rFonts w:ascii="Tahoma" w:hAnsi="Tahoma" w:cs="Tahoma"/>
                <w:color w:val="000000"/>
                <w:sz w:val="16"/>
                <w:szCs w:val="16"/>
              </w:rPr>
            </w:pPr>
            <w:r>
              <w:rPr>
                <w:rFonts w:ascii="Tahoma" w:hAnsi="Tahoma" w:cs="Tahoma"/>
                <w:color w:val="000000"/>
                <w:sz w:val="16"/>
                <w:szCs w:val="16"/>
              </w:rPr>
              <w:t>1</w:t>
            </w:r>
          </w:p>
        </w:tc>
      </w:tr>
      <w:tr w:rsidR="002455DE" w:rsidRPr="00887215" w14:paraId="1333AFCC" w14:textId="77777777" w:rsidTr="00D562F5">
        <w:trPr>
          <w:trHeight w:val="300"/>
        </w:trPr>
        <w:tc>
          <w:tcPr>
            <w:tcW w:w="803" w:type="dxa"/>
            <w:tcBorders>
              <w:top w:val="nil"/>
              <w:left w:val="single" w:sz="4" w:space="0" w:color="auto"/>
              <w:bottom w:val="single" w:sz="4" w:space="0" w:color="auto"/>
              <w:right w:val="single" w:sz="4" w:space="0" w:color="auto"/>
            </w:tcBorders>
            <w:noWrap/>
            <w:vAlign w:val="bottom"/>
          </w:tcPr>
          <w:p w14:paraId="3D2B0ED4" w14:textId="77777777" w:rsidR="002455DE" w:rsidRPr="00887215" w:rsidRDefault="002455DE" w:rsidP="00D562F5">
            <w:pPr>
              <w:jc w:val="center"/>
              <w:rPr>
                <w:rFonts w:ascii="Tahoma" w:hAnsi="Tahoma" w:cs="Tahoma"/>
                <w:color w:val="000000"/>
                <w:sz w:val="16"/>
                <w:szCs w:val="16"/>
              </w:rPr>
            </w:pPr>
            <w:r w:rsidRPr="00887215">
              <w:rPr>
                <w:rFonts w:ascii="Tahoma" w:hAnsi="Tahoma" w:cs="Tahoma"/>
                <w:color w:val="000000"/>
                <w:sz w:val="16"/>
                <w:szCs w:val="16"/>
              </w:rPr>
              <w:t>89</w:t>
            </w:r>
          </w:p>
        </w:tc>
        <w:tc>
          <w:tcPr>
            <w:tcW w:w="5268" w:type="dxa"/>
            <w:tcBorders>
              <w:top w:val="nil"/>
              <w:left w:val="nil"/>
              <w:bottom w:val="single" w:sz="4" w:space="0" w:color="auto"/>
              <w:right w:val="single" w:sz="4" w:space="0" w:color="auto"/>
            </w:tcBorders>
            <w:noWrap/>
            <w:vAlign w:val="bottom"/>
          </w:tcPr>
          <w:p w14:paraId="37E49E61" w14:textId="77777777" w:rsidR="002455DE" w:rsidRPr="00887215" w:rsidRDefault="002455DE" w:rsidP="00D562F5">
            <w:pPr>
              <w:rPr>
                <w:rFonts w:ascii="Tahoma" w:hAnsi="Tahoma" w:cs="Tahoma"/>
                <w:sz w:val="16"/>
                <w:szCs w:val="16"/>
              </w:rPr>
            </w:pPr>
            <w:r w:rsidRPr="00887215">
              <w:rPr>
                <w:rFonts w:ascii="Tahoma" w:hAnsi="Tahoma" w:cs="Tahoma"/>
                <w:sz w:val="16"/>
                <w:szCs w:val="16"/>
              </w:rPr>
              <w:t>BOYS HOSTEL 4 Tower - 2</w:t>
            </w:r>
          </w:p>
        </w:tc>
        <w:tc>
          <w:tcPr>
            <w:tcW w:w="1344" w:type="dxa"/>
            <w:tcBorders>
              <w:top w:val="nil"/>
              <w:left w:val="nil"/>
              <w:bottom w:val="single" w:sz="4" w:space="0" w:color="auto"/>
              <w:right w:val="single" w:sz="4" w:space="0" w:color="auto"/>
            </w:tcBorders>
            <w:noWrap/>
            <w:vAlign w:val="bottom"/>
          </w:tcPr>
          <w:p w14:paraId="589CAE07" w14:textId="77777777" w:rsidR="002455DE" w:rsidRPr="00887215" w:rsidRDefault="002455DE" w:rsidP="00D562F5">
            <w:pPr>
              <w:jc w:val="center"/>
              <w:rPr>
                <w:rFonts w:ascii="Tahoma" w:hAnsi="Tahoma" w:cs="Tahoma"/>
                <w:color w:val="000000"/>
                <w:sz w:val="16"/>
                <w:szCs w:val="16"/>
              </w:rPr>
            </w:pPr>
            <w:r>
              <w:rPr>
                <w:rFonts w:ascii="Tahoma" w:hAnsi="Tahoma" w:cs="Tahoma"/>
                <w:color w:val="000000"/>
                <w:sz w:val="16"/>
                <w:szCs w:val="16"/>
              </w:rPr>
              <w:t>Voltas</w:t>
            </w:r>
          </w:p>
        </w:tc>
        <w:tc>
          <w:tcPr>
            <w:tcW w:w="1293" w:type="dxa"/>
            <w:tcBorders>
              <w:top w:val="nil"/>
              <w:left w:val="nil"/>
              <w:bottom w:val="single" w:sz="4" w:space="0" w:color="auto"/>
              <w:right w:val="single" w:sz="4" w:space="0" w:color="auto"/>
            </w:tcBorders>
            <w:noWrap/>
            <w:vAlign w:val="bottom"/>
          </w:tcPr>
          <w:p w14:paraId="0DCD24A1" w14:textId="77777777" w:rsidR="002455DE" w:rsidRPr="00887215" w:rsidRDefault="002455DE" w:rsidP="00D562F5">
            <w:pPr>
              <w:jc w:val="center"/>
              <w:rPr>
                <w:rFonts w:ascii="Tahoma" w:hAnsi="Tahoma" w:cs="Tahoma"/>
                <w:color w:val="000000"/>
                <w:sz w:val="16"/>
                <w:szCs w:val="16"/>
              </w:rPr>
            </w:pPr>
            <w:r>
              <w:rPr>
                <w:rFonts w:ascii="Tahoma" w:hAnsi="Tahoma" w:cs="Tahoma"/>
                <w:color w:val="000000"/>
                <w:sz w:val="16"/>
                <w:szCs w:val="16"/>
              </w:rPr>
              <w:t>150</w:t>
            </w:r>
          </w:p>
        </w:tc>
        <w:tc>
          <w:tcPr>
            <w:tcW w:w="940" w:type="dxa"/>
            <w:tcBorders>
              <w:top w:val="single" w:sz="4" w:space="0" w:color="auto"/>
              <w:left w:val="nil"/>
              <w:bottom w:val="single" w:sz="4" w:space="0" w:color="auto"/>
              <w:right w:val="single" w:sz="4" w:space="0" w:color="auto"/>
            </w:tcBorders>
            <w:noWrap/>
            <w:vAlign w:val="bottom"/>
          </w:tcPr>
          <w:p w14:paraId="1202DF0D" w14:textId="77777777" w:rsidR="002455DE" w:rsidRPr="00887215" w:rsidRDefault="002455DE" w:rsidP="00D562F5">
            <w:pPr>
              <w:jc w:val="center"/>
              <w:rPr>
                <w:rFonts w:ascii="Tahoma" w:hAnsi="Tahoma" w:cs="Tahoma"/>
                <w:color w:val="000000"/>
                <w:sz w:val="16"/>
                <w:szCs w:val="16"/>
              </w:rPr>
            </w:pPr>
            <w:r>
              <w:rPr>
                <w:rFonts w:ascii="Tahoma" w:hAnsi="Tahoma" w:cs="Tahoma"/>
                <w:color w:val="000000"/>
                <w:sz w:val="16"/>
                <w:szCs w:val="16"/>
              </w:rPr>
              <w:t>1</w:t>
            </w:r>
          </w:p>
        </w:tc>
      </w:tr>
      <w:tr w:rsidR="002455DE" w:rsidRPr="00887215" w14:paraId="5FF90BD1" w14:textId="77777777" w:rsidTr="00D562F5">
        <w:trPr>
          <w:trHeight w:val="300"/>
        </w:trPr>
        <w:tc>
          <w:tcPr>
            <w:tcW w:w="803" w:type="dxa"/>
            <w:tcBorders>
              <w:top w:val="nil"/>
              <w:left w:val="nil"/>
              <w:bottom w:val="nil"/>
              <w:right w:val="nil"/>
            </w:tcBorders>
            <w:noWrap/>
            <w:vAlign w:val="bottom"/>
            <w:hideMark/>
          </w:tcPr>
          <w:p w14:paraId="40EBCFD2" w14:textId="77777777" w:rsidR="002455DE" w:rsidRPr="00887215" w:rsidRDefault="002455DE" w:rsidP="00D562F5">
            <w:pPr>
              <w:jc w:val="center"/>
              <w:rPr>
                <w:rFonts w:ascii="Tahoma" w:hAnsi="Tahoma" w:cs="Tahoma"/>
                <w:color w:val="000000"/>
                <w:sz w:val="16"/>
                <w:szCs w:val="16"/>
              </w:rPr>
            </w:pPr>
          </w:p>
        </w:tc>
        <w:tc>
          <w:tcPr>
            <w:tcW w:w="5268" w:type="dxa"/>
            <w:tcBorders>
              <w:top w:val="nil"/>
              <w:left w:val="nil"/>
              <w:bottom w:val="nil"/>
              <w:right w:val="nil"/>
            </w:tcBorders>
            <w:noWrap/>
            <w:vAlign w:val="bottom"/>
            <w:hideMark/>
          </w:tcPr>
          <w:p w14:paraId="3190734C" w14:textId="77777777" w:rsidR="002455DE" w:rsidRPr="00887215" w:rsidRDefault="002455DE" w:rsidP="00D562F5">
            <w:pPr>
              <w:jc w:val="center"/>
              <w:rPr>
                <w:rFonts w:ascii="Tahoma" w:hAnsi="Tahoma" w:cs="Tahoma"/>
                <w:sz w:val="16"/>
                <w:szCs w:val="16"/>
              </w:rPr>
            </w:pPr>
          </w:p>
        </w:tc>
        <w:tc>
          <w:tcPr>
            <w:tcW w:w="1344" w:type="dxa"/>
            <w:tcBorders>
              <w:top w:val="nil"/>
              <w:left w:val="nil"/>
              <w:bottom w:val="nil"/>
              <w:right w:val="nil"/>
            </w:tcBorders>
            <w:noWrap/>
            <w:vAlign w:val="bottom"/>
            <w:hideMark/>
          </w:tcPr>
          <w:p w14:paraId="0DA3F371" w14:textId="77777777" w:rsidR="002455DE" w:rsidRPr="00887215" w:rsidRDefault="002455DE" w:rsidP="00D562F5">
            <w:pPr>
              <w:jc w:val="center"/>
              <w:rPr>
                <w:rFonts w:ascii="Tahoma" w:hAnsi="Tahoma" w:cs="Tahoma"/>
                <w:sz w:val="16"/>
                <w:szCs w:val="16"/>
              </w:rPr>
            </w:pPr>
          </w:p>
        </w:tc>
        <w:tc>
          <w:tcPr>
            <w:tcW w:w="1293" w:type="dxa"/>
            <w:tcBorders>
              <w:top w:val="nil"/>
              <w:left w:val="nil"/>
              <w:bottom w:val="nil"/>
              <w:right w:val="nil"/>
            </w:tcBorders>
            <w:noWrap/>
            <w:vAlign w:val="bottom"/>
            <w:hideMark/>
          </w:tcPr>
          <w:p w14:paraId="65BEFECE" w14:textId="77777777" w:rsidR="002455DE" w:rsidRPr="00887215" w:rsidRDefault="002455DE" w:rsidP="00D562F5">
            <w:pPr>
              <w:jc w:val="center"/>
              <w:rPr>
                <w:rFonts w:ascii="Tahoma" w:hAnsi="Tahoma" w:cs="Tahoma"/>
                <w:b/>
                <w:bCs/>
                <w:color w:val="000000"/>
                <w:sz w:val="16"/>
                <w:szCs w:val="16"/>
              </w:rPr>
            </w:pPr>
            <w:r w:rsidRPr="00887215">
              <w:rPr>
                <w:rFonts w:ascii="Tahoma" w:hAnsi="Tahoma" w:cs="Tahoma"/>
                <w:b/>
                <w:bCs/>
                <w:color w:val="000000"/>
                <w:sz w:val="16"/>
                <w:szCs w:val="16"/>
              </w:rPr>
              <w:t xml:space="preserve">Total </w:t>
            </w:r>
          </w:p>
        </w:tc>
        <w:tc>
          <w:tcPr>
            <w:tcW w:w="940" w:type="dxa"/>
            <w:tcBorders>
              <w:top w:val="nil"/>
              <w:left w:val="nil"/>
              <w:bottom w:val="nil"/>
              <w:right w:val="nil"/>
            </w:tcBorders>
            <w:noWrap/>
            <w:vAlign w:val="bottom"/>
            <w:hideMark/>
          </w:tcPr>
          <w:p w14:paraId="6B420CFC" w14:textId="77777777" w:rsidR="002455DE" w:rsidRPr="00887215" w:rsidRDefault="002455DE" w:rsidP="00D562F5">
            <w:pPr>
              <w:jc w:val="center"/>
              <w:rPr>
                <w:rFonts w:ascii="Tahoma" w:hAnsi="Tahoma" w:cs="Tahoma"/>
                <w:b/>
                <w:bCs/>
                <w:color w:val="000000"/>
                <w:sz w:val="16"/>
                <w:szCs w:val="16"/>
              </w:rPr>
            </w:pPr>
            <w:r w:rsidRPr="00887215">
              <w:rPr>
                <w:rFonts w:ascii="Tahoma" w:hAnsi="Tahoma" w:cs="Tahoma"/>
                <w:b/>
                <w:bCs/>
                <w:color w:val="000000"/>
                <w:sz w:val="16"/>
                <w:szCs w:val="16"/>
              </w:rPr>
              <w:t>8</w:t>
            </w:r>
            <w:r>
              <w:rPr>
                <w:rFonts w:ascii="Tahoma" w:hAnsi="Tahoma" w:cs="Tahoma"/>
                <w:b/>
                <w:bCs/>
                <w:color w:val="000000"/>
                <w:sz w:val="16"/>
                <w:szCs w:val="16"/>
              </w:rPr>
              <w:t>9</w:t>
            </w:r>
          </w:p>
        </w:tc>
      </w:tr>
    </w:tbl>
    <w:p w14:paraId="70473CE5" w14:textId="77777777" w:rsidR="002455DE" w:rsidRDefault="002455DE" w:rsidP="002455DE">
      <w:pPr>
        <w:pStyle w:val="ListParagraph"/>
        <w:spacing w:after="160"/>
        <w:ind w:left="360"/>
        <w:jc w:val="both"/>
        <w:rPr>
          <w:rFonts w:ascii="Tahoma" w:hAnsi="Tahoma" w:cs="Tahoma"/>
          <w:b/>
        </w:rPr>
      </w:pPr>
    </w:p>
    <w:p w14:paraId="77F81393" w14:textId="77777777" w:rsidR="002455DE" w:rsidRDefault="002455DE" w:rsidP="002455DE">
      <w:pPr>
        <w:pStyle w:val="ListParagraph"/>
        <w:spacing w:after="160"/>
        <w:ind w:left="360"/>
        <w:jc w:val="both"/>
        <w:rPr>
          <w:rFonts w:ascii="Tahoma" w:hAnsi="Tahoma" w:cs="Tahoma"/>
          <w:b/>
        </w:rPr>
      </w:pPr>
    </w:p>
    <w:p w14:paraId="0313EE4F" w14:textId="77777777" w:rsidR="002455DE" w:rsidRDefault="002455DE" w:rsidP="002455DE">
      <w:pPr>
        <w:pStyle w:val="ListParagraph"/>
        <w:spacing w:after="160"/>
        <w:ind w:left="360"/>
        <w:jc w:val="both"/>
        <w:rPr>
          <w:rFonts w:ascii="Tahoma" w:hAnsi="Tahoma" w:cs="Tahoma"/>
          <w:b/>
        </w:rPr>
      </w:pPr>
    </w:p>
    <w:p w14:paraId="3DB5E344" w14:textId="77777777" w:rsidR="002455DE" w:rsidRPr="00CE2D0A" w:rsidRDefault="002455DE" w:rsidP="002455DE">
      <w:pPr>
        <w:pStyle w:val="ListParagraph"/>
        <w:widowControl/>
        <w:numPr>
          <w:ilvl w:val="0"/>
          <w:numId w:val="43"/>
        </w:numPr>
        <w:autoSpaceDE/>
        <w:autoSpaceDN/>
        <w:spacing w:after="160"/>
        <w:ind w:left="360"/>
        <w:contextualSpacing/>
        <w:jc w:val="both"/>
        <w:rPr>
          <w:rFonts w:ascii="Tahoma" w:hAnsi="Tahoma" w:cs="Tahoma"/>
          <w:b/>
        </w:rPr>
      </w:pPr>
      <w:r w:rsidRPr="00CE2D0A">
        <w:rPr>
          <w:rFonts w:ascii="Tahoma" w:hAnsi="Tahoma" w:cs="Tahoma"/>
          <w:b/>
        </w:rPr>
        <w:lastRenderedPageBreak/>
        <w:t>SCOPE OF WORK- Part B</w:t>
      </w:r>
    </w:p>
    <w:p w14:paraId="05DC76AE" w14:textId="77777777" w:rsidR="002455DE" w:rsidRPr="00987323" w:rsidRDefault="002455DE" w:rsidP="002455DE">
      <w:pPr>
        <w:pStyle w:val="ListParagraph"/>
        <w:widowControl/>
        <w:numPr>
          <w:ilvl w:val="0"/>
          <w:numId w:val="46"/>
        </w:numPr>
        <w:autoSpaceDE/>
        <w:autoSpaceDN/>
        <w:spacing w:after="200"/>
        <w:jc w:val="both"/>
        <w:rPr>
          <w:rFonts w:ascii="Tahoma" w:hAnsi="Tahoma" w:cs="Tahoma"/>
        </w:rPr>
      </w:pPr>
      <w:r w:rsidRPr="00987323">
        <w:rPr>
          <w:rFonts w:ascii="Tahoma" w:hAnsi="Tahoma" w:cs="Tahoma"/>
        </w:rPr>
        <w:t>Attend breakdown calls and repair of unit.</w:t>
      </w:r>
    </w:p>
    <w:p w14:paraId="75C1B5EB" w14:textId="77777777" w:rsidR="002455DE" w:rsidRPr="00987323" w:rsidRDefault="002455DE" w:rsidP="002455DE">
      <w:pPr>
        <w:pStyle w:val="ListParagraph"/>
        <w:widowControl/>
        <w:numPr>
          <w:ilvl w:val="0"/>
          <w:numId w:val="46"/>
        </w:numPr>
        <w:autoSpaceDE/>
        <w:autoSpaceDN/>
        <w:spacing w:after="200"/>
        <w:jc w:val="both"/>
        <w:rPr>
          <w:rFonts w:ascii="Tahoma" w:hAnsi="Tahoma" w:cs="Tahoma"/>
        </w:rPr>
      </w:pPr>
      <w:r w:rsidRPr="00987323">
        <w:rPr>
          <w:rFonts w:ascii="Tahoma" w:hAnsi="Tahoma" w:cs="Tahoma"/>
        </w:rPr>
        <w:t>Preventive Maintenance through quarterly service of all machines. Details of day-to-day routine/preventive maintenance work/service/repairing of the machines will be recorded by your service personnel in a logbook/maintenance register and machine wise job card duly countersigned by institute’s authorized person/ concern user.</w:t>
      </w:r>
    </w:p>
    <w:p w14:paraId="236CE7DE" w14:textId="77777777" w:rsidR="002455DE" w:rsidRPr="00987323" w:rsidRDefault="002455DE" w:rsidP="002455DE">
      <w:pPr>
        <w:pStyle w:val="ListParagraph"/>
        <w:widowControl/>
        <w:numPr>
          <w:ilvl w:val="0"/>
          <w:numId w:val="46"/>
        </w:numPr>
        <w:autoSpaceDE/>
        <w:autoSpaceDN/>
        <w:spacing w:after="200"/>
        <w:jc w:val="both"/>
        <w:rPr>
          <w:rFonts w:ascii="Tahoma" w:hAnsi="Tahoma" w:cs="Tahoma"/>
        </w:rPr>
      </w:pPr>
      <w:r w:rsidRPr="00987323">
        <w:rPr>
          <w:rFonts w:ascii="Tahoma" w:hAnsi="Tahoma" w:cs="Tahoma"/>
        </w:rPr>
        <w:t>Material and labor related to the following works are in the scope of the vendor:</w:t>
      </w:r>
    </w:p>
    <w:p w14:paraId="2407EDEA" w14:textId="77777777" w:rsidR="002455DE" w:rsidRPr="00CE2D0A" w:rsidRDefault="002455DE" w:rsidP="002455DE">
      <w:pPr>
        <w:widowControl/>
        <w:numPr>
          <w:ilvl w:val="0"/>
          <w:numId w:val="38"/>
        </w:numPr>
        <w:autoSpaceDE/>
        <w:autoSpaceDN/>
        <w:ind w:left="1440"/>
        <w:jc w:val="both"/>
        <w:rPr>
          <w:rFonts w:ascii="Tahoma" w:hAnsi="Tahoma" w:cs="Tahoma"/>
          <w:bCs/>
        </w:rPr>
      </w:pPr>
      <w:r w:rsidRPr="00CE2D0A">
        <w:rPr>
          <w:rFonts w:ascii="Tahoma" w:hAnsi="Tahoma" w:cs="Tahoma"/>
          <w:bCs/>
        </w:rPr>
        <w:t>All electric parts like compressor, condenser, capacitor, OLP, thermostat, internal wiring, etc.</w:t>
      </w:r>
    </w:p>
    <w:p w14:paraId="5F3F01AC" w14:textId="77777777" w:rsidR="002455DE" w:rsidRPr="00CE2D0A" w:rsidRDefault="002455DE" w:rsidP="002455DE">
      <w:pPr>
        <w:widowControl/>
        <w:numPr>
          <w:ilvl w:val="0"/>
          <w:numId w:val="38"/>
        </w:numPr>
        <w:autoSpaceDE/>
        <w:autoSpaceDN/>
        <w:ind w:left="1440"/>
        <w:jc w:val="both"/>
        <w:rPr>
          <w:rFonts w:ascii="Tahoma" w:hAnsi="Tahoma" w:cs="Tahoma"/>
          <w:bCs/>
        </w:rPr>
      </w:pPr>
      <w:r w:rsidRPr="00CE2D0A">
        <w:rPr>
          <w:rFonts w:ascii="Tahoma" w:hAnsi="Tahoma" w:cs="Tahoma"/>
          <w:bCs/>
        </w:rPr>
        <w:t>All faults owing to normal wear &amp; tears of the machine.</w:t>
      </w:r>
    </w:p>
    <w:p w14:paraId="0F301142" w14:textId="77777777" w:rsidR="002455DE" w:rsidRPr="00CE2D0A" w:rsidRDefault="002455DE" w:rsidP="002455DE">
      <w:pPr>
        <w:widowControl/>
        <w:numPr>
          <w:ilvl w:val="0"/>
          <w:numId w:val="38"/>
        </w:numPr>
        <w:autoSpaceDE/>
        <w:autoSpaceDN/>
        <w:ind w:left="1440"/>
        <w:jc w:val="both"/>
        <w:rPr>
          <w:rFonts w:ascii="Tahoma" w:hAnsi="Tahoma" w:cs="Tahoma"/>
          <w:bCs/>
        </w:rPr>
      </w:pPr>
      <w:r w:rsidRPr="00CE2D0A">
        <w:rPr>
          <w:rFonts w:ascii="Tahoma" w:hAnsi="Tahoma" w:cs="Tahoma"/>
          <w:bCs/>
        </w:rPr>
        <w:t>Gas charging &amp; related works, if any in the machine.</w:t>
      </w:r>
    </w:p>
    <w:p w14:paraId="4212C86C" w14:textId="77777777" w:rsidR="002455DE" w:rsidRPr="00CE2D0A" w:rsidRDefault="002455DE" w:rsidP="002455DE">
      <w:pPr>
        <w:ind w:left="1440"/>
        <w:jc w:val="both"/>
        <w:rPr>
          <w:rFonts w:ascii="Tahoma" w:hAnsi="Tahoma" w:cs="Tahoma"/>
          <w:bCs/>
        </w:rPr>
      </w:pPr>
    </w:p>
    <w:p w14:paraId="659FC0F5" w14:textId="77777777" w:rsidR="002455DE" w:rsidRPr="00987323" w:rsidRDefault="002455DE" w:rsidP="002455DE">
      <w:pPr>
        <w:pStyle w:val="ListParagraph"/>
        <w:widowControl/>
        <w:numPr>
          <w:ilvl w:val="0"/>
          <w:numId w:val="46"/>
        </w:numPr>
        <w:autoSpaceDE/>
        <w:autoSpaceDN/>
        <w:spacing w:after="200"/>
        <w:jc w:val="both"/>
        <w:rPr>
          <w:rFonts w:ascii="Tahoma" w:hAnsi="Tahoma" w:cs="Tahoma"/>
        </w:rPr>
      </w:pPr>
      <w:r w:rsidRPr="00987323">
        <w:rPr>
          <w:rFonts w:ascii="Tahoma" w:hAnsi="Tahoma" w:cs="Tahoma"/>
        </w:rPr>
        <w:t>Material and labor related to the following works are not in the scope of the vendor:</w:t>
      </w:r>
    </w:p>
    <w:p w14:paraId="3CBA5C28" w14:textId="77777777" w:rsidR="002455DE" w:rsidRPr="00CE2D0A" w:rsidRDefault="002455DE" w:rsidP="002455DE">
      <w:pPr>
        <w:widowControl/>
        <w:numPr>
          <w:ilvl w:val="0"/>
          <w:numId w:val="47"/>
        </w:numPr>
        <w:autoSpaceDE/>
        <w:autoSpaceDN/>
        <w:ind w:left="1440"/>
        <w:jc w:val="both"/>
        <w:rPr>
          <w:rFonts w:ascii="Tahoma" w:hAnsi="Tahoma" w:cs="Tahoma"/>
          <w:bCs/>
        </w:rPr>
      </w:pPr>
      <w:r w:rsidRPr="00CE2D0A">
        <w:rPr>
          <w:rFonts w:ascii="Tahoma" w:hAnsi="Tahoma" w:cs="Tahoma"/>
          <w:bCs/>
        </w:rPr>
        <w:t>Plumbing works in the machine, like, water taps, water connection, leakages in water pipelines, water filters, etc.</w:t>
      </w:r>
    </w:p>
    <w:p w14:paraId="546E4C9D" w14:textId="77777777" w:rsidR="002455DE" w:rsidRPr="00CE2D0A" w:rsidRDefault="002455DE" w:rsidP="002455DE">
      <w:pPr>
        <w:widowControl/>
        <w:numPr>
          <w:ilvl w:val="0"/>
          <w:numId w:val="47"/>
        </w:numPr>
        <w:autoSpaceDE/>
        <w:autoSpaceDN/>
        <w:ind w:left="1440"/>
        <w:jc w:val="both"/>
        <w:rPr>
          <w:rFonts w:ascii="Tahoma" w:hAnsi="Tahoma" w:cs="Tahoma"/>
          <w:bCs/>
        </w:rPr>
      </w:pPr>
      <w:r w:rsidRPr="00CE2D0A">
        <w:rPr>
          <w:rFonts w:ascii="Tahoma" w:hAnsi="Tahoma" w:cs="Tahoma"/>
          <w:bCs/>
        </w:rPr>
        <w:t>Works related to the metal body of the machine like, machine cabinet, water tank, cooling tank, body base, plastic parts, paint, radiator, etc of the machine.</w:t>
      </w:r>
    </w:p>
    <w:p w14:paraId="267DF3F6" w14:textId="77777777" w:rsidR="002455DE" w:rsidRPr="00CE2D0A" w:rsidRDefault="002455DE" w:rsidP="002455DE">
      <w:pPr>
        <w:widowControl/>
        <w:numPr>
          <w:ilvl w:val="0"/>
          <w:numId w:val="47"/>
        </w:numPr>
        <w:autoSpaceDE/>
        <w:autoSpaceDN/>
        <w:ind w:left="1440"/>
        <w:jc w:val="both"/>
        <w:rPr>
          <w:rFonts w:ascii="Tahoma" w:hAnsi="Tahoma" w:cs="Tahoma"/>
          <w:bCs/>
        </w:rPr>
      </w:pPr>
      <w:r w:rsidRPr="00CE2D0A">
        <w:rPr>
          <w:rFonts w:ascii="Tahoma" w:hAnsi="Tahoma" w:cs="Tahoma"/>
          <w:bCs/>
        </w:rPr>
        <w:t>Any fault owing to the forceful or improper use of the machine.</w:t>
      </w:r>
    </w:p>
    <w:p w14:paraId="4904DE70" w14:textId="77777777" w:rsidR="002455DE" w:rsidRPr="00CE2D0A" w:rsidRDefault="002455DE" w:rsidP="002455DE">
      <w:pPr>
        <w:pStyle w:val="ListParagraph"/>
        <w:widowControl/>
        <w:numPr>
          <w:ilvl w:val="0"/>
          <w:numId w:val="46"/>
        </w:numPr>
        <w:autoSpaceDE/>
        <w:autoSpaceDN/>
        <w:spacing w:after="200"/>
        <w:jc w:val="both"/>
        <w:rPr>
          <w:rFonts w:ascii="Tahoma" w:hAnsi="Tahoma" w:cs="Tahoma"/>
        </w:rPr>
      </w:pPr>
      <w:r w:rsidRPr="00CE2D0A">
        <w:rPr>
          <w:rFonts w:ascii="Tahoma" w:hAnsi="Tahoma" w:cs="Tahoma"/>
        </w:rPr>
        <w:t>This being a annual maintenance contract, for the period from 01/0</w:t>
      </w:r>
      <w:r>
        <w:rPr>
          <w:rFonts w:ascii="Tahoma" w:hAnsi="Tahoma" w:cs="Tahoma"/>
        </w:rPr>
        <w:t>7/2025</w:t>
      </w:r>
      <w:r w:rsidRPr="00CE2D0A">
        <w:rPr>
          <w:rFonts w:ascii="Tahoma" w:hAnsi="Tahoma" w:cs="Tahoma"/>
        </w:rPr>
        <w:t xml:space="preserve"> to 3</w:t>
      </w:r>
      <w:r>
        <w:rPr>
          <w:rFonts w:ascii="Tahoma" w:hAnsi="Tahoma" w:cs="Tahoma"/>
        </w:rPr>
        <w:t>0</w:t>
      </w:r>
      <w:r w:rsidRPr="00CE2D0A">
        <w:rPr>
          <w:rFonts w:ascii="Tahoma" w:hAnsi="Tahoma" w:cs="Tahoma"/>
        </w:rPr>
        <w:t>/0</w:t>
      </w:r>
      <w:r>
        <w:rPr>
          <w:rFonts w:ascii="Tahoma" w:hAnsi="Tahoma" w:cs="Tahoma"/>
        </w:rPr>
        <w:t>6</w:t>
      </w:r>
      <w:r w:rsidRPr="00CE2D0A">
        <w:rPr>
          <w:rFonts w:ascii="Tahoma" w:hAnsi="Tahoma" w:cs="Tahoma"/>
        </w:rPr>
        <w:t>/202</w:t>
      </w:r>
      <w:r>
        <w:rPr>
          <w:rFonts w:ascii="Tahoma" w:hAnsi="Tahoma" w:cs="Tahoma"/>
        </w:rPr>
        <w:t>6</w:t>
      </w:r>
      <w:r w:rsidRPr="00CE2D0A">
        <w:rPr>
          <w:rFonts w:ascii="Tahoma" w:hAnsi="Tahoma" w:cs="Tahoma"/>
        </w:rPr>
        <w:t>, the vendor to inspect all the “Water Coolers and deep freezers” and become well acquainted very carefully about the nature of work required to be carried out to make the “Water Coolers and Deep Freezers” in perfect working order &amp; to maintain the same in working order till 3</w:t>
      </w:r>
      <w:r>
        <w:rPr>
          <w:rFonts w:ascii="Tahoma" w:hAnsi="Tahoma" w:cs="Tahoma"/>
        </w:rPr>
        <w:t>0</w:t>
      </w:r>
      <w:r w:rsidRPr="00CE2D0A">
        <w:rPr>
          <w:rFonts w:ascii="Tahoma" w:hAnsi="Tahoma" w:cs="Tahoma"/>
        </w:rPr>
        <w:t>/0</w:t>
      </w:r>
      <w:r>
        <w:rPr>
          <w:rFonts w:ascii="Tahoma" w:hAnsi="Tahoma" w:cs="Tahoma"/>
        </w:rPr>
        <w:t>6</w:t>
      </w:r>
      <w:r w:rsidRPr="00CE2D0A">
        <w:rPr>
          <w:rFonts w:ascii="Tahoma" w:hAnsi="Tahoma" w:cs="Tahoma"/>
        </w:rPr>
        <w:t>/202</w:t>
      </w:r>
      <w:r>
        <w:rPr>
          <w:rFonts w:ascii="Tahoma" w:hAnsi="Tahoma" w:cs="Tahoma"/>
        </w:rPr>
        <w:t>6</w:t>
      </w:r>
      <w:r w:rsidRPr="00CE2D0A">
        <w:rPr>
          <w:rFonts w:ascii="Tahoma" w:hAnsi="Tahoma" w:cs="Tahoma"/>
        </w:rPr>
        <w:t>. At the end of the contract period, the vendor shall hand over the machines, in perfect working order, to the new agency. In case, any of the “Water Coolers and Deep Freezers” or part of it is found not in perfectly working condition at the time of handing over, the cost incurred by the institute in getting the “Water Coolers and Deep Freezers or part of it” repaired from another agency, shall be deducted from the amount payable to the tender.</w:t>
      </w:r>
    </w:p>
    <w:p w14:paraId="5AD63FC2" w14:textId="77777777" w:rsidR="002455DE" w:rsidRPr="00CE2D0A" w:rsidRDefault="002455DE" w:rsidP="002455DE">
      <w:pPr>
        <w:pStyle w:val="ListParagraph"/>
        <w:widowControl/>
        <w:numPr>
          <w:ilvl w:val="0"/>
          <w:numId w:val="46"/>
        </w:numPr>
        <w:autoSpaceDE/>
        <w:autoSpaceDN/>
        <w:spacing w:after="200"/>
        <w:jc w:val="both"/>
        <w:rPr>
          <w:rFonts w:ascii="Tahoma" w:hAnsi="Tahoma" w:cs="Tahoma"/>
        </w:rPr>
      </w:pPr>
      <w:r w:rsidRPr="00CE2D0A">
        <w:rPr>
          <w:rFonts w:ascii="Tahoma" w:hAnsi="Tahoma" w:cs="Tahoma"/>
        </w:rPr>
        <w:t xml:space="preserve">The vendor shall use only new and original genuine spares including all other consumable parts. The parts shall be certified by the Estate Officer or authorized person before its use. Old replaced parts / material will be the property of the owner </w:t>
      </w:r>
      <w:r w:rsidRPr="00987323">
        <w:rPr>
          <w:rFonts w:ascii="Tahoma" w:hAnsi="Tahoma" w:cs="Tahoma"/>
        </w:rPr>
        <w:t>(except compressor which will be replaced by the vendor when required)</w:t>
      </w:r>
      <w:r w:rsidRPr="00CE2D0A">
        <w:rPr>
          <w:rFonts w:ascii="Tahoma" w:hAnsi="Tahoma" w:cs="Tahoma"/>
        </w:rPr>
        <w:t>. Records for the purchase and utilizing the materials along with the purchase bills shall be maintained by the agency and the same shall be shown to the Estate Officer as and when demanded by him.</w:t>
      </w:r>
    </w:p>
    <w:p w14:paraId="6858E3D8" w14:textId="77777777" w:rsidR="002455DE" w:rsidRPr="00CE2D0A" w:rsidRDefault="002455DE" w:rsidP="002455DE">
      <w:pPr>
        <w:pStyle w:val="ListParagraph"/>
        <w:widowControl/>
        <w:numPr>
          <w:ilvl w:val="0"/>
          <w:numId w:val="46"/>
        </w:numPr>
        <w:autoSpaceDE/>
        <w:autoSpaceDN/>
        <w:spacing w:after="200"/>
        <w:jc w:val="both"/>
        <w:rPr>
          <w:rFonts w:ascii="Tahoma" w:hAnsi="Tahoma" w:cs="Tahoma"/>
        </w:rPr>
      </w:pPr>
      <w:r w:rsidRPr="00CE2D0A">
        <w:rPr>
          <w:rFonts w:ascii="Tahoma" w:hAnsi="Tahoma" w:cs="Tahoma"/>
        </w:rPr>
        <w:t>If, the work is not found satisfactorily, the work can be done by another agency at the risk &amp; cost of the vendor. A service logbook must be maintained by the vendor, in which all the repair and maintenance work shall be indicated and duly signed by the Estate Officer or any other person assigned by the Estate Officer.</w:t>
      </w:r>
    </w:p>
    <w:p w14:paraId="3529C4AA" w14:textId="77777777" w:rsidR="002455DE" w:rsidRPr="00CE2D0A" w:rsidRDefault="002455DE" w:rsidP="002455DE">
      <w:pPr>
        <w:pStyle w:val="ListParagraph"/>
        <w:widowControl/>
        <w:numPr>
          <w:ilvl w:val="0"/>
          <w:numId w:val="46"/>
        </w:numPr>
        <w:autoSpaceDE/>
        <w:autoSpaceDN/>
        <w:spacing w:after="200"/>
        <w:jc w:val="both"/>
        <w:rPr>
          <w:rFonts w:ascii="Tahoma" w:hAnsi="Tahoma" w:cs="Tahoma"/>
        </w:rPr>
      </w:pPr>
      <w:r w:rsidRPr="00CE2D0A">
        <w:rPr>
          <w:rFonts w:ascii="Tahoma" w:hAnsi="Tahoma" w:cs="Tahoma"/>
        </w:rPr>
        <w:t>The institute will provide nothing to the vendor, except free electricity &amp; water at fixed points, for the completion of the assigned repair works.  The rates are to be given accordingly.</w:t>
      </w:r>
    </w:p>
    <w:p w14:paraId="1E6A7684" w14:textId="77777777" w:rsidR="002455DE" w:rsidRPr="00CE2D0A" w:rsidRDefault="002455DE" w:rsidP="002455DE">
      <w:pPr>
        <w:pStyle w:val="ListParagraph"/>
        <w:widowControl/>
        <w:numPr>
          <w:ilvl w:val="0"/>
          <w:numId w:val="46"/>
        </w:numPr>
        <w:autoSpaceDE/>
        <w:autoSpaceDN/>
        <w:spacing w:after="200"/>
        <w:jc w:val="both"/>
        <w:rPr>
          <w:rFonts w:ascii="Tahoma" w:hAnsi="Tahoma" w:cs="Tahoma"/>
        </w:rPr>
      </w:pPr>
      <w:r w:rsidRPr="00CE2D0A">
        <w:rPr>
          <w:rFonts w:ascii="Tahoma" w:hAnsi="Tahoma" w:cs="Tahoma"/>
        </w:rPr>
        <w:t>The repair work as far as possible be done at the Institute during Institute working hours.</w:t>
      </w:r>
    </w:p>
    <w:p w14:paraId="755167BD" w14:textId="77777777" w:rsidR="002455DE" w:rsidRPr="00CE2D0A" w:rsidRDefault="002455DE" w:rsidP="002455DE">
      <w:pPr>
        <w:pStyle w:val="ListParagraph"/>
        <w:widowControl/>
        <w:numPr>
          <w:ilvl w:val="0"/>
          <w:numId w:val="46"/>
        </w:numPr>
        <w:autoSpaceDE/>
        <w:autoSpaceDN/>
        <w:spacing w:after="200"/>
        <w:jc w:val="both"/>
        <w:rPr>
          <w:rFonts w:ascii="Tahoma" w:hAnsi="Tahoma" w:cs="Tahoma"/>
        </w:rPr>
      </w:pPr>
      <w:r w:rsidRPr="00CE2D0A">
        <w:rPr>
          <w:rFonts w:ascii="Tahoma" w:hAnsi="Tahoma" w:cs="Tahoma"/>
        </w:rPr>
        <w:t>The Institute will pay no separate charges for cartage for taking the machines or parts to the vendor repair site, if so, required for any repair. The rate is to be quoted as inclusive of all such charges, if applicable, for any type of repair</w:t>
      </w:r>
      <w:r>
        <w:rPr>
          <w:rFonts w:ascii="Tahoma" w:hAnsi="Tahoma" w:cs="Tahoma"/>
        </w:rPr>
        <w:t>s</w:t>
      </w:r>
      <w:r w:rsidRPr="00CE2D0A">
        <w:rPr>
          <w:rFonts w:ascii="Tahoma" w:hAnsi="Tahoma" w:cs="Tahoma"/>
        </w:rPr>
        <w:t xml:space="preserve">. </w:t>
      </w:r>
    </w:p>
    <w:p w14:paraId="4F05A9EE" w14:textId="77777777" w:rsidR="002455DE" w:rsidRPr="00CE2D0A" w:rsidRDefault="002455DE" w:rsidP="002455DE">
      <w:pPr>
        <w:pStyle w:val="ListParagraph"/>
        <w:widowControl/>
        <w:numPr>
          <w:ilvl w:val="0"/>
          <w:numId w:val="46"/>
        </w:numPr>
        <w:autoSpaceDE/>
        <w:autoSpaceDN/>
        <w:spacing w:after="200"/>
        <w:jc w:val="both"/>
        <w:rPr>
          <w:rFonts w:ascii="Tahoma" w:hAnsi="Tahoma" w:cs="Tahoma"/>
        </w:rPr>
      </w:pPr>
      <w:r w:rsidRPr="00CE2D0A">
        <w:rPr>
          <w:rFonts w:ascii="Tahoma" w:hAnsi="Tahoma" w:cs="Tahoma"/>
        </w:rPr>
        <w:lastRenderedPageBreak/>
        <w:t>While taking the unit for repairs to Vendor workshop if required so, the Vendor should inform the Estate Officer in writing regarding Serial No. of various accessories of the unit and take written permission and the unit shall be brought back within reasonable time. During this period, the vendor shall have to make stand by arrangements for other “Water Coolers or part of it” at his own level and nothing extra shall be payable for it. During transit of the machine or part from the site to the workshop or vice versa, the safety of the material is the responsibility of the vendor, and he should ensure that the machine or part is not damaged or stolen in transit.</w:t>
      </w:r>
    </w:p>
    <w:p w14:paraId="2754FB6F" w14:textId="77777777" w:rsidR="002455DE" w:rsidRPr="00CE2D0A" w:rsidRDefault="002455DE" w:rsidP="002455DE">
      <w:pPr>
        <w:pStyle w:val="ListParagraph"/>
        <w:widowControl/>
        <w:numPr>
          <w:ilvl w:val="0"/>
          <w:numId w:val="46"/>
        </w:numPr>
        <w:autoSpaceDE/>
        <w:autoSpaceDN/>
        <w:spacing w:after="200"/>
        <w:jc w:val="both"/>
        <w:rPr>
          <w:rFonts w:ascii="Tahoma" w:hAnsi="Tahoma" w:cs="Tahoma"/>
        </w:rPr>
      </w:pPr>
      <w:r w:rsidRPr="00CE2D0A">
        <w:rPr>
          <w:rFonts w:ascii="Tahoma" w:hAnsi="Tahoma" w:cs="Tahoma"/>
        </w:rPr>
        <w:t xml:space="preserve">After getting back the unit duly repaired, the Sr. No. will be verified by Institute. The compressor can be replaced if required, by the vendor by original one of the same manufacturers with intimation to the Estate Officer in writing. </w:t>
      </w:r>
    </w:p>
    <w:p w14:paraId="023EA15A" w14:textId="77777777" w:rsidR="002455DE" w:rsidRPr="00CE2D0A" w:rsidRDefault="002455DE" w:rsidP="002455DE">
      <w:pPr>
        <w:pStyle w:val="ListParagraph"/>
        <w:widowControl/>
        <w:numPr>
          <w:ilvl w:val="0"/>
          <w:numId w:val="46"/>
        </w:numPr>
        <w:autoSpaceDE/>
        <w:autoSpaceDN/>
        <w:spacing w:after="200"/>
        <w:jc w:val="both"/>
        <w:rPr>
          <w:rFonts w:ascii="Tahoma" w:hAnsi="Tahoma" w:cs="Tahoma"/>
        </w:rPr>
      </w:pPr>
      <w:r w:rsidRPr="00CE2D0A">
        <w:rPr>
          <w:rFonts w:ascii="Tahoma" w:hAnsi="Tahoma" w:cs="Tahoma"/>
        </w:rPr>
        <w:t>The firm shall submit the original bill of purchase of parts from the company concerned, whose part is being replaced on account of the old unserviceable Part.</w:t>
      </w:r>
    </w:p>
    <w:p w14:paraId="37C0ACDF" w14:textId="77777777" w:rsidR="002455DE" w:rsidRPr="00CE2D0A" w:rsidRDefault="002455DE" w:rsidP="002455DE">
      <w:pPr>
        <w:pStyle w:val="ListParagraph"/>
        <w:widowControl/>
        <w:numPr>
          <w:ilvl w:val="0"/>
          <w:numId w:val="46"/>
        </w:numPr>
        <w:autoSpaceDE/>
        <w:autoSpaceDN/>
        <w:spacing w:after="200"/>
        <w:jc w:val="both"/>
        <w:rPr>
          <w:rFonts w:ascii="Tahoma" w:hAnsi="Tahoma" w:cs="Tahoma"/>
        </w:rPr>
      </w:pPr>
      <w:r w:rsidRPr="00CE2D0A">
        <w:rPr>
          <w:rFonts w:ascii="Tahoma" w:hAnsi="Tahoma" w:cs="Tahoma"/>
        </w:rPr>
        <w:t>The Contractor shall adopt all safety measures, which are essential for the execution of the work. The Institute shall not be responsible for any mis-happening occurring while doing the work; this may please be noted very carefully. The contractor is advised to have the insurance of his staff / workers against any mis-happening while attending the work at his own level.</w:t>
      </w:r>
    </w:p>
    <w:p w14:paraId="75B4C32C" w14:textId="77777777" w:rsidR="002455DE" w:rsidRPr="00CE2D0A" w:rsidRDefault="002455DE" w:rsidP="002455DE">
      <w:pPr>
        <w:pStyle w:val="ListParagraph"/>
        <w:widowControl/>
        <w:numPr>
          <w:ilvl w:val="0"/>
          <w:numId w:val="46"/>
        </w:numPr>
        <w:autoSpaceDE/>
        <w:autoSpaceDN/>
        <w:spacing w:after="200"/>
        <w:jc w:val="both"/>
        <w:rPr>
          <w:rFonts w:ascii="Tahoma" w:hAnsi="Tahoma" w:cs="Tahoma"/>
        </w:rPr>
      </w:pPr>
      <w:r w:rsidRPr="00CE2D0A">
        <w:rPr>
          <w:rFonts w:ascii="Tahoma" w:hAnsi="Tahoma" w:cs="Tahoma"/>
        </w:rPr>
        <w:t xml:space="preserve">Any complaint shall be made within 04 hours, if made within working time. If a complaint is made after working hours or during the holiday, the complaint shall be </w:t>
      </w:r>
      <w:r>
        <w:rPr>
          <w:rFonts w:ascii="Tahoma" w:hAnsi="Tahoma" w:cs="Tahoma"/>
        </w:rPr>
        <w:t>attended</w:t>
      </w:r>
      <w:r w:rsidRPr="00CE2D0A">
        <w:rPr>
          <w:rFonts w:ascii="Tahoma" w:hAnsi="Tahoma" w:cs="Tahoma"/>
        </w:rPr>
        <w:t xml:space="preserve"> within two hours of the next working day. Otherwise, institutes may impose monetary penalty of Rs. 500/- for each failure, in addition to the cost of repair charges, if the repairing is done from another agency.</w:t>
      </w:r>
    </w:p>
    <w:p w14:paraId="32B06FDD" w14:textId="77777777" w:rsidR="002455DE" w:rsidRPr="00CE2D0A" w:rsidRDefault="002455DE" w:rsidP="002455DE">
      <w:pPr>
        <w:pStyle w:val="ListParagraph"/>
        <w:widowControl/>
        <w:numPr>
          <w:ilvl w:val="0"/>
          <w:numId w:val="46"/>
        </w:numPr>
        <w:autoSpaceDE/>
        <w:autoSpaceDN/>
        <w:spacing w:after="200"/>
        <w:jc w:val="both"/>
        <w:rPr>
          <w:rFonts w:ascii="Tahoma" w:hAnsi="Tahoma" w:cs="Tahoma"/>
        </w:rPr>
      </w:pPr>
      <w:r w:rsidRPr="00CE2D0A">
        <w:rPr>
          <w:rFonts w:ascii="Tahoma" w:hAnsi="Tahoma" w:cs="Tahoma"/>
        </w:rPr>
        <w:t xml:space="preserve">The Service Engineer will report and coordinate with the Estate Officer or any other maintenance staff authorized by the Estate Officer. The Mobile numbers of the service engineer shall be informed to the Estate Officer to have immediate contact with him. </w:t>
      </w:r>
    </w:p>
    <w:p w14:paraId="35C034F2" w14:textId="77777777" w:rsidR="002455DE" w:rsidRPr="00CE2D0A" w:rsidRDefault="002455DE" w:rsidP="002455DE">
      <w:pPr>
        <w:pStyle w:val="ListParagraph"/>
        <w:widowControl/>
        <w:numPr>
          <w:ilvl w:val="0"/>
          <w:numId w:val="46"/>
        </w:numPr>
        <w:autoSpaceDE/>
        <w:autoSpaceDN/>
        <w:spacing w:after="200"/>
        <w:jc w:val="both"/>
        <w:rPr>
          <w:rFonts w:ascii="Tahoma" w:hAnsi="Tahoma" w:cs="Tahoma"/>
        </w:rPr>
      </w:pPr>
      <w:r w:rsidRPr="00CE2D0A">
        <w:rPr>
          <w:rFonts w:ascii="Tahoma" w:hAnsi="Tahoma" w:cs="Tahoma"/>
        </w:rPr>
        <w:t>Logbook / service report shall be maintained for all service and repair activities and to be got checked and verified by the Estate Officer or any authorized person deputed by him. The logbook shall have all records machine wise up to date.</w:t>
      </w:r>
    </w:p>
    <w:p w14:paraId="29BC0294" w14:textId="77777777" w:rsidR="002455DE" w:rsidRPr="00CE2D0A" w:rsidRDefault="002455DE" w:rsidP="002455DE">
      <w:pPr>
        <w:pStyle w:val="ListParagraph"/>
        <w:widowControl/>
        <w:numPr>
          <w:ilvl w:val="0"/>
          <w:numId w:val="46"/>
        </w:numPr>
        <w:autoSpaceDE/>
        <w:autoSpaceDN/>
        <w:spacing w:after="200"/>
        <w:jc w:val="both"/>
        <w:rPr>
          <w:rFonts w:ascii="Tahoma" w:hAnsi="Tahoma" w:cs="Tahoma"/>
        </w:rPr>
      </w:pPr>
      <w:r w:rsidRPr="00CE2D0A">
        <w:rPr>
          <w:rFonts w:ascii="Tahoma" w:hAnsi="Tahoma" w:cs="Tahoma"/>
        </w:rPr>
        <w:t>The vendor should perform preventive / routine maintenance of all machines on quarterly basis, during which he should check all electrical/mechanical parts of the machine and perform cleaning of the machines of the water coolers and deep freezers. Activities done during such maintenance shall also be recorded and shall be duly signed by the person who is concerned / user.</w:t>
      </w:r>
    </w:p>
    <w:p w14:paraId="2CBBB95D" w14:textId="77777777" w:rsidR="002455DE" w:rsidRPr="00CE2D0A" w:rsidRDefault="002455DE" w:rsidP="002455DE">
      <w:pPr>
        <w:pStyle w:val="ListParagraph"/>
        <w:widowControl/>
        <w:numPr>
          <w:ilvl w:val="0"/>
          <w:numId w:val="46"/>
        </w:numPr>
        <w:autoSpaceDE/>
        <w:autoSpaceDN/>
        <w:spacing w:after="200"/>
        <w:jc w:val="both"/>
        <w:rPr>
          <w:rFonts w:ascii="Tahoma" w:hAnsi="Tahoma" w:cs="Tahoma"/>
        </w:rPr>
      </w:pPr>
      <w:r w:rsidRPr="00CE2D0A">
        <w:rPr>
          <w:rFonts w:ascii="Tahoma" w:hAnsi="Tahoma" w:cs="Tahoma"/>
        </w:rPr>
        <w:t>All rights are reserved with the Institute to consider / reject partly or completely any or all the tenders without assigning any reason.</w:t>
      </w:r>
    </w:p>
    <w:p w14:paraId="38C2F735" w14:textId="77777777" w:rsidR="002455DE" w:rsidRPr="002F6AA6" w:rsidRDefault="002455DE" w:rsidP="002455DE">
      <w:pPr>
        <w:pStyle w:val="NormalWeb"/>
        <w:numPr>
          <w:ilvl w:val="0"/>
          <w:numId w:val="46"/>
        </w:numPr>
        <w:jc w:val="both"/>
        <w:rPr>
          <w:rFonts w:ascii="Tahoma" w:eastAsia="Calibri" w:hAnsi="Tahoma" w:cs="Tahoma"/>
          <w:sz w:val="22"/>
          <w:szCs w:val="22"/>
        </w:rPr>
      </w:pPr>
      <w:r w:rsidRPr="002F6AA6">
        <w:rPr>
          <w:rFonts w:ascii="Tahoma" w:eastAsia="Calibri" w:hAnsi="Tahoma" w:cs="Tahoma"/>
          <w:sz w:val="22"/>
          <w:szCs w:val="22"/>
        </w:rPr>
        <w:t xml:space="preserve">Either party may terminate this contract by providing a written notice in advance. The contractor must ensure availability of services for a minimum of </w:t>
      </w:r>
      <w:r w:rsidRPr="002F6AA6">
        <w:rPr>
          <w:rFonts w:ascii="Tahoma" w:eastAsia="Calibri" w:hAnsi="Tahoma" w:cs="Tahoma"/>
          <w:b/>
          <w:bCs/>
          <w:sz w:val="22"/>
          <w:szCs w:val="22"/>
        </w:rPr>
        <w:t>two months</w:t>
      </w:r>
      <w:r w:rsidRPr="002F6AA6">
        <w:rPr>
          <w:rFonts w:ascii="Tahoma" w:eastAsia="Calibri" w:hAnsi="Tahoma" w:cs="Tahoma"/>
          <w:sz w:val="22"/>
          <w:szCs w:val="22"/>
        </w:rPr>
        <w:t xml:space="preserve"> from the date of such notice, to allow for necessary transition or alternative arrangements. The LNMIIT reserves the right to terminate the contract </w:t>
      </w:r>
      <w:r w:rsidRPr="002F6AA6">
        <w:rPr>
          <w:rFonts w:ascii="Tahoma" w:eastAsia="Calibri" w:hAnsi="Tahoma" w:cs="Tahoma"/>
          <w:b/>
          <w:bCs/>
          <w:sz w:val="22"/>
          <w:szCs w:val="22"/>
        </w:rPr>
        <w:t>by providing one month’s notice</w:t>
      </w:r>
      <w:r w:rsidRPr="002F6AA6">
        <w:rPr>
          <w:rFonts w:ascii="Tahoma" w:eastAsia="Calibri" w:hAnsi="Tahoma" w:cs="Tahoma"/>
          <w:sz w:val="22"/>
          <w:szCs w:val="22"/>
        </w:rPr>
        <w:t xml:space="preserve"> in writing, without assigning any reason, in case of unsatisfactory performance, breach of terms, or administrative requirements.</w:t>
      </w:r>
    </w:p>
    <w:p w14:paraId="2A927E9A" w14:textId="77777777" w:rsidR="002455DE" w:rsidRDefault="002455DE" w:rsidP="002455DE">
      <w:pPr>
        <w:pStyle w:val="ListParagraph"/>
        <w:widowControl/>
        <w:numPr>
          <w:ilvl w:val="0"/>
          <w:numId w:val="46"/>
        </w:numPr>
        <w:autoSpaceDE/>
        <w:autoSpaceDN/>
        <w:spacing w:after="200"/>
        <w:jc w:val="both"/>
        <w:rPr>
          <w:rFonts w:ascii="Tahoma" w:hAnsi="Tahoma" w:cs="Tahoma"/>
        </w:rPr>
      </w:pPr>
      <w:r w:rsidRPr="00CE2D0A">
        <w:rPr>
          <w:rFonts w:ascii="Tahoma" w:hAnsi="Tahoma" w:cs="Tahoma"/>
        </w:rPr>
        <w:t>At the time of handover/termination/completion of the contract, all machines should be in running condition.</w:t>
      </w:r>
    </w:p>
    <w:p w14:paraId="510FA553" w14:textId="77777777" w:rsidR="002455DE" w:rsidRPr="00CE2D0A" w:rsidRDefault="002455DE" w:rsidP="002455DE">
      <w:pPr>
        <w:pStyle w:val="ListParagraph"/>
        <w:widowControl/>
        <w:numPr>
          <w:ilvl w:val="0"/>
          <w:numId w:val="46"/>
        </w:numPr>
        <w:autoSpaceDE/>
        <w:autoSpaceDN/>
        <w:spacing w:before="200"/>
        <w:jc w:val="both"/>
        <w:rPr>
          <w:rFonts w:ascii="Tahoma" w:hAnsi="Tahoma" w:cs="Tahoma"/>
          <w:b/>
          <w:bCs/>
        </w:rPr>
      </w:pPr>
      <w:r w:rsidRPr="00CE2D0A">
        <w:rPr>
          <w:rFonts w:ascii="Tahoma" w:hAnsi="Tahoma" w:cs="Tahoma"/>
          <w:b/>
          <w:bCs/>
        </w:rPr>
        <w:t>Penalty for non-compliances:</w:t>
      </w:r>
    </w:p>
    <w:p w14:paraId="604630A6" w14:textId="77777777" w:rsidR="002455DE" w:rsidRPr="00CE2D0A" w:rsidRDefault="002455DE" w:rsidP="002455DE">
      <w:pPr>
        <w:pStyle w:val="ListParagraph"/>
        <w:widowControl/>
        <w:numPr>
          <w:ilvl w:val="0"/>
          <w:numId w:val="39"/>
        </w:numPr>
        <w:autoSpaceDE/>
        <w:autoSpaceDN/>
        <w:ind w:left="720"/>
        <w:jc w:val="both"/>
        <w:rPr>
          <w:rFonts w:ascii="Tahoma" w:hAnsi="Tahoma" w:cs="Tahoma"/>
        </w:rPr>
      </w:pPr>
      <w:r w:rsidRPr="00CE2D0A">
        <w:rPr>
          <w:rFonts w:ascii="Tahoma" w:hAnsi="Tahoma" w:cs="Tahoma"/>
        </w:rPr>
        <w:t>If the complaint is not attended within the date and time specified in xiii above, the institute may impose a penalty maximum of Rs. 500/- for each failure.</w:t>
      </w:r>
    </w:p>
    <w:p w14:paraId="7FC545CA" w14:textId="77777777" w:rsidR="002455DE" w:rsidRPr="00CE2D0A" w:rsidRDefault="002455DE" w:rsidP="002455DE">
      <w:pPr>
        <w:pStyle w:val="ListParagraph"/>
        <w:ind w:left="1080"/>
        <w:jc w:val="both"/>
        <w:rPr>
          <w:rFonts w:ascii="Tahoma" w:hAnsi="Tahoma" w:cs="Tahoma"/>
        </w:rPr>
      </w:pPr>
    </w:p>
    <w:p w14:paraId="4E134F64" w14:textId="77777777" w:rsidR="002455DE" w:rsidRPr="00CE2D0A" w:rsidRDefault="002455DE" w:rsidP="002455DE">
      <w:pPr>
        <w:pStyle w:val="ListParagraph"/>
        <w:widowControl/>
        <w:numPr>
          <w:ilvl w:val="0"/>
          <w:numId w:val="46"/>
        </w:numPr>
        <w:autoSpaceDE/>
        <w:autoSpaceDN/>
        <w:jc w:val="both"/>
        <w:rPr>
          <w:rFonts w:ascii="Tahoma" w:hAnsi="Tahoma" w:cs="Tahoma"/>
          <w:b/>
          <w:bCs/>
        </w:rPr>
      </w:pPr>
      <w:r w:rsidRPr="00CE2D0A">
        <w:rPr>
          <w:rFonts w:ascii="Tahoma" w:hAnsi="Tahoma" w:cs="Tahoma"/>
          <w:b/>
          <w:bCs/>
        </w:rPr>
        <w:t>Violation of Agreement:</w:t>
      </w:r>
    </w:p>
    <w:p w14:paraId="55D996A7" w14:textId="77777777" w:rsidR="002455DE" w:rsidRPr="00CE2D0A" w:rsidRDefault="002455DE" w:rsidP="002455DE">
      <w:pPr>
        <w:pStyle w:val="ListParagraph"/>
        <w:widowControl/>
        <w:numPr>
          <w:ilvl w:val="0"/>
          <w:numId w:val="40"/>
        </w:numPr>
        <w:autoSpaceDE/>
        <w:autoSpaceDN/>
        <w:ind w:left="720"/>
        <w:jc w:val="both"/>
        <w:rPr>
          <w:rFonts w:ascii="Tahoma" w:hAnsi="Tahoma" w:cs="Tahoma"/>
        </w:rPr>
      </w:pPr>
      <w:r w:rsidRPr="00CE2D0A">
        <w:rPr>
          <w:rFonts w:ascii="Tahoma" w:hAnsi="Tahoma" w:cs="Tahoma"/>
        </w:rPr>
        <w:t>Must submit all the deliverables as per agreement</w:t>
      </w:r>
    </w:p>
    <w:p w14:paraId="17757104" w14:textId="77777777" w:rsidR="002455DE" w:rsidRPr="00CE2D0A" w:rsidRDefault="002455DE" w:rsidP="002455DE">
      <w:pPr>
        <w:pStyle w:val="ListParagraph"/>
        <w:widowControl/>
        <w:numPr>
          <w:ilvl w:val="0"/>
          <w:numId w:val="40"/>
        </w:numPr>
        <w:autoSpaceDE/>
        <w:autoSpaceDN/>
        <w:ind w:left="720"/>
        <w:jc w:val="both"/>
        <w:rPr>
          <w:rFonts w:ascii="Tahoma" w:hAnsi="Tahoma" w:cs="Tahoma"/>
        </w:rPr>
      </w:pPr>
      <w:r w:rsidRPr="00CE2D0A">
        <w:rPr>
          <w:rFonts w:ascii="Tahoma" w:hAnsi="Tahoma" w:cs="Tahoma"/>
        </w:rPr>
        <w:t>Any compliant will attended within the stipulated time treated as a violation.</w:t>
      </w:r>
    </w:p>
    <w:p w14:paraId="0F7D72F5" w14:textId="77777777" w:rsidR="002455DE" w:rsidRPr="00CE2D0A" w:rsidRDefault="002455DE" w:rsidP="002455DE">
      <w:pPr>
        <w:pStyle w:val="ListParagraph"/>
        <w:ind w:left="1080"/>
        <w:jc w:val="both"/>
        <w:rPr>
          <w:rFonts w:ascii="Tahoma" w:hAnsi="Tahoma" w:cs="Tahoma"/>
        </w:rPr>
      </w:pPr>
    </w:p>
    <w:p w14:paraId="5AAFE5F0" w14:textId="77777777" w:rsidR="002455DE" w:rsidRPr="00CE2D0A" w:rsidRDefault="002455DE" w:rsidP="002455DE">
      <w:pPr>
        <w:pStyle w:val="ListParagraph"/>
        <w:widowControl/>
        <w:numPr>
          <w:ilvl w:val="0"/>
          <w:numId w:val="46"/>
        </w:numPr>
        <w:autoSpaceDE/>
        <w:autoSpaceDN/>
        <w:jc w:val="both"/>
        <w:rPr>
          <w:rFonts w:ascii="Tahoma" w:hAnsi="Tahoma" w:cs="Tahoma"/>
          <w:b/>
          <w:bCs/>
        </w:rPr>
      </w:pPr>
      <w:r w:rsidRPr="00CE2D0A">
        <w:rPr>
          <w:rFonts w:ascii="Tahoma" w:hAnsi="Tahoma" w:cs="Tahoma"/>
          <w:b/>
          <w:bCs/>
        </w:rPr>
        <w:t>Renewal of this agreement:</w:t>
      </w:r>
    </w:p>
    <w:p w14:paraId="29150639" w14:textId="77777777" w:rsidR="002455DE" w:rsidRPr="00CE2D0A" w:rsidRDefault="002455DE" w:rsidP="002455DE">
      <w:pPr>
        <w:pStyle w:val="ListParagraph"/>
        <w:widowControl/>
        <w:numPr>
          <w:ilvl w:val="0"/>
          <w:numId w:val="41"/>
        </w:numPr>
        <w:autoSpaceDE/>
        <w:autoSpaceDN/>
        <w:ind w:left="720"/>
        <w:jc w:val="both"/>
        <w:rPr>
          <w:rFonts w:ascii="Tahoma" w:hAnsi="Tahoma" w:cs="Tahoma"/>
        </w:rPr>
      </w:pPr>
      <w:r w:rsidRPr="00CE2D0A">
        <w:rPr>
          <w:rFonts w:ascii="Tahoma" w:hAnsi="Tahoma" w:cs="Tahoma"/>
        </w:rPr>
        <w:t>The contract may be renewed yearly up to a maximum of 3 years based on satisfactory services rendered during the year up to a maximum increase up to 5% over the total contractual rate.</w:t>
      </w:r>
    </w:p>
    <w:p w14:paraId="269C90F9" w14:textId="77777777" w:rsidR="002455DE" w:rsidRPr="00CE2D0A" w:rsidRDefault="002455DE" w:rsidP="002455DE">
      <w:pPr>
        <w:pStyle w:val="ListParagraph"/>
        <w:ind w:left="1080"/>
        <w:jc w:val="both"/>
        <w:rPr>
          <w:rFonts w:ascii="Tahoma" w:hAnsi="Tahoma" w:cs="Tahoma"/>
        </w:rPr>
      </w:pPr>
    </w:p>
    <w:p w14:paraId="5F72793F" w14:textId="77777777" w:rsidR="002455DE" w:rsidRPr="00CE2D0A" w:rsidRDefault="002455DE" w:rsidP="002455DE">
      <w:pPr>
        <w:pStyle w:val="ListParagraph"/>
        <w:widowControl/>
        <w:numPr>
          <w:ilvl w:val="0"/>
          <w:numId w:val="46"/>
        </w:numPr>
        <w:autoSpaceDE/>
        <w:autoSpaceDN/>
        <w:jc w:val="both"/>
        <w:rPr>
          <w:rFonts w:ascii="Tahoma" w:hAnsi="Tahoma" w:cs="Tahoma"/>
          <w:b/>
          <w:bCs/>
        </w:rPr>
      </w:pPr>
      <w:r w:rsidRPr="00CE2D0A">
        <w:rPr>
          <w:rFonts w:ascii="Tahoma" w:hAnsi="Tahoma" w:cs="Tahoma"/>
          <w:b/>
          <w:bCs/>
        </w:rPr>
        <w:t>Payment Terms:</w:t>
      </w:r>
    </w:p>
    <w:p w14:paraId="45A24917" w14:textId="77777777" w:rsidR="002455DE" w:rsidRPr="00CE2D0A" w:rsidRDefault="002455DE" w:rsidP="002455DE">
      <w:pPr>
        <w:pStyle w:val="ListParagraph"/>
        <w:widowControl/>
        <w:numPr>
          <w:ilvl w:val="0"/>
          <w:numId w:val="41"/>
        </w:numPr>
        <w:adjustRightInd w:val="0"/>
        <w:ind w:left="720"/>
        <w:jc w:val="both"/>
        <w:rPr>
          <w:rFonts w:ascii="Tahoma" w:hAnsi="Tahoma" w:cs="Tahoma"/>
        </w:rPr>
      </w:pPr>
      <w:r w:rsidRPr="00CE2D0A">
        <w:rPr>
          <w:rFonts w:ascii="Tahoma" w:hAnsi="Tahoma" w:cs="Tahoma"/>
        </w:rPr>
        <w:t>Monthly Payment shall be made within 15 days after receiving the bill duly verified by the Estate Officer and Engineer (with MIS as mentioned above). All payments are subject to TDS, WCT etc. as applicable.</w:t>
      </w:r>
    </w:p>
    <w:p w14:paraId="7DDAE413" w14:textId="77777777" w:rsidR="002455DE" w:rsidRPr="00CE2D0A" w:rsidRDefault="002455DE" w:rsidP="002455DE">
      <w:pPr>
        <w:pStyle w:val="ListParagraph"/>
        <w:adjustRightInd w:val="0"/>
        <w:ind w:left="1080"/>
        <w:jc w:val="both"/>
        <w:rPr>
          <w:rFonts w:ascii="Tahoma" w:hAnsi="Tahoma" w:cs="Tahoma"/>
        </w:rPr>
      </w:pPr>
    </w:p>
    <w:p w14:paraId="516C9C3F" w14:textId="77777777" w:rsidR="002455DE" w:rsidRPr="00CE2D0A" w:rsidRDefault="002455DE" w:rsidP="002455DE">
      <w:pPr>
        <w:pStyle w:val="ListParagraph"/>
        <w:widowControl/>
        <w:numPr>
          <w:ilvl w:val="0"/>
          <w:numId w:val="46"/>
        </w:numPr>
        <w:autoSpaceDE/>
        <w:autoSpaceDN/>
        <w:jc w:val="both"/>
        <w:rPr>
          <w:rFonts w:ascii="Tahoma" w:hAnsi="Tahoma" w:cs="Tahoma"/>
          <w:b/>
          <w:bCs/>
        </w:rPr>
      </w:pPr>
      <w:r w:rsidRPr="00CE2D0A">
        <w:rPr>
          <w:rFonts w:ascii="Tahoma" w:hAnsi="Tahoma" w:cs="Tahoma"/>
          <w:b/>
          <w:bCs/>
        </w:rPr>
        <w:t>Arbitration</w:t>
      </w:r>
    </w:p>
    <w:p w14:paraId="4EB2F3BA" w14:textId="77777777" w:rsidR="002455DE" w:rsidRPr="002455DE" w:rsidRDefault="002455DE" w:rsidP="002455DE">
      <w:pPr>
        <w:adjustRightInd w:val="0"/>
        <w:ind w:left="720"/>
        <w:jc w:val="both"/>
        <w:rPr>
          <w:rFonts w:ascii="Tahoma" w:hAnsi="Tahoma" w:cs="Tahoma"/>
        </w:rPr>
      </w:pPr>
      <w:r w:rsidRPr="002455DE">
        <w:rPr>
          <w:rFonts w:ascii="Tahoma" w:hAnsi="Tahoma" w:cs="Tahoma"/>
        </w:rPr>
        <w:t>All disputes and differences arising between us in connection with this contract shall as far as possible be settled mutually failing which all such disputes shall be referred to arbitration and settlement under provision of Arbitration and Conciliation Act, 1996 and as amended from time to time or any such law for the time being in force in India. Subject to jurisdiction of Jaipur only.</w:t>
      </w:r>
    </w:p>
    <w:p w14:paraId="423D146A" w14:textId="77777777" w:rsidR="002455DE" w:rsidRPr="00CE2D0A" w:rsidRDefault="002455DE" w:rsidP="002455DE">
      <w:pPr>
        <w:pStyle w:val="ListParagraph"/>
        <w:jc w:val="both"/>
        <w:rPr>
          <w:rFonts w:ascii="Tahoma" w:hAnsi="Tahoma" w:cs="Tahoma"/>
        </w:rPr>
      </w:pPr>
    </w:p>
    <w:p w14:paraId="3C450B49" w14:textId="77777777" w:rsidR="002455DE" w:rsidRPr="00CE2D0A" w:rsidRDefault="002455DE" w:rsidP="002455DE">
      <w:pPr>
        <w:ind w:left="360"/>
        <w:jc w:val="both"/>
        <w:rPr>
          <w:rFonts w:ascii="Tahoma" w:hAnsi="Tahoma" w:cs="Tahoma"/>
        </w:rPr>
      </w:pPr>
    </w:p>
    <w:p w14:paraId="3FCED51F" w14:textId="77777777" w:rsidR="002455DE" w:rsidRPr="00CE2D0A" w:rsidRDefault="002455DE" w:rsidP="002455DE">
      <w:pPr>
        <w:ind w:left="360"/>
        <w:jc w:val="both"/>
        <w:rPr>
          <w:rFonts w:ascii="Tahoma" w:hAnsi="Tahoma" w:cs="Tahoma"/>
        </w:rPr>
      </w:pPr>
      <w:r w:rsidRPr="00CE2D0A">
        <w:rPr>
          <w:rFonts w:ascii="Tahoma" w:hAnsi="Tahoma" w:cs="Tahoma"/>
        </w:rPr>
        <w:t>In acceptance of the above the same be signed by both the parties of the agreement.</w:t>
      </w:r>
    </w:p>
    <w:p w14:paraId="7CD2EBC9" w14:textId="77777777" w:rsidR="002455DE" w:rsidRPr="00CE2D0A" w:rsidRDefault="002455DE" w:rsidP="002455DE">
      <w:pPr>
        <w:ind w:left="720"/>
        <w:jc w:val="both"/>
        <w:rPr>
          <w:rFonts w:ascii="Tahoma" w:hAnsi="Tahoma" w:cs="Tahoma"/>
          <w:bCs/>
        </w:rPr>
      </w:pPr>
    </w:p>
    <w:p w14:paraId="42AC82F1" w14:textId="77777777" w:rsidR="002455DE" w:rsidRPr="00CE2D0A" w:rsidRDefault="002455DE" w:rsidP="002455DE">
      <w:pPr>
        <w:ind w:left="720"/>
        <w:jc w:val="both"/>
        <w:rPr>
          <w:rFonts w:ascii="Tahoma" w:hAnsi="Tahoma" w:cs="Tahoma"/>
          <w:bCs/>
        </w:rPr>
      </w:pPr>
    </w:p>
    <w:p w14:paraId="6F283A61" w14:textId="77777777" w:rsidR="002455DE" w:rsidRDefault="002455DE" w:rsidP="002455DE">
      <w:pPr>
        <w:ind w:left="720"/>
        <w:jc w:val="both"/>
        <w:rPr>
          <w:rFonts w:ascii="Tahoma" w:hAnsi="Tahoma" w:cs="Tahoma"/>
          <w:bCs/>
        </w:rPr>
      </w:pPr>
    </w:p>
    <w:p w14:paraId="75548B7A" w14:textId="77777777" w:rsidR="002455DE" w:rsidRPr="00CE2D0A" w:rsidRDefault="002455DE" w:rsidP="002455DE">
      <w:pPr>
        <w:ind w:left="720"/>
        <w:jc w:val="both"/>
        <w:rPr>
          <w:rFonts w:ascii="Tahoma" w:hAnsi="Tahoma" w:cs="Tahoma"/>
          <w:bCs/>
        </w:rPr>
      </w:pPr>
    </w:p>
    <w:p w14:paraId="4777CB6B" w14:textId="77777777" w:rsidR="002455DE" w:rsidRPr="00CE2D0A" w:rsidRDefault="002455DE" w:rsidP="002455DE">
      <w:pPr>
        <w:jc w:val="right"/>
        <w:rPr>
          <w:rFonts w:ascii="Tahoma" w:hAnsi="Tahoma" w:cs="Tahoma"/>
          <w:b/>
        </w:rPr>
      </w:pPr>
      <w:r w:rsidRPr="00CE2D0A">
        <w:rPr>
          <w:rFonts w:ascii="Tahoma" w:hAnsi="Tahoma" w:cs="Tahoma"/>
          <w:bCs/>
        </w:rPr>
        <w:t xml:space="preserve">Name &amp; Signature of the authorized </w:t>
      </w:r>
    </w:p>
    <w:p w14:paraId="284F3A0E" w14:textId="59C3AAB3" w:rsidR="00912103" w:rsidRDefault="002455DE" w:rsidP="002455DE">
      <w:pPr>
        <w:jc w:val="right"/>
        <w:rPr>
          <w:rFonts w:ascii="Tahoma" w:hAnsi="Tahoma" w:cs="Tahoma"/>
          <w:b/>
          <w:u w:val="single"/>
        </w:rPr>
      </w:pPr>
      <w:r w:rsidRPr="00CE2D0A">
        <w:rPr>
          <w:rFonts w:ascii="Tahoma" w:hAnsi="Tahoma" w:cs="Tahoma"/>
          <w:bCs/>
        </w:rPr>
        <w:t>person of the firm along with seal</w:t>
      </w:r>
    </w:p>
    <w:p w14:paraId="73BC16E4" w14:textId="77777777" w:rsidR="003C1B08" w:rsidRPr="00912103" w:rsidRDefault="003C1B08" w:rsidP="003C1B08">
      <w:pPr>
        <w:ind w:right="1117"/>
        <w:rPr>
          <w:rFonts w:ascii="Tahoma" w:hAnsi="Tahoma" w:cs="Tahoma"/>
        </w:rPr>
      </w:pPr>
    </w:p>
    <w:p w14:paraId="11C71DDF" w14:textId="5E4FEC47" w:rsidR="003C1B08" w:rsidRPr="00912103" w:rsidRDefault="003C1B08" w:rsidP="003C1B08">
      <w:pPr>
        <w:ind w:left="720" w:right="98" w:hanging="720"/>
        <w:jc w:val="right"/>
        <w:rPr>
          <w:rFonts w:ascii="Tahoma" w:hAnsi="Tahoma" w:cs="Tahoma"/>
          <w:i/>
          <w:sz w:val="20"/>
          <w:szCs w:val="20"/>
        </w:rPr>
      </w:pPr>
      <w:r w:rsidRPr="00912103">
        <w:rPr>
          <w:rFonts w:ascii="Tahoma" w:hAnsi="Tahoma" w:cs="Tahoma"/>
        </w:rPr>
        <w:t xml:space="preserve">                                                                                                </w:t>
      </w:r>
    </w:p>
    <w:p w14:paraId="5B7499DD" w14:textId="77777777" w:rsidR="003C1B08" w:rsidRPr="00912103" w:rsidRDefault="003C1B08" w:rsidP="006B340B">
      <w:pPr>
        <w:pStyle w:val="BodyText"/>
        <w:rPr>
          <w:rFonts w:ascii="Tahoma" w:hAnsi="Tahoma" w:cs="Tahoma"/>
          <w:b/>
          <w:sz w:val="19"/>
          <w:szCs w:val="19"/>
          <w:u w:val="single"/>
        </w:rPr>
      </w:pPr>
    </w:p>
    <w:p w14:paraId="7240303C" w14:textId="77777777" w:rsidR="00503C12" w:rsidRPr="00912103" w:rsidRDefault="00503C12" w:rsidP="006B340B">
      <w:pPr>
        <w:pStyle w:val="BodyText"/>
        <w:rPr>
          <w:rFonts w:ascii="Tahoma" w:hAnsi="Tahoma" w:cs="Tahoma"/>
          <w:b/>
          <w:sz w:val="19"/>
          <w:szCs w:val="19"/>
          <w:u w:val="single"/>
        </w:rPr>
      </w:pPr>
    </w:p>
    <w:p w14:paraId="75E213F8" w14:textId="315F8FA8" w:rsidR="000E6BE8" w:rsidRPr="00912103" w:rsidRDefault="000E6BE8">
      <w:pPr>
        <w:rPr>
          <w:rFonts w:ascii="Tahoma" w:hAnsi="Tahoma" w:cs="Tahoma"/>
          <w:b/>
          <w:sz w:val="19"/>
          <w:szCs w:val="19"/>
          <w:u w:val="single"/>
        </w:rPr>
      </w:pPr>
    </w:p>
    <w:p w14:paraId="61833177" w14:textId="77777777" w:rsidR="00714BD3" w:rsidRPr="00912103" w:rsidRDefault="00714BD3">
      <w:pPr>
        <w:rPr>
          <w:rFonts w:ascii="Tahoma" w:hAnsi="Tahoma" w:cs="Tahoma"/>
          <w:b/>
          <w:bCs/>
          <w:sz w:val="21"/>
          <w:szCs w:val="21"/>
          <w:lang w:val="en-IN"/>
        </w:rPr>
      </w:pPr>
      <w:r w:rsidRPr="00912103">
        <w:rPr>
          <w:rFonts w:ascii="Tahoma" w:hAnsi="Tahoma" w:cs="Tahoma"/>
          <w:b/>
          <w:bCs/>
          <w:sz w:val="21"/>
          <w:szCs w:val="21"/>
          <w:lang w:val="en-IN"/>
        </w:rPr>
        <w:br w:type="page"/>
      </w:r>
    </w:p>
    <w:p w14:paraId="63DC65AF" w14:textId="3069AF9F" w:rsidR="00E45340" w:rsidRPr="00912103"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bookmarkStart w:id="3" w:name="_Hlk217053259"/>
      <w:r w:rsidRPr="00912103">
        <w:rPr>
          <w:rFonts w:ascii="Tahoma" w:hAnsi="Tahoma" w:cs="Tahoma"/>
          <w:b/>
          <w:bCs/>
          <w:sz w:val="21"/>
          <w:szCs w:val="21"/>
          <w:u w:val="single"/>
          <w:lang w:val="en-IN"/>
        </w:rPr>
        <w:lastRenderedPageBreak/>
        <w:t>Annexure</w:t>
      </w:r>
    </w:p>
    <w:p w14:paraId="40D0B041" w14:textId="77777777" w:rsidR="00E45340" w:rsidRPr="00912103"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12103">
        <w:rPr>
          <w:rFonts w:ascii="Tahoma" w:hAnsi="Tahoma" w:cs="Tahoma"/>
          <w:b/>
          <w:bCs/>
          <w:sz w:val="31"/>
          <w:szCs w:val="31"/>
          <w:u w:val="single"/>
          <w:lang w:val="en-IN"/>
        </w:rPr>
        <w:t>To Whomsoever It May Concern</w:t>
      </w:r>
    </w:p>
    <w:p w14:paraId="1330D72F" w14:textId="3027A7BE" w:rsidR="00E45340" w:rsidRPr="00912103" w:rsidRDefault="00E45340" w:rsidP="00F5227D">
      <w:pPr>
        <w:pStyle w:val="ListParagraph"/>
        <w:tabs>
          <w:tab w:val="left" w:pos="1199"/>
        </w:tabs>
        <w:ind w:left="66" w:firstLine="0"/>
        <w:jc w:val="both"/>
        <w:rPr>
          <w:rFonts w:ascii="Tahoma" w:hAnsi="Tahoma" w:cs="Tahoma"/>
          <w:sz w:val="20"/>
          <w:szCs w:val="20"/>
          <w:lang w:val="en-IN"/>
        </w:rPr>
      </w:pPr>
      <w:r w:rsidRPr="00912103">
        <w:rPr>
          <w:rFonts w:ascii="Tahoma" w:hAnsi="Tahoma" w:cs="Tahoma"/>
          <w:sz w:val="20"/>
          <w:szCs w:val="20"/>
          <w:lang w:val="en-IN"/>
        </w:rPr>
        <w:t xml:space="preserve">This is to confirm that we, the undersigned, intend to participate in </w:t>
      </w:r>
      <w:r w:rsidR="00F5227D" w:rsidRPr="00912103">
        <w:rPr>
          <w:rFonts w:ascii="Tahoma" w:hAnsi="Tahoma" w:cs="Tahoma"/>
          <w:b/>
          <w:bCs/>
          <w:sz w:val="20"/>
          <w:szCs w:val="20"/>
          <w:highlight w:val="yellow"/>
          <w:lang w:val="en-IN"/>
        </w:rPr>
        <w:t xml:space="preserve">Tender No. : </w:t>
      </w:r>
      <w:r w:rsidR="00BD75E1" w:rsidRPr="00912103">
        <w:rPr>
          <w:rFonts w:ascii="Tahoma" w:hAnsi="Tahoma" w:cs="Tahoma"/>
          <w:b/>
          <w:color w:val="4F81BD" w:themeColor="accent1"/>
          <w:sz w:val="19"/>
          <w:szCs w:val="19"/>
        </w:rPr>
        <w:t>202</w:t>
      </w:r>
      <w:r w:rsidR="00912103">
        <w:rPr>
          <w:rFonts w:ascii="Tahoma" w:hAnsi="Tahoma" w:cs="Tahoma"/>
          <w:b/>
          <w:color w:val="4F81BD" w:themeColor="accent1"/>
          <w:sz w:val="19"/>
          <w:szCs w:val="19"/>
        </w:rPr>
        <w:t>6</w:t>
      </w:r>
      <w:r w:rsidR="00BD75E1" w:rsidRPr="00912103">
        <w:rPr>
          <w:rFonts w:ascii="Tahoma" w:hAnsi="Tahoma" w:cs="Tahoma"/>
          <w:b/>
          <w:color w:val="4F81BD" w:themeColor="accent1"/>
          <w:sz w:val="19"/>
          <w:szCs w:val="19"/>
        </w:rPr>
        <w:t>-2</w:t>
      </w:r>
      <w:r w:rsidR="00912103">
        <w:rPr>
          <w:rFonts w:ascii="Tahoma" w:hAnsi="Tahoma" w:cs="Tahoma"/>
          <w:b/>
          <w:color w:val="4F81BD" w:themeColor="accent1"/>
          <w:sz w:val="19"/>
          <w:szCs w:val="19"/>
        </w:rPr>
        <w:t>7</w:t>
      </w:r>
      <w:r w:rsidR="00BD75E1" w:rsidRPr="00912103">
        <w:rPr>
          <w:rFonts w:ascii="Tahoma" w:hAnsi="Tahoma" w:cs="Tahoma"/>
          <w:b/>
          <w:color w:val="4F81BD" w:themeColor="accent1"/>
          <w:sz w:val="19"/>
          <w:szCs w:val="19"/>
        </w:rPr>
        <w:t>/</w:t>
      </w:r>
      <w:r w:rsidR="00912103">
        <w:rPr>
          <w:rFonts w:ascii="Tahoma" w:hAnsi="Tahoma" w:cs="Tahoma"/>
          <w:b/>
          <w:color w:val="4F81BD" w:themeColor="accent1"/>
          <w:sz w:val="19"/>
          <w:szCs w:val="19"/>
        </w:rPr>
        <w:t>Estate</w:t>
      </w:r>
      <w:r w:rsidR="00BD75E1" w:rsidRPr="00912103">
        <w:rPr>
          <w:rFonts w:ascii="Tahoma" w:hAnsi="Tahoma" w:cs="Tahoma"/>
          <w:b/>
          <w:color w:val="4F81BD" w:themeColor="accent1"/>
          <w:sz w:val="19"/>
          <w:szCs w:val="19"/>
        </w:rPr>
        <w:t>/2B/</w:t>
      </w:r>
      <w:r w:rsidR="002455DE">
        <w:rPr>
          <w:rFonts w:ascii="Tahoma" w:hAnsi="Tahoma" w:cs="Tahoma"/>
          <w:b/>
          <w:color w:val="4F81BD" w:themeColor="accent1"/>
          <w:sz w:val="19"/>
          <w:szCs w:val="19"/>
        </w:rPr>
        <w:t>LNM-1352</w:t>
      </w:r>
      <w:r w:rsidR="00BD75E1" w:rsidRPr="00912103">
        <w:rPr>
          <w:rFonts w:ascii="Tahoma" w:hAnsi="Tahoma" w:cs="Tahoma"/>
          <w:b/>
          <w:color w:val="4F81BD" w:themeColor="accent1"/>
          <w:sz w:val="19"/>
          <w:szCs w:val="19"/>
        </w:rPr>
        <w:t xml:space="preserve"> (Tender Number)</w:t>
      </w:r>
      <w:r w:rsidRPr="00912103">
        <w:rPr>
          <w:rFonts w:ascii="Tahoma" w:hAnsi="Tahoma" w:cs="Tahoma"/>
          <w:sz w:val="20"/>
          <w:szCs w:val="20"/>
          <w:highlight w:val="yellow"/>
          <w:lang w:val="en-IN"/>
        </w:rPr>
        <w:t xml:space="preserve"> for the </w:t>
      </w:r>
      <w:r w:rsidR="00CA25AD" w:rsidRPr="00912103">
        <w:rPr>
          <w:rFonts w:ascii="Tahoma" w:hAnsi="Tahoma" w:cs="Tahoma"/>
          <w:sz w:val="20"/>
          <w:szCs w:val="20"/>
          <w:highlight w:val="yellow"/>
          <w:lang w:val="en-IN"/>
        </w:rPr>
        <w:t>tender</w:t>
      </w:r>
      <w:r w:rsidR="003E1CFA" w:rsidRPr="00912103">
        <w:rPr>
          <w:rFonts w:ascii="Tahoma" w:hAnsi="Tahoma" w:cs="Tahoma"/>
          <w:sz w:val="20"/>
          <w:szCs w:val="20"/>
          <w:highlight w:val="yellow"/>
          <w:lang w:val="en-IN"/>
        </w:rPr>
        <w:t>/work</w:t>
      </w:r>
      <w:r w:rsidRPr="00912103">
        <w:rPr>
          <w:rFonts w:ascii="Tahoma" w:hAnsi="Tahoma" w:cs="Tahoma"/>
          <w:sz w:val="20"/>
          <w:szCs w:val="20"/>
          <w:highlight w:val="yellow"/>
          <w:lang w:val="en-IN"/>
        </w:rPr>
        <w:t xml:space="preserve"> titled: </w:t>
      </w:r>
      <w:r w:rsidR="002455DE">
        <w:rPr>
          <w:rFonts w:ascii="Tahoma" w:hAnsi="Tahoma" w:cs="Tahoma"/>
          <w:b/>
          <w:bCs/>
          <w:sz w:val="19"/>
          <w:szCs w:val="19"/>
        </w:rPr>
        <w:t>Annual comprehensive maintenance of Water Coolers &amp; Deep Freezers Machines (AMC)</w:t>
      </w:r>
      <w:r w:rsidR="00FC1353" w:rsidRPr="00912103">
        <w:rPr>
          <w:rFonts w:ascii="Tahoma" w:hAnsi="Tahoma" w:cs="Tahoma"/>
          <w:b/>
          <w:bCs/>
          <w:sz w:val="20"/>
          <w:szCs w:val="20"/>
          <w:highlight w:val="yellow"/>
          <w:lang w:val="en-IN"/>
        </w:rPr>
        <w:t xml:space="preserve"> (Item Name)</w:t>
      </w:r>
      <w:r w:rsidRPr="00912103">
        <w:rPr>
          <w:rFonts w:ascii="Tahoma" w:hAnsi="Tahoma" w:cs="Tahoma"/>
          <w:sz w:val="20"/>
          <w:szCs w:val="20"/>
          <w:highlight w:val="yellow"/>
          <w:lang w:val="en-IN"/>
        </w:rPr>
        <w:t>”</w:t>
      </w:r>
    </w:p>
    <w:p w14:paraId="53BBF280" w14:textId="77777777" w:rsidR="00E45340" w:rsidRPr="00912103"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12103"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12103">
        <w:rPr>
          <w:rFonts w:ascii="Tahoma" w:hAnsi="Tahoma" w:cs="Tahoma"/>
          <w:sz w:val="20"/>
          <w:szCs w:val="20"/>
          <w:lang w:val="en-IN"/>
        </w:rPr>
        <w:t>We hereby certify the following:</w:t>
      </w:r>
    </w:p>
    <w:p w14:paraId="7049F706" w14:textId="77777777" w:rsidR="00E45340" w:rsidRPr="00912103" w:rsidRDefault="00E45340" w:rsidP="00F5227D">
      <w:pPr>
        <w:tabs>
          <w:tab w:val="left" w:pos="1199"/>
        </w:tabs>
        <w:jc w:val="both"/>
        <w:rPr>
          <w:rFonts w:ascii="Tahoma" w:hAnsi="Tahoma" w:cs="Tahoma"/>
          <w:b/>
          <w:bCs/>
          <w:sz w:val="20"/>
          <w:szCs w:val="20"/>
          <w:u w:val="single"/>
          <w:lang w:val="en-IN"/>
        </w:rPr>
      </w:pPr>
      <w:r w:rsidRPr="00912103">
        <w:rPr>
          <w:rFonts w:ascii="Tahoma" w:hAnsi="Tahoma" w:cs="Tahoma"/>
          <w:b/>
          <w:bCs/>
          <w:sz w:val="20"/>
          <w:szCs w:val="20"/>
          <w:u w:val="single"/>
          <w:lang w:val="en-IN"/>
        </w:rPr>
        <w:t>No Conflict of Interest:</w:t>
      </w:r>
    </w:p>
    <w:p w14:paraId="60968B6D" w14:textId="77777777" w:rsidR="00E45340" w:rsidRPr="00912103"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12103">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12103" w:rsidRDefault="00F5227D" w:rsidP="00F5227D">
      <w:pPr>
        <w:tabs>
          <w:tab w:val="left" w:pos="1199"/>
        </w:tabs>
        <w:jc w:val="both"/>
        <w:rPr>
          <w:rFonts w:ascii="Tahoma" w:hAnsi="Tahoma" w:cs="Tahoma"/>
          <w:b/>
          <w:bCs/>
          <w:sz w:val="20"/>
          <w:szCs w:val="20"/>
          <w:lang w:val="en-IN"/>
        </w:rPr>
      </w:pPr>
    </w:p>
    <w:p w14:paraId="57EB7AEF" w14:textId="447F71A4" w:rsidR="00F5227D" w:rsidRPr="00912103" w:rsidRDefault="00F5227D" w:rsidP="00F5227D">
      <w:pPr>
        <w:tabs>
          <w:tab w:val="left" w:pos="1199"/>
        </w:tabs>
        <w:jc w:val="both"/>
        <w:rPr>
          <w:rFonts w:ascii="Tahoma" w:hAnsi="Tahoma" w:cs="Tahoma"/>
          <w:b/>
          <w:bCs/>
          <w:sz w:val="20"/>
          <w:szCs w:val="20"/>
          <w:lang w:val="en-IN"/>
        </w:rPr>
      </w:pPr>
      <w:r w:rsidRPr="00912103">
        <w:rPr>
          <w:rFonts w:ascii="Tahoma" w:hAnsi="Tahoma" w:cs="Tahoma"/>
          <w:b/>
          <w:bCs/>
          <w:sz w:val="20"/>
          <w:szCs w:val="20"/>
          <w:u w:val="single"/>
          <w:lang w:val="en-IN"/>
        </w:rPr>
        <w:t>Undertaking on Blacklisting &amp; Litigation (Self-Certificate)</w:t>
      </w:r>
      <w:r w:rsidRPr="00912103">
        <w:rPr>
          <w:rFonts w:ascii="Tahoma" w:hAnsi="Tahoma" w:cs="Tahoma"/>
          <w:b/>
          <w:bCs/>
          <w:sz w:val="20"/>
          <w:szCs w:val="20"/>
          <w:lang w:val="en-IN"/>
        </w:rPr>
        <w:t>:</w:t>
      </w:r>
    </w:p>
    <w:p w14:paraId="7FD80A4C" w14:textId="150589A1" w:rsidR="00F5227D" w:rsidRPr="00912103"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912103">
        <w:rPr>
          <w:rFonts w:ascii="Tahoma" w:hAnsi="Tahoma" w:cs="Tahoma"/>
          <w:sz w:val="20"/>
          <w:szCs w:val="20"/>
          <w:lang w:val="en-IN"/>
        </w:rPr>
        <w:t>We hereby undertake that:</w:t>
      </w:r>
    </w:p>
    <w:p w14:paraId="1E0FFFE5" w14:textId="2638AA4A" w:rsidR="00F5227D" w:rsidRPr="00912103" w:rsidRDefault="00F5227D" w:rsidP="00F5227D">
      <w:pPr>
        <w:pStyle w:val="ListParagraph"/>
        <w:numPr>
          <w:ilvl w:val="0"/>
          <w:numId w:val="31"/>
        </w:numPr>
        <w:tabs>
          <w:tab w:val="left" w:pos="1199"/>
        </w:tabs>
        <w:jc w:val="both"/>
        <w:rPr>
          <w:rFonts w:ascii="Tahoma" w:hAnsi="Tahoma" w:cs="Tahoma"/>
          <w:sz w:val="20"/>
          <w:szCs w:val="20"/>
          <w:lang w:val="en-IN"/>
        </w:rPr>
      </w:pPr>
      <w:r w:rsidRPr="00912103">
        <w:rPr>
          <w:rFonts w:ascii="Tahoma" w:hAnsi="Tahoma" w:cs="Tahoma"/>
          <w:sz w:val="20"/>
          <w:szCs w:val="20"/>
          <w:lang w:val="en-IN"/>
        </w:rPr>
        <w:t xml:space="preserve">Our agency/firm has </w:t>
      </w:r>
      <w:r w:rsidRPr="00912103">
        <w:rPr>
          <w:rFonts w:ascii="Tahoma" w:hAnsi="Tahoma" w:cs="Tahoma"/>
          <w:b/>
          <w:bCs/>
          <w:sz w:val="20"/>
          <w:szCs w:val="20"/>
          <w:lang w:val="en-IN"/>
        </w:rPr>
        <w:t>never been blacklisted</w:t>
      </w:r>
      <w:r w:rsidRPr="00912103">
        <w:rPr>
          <w:rFonts w:ascii="Tahoma" w:hAnsi="Tahoma" w:cs="Tahoma"/>
          <w:sz w:val="20"/>
          <w:szCs w:val="20"/>
          <w:lang w:val="en-IN"/>
        </w:rPr>
        <w:t xml:space="preserve"> or debarred by any Central Government, State Government, Union Territory administration, or any </w:t>
      </w:r>
      <w:r w:rsidR="005323E4" w:rsidRPr="00912103">
        <w:rPr>
          <w:rFonts w:ascii="Tahoma" w:hAnsi="Tahoma" w:cs="Tahoma"/>
          <w:sz w:val="20"/>
          <w:szCs w:val="20"/>
          <w:lang w:val="en-IN"/>
        </w:rPr>
        <w:t xml:space="preserve">other </w:t>
      </w:r>
      <w:r w:rsidRPr="00912103">
        <w:rPr>
          <w:rFonts w:ascii="Tahoma" w:hAnsi="Tahoma" w:cs="Tahoma"/>
          <w:sz w:val="20"/>
          <w:szCs w:val="20"/>
          <w:lang w:val="en-IN"/>
        </w:rPr>
        <w:t>Institution/Organization.</w:t>
      </w:r>
    </w:p>
    <w:p w14:paraId="66D8B873" w14:textId="4A11DBFB" w:rsidR="00F5227D" w:rsidRPr="00912103" w:rsidRDefault="00F5227D" w:rsidP="00F5227D">
      <w:pPr>
        <w:pStyle w:val="ListParagraph"/>
        <w:numPr>
          <w:ilvl w:val="0"/>
          <w:numId w:val="31"/>
        </w:numPr>
        <w:tabs>
          <w:tab w:val="left" w:pos="1199"/>
        </w:tabs>
        <w:jc w:val="both"/>
        <w:rPr>
          <w:rFonts w:ascii="Tahoma" w:hAnsi="Tahoma" w:cs="Tahoma"/>
          <w:sz w:val="20"/>
          <w:szCs w:val="20"/>
          <w:lang w:val="en-IN"/>
        </w:rPr>
      </w:pPr>
      <w:r w:rsidRPr="00912103">
        <w:rPr>
          <w:rFonts w:ascii="Tahoma" w:hAnsi="Tahoma" w:cs="Tahoma"/>
          <w:sz w:val="20"/>
          <w:szCs w:val="20"/>
          <w:lang w:val="en-IN"/>
        </w:rPr>
        <w:t xml:space="preserve">There is </w:t>
      </w:r>
      <w:r w:rsidRPr="00912103">
        <w:rPr>
          <w:rFonts w:ascii="Tahoma" w:hAnsi="Tahoma" w:cs="Tahoma"/>
          <w:b/>
          <w:bCs/>
          <w:sz w:val="20"/>
          <w:szCs w:val="20"/>
          <w:lang w:val="en-IN"/>
        </w:rPr>
        <w:t>no ongoing or past litigation</w:t>
      </w:r>
      <w:r w:rsidRPr="00912103">
        <w:rPr>
          <w:rFonts w:ascii="Tahoma" w:hAnsi="Tahoma" w:cs="Tahoma"/>
          <w:sz w:val="20"/>
          <w:szCs w:val="20"/>
          <w:lang w:val="en-IN"/>
        </w:rPr>
        <w:t xml:space="preserve"> against our agency/firm with any </w:t>
      </w:r>
      <w:r w:rsidR="005323E4" w:rsidRPr="00912103">
        <w:rPr>
          <w:rFonts w:ascii="Tahoma" w:hAnsi="Tahoma" w:cs="Tahoma"/>
          <w:sz w:val="20"/>
          <w:szCs w:val="20"/>
          <w:lang w:val="en-IN"/>
        </w:rPr>
        <w:t>Central Government, State Government, Union Territory administration, or any other Institution/Organization</w:t>
      </w:r>
      <w:r w:rsidRPr="00912103">
        <w:rPr>
          <w:rFonts w:ascii="Tahoma" w:hAnsi="Tahoma" w:cs="Tahoma"/>
          <w:sz w:val="20"/>
          <w:szCs w:val="20"/>
          <w:lang w:val="en-IN"/>
        </w:rPr>
        <w:t xml:space="preserve"> on account of </w:t>
      </w:r>
      <w:r w:rsidR="005323E4" w:rsidRPr="00912103">
        <w:rPr>
          <w:rFonts w:ascii="Tahoma" w:hAnsi="Tahoma" w:cs="Tahoma"/>
          <w:sz w:val="20"/>
          <w:szCs w:val="20"/>
          <w:lang w:val="en-IN"/>
        </w:rPr>
        <w:t xml:space="preserve">any </w:t>
      </w:r>
      <w:r w:rsidRPr="00912103">
        <w:rPr>
          <w:rFonts w:ascii="Tahoma" w:hAnsi="Tahoma" w:cs="Tahoma"/>
          <w:b/>
          <w:bCs/>
          <w:sz w:val="20"/>
          <w:szCs w:val="20"/>
          <w:lang w:val="en-IN"/>
        </w:rPr>
        <w:t>services</w:t>
      </w:r>
      <w:r w:rsidR="00450A1F" w:rsidRPr="00912103">
        <w:rPr>
          <w:rFonts w:ascii="Tahoma" w:hAnsi="Tahoma" w:cs="Tahoma"/>
          <w:b/>
          <w:bCs/>
          <w:sz w:val="20"/>
          <w:szCs w:val="20"/>
          <w:lang w:val="en-IN"/>
        </w:rPr>
        <w:t>/suppl</w:t>
      </w:r>
      <w:r w:rsidR="00C16D2C" w:rsidRPr="00912103">
        <w:rPr>
          <w:rFonts w:ascii="Tahoma" w:hAnsi="Tahoma" w:cs="Tahoma"/>
          <w:b/>
          <w:bCs/>
          <w:sz w:val="20"/>
          <w:szCs w:val="20"/>
          <w:lang w:val="en-IN"/>
        </w:rPr>
        <w:t>ies</w:t>
      </w:r>
      <w:r w:rsidRPr="00912103">
        <w:rPr>
          <w:rFonts w:ascii="Tahoma" w:hAnsi="Tahoma" w:cs="Tahoma"/>
          <w:sz w:val="20"/>
          <w:szCs w:val="20"/>
          <w:lang w:val="en-IN"/>
        </w:rPr>
        <w:t>.</w:t>
      </w:r>
    </w:p>
    <w:p w14:paraId="2328FFD3" w14:textId="77777777" w:rsidR="00F5227D" w:rsidRPr="00912103" w:rsidRDefault="00F5227D" w:rsidP="00F5227D">
      <w:pPr>
        <w:pStyle w:val="ListParagraph"/>
        <w:numPr>
          <w:ilvl w:val="0"/>
          <w:numId w:val="31"/>
        </w:numPr>
        <w:tabs>
          <w:tab w:val="left" w:pos="1199"/>
        </w:tabs>
        <w:jc w:val="both"/>
        <w:rPr>
          <w:rFonts w:ascii="Tahoma" w:hAnsi="Tahoma" w:cs="Tahoma"/>
          <w:sz w:val="20"/>
          <w:szCs w:val="20"/>
          <w:lang w:val="en-IN"/>
        </w:rPr>
      </w:pPr>
      <w:r w:rsidRPr="00912103">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12103"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12103" w:rsidRDefault="00E45340" w:rsidP="00F5227D">
      <w:pPr>
        <w:tabs>
          <w:tab w:val="left" w:pos="1199"/>
        </w:tabs>
        <w:ind w:left="66"/>
        <w:jc w:val="both"/>
        <w:rPr>
          <w:rFonts w:ascii="Tahoma" w:hAnsi="Tahoma" w:cs="Tahoma"/>
          <w:b/>
          <w:bCs/>
          <w:sz w:val="20"/>
          <w:szCs w:val="20"/>
          <w:u w:val="single"/>
          <w:lang w:val="en-IN"/>
        </w:rPr>
      </w:pPr>
      <w:r w:rsidRPr="00912103">
        <w:rPr>
          <w:rFonts w:ascii="Tahoma" w:hAnsi="Tahoma" w:cs="Tahoma"/>
          <w:b/>
          <w:bCs/>
          <w:sz w:val="20"/>
          <w:szCs w:val="20"/>
          <w:u w:val="single"/>
          <w:lang w:val="en-IN"/>
        </w:rPr>
        <w:t xml:space="preserve">Site Visit </w:t>
      </w:r>
      <w:r w:rsidR="005323E4" w:rsidRPr="00912103">
        <w:rPr>
          <w:rFonts w:ascii="Tahoma" w:hAnsi="Tahoma" w:cs="Tahoma"/>
          <w:b/>
          <w:bCs/>
          <w:sz w:val="20"/>
          <w:szCs w:val="20"/>
          <w:u w:val="single"/>
          <w:lang w:val="en-IN"/>
        </w:rPr>
        <w:t>/</w:t>
      </w:r>
      <w:r w:rsidRPr="00912103">
        <w:rPr>
          <w:rFonts w:ascii="Tahoma" w:hAnsi="Tahoma" w:cs="Tahoma"/>
          <w:b/>
          <w:bCs/>
          <w:sz w:val="20"/>
          <w:szCs w:val="20"/>
          <w:u w:val="single"/>
          <w:lang w:val="en-IN"/>
        </w:rPr>
        <w:t>Understanding:</w:t>
      </w:r>
    </w:p>
    <w:p w14:paraId="192DFAE3" w14:textId="1CC139CB" w:rsidR="00E45340" w:rsidRPr="00912103"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12103">
        <w:rPr>
          <w:rFonts w:ascii="Tahoma" w:hAnsi="Tahoma" w:cs="Tahoma"/>
          <w:sz w:val="20"/>
          <w:szCs w:val="20"/>
          <w:lang w:val="en-IN"/>
        </w:rPr>
        <w:t>We confirm that we have visited the site</w:t>
      </w:r>
      <w:r w:rsidR="005323E4" w:rsidRPr="00912103">
        <w:rPr>
          <w:rFonts w:ascii="Tahoma" w:hAnsi="Tahoma" w:cs="Tahoma"/>
          <w:sz w:val="20"/>
          <w:szCs w:val="20"/>
          <w:lang w:val="en-IN"/>
        </w:rPr>
        <w:t>/</w:t>
      </w:r>
      <w:r w:rsidRPr="00912103">
        <w:rPr>
          <w:rFonts w:ascii="Tahoma" w:hAnsi="Tahoma" w:cs="Tahoma"/>
          <w:sz w:val="20"/>
          <w:szCs w:val="20"/>
          <w:lang w:val="en-IN"/>
        </w:rPr>
        <w:t>clearly understood the requirements and expectations of the college authorities.</w:t>
      </w:r>
    </w:p>
    <w:p w14:paraId="13FE9F13" w14:textId="77777777" w:rsidR="00E45340" w:rsidRPr="00912103"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12103" w:rsidRDefault="00E45340" w:rsidP="00F5227D">
      <w:pPr>
        <w:tabs>
          <w:tab w:val="left" w:pos="1199"/>
        </w:tabs>
        <w:ind w:left="66"/>
        <w:jc w:val="both"/>
        <w:rPr>
          <w:rFonts w:ascii="Tahoma" w:hAnsi="Tahoma" w:cs="Tahoma"/>
          <w:b/>
          <w:bCs/>
          <w:sz w:val="20"/>
          <w:szCs w:val="20"/>
          <w:u w:val="single"/>
          <w:lang w:val="en-IN"/>
        </w:rPr>
      </w:pPr>
      <w:r w:rsidRPr="00912103">
        <w:rPr>
          <w:rFonts w:ascii="Tahoma" w:hAnsi="Tahoma" w:cs="Tahoma"/>
          <w:b/>
          <w:bCs/>
          <w:sz w:val="20"/>
          <w:szCs w:val="20"/>
          <w:u w:val="single"/>
          <w:lang w:val="en-IN"/>
        </w:rPr>
        <w:t>Scope of Work:</w:t>
      </w:r>
    </w:p>
    <w:p w14:paraId="0DE56D44" w14:textId="1D476F59" w:rsidR="00E45340" w:rsidRPr="00912103"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12103">
        <w:rPr>
          <w:rFonts w:ascii="Tahoma" w:hAnsi="Tahoma" w:cs="Tahoma"/>
          <w:sz w:val="20"/>
          <w:szCs w:val="20"/>
          <w:lang w:val="en-IN"/>
        </w:rPr>
        <w:t>We have thoroughly reviewed the scope of work mentioned in the bid document. The entire inventory</w:t>
      </w:r>
      <w:r w:rsidR="00F5227D" w:rsidRPr="00912103">
        <w:rPr>
          <w:rFonts w:ascii="Tahoma" w:hAnsi="Tahoma" w:cs="Tahoma"/>
          <w:sz w:val="20"/>
          <w:szCs w:val="20"/>
          <w:lang w:val="en-IN"/>
        </w:rPr>
        <w:t>/requirement/work</w:t>
      </w:r>
      <w:r w:rsidRPr="00912103">
        <w:rPr>
          <w:rFonts w:ascii="Tahoma" w:hAnsi="Tahoma" w:cs="Tahoma"/>
          <w:sz w:val="20"/>
          <w:szCs w:val="20"/>
          <w:lang w:val="en-IN"/>
        </w:rPr>
        <w:t xml:space="preserve"> has been verified and found to be in order. We also confirm that no additional items beyond the listed inventory</w:t>
      </w:r>
      <w:r w:rsidR="00F5227D" w:rsidRPr="00912103">
        <w:rPr>
          <w:rFonts w:ascii="Tahoma" w:hAnsi="Tahoma" w:cs="Tahoma"/>
          <w:sz w:val="20"/>
          <w:szCs w:val="20"/>
          <w:lang w:val="en-IN"/>
        </w:rPr>
        <w:t>/requirement</w:t>
      </w:r>
      <w:r w:rsidRPr="00912103">
        <w:rPr>
          <w:rFonts w:ascii="Tahoma" w:hAnsi="Tahoma" w:cs="Tahoma"/>
          <w:sz w:val="20"/>
          <w:szCs w:val="20"/>
          <w:lang w:val="en-IN"/>
        </w:rPr>
        <w:t xml:space="preserve"> will be required for successful completion of the work.</w:t>
      </w:r>
      <w:r w:rsidR="005323E4" w:rsidRPr="00912103">
        <w:rPr>
          <w:rFonts w:ascii="Tahoma" w:hAnsi="Tahoma" w:cs="Tahoma"/>
        </w:rPr>
        <w:t xml:space="preserve"> </w:t>
      </w:r>
      <w:r w:rsidR="005323E4" w:rsidRPr="00912103">
        <w:rPr>
          <w:rFonts w:ascii="Tahoma" w:hAnsi="Tahoma" w:cs="Tahoma"/>
          <w:sz w:val="20"/>
          <w:szCs w:val="20"/>
        </w:rPr>
        <w:t>However, if any additional item is required during execution, the same shall be provided by us as per the requirement.</w:t>
      </w:r>
    </w:p>
    <w:p w14:paraId="359D8E7D"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12103" w:rsidRDefault="00E45340" w:rsidP="00E45340">
      <w:pPr>
        <w:pStyle w:val="ListParagraph"/>
        <w:tabs>
          <w:tab w:val="left" w:pos="1199"/>
        </w:tabs>
        <w:ind w:left="426"/>
        <w:jc w:val="both"/>
        <w:rPr>
          <w:rFonts w:ascii="Tahoma" w:hAnsi="Tahoma" w:cs="Tahoma"/>
          <w:b/>
          <w:bCs/>
          <w:sz w:val="20"/>
          <w:szCs w:val="20"/>
          <w:u w:val="single"/>
          <w:lang w:val="en-IN"/>
        </w:rPr>
      </w:pPr>
      <w:r w:rsidRPr="00912103">
        <w:rPr>
          <w:rFonts w:ascii="Tahoma" w:hAnsi="Tahoma" w:cs="Tahoma"/>
          <w:b/>
          <w:bCs/>
          <w:sz w:val="20"/>
          <w:szCs w:val="20"/>
          <w:u w:val="single"/>
          <w:lang w:val="en-IN"/>
        </w:rPr>
        <w:t>Bidder Details</w:t>
      </w:r>
    </w:p>
    <w:p w14:paraId="4B27597E"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r w:rsidRPr="00912103">
        <w:rPr>
          <w:rFonts w:ascii="Tahoma" w:hAnsi="Tahoma" w:cs="Tahoma"/>
          <w:sz w:val="20"/>
          <w:szCs w:val="20"/>
          <w:lang w:val="en-IN"/>
        </w:rPr>
        <w:t>Name of Bidder: ______________________________________</w:t>
      </w:r>
    </w:p>
    <w:p w14:paraId="2040D1A2"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r w:rsidRPr="00912103">
        <w:rPr>
          <w:rFonts w:ascii="Tahoma" w:hAnsi="Tahoma" w:cs="Tahoma"/>
          <w:sz w:val="20"/>
          <w:szCs w:val="20"/>
          <w:lang w:val="en-IN"/>
        </w:rPr>
        <w:t>Address: _____________________________________________</w:t>
      </w:r>
    </w:p>
    <w:p w14:paraId="132298AE"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r w:rsidRPr="00912103">
        <w:rPr>
          <w:rFonts w:ascii="Tahoma" w:hAnsi="Tahoma" w:cs="Tahoma"/>
          <w:sz w:val="20"/>
          <w:szCs w:val="20"/>
          <w:lang w:val="en-IN"/>
        </w:rPr>
        <w:t>Contact Person: _______________________________________</w:t>
      </w:r>
    </w:p>
    <w:p w14:paraId="31D479AE"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r w:rsidRPr="00912103">
        <w:rPr>
          <w:rFonts w:ascii="Tahoma" w:hAnsi="Tahoma" w:cs="Tahoma"/>
          <w:sz w:val="20"/>
          <w:szCs w:val="20"/>
          <w:lang w:val="en-IN"/>
        </w:rPr>
        <w:t>Mobile No.: ___________________________________________</w:t>
      </w:r>
    </w:p>
    <w:p w14:paraId="01D9B1CC"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r w:rsidRPr="00912103">
        <w:rPr>
          <w:rFonts w:ascii="Tahoma" w:hAnsi="Tahoma" w:cs="Tahoma"/>
          <w:sz w:val="20"/>
          <w:szCs w:val="20"/>
          <w:lang w:val="en-IN"/>
        </w:rPr>
        <w:t>Email ID: _____________________________________________</w:t>
      </w:r>
    </w:p>
    <w:p w14:paraId="2147CF72"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r w:rsidRPr="00912103">
        <w:rPr>
          <w:rFonts w:ascii="Tahoma" w:hAnsi="Tahoma" w:cs="Tahoma"/>
          <w:sz w:val="20"/>
          <w:szCs w:val="20"/>
          <w:lang w:val="en-IN"/>
        </w:rPr>
        <w:t>Authorized Signatory: __________________________________</w:t>
      </w:r>
    </w:p>
    <w:p w14:paraId="76E80B5E"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r w:rsidRPr="00912103">
        <w:rPr>
          <w:rFonts w:ascii="Tahoma" w:hAnsi="Tahoma" w:cs="Tahoma"/>
          <w:sz w:val="20"/>
          <w:szCs w:val="20"/>
          <w:lang w:val="en-IN"/>
        </w:rPr>
        <w:t>Signature &amp; Stamp: ____________________________________</w:t>
      </w:r>
    </w:p>
    <w:p w14:paraId="59D59768"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r w:rsidRPr="00912103">
        <w:rPr>
          <w:rFonts w:ascii="Tahoma" w:hAnsi="Tahoma" w:cs="Tahoma"/>
          <w:sz w:val="20"/>
          <w:szCs w:val="20"/>
          <w:lang w:val="en-IN"/>
        </w:rPr>
        <w:t>Date: _________________</w:t>
      </w:r>
    </w:p>
    <w:p w14:paraId="78DB4225" w14:textId="77777777" w:rsidR="00E45340" w:rsidRPr="00912103" w:rsidRDefault="00E45340" w:rsidP="00E45340">
      <w:pPr>
        <w:pStyle w:val="ListParagraph"/>
        <w:tabs>
          <w:tab w:val="left" w:pos="1199"/>
        </w:tabs>
        <w:ind w:left="426"/>
        <w:jc w:val="both"/>
        <w:rPr>
          <w:rFonts w:ascii="Tahoma" w:hAnsi="Tahoma" w:cs="Tahoma"/>
          <w:b/>
          <w:bCs/>
          <w:sz w:val="20"/>
          <w:szCs w:val="20"/>
          <w:lang w:val="en-IN"/>
        </w:rPr>
      </w:pPr>
      <w:r w:rsidRPr="00912103">
        <w:rPr>
          <w:rFonts w:ascii="Tahoma" w:hAnsi="Tahoma" w:cs="Tahoma"/>
          <w:sz w:val="20"/>
          <w:szCs w:val="20"/>
          <w:lang w:val="en-IN"/>
        </w:rPr>
        <w:t>Place: ________________</w:t>
      </w:r>
    </w:p>
    <w:bookmarkEnd w:id="3"/>
    <w:p w14:paraId="2760BA18" w14:textId="2FD22EDF" w:rsidR="00BB57A4" w:rsidRPr="00912103" w:rsidRDefault="00243B31" w:rsidP="00E45340">
      <w:pPr>
        <w:rPr>
          <w:rFonts w:ascii="Tahoma" w:hAnsi="Tahoma" w:cs="Tahoma"/>
          <w:i/>
          <w:sz w:val="19"/>
          <w:szCs w:val="19"/>
          <w:u w:val="single"/>
        </w:rPr>
      </w:pPr>
      <w:r w:rsidRPr="00912103">
        <w:rPr>
          <w:rFonts w:ascii="Tahoma" w:hAnsi="Tahoma" w:cs="Tahoma"/>
          <w:i/>
          <w:sz w:val="20"/>
          <w:szCs w:val="20"/>
        </w:rPr>
        <w:br w:type="page"/>
      </w:r>
      <w:r w:rsidRPr="00912103">
        <w:rPr>
          <w:rFonts w:ascii="Tahoma" w:hAnsi="Tahoma" w:cs="Tahoma"/>
          <w:b/>
          <w:sz w:val="19"/>
          <w:szCs w:val="19"/>
          <w:u w:val="single"/>
        </w:rPr>
        <w:lastRenderedPageBreak/>
        <w:t>Commercial</w:t>
      </w:r>
      <w:r w:rsidRPr="00912103">
        <w:rPr>
          <w:rFonts w:ascii="Tahoma" w:hAnsi="Tahoma" w:cs="Tahoma"/>
          <w:b/>
          <w:spacing w:val="-2"/>
          <w:sz w:val="19"/>
          <w:szCs w:val="19"/>
          <w:u w:val="single"/>
        </w:rPr>
        <w:t xml:space="preserve"> </w:t>
      </w:r>
      <w:r w:rsidRPr="00912103">
        <w:rPr>
          <w:rFonts w:ascii="Tahoma" w:hAnsi="Tahoma" w:cs="Tahoma"/>
          <w:b/>
          <w:sz w:val="19"/>
          <w:szCs w:val="19"/>
          <w:u w:val="single"/>
        </w:rPr>
        <w:t>Bid:</w:t>
      </w:r>
      <w:r w:rsidRPr="00912103">
        <w:rPr>
          <w:rFonts w:ascii="Tahoma" w:hAnsi="Tahoma" w:cs="Tahoma"/>
          <w:b/>
          <w:spacing w:val="-1"/>
          <w:sz w:val="19"/>
          <w:szCs w:val="19"/>
          <w:u w:val="single"/>
        </w:rPr>
        <w:t xml:space="preserve"> </w:t>
      </w:r>
      <w:r w:rsidRPr="00912103">
        <w:rPr>
          <w:rFonts w:ascii="Tahoma" w:hAnsi="Tahoma" w:cs="Tahoma"/>
          <w:i/>
          <w:sz w:val="19"/>
          <w:szCs w:val="19"/>
          <w:u w:val="single"/>
        </w:rPr>
        <w:t>(in</w:t>
      </w:r>
      <w:r w:rsidRPr="00912103">
        <w:rPr>
          <w:rFonts w:ascii="Tahoma" w:hAnsi="Tahoma" w:cs="Tahoma"/>
          <w:i/>
          <w:spacing w:val="-3"/>
          <w:sz w:val="19"/>
          <w:szCs w:val="19"/>
          <w:u w:val="single"/>
        </w:rPr>
        <w:t xml:space="preserve"> </w:t>
      </w:r>
      <w:r w:rsidRPr="00912103">
        <w:rPr>
          <w:rFonts w:ascii="Tahoma" w:hAnsi="Tahoma" w:cs="Tahoma"/>
          <w:i/>
          <w:sz w:val="19"/>
          <w:szCs w:val="19"/>
          <w:u w:val="single"/>
        </w:rPr>
        <w:t>separate</w:t>
      </w:r>
      <w:r w:rsidRPr="00912103">
        <w:rPr>
          <w:rFonts w:ascii="Tahoma" w:hAnsi="Tahoma" w:cs="Tahoma"/>
          <w:i/>
          <w:spacing w:val="-2"/>
          <w:sz w:val="19"/>
          <w:szCs w:val="19"/>
          <w:u w:val="single"/>
        </w:rPr>
        <w:t xml:space="preserve"> </w:t>
      </w:r>
      <w:r w:rsidRPr="00912103">
        <w:rPr>
          <w:rFonts w:ascii="Tahoma" w:hAnsi="Tahoma" w:cs="Tahoma"/>
          <w:i/>
          <w:sz w:val="19"/>
          <w:szCs w:val="19"/>
          <w:u w:val="single"/>
        </w:rPr>
        <w:t>sealed</w:t>
      </w:r>
      <w:r w:rsidRPr="00912103">
        <w:rPr>
          <w:rFonts w:ascii="Tahoma" w:hAnsi="Tahoma" w:cs="Tahoma"/>
          <w:i/>
          <w:spacing w:val="-1"/>
          <w:sz w:val="19"/>
          <w:szCs w:val="19"/>
          <w:u w:val="single"/>
        </w:rPr>
        <w:t xml:space="preserve"> </w:t>
      </w:r>
      <w:r w:rsidRPr="00912103">
        <w:rPr>
          <w:rFonts w:ascii="Tahoma" w:hAnsi="Tahoma" w:cs="Tahoma"/>
          <w:i/>
          <w:sz w:val="19"/>
          <w:szCs w:val="19"/>
          <w:u w:val="single"/>
        </w:rPr>
        <w:t>envelope</w:t>
      </w:r>
      <w:r w:rsidR="00791F02" w:rsidRPr="00912103">
        <w:rPr>
          <w:rFonts w:ascii="Tahoma" w:hAnsi="Tahoma" w:cs="Tahoma"/>
          <w:i/>
          <w:sz w:val="19"/>
          <w:szCs w:val="19"/>
          <w:u w:val="single"/>
        </w:rPr>
        <w:t>/password protected file via email</w:t>
      </w:r>
      <w:r w:rsidRPr="00912103">
        <w:rPr>
          <w:rFonts w:ascii="Tahoma" w:hAnsi="Tahoma" w:cs="Tahoma"/>
          <w:i/>
          <w:sz w:val="19"/>
          <w:szCs w:val="19"/>
          <w:u w:val="single"/>
        </w:rPr>
        <w:t>)</w:t>
      </w:r>
    </w:p>
    <w:p w14:paraId="51A260BB" w14:textId="77777777" w:rsidR="00791F02" w:rsidRPr="00912103" w:rsidRDefault="00791F02" w:rsidP="008F4155">
      <w:pPr>
        <w:rPr>
          <w:rFonts w:ascii="Tahoma" w:hAnsi="Tahoma" w:cs="Tahoma"/>
          <w:i/>
          <w:sz w:val="19"/>
          <w:szCs w:val="19"/>
        </w:rPr>
      </w:pPr>
    </w:p>
    <w:p w14:paraId="054C2630" w14:textId="734371F3" w:rsidR="00714BD3" w:rsidRPr="00912103" w:rsidRDefault="00714BD3" w:rsidP="00714BD3">
      <w:pPr>
        <w:pStyle w:val="Heading1"/>
        <w:ind w:left="0" w:right="-90"/>
        <w:rPr>
          <w:rFonts w:ascii="Tahoma" w:hAnsi="Tahoma" w:cs="Tahoma"/>
          <w:bCs w:val="0"/>
          <w:sz w:val="25"/>
          <w:szCs w:val="25"/>
        </w:rPr>
      </w:pPr>
      <w:r w:rsidRPr="00912103">
        <w:rPr>
          <w:rFonts w:ascii="Tahoma" w:hAnsi="Tahoma" w:cs="Tahoma"/>
          <w:bCs w:val="0"/>
          <w:sz w:val="25"/>
          <w:szCs w:val="25"/>
        </w:rPr>
        <w:t xml:space="preserve">Bid for the </w:t>
      </w:r>
      <w:r w:rsidR="002455DE">
        <w:rPr>
          <w:rFonts w:ascii="Tahoma" w:hAnsi="Tahoma" w:cs="Tahoma"/>
          <w:bCs w:val="0"/>
          <w:sz w:val="25"/>
          <w:szCs w:val="25"/>
        </w:rPr>
        <w:t>Annual comprehensive maintenance of Water Coolers &amp; Deep Freezers Machines (AMC)</w:t>
      </w:r>
      <w:r w:rsidRPr="00912103">
        <w:rPr>
          <w:rFonts w:ascii="Tahoma" w:hAnsi="Tahoma" w:cs="Tahoma"/>
          <w:bCs w:val="0"/>
          <w:sz w:val="25"/>
          <w:szCs w:val="25"/>
        </w:rPr>
        <w:t xml:space="preserve">  </w:t>
      </w:r>
    </w:p>
    <w:p w14:paraId="5561C040" w14:textId="3E30C16D" w:rsidR="00714BD3" w:rsidRPr="00912103" w:rsidRDefault="00714BD3" w:rsidP="00714BD3">
      <w:pPr>
        <w:pStyle w:val="Heading1"/>
        <w:ind w:left="0" w:right="-90"/>
        <w:rPr>
          <w:rFonts w:ascii="Tahoma" w:hAnsi="Tahoma" w:cs="Tahoma"/>
          <w:b w:val="0"/>
          <w:sz w:val="19"/>
          <w:szCs w:val="19"/>
        </w:rPr>
      </w:pPr>
      <w:r w:rsidRPr="00912103">
        <w:rPr>
          <w:rFonts w:ascii="Tahoma" w:hAnsi="Tahoma" w:cs="Tahoma"/>
          <w:sz w:val="19"/>
          <w:szCs w:val="19"/>
        </w:rPr>
        <w:t>(Tender No. : 202</w:t>
      </w:r>
      <w:r w:rsidR="00912103">
        <w:rPr>
          <w:rFonts w:ascii="Tahoma" w:hAnsi="Tahoma" w:cs="Tahoma"/>
          <w:sz w:val="19"/>
          <w:szCs w:val="19"/>
        </w:rPr>
        <w:t>6</w:t>
      </w:r>
      <w:r w:rsidRPr="00912103">
        <w:rPr>
          <w:rFonts w:ascii="Tahoma" w:hAnsi="Tahoma" w:cs="Tahoma"/>
          <w:sz w:val="19"/>
          <w:szCs w:val="19"/>
        </w:rPr>
        <w:t>-2</w:t>
      </w:r>
      <w:r w:rsidR="00912103">
        <w:rPr>
          <w:rFonts w:ascii="Tahoma" w:hAnsi="Tahoma" w:cs="Tahoma"/>
          <w:sz w:val="19"/>
          <w:szCs w:val="19"/>
        </w:rPr>
        <w:t>7</w:t>
      </w:r>
      <w:r w:rsidRPr="00912103">
        <w:rPr>
          <w:rFonts w:ascii="Tahoma" w:hAnsi="Tahoma" w:cs="Tahoma"/>
          <w:sz w:val="19"/>
          <w:szCs w:val="19"/>
        </w:rPr>
        <w:t>/</w:t>
      </w:r>
      <w:r w:rsidR="00912103">
        <w:rPr>
          <w:rFonts w:ascii="Tahoma" w:hAnsi="Tahoma" w:cs="Tahoma"/>
          <w:sz w:val="19"/>
          <w:szCs w:val="19"/>
        </w:rPr>
        <w:t>Estate</w:t>
      </w:r>
      <w:r w:rsidRPr="00912103">
        <w:rPr>
          <w:rFonts w:ascii="Tahoma" w:hAnsi="Tahoma" w:cs="Tahoma"/>
          <w:sz w:val="19"/>
          <w:szCs w:val="19"/>
        </w:rPr>
        <w:t>/2B/</w:t>
      </w:r>
      <w:r w:rsidR="002455DE">
        <w:rPr>
          <w:rFonts w:ascii="Tahoma" w:hAnsi="Tahoma" w:cs="Tahoma"/>
          <w:sz w:val="19"/>
          <w:szCs w:val="19"/>
        </w:rPr>
        <w:t>LNM-1352</w:t>
      </w:r>
      <w:r w:rsidRPr="00912103">
        <w:rPr>
          <w:rFonts w:ascii="Tahoma" w:hAnsi="Tahoma" w:cs="Tahoma"/>
          <w:sz w:val="19"/>
          <w:szCs w:val="19"/>
        </w:rPr>
        <w:t>)</w:t>
      </w:r>
    </w:p>
    <w:p w14:paraId="7BF0B216" w14:textId="60D92422" w:rsidR="00F5227D" w:rsidRPr="00912103" w:rsidRDefault="00F5227D" w:rsidP="00F5227D">
      <w:pPr>
        <w:pStyle w:val="Heading1"/>
        <w:ind w:left="0" w:right="-90"/>
        <w:rPr>
          <w:rFonts w:ascii="Tahoma" w:hAnsi="Tahoma" w:cs="Tahoma"/>
          <w:b w:val="0"/>
          <w:sz w:val="19"/>
          <w:szCs w:val="19"/>
        </w:rPr>
      </w:pPr>
    </w:p>
    <w:p w14:paraId="1253497D" w14:textId="77777777" w:rsidR="002455DE" w:rsidRPr="00CE2D0A" w:rsidRDefault="002455DE" w:rsidP="002455DE">
      <w:pPr>
        <w:ind w:left="1440" w:hanging="1440"/>
        <w:jc w:val="both"/>
        <w:rPr>
          <w:rFonts w:ascii="Tahoma" w:hAnsi="Tahoma" w:cs="Tahoma"/>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95"/>
        <w:gridCol w:w="3083"/>
        <w:gridCol w:w="1800"/>
        <w:gridCol w:w="1260"/>
        <w:gridCol w:w="2160"/>
      </w:tblGrid>
      <w:tr w:rsidR="002455DE" w:rsidRPr="00CE2D0A" w14:paraId="7A34A381" w14:textId="77777777" w:rsidTr="00D562F5">
        <w:tc>
          <w:tcPr>
            <w:tcW w:w="895" w:type="dxa"/>
            <w:tcBorders>
              <w:top w:val="single" w:sz="4" w:space="0" w:color="auto"/>
              <w:left w:val="single" w:sz="4" w:space="0" w:color="auto"/>
              <w:bottom w:val="single" w:sz="4" w:space="0" w:color="auto"/>
              <w:right w:val="single" w:sz="4" w:space="0" w:color="auto"/>
            </w:tcBorders>
            <w:hideMark/>
          </w:tcPr>
          <w:p w14:paraId="2036F6CF" w14:textId="77777777" w:rsidR="002455DE" w:rsidRPr="00CE2D0A" w:rsidRDefault="002455DE" w:rsidP="00D562F5">
            <w:pPr>
              <w:jc w:val="center"/>
              <w:rPr>
                <w:rFonts w:ascii="Tahoma" w:hAnsi="Tahoma" w:cs="Tahoma"/>
                <w:b/>
              </w:rPr>
            </w:pPr>
            <w:r w:rsidRPr="00CE2D0A">
              <w:rPr>
                <w:rFonts w:ascii="Tahoma" w:hAnsi="Tahoma" w:cs="Tahoma"/>
                <w:b/>
              </w:rPr>
              <w:t>S.No</w:t>
            </w:r>
          </w:p>
        </w:tc>
        <w:tc>
          <w:tcPr>
            <w:tcW w:w="3083" w:type="dxa"/>
            <w:tcBorders>
              <w:top w:val="single" w:sz="4" w:space="0" w:color="auto"/>
              <w:left w:val="single" w:sz="4" w:space="0" w:color="auto"/>
              <w:bottom w:val="single" w:sz="4" w:space="0" w:color="auto"/>
              <w:right w:val="single" w:sz="4" w:space="0" w:color="auto"/>
            </w:tcBorders>
            <w:hideMark/>
          </w:tcPr>
          <w:p w14:paraId="77A73817" w14:textId="77777777" w:rsidR="002455DE" w:rsidRPr="00CE2D0A" w:rsidRDefault="002455DE" w:rsidP="00D562F5">
            <w:pPr>
              <w:jc w:val="center"/>
              <w:rPr>
                <w:rFonts w:ascii="Tahoma" w:hAnsi="Tahoma" w:cs="Tahoma"/>
                <w:b/>
              </w:rPr>
            </w:pPr>
            <w:r w:rsidRPr="00CE2D0A">
              <w:rPr>
                <w:rFonts w:ascii="Tahoma" w:hAnsi="Tahoma" w:cs="Tahoma"/>
                <w:b/>
              </w:rPr>
              <w:t>Particulars</w:t>
            </w:r>
          </w:p>
        </w:tc>
        <w:tc>
          <w:tcPr>
            <w:tcW w:w="1800" w:type="dxa"/>
            <w:tcBorders>
              <w:top w:val="single" w:sz="4" w:space="0" w:color="auto"/>
              <w:left w:val="single" w:sz="4" w:space="0" w:color="auto"/>
              <w:bottom w:val="single" w:sz="4" w:space="0" w:color="auto"/>
              <w:right w:val="single" w:sz="4" w:space="0" w:color="auto"/>
            </w:tcBorders>
            <w:hideMark/>
          </w:tcPr>
          <w:p w14:paraId="651FC2D7" w14:textId="77777777" w:rsidR="002455DE" w:rsidRPr="00CE2D0A" w:rsidRDefault="002455DE" w:rsidP="00D562F5">
            <w:pPr>
              <w:jc w:val="center"/>
              <w:rPr>
                <w:rFonts w:ascii="Tahoma" w:hAnsi="Tahoma" w:cs="Tahoma"/>
                <w:b/>
              </w:rPr>
            </w:pPr>
            <w:r w:rsidRPr="00CE2D0A">
              <w:rPr>
                <w:rFonts w:ascii="Tahoma" w:hAnsi="Tahoma" w:cs="Tahoma"/>
                <w:b/>
              </w:rPr>
              <w:t>Qty.</w:t>
            </w:r>
          </w:p>
        </w:tc>
        <w:tc>
          <w:tcPr>
            <w:tcW w:w="1260" w:type="dxa"/>
            <w:tcBorders>
              <w:top w:val="single" w:sz="4" w:space="0" w:color="auto"/>
              <w:left w:val="single" w:sz="4" w:space="0" w:color="auto"/>
              <w:bottom w:val="single" w:sz="4" w:space="0" w:color="auto"/>
              <w:right w:val="single" w:sz="4" w:space="0" w:color="auto"/>
            </w:tcBorders>
            <w:hideMark/>
          </w:tcPr>
          <w:p w14:paraId="0E828EF2" w14:textId="77777777" w:rsidR="002455DE" w:rsidRPr="00CE2D0A" w:rsidRDefault="002455DE" w:rsidP="00D562F5">
            <w:pPr>
              <w:jc w:val="center"/>
              <w:rPr>
                <w:rFonts w:ascii="Tahoma" w:hAnsi="Tahoma" w:cs="Tahoma"/>
                <w:b/>
              </w:rPr>
            </w:pPr>
            <w:r w:rsidRPr="00CE2D0A">
              <w:rPr>
                <w:rFonts w:ascii="Tahoma" w:hAnsi="Tahoma" w:cs="Tahoma"/>
                <w:b/>
              </w:rPr>
              <w:t>Rate</w:t>
            </w:r>
          </w:p>
        </w:tc>
        <w:tc>
          <w:tcPr>
            <w:tcW w:w="2160" w:type="dxa"/>
            <w:tcBorders>
              <w:top w:val="single" w:sz="4" w:space="0" w:color="auto"/>
              <w:left w:val="single" w:sz="4" w:space="0" w:color="auto"/>
              <w:bottom w:val="single" w:sz="4" w:space="0" w:color="auto"/>
              <w:right w:val="single" w:sz="4" w:space="0" w:color="auto"/>
            </w:tcBorders>
            <w:hideMark/>
          </w:tcPr>
          <w:p w14:paraId="41B28F6A" w14:textId="77777777" w:rsidR="002455DE" w:rsidRPr="00CE2D0A" w:rsidRDefault="002455DE" w:rsidP="00D562F5">
            <w:pPr>
              <w:jc w:val="center"/>
              <w:rPr>
                <w:rFonts w:ascii="Tahoma" w:hAnsi="Tahoma" w:cs="Tahoma"/>
                <w:b/>
              </w:rPr>
            </w:pPr>
            <w:r w:rsidRPr="00CE2D0A">
              <w:rPr>
                <w:rFonts w:ascii="Tahoma" w:hAnsi="Tahoma" w:cs="Tahoma"/>
                <w:b/>
              </w:rPr>
              <w:t>Amount</w:t>
            </w:r>
          </w:p>
        </w:tc>
      </w:tr>
      <w:tr w:rsidR="002455DE" w:rsidRPr="00CE2D0A" w14:paraId="77DEDF88" w14:textId="77777777" w:rsidTr="00D562F5">
        <w:tc>
          <w:tcPr>
            <w:tcW w:w="895" w:type="dxa"/>
            <w:tcBorders>
              <w:top w:val="single" w:sz="4" w:space="0" w:color="auto"/>
              <w:left w:val="single" w:sz="4" w:space="0" w:color="auto"/>
              <w:bottom w:val="single" w:sz="4" w:space="0" w:color="auto"/>
              <w:right w:val="single" w:sz="4" w:space="0" w:color="auto"/>
            </w:tcBorders>
          </w:tcPr>
          <w:p w14:paraId="50718F70" w14:textId="77777777" w:rsidR="002455DE" w:rsidRPr="00AF77D6" w:rsidRDefault="002455DE" w:rsidP="00D562F5">
            <w:pPr>
              <w:jc w:val="center"/>
              <w:rPr>
                <w:rFonts w:ascii="Tahoma" w:hAnsi="Tahoma" w:cs="Tahoma"/>
                <w:bCs/>
              </w:rPr>
            </w:pPr>
            <w:r w:rsidRPr="00AF77D6">
              <w:rPr>
                <w:rFonts w:ascii="Tahoma" w:hAnsi="Tahoma" w:cs="Tahoma"/>
                <w:bCs/>
              </w:rPr>
              <w:t>1.</w:t>
            </w:r>
          </w:p>
        </w:tc>
        <w:tc>
          <w:tcPr>
            <w:tcW w:w="3083" w:type="dxa"/>
            <w:tcBorders>
              <w:top w:val="single" w:sz="4" w:space="0" w:color="auto"/>
              <w:left w:val="single" w:sz="4" w:space="0" w:color="auto"/>
              <w:bottom w:val="single" w:sz="4" w:space="0" w:color="auto"/>
              <w:right w:val="single" w:sz="4" w:space="0" w:color="auto"/>
            </w:tcBorders>
          </w:tcPr>
          <w:p w14:paraId="2F989407" w14:textId="77777777" w:rsidR="002455DE" w:rsidRPr="00AF77D6" w:rsidRDefault="002455DE" w:rsidP="00D562F5">
            <w:pPr>
              <w:rPr>
                <w:rFonts w:ascii="Tahoma" w:hAnsi="Tahoma" w:cs="Tahoma"/>
                <w:color w:val="000000"/>
              </w:rPr>
            </w:pPr>
            <w:r w:rsidRPr="00AF77D6">
              <w:rPr>
                <w:rFonts w:ascii="Tahoma" w:hAnsi="Tahoma" w:cs="Tahoma"/>
                <w:color w:val="000000"/>
              </w:rPr>
              <w:t>40 Ltr. Water Cooler</w:t>
            </w:r>
          </w:p>
        </w:tc>
        <w:tc>
          <w:tcPr>
            <w:tcW w:w="1800" w:type="dxa"/>
            <w:tcBorders>
              <w:top w:val="single" w:sz="4" w:space="0" w:color="auto"/>
              <w:left w:val="single" w:sz="4" w:space="0" w:color="auto"/>
              <w:bottom w:val="single" w:sz="4" w:space="0" w:color="auto"/>
              <w:right w:val="single" w:sz="4" w:space="0" w:color="auto"/>
            </w:tcBorders>
          </w:tcPr>
          <w:p w14:paraId="0B73B04E" w14:textId="77777777" w:rsidR="002455DE" w:rsidRPr="00CE2D0A" w:rsidRDefault="002455DE" w:rsidP="00D562F5">
            <w:pPr>
              <w:jc w:val="center"/>
              <w:rPr>
                <w:rFonts w:ascii="Tahoma" w:hAnsi="Tahoma" w:cs="Tahoma"/>
                <w:color w:val="000000"/>
              </w:rPr>
            </w:pPr>
            <w:r w:rsidRPr="00CE2D0A">
              <w:rPr>
                <w:rFonts w:ascii="Tahoma" w:hAnsi="Tahoma" w:cs="Tahoma"/>
                <w:color w:val="000000"/>
              </w:rPr>
              <w:t>3</w:t>
            </w:r>
          </w:p>
        </w:tc>
        <w:tc>
          <w:tcPr>
            <w:tcW w:w="1260" w:type="dxa"/>
            <w:tcBorders>
              <w:top w:val="single" w:sz="4" w:space="0" w:color="auto"/>
              <w:left w:val="single" w:sz="4" w:space="0" w:color="auto"/>
              <w:bottom w:val="single" w:sz="4" w:space="0" w:color="auto"/>
              <w:right w:val="single" w:sz="4" w:space="0" w:color="auto"/>
            </w:tcBorders>
          </w:tcPr>
          <w:p w14:paraId="703F590E" w14:textId="77777777" w:rsidR="002455DE" w:rsidRPr="00CE2D0A" w:rsidRDefault="002455DE" w:rsidP="00D562F5">
            <w:pPr>
              <w:jc w:val="center"/>
              <w:rPr>
                <w:rFonts w:ascii="Tahoma" w:hAnsi="Tahoma" w:cs="Tahoma"/>
                <w:b/>
              </w:rPr>
            </w:pPr>
          </w:p>
        </w:tc>
        <w:tc>
          <w:tcPr>
            <w:tcW w:w="2160" w:type="dxa"/>
            <w:tcBorders>
              <w:top w:val="single" w:sz="4" w:space="0" w:color="auto"/>
              <w:left w:val="single" w:sz="4" w:space="0" w:color="auto"/>
              <w:bottom w:val="single" w:sz="4" w:space="0" w:color="auto"/>
              <w:right w:val="single" w:sz="4" w:space="0" w:color="auto"/>
            </w:tcBorders>
          </w:tcPr>
          <w:p w14:paraId="49485B2E" w14:textId="77777777" w:rsidR="002455DE" w:rsidRPr="00CE2D0A" w:rsidRDefault="002455DE" w:rsidP="00D562F5">
            <w:pPr>
              <w:jc w:val="center"/>
              <w:rPr>
                <w:rFonts w:ascii="Tahoma" w:hAnsi="Tahoma" w:cs="Tahoma"/>
                <w:b/>
              </w:rPr>
            </w:pPr>
          </w:p>
        </w:tc>
      </w:tr>
      <w:tr w:rsidR="002455DE" w:rsidRPr="00CE2D0A" w14:paraId="5B1B529A" w14:textId="77777777" w:rsidTr="00D562F5">
        <w:tc>
          <w:tcPr>
            <w:tcW w:w="895" w:type="dxa"/>
            <w:tcBorders>
              <w:top w:val="single" w:sz="4" w:space="0" w:color="auto"/>
              <w:left w:val="single" w:sz="4" w:space="0" w:color="auto"/>
              <w:bottom w:val="single" w:sz="4" w:space="0" w:color="auto"/>
              <w:right w:val="single" w:sz="4" w:space="0" w:color="auto"/>
            </w:tcBorders>
          </w:tcPr>
          <w:p w14:paraId="3C324CDB" w14:textId="77777777" w:rsidR="002455DE" w:rsidRPr="00AF77D6" w:rsidRDefault="002455DE" w:rsidP="00D562F5">
            <w:pPr>
              <w:jc w:val="center"/>
              <w:rPr>
                <w:rFonts w:ascii="Tahoma" w:hAnsi="Tahoma" w:cs="Tahoma"/>
                <w:bCs/>
              </w:rPr>
            </w:pPr>
            <w:r w:rsidRPr="00AF77D6">
              <w:rPr>
                <w:rFonts w:ascii="Tahoma" w:hAnsi="Tahoma" w:cs="Tahoma"/>
                <w:bCs/>
              </w:rPr>
              <w:t>2.</w:t>
            </w:r>
          </w:p>
        </w:tc>
        <w:tc>
          <w:tcPr>
            <w:tcW w:w="3083" w:type="dxa"/>
            <w:tcBorders>
              <w:top w:val="single" w:sz="4" w:space="0" w:color="auto"/>
              <w:left w:val="single" w:sz="4" w:space="0" w:color="auto"/>
              <w:bottom w:val="single" w:sz="4" w:space="0" w:color="auto"/>
              <w:right w:val="single" w:sz="4" w:space="0" w:color="auto"/>
            </w:tcBorders>
          </w:tcPr>
          <w:p w14:paraId="70BB4F7D" w14:textId="77777777" w:rsidR="002455DE" w:rsidRPr="00AF77D6" w:rsidRDefault="002455DE" w:rsidP="00D562F5">
            <w:pPr>
              <w:rPr>
                <w:rFonts w:ascii="Tahoma" w:hAnsi="Tahoma" w:cs="Tahoma"/>
                <w:color w:val="000000"/>
              </w:rPr>
            </w:pPr>
            <w:r w:rsidRPr="00AF77D6">
              <w:rPr>
                <w:rFonts w:ascii="Tahoma" w:hAnsi="Tahoma" w:cs="Tahoma"/>
                <w:color w:val="000000"/>
              </w:rPr>
              <w:t>80 Ltr. Water Cooler</w:t>
            </w:r>
          </w:p>
        </w:tc>
        <w:tc>
          <w:tcPr>
            <w:tcW w:w="1800" w:type="dxa"/>
            <w:tcBorders>
              <w:top w:val="single" w:sz="4" w:space="0" w:color="auto"/>
              <w:left w:val="single" w:sz="4" w:space="0" w:color="auto"/>
              <w:bottom w:val="single" w:sz="4" w:space="0" w:color="auto"/>
              <w:right w:val="single" w:sz="4" w:space="0" w:color="auto"/>
            </w:tcBorders>
          </w:tcPr>
          <w:p w14:paraId="5CE557C2" w14:textId="77777777" w:rsidR="002455DE" w:rsidRPr="00CE2D0A" w:rsidRDefault="002455DE" w:rsidP="00D562F5">
            <w:pPr>
              <w:jc w:val="center"/>
              <w:rPr>
                <w:rFonts w:ascii="Tahoma" w:hAnsi="Tahoma" w:cs="Tahoma"/>
                <w:color w:val="000000"/>
              </w:rPr>
            </w:pPr>
            <w:r w:rsidRPr="00CE2D0A">
              <w:rPr>
                <w:rFonts w:ascii="Tahoma" w:hAnsi="Tahoma" w:cs="Tahoma"/>
                <w:color w:val="000000"/>
              </w:rPr>
              <w:t>5</w:t>
            </w:r>
            <w:r>
              <w:rPr>
                <w:rFonts w:ascii="Tahoma" w:hAnsi="Tahoma" w:cs="Tahoma"/>
                <w:color w:val="000000"/>
              </w:rPr>
              <w:t>1</w:t>
            </w:r>
          </w:p>
        </w:tc>
        <w:tc>
          <w:tcPr>
            <w:tcW w:w="1260" w:type="dxa"/>
            <w:tcBorders>
              <w:top w:val="single" w:sz="4" w:space="0" w:color="auto"/>
              <w:left w:val="single" w:sz="4" w:space="0" w:color="auto"/>
              <w:bottom w:val="single" w:sz="4" w:space="0" w:color="auto"/>
              <w:right w:val="single" w:sz="4" w:space="0" w:color="auto"/>
            </w:tcBorders>
          </w:tcPr>
          <w:p w14:paraId="6564964D" w14:textId="77777777" w:rsidR="002455DE" w:rsidRPr="00CE2D0A" w:rsidRDefault="002455DE" w:rsidP="00D562F5">
            <w:pPr>
              <w:jc w:val="center"/>
              <w:rPr>
                <w:rFonts w:ascii="Tahoma" w:hAnsi="Tahoma" w:cs="Tahoma"/>
                <w:b/>
              </w:rPr>
            </w:pPr>
          </w:p>
        </w:tc>
        <w:tc>
          <w:tcPr>
            <w:tcW w:w="2160" w:type="dxa"/>
            <w:tcBorders>
              <w:top w:val="single" w:sz="4" w:space="0" w:color="auto"/>
              <w:left w:val="single" w:sz="4" w:space="0" w:color="auto"/>
              <w:bottom w:val="single" w:sz="4" w:space="0" w:color="auto"/>
              <w:right w:val="single" w:sz="4" w:space="0" w:color="auto"/>
            </w:tcBorders>
          </w:tcPr>
          <w:p w14:paraId="5EE6E63B" w14:textId="77777777" w:rsidR="002455DE" w:rsidRPr="00CE2D0A" w:rsidRDefault="002455DE" w:rsidP="00D562F5">
            <w:pPr>
              <w:jc w:val="center"/>
              <w:rPr>
                <w:rFonts w:ascii="Tahoma" w:hAnsi="Tahoma" w:cs="Tahoma"/>
                <w:b/>
              </w:rPr>
            </w:pPr>
          </w:p>
        </w:tc>
      </w:tr>
      <w:tr w:rsidR="002455DE" w:rsidRPr="00CE2D0A" w14:paraId="672CBDEE" w14:textId="77777777" w:rsidTr="00D562F5">
        <w:tc>
          <w:tcPr>
            <w:tcW w:w="895" w:type="dxa"/>
            <w:tcBorders>
              <w:top w:val="single" w:sz="4" w:space="0" w:color="auto"/>
              <w:left w:val="single" w:sz="4" w:space="0" w:color="auto"/>
              <w:bottom w:val="single" w:sz="4" w:space="0" w:color="auto"/>
              <w:right w:val="single" w:sz="4" w:space="0" w:color="auto"/>
            </w:tcBorders>
          </w:tcPr>
          <w:p w14:paraId="423CD0BC" w14:textId="77777777" w:rsidR="002455DE" w:rsidRPr="00AF77D6" w:rsidRDefault="002455DE" w:rsidP="00D562F5">
            <w:pPr>
              <w:jc w:val="center"/>
              <w:rPr>
                <w:rFonts w:ascii="Tahoma" w:hAnsi="Tahoma" w:cs="Tahoma"/>
                <w:bCs/>
              </w:rPr>
            </w:pPr>
            <w:r w:rsidRPr="00AF77D6">
              <w:rPr>
                <w:rFonts w:ascii="Tahoma" w:hAnsi="Tahoma" w:cs="Tahoma"/>
                <w:bCs/>
              </w:rPr>
              <w:t>3.</w:t>
            </w:r>
          </w:p>
        </w:tc>
        <w:tc>
          <w:tcPr>
            <w:tcW w:w="3083" w:type="dxa"/>
            <w:tcBorders>
              <w:top w:val="single" w:sz="4" w:space="0" w:color="auto"/>
              <w:left w:val="single" w:sz="4" w:space="0" w:color="auto"/>
              <w:bottom w:val="single" w:sz="4" w:space="0" w:color="auto"/>
              <w:right w:val="single" w:sz="4" w:space="0" w:color="auto"/>
            </w:tcBorders>
          </w:tcPr>
          <w:p w14:paraId="3220A0A1" w14:textId="77777777" w:rsidR="002455DE" w:rsidRPr="00AF77D6" w:rsidRDefault="002455DE" w:rsidP="00D562F5">
            <w:pPr>
              <w:rPr>
                <w:rFonts w:ascii="Tahoma" w:hAnsi="Tahoma" w:cs="Tahoma"/>
                <w:color w:val="000000"/>
              </w:rPr>
            </w:pPr>
            <w:r w:rsidRPr="00AF77D6">
              <w:rPr>
                <w:rFonts w:ascii="Tahoma" w:hAnsi="Tahoma" w:cs="Tahoma"/>
                <w:color w:val="000000"/>
              </w:rPr>
              <w:t>150 Ltr. Water Cooler</w:t>
            </w:r>
          </w:p>
        </w:tc>
        <w:tc>
          <w:tcPr>
            <w:tcW w:w="1800" w:type="dxa"/>
            <w:tcBorders>
              <w:top w:val="single" w:sz="4" w:space="0" w:color="auto"/>
              <w:left w:val="single" w:sz="4" w:space="0" w:color="auto"/>
              <w:bottom w:val="single" w:sz="4" w:space="0" w:color="auto"/>
              <w:right w:val="single" w:sz="4" w:space="0" w:color="auto"/>
            </w:tcBorders>
          </w:tcPr>
          <w:p w14:paraId="28BEFC48" w14:textId="77777777" w:rsidR="002455DE" w:rsidRPr="00CE2D0A" w:rsidRDefault="002455DE" w:rsidP="00D562F5">
            <w:pPr>
              <w:jc w:val="center"/>
              <w:rPr>
                <w:rFonts w:ascii="Tahoma" w:hAnsi="Tahoma" w:cs="Tahoma"/>
                <w:color w:val="000000"/>
              </w:rPr>
            </w:pPr>
            <w:r>
              <w:rPr>
                <w:rFonts w:ascii="Tahoma" w:hAnsi="Tahoma" w:cs="Tahoma"/>
                <w:color w:val="000000"/>
              </w:rPr>
              <w:t>22</w:t>
            </w:r>
          </w:p>
        </w:tc>
        <w:tc>
          <w:tcPr>
            <w:tcW w:w="1260" w:type="dxa"/>
            <w:tcBorders>
              <w:top w:val="single" w:sz="4" w:space="0" w:color="auto"/>
              <w:left w:val="single" w:sz="4" w:space="0" w:color="auto"/>
              <w:bottom w:val="single" w:sz="4" w:space="0" w:color="auto"/>
              <w:right w:val="single" w:sz="4" w:space="0" w:color="auto"/>
            </w:tcBorders>
          </w:tcPr>
          <w:p w14:paraId="41E12E0C" w14:textId="77777777" w:rsidR="002455DE" w:rsidRPr="00CE2D0A" w:rsidRDefault="002455DE" w:rsidP="00D562F5">
            <w:pPr>
              <w:jc w:val="center"/>
              <w:rPr>
                <w:rFonts w:ascii="Tahoma" w:hAnsi="Tahoma" w:cs="Tahoma"/>
                <w:b/>
              </w:rPr>
            </w:pPr>
          </w:p>
        </w:tc>
        <w:tc>
          <w:tcPr>
            <w:tcW w:w="2160" w:type="dxa"/>
            <w:tcBorders>
              <w:top w:val="single" w:sz="4" w:space="0" w:color="auto"/>
              <w:left w:val="single" w:sz="4" w:space="0" w:color="auto"/>
              <w:bottom w:val="single" w:sz="4" w:space="0" w:color="auto"/>
              <w:right w:val="single" w:sz="4" w:space="0" w:color="auto"/>
            </w:tcBorders>
          </w:tcPr>
          <w:p w14:paraId="76B05EAB" w14:textId="77777777" w:rsidR="002455DE" w:rsidRPr="00CE2D0A" w:rsidRDefault="002455DE" w:rsidP="00D562F5">
            <w:pPr>
              <w:jc w:val="center"/>
              <w:rPr>
                <w:rFonts w:ascii="Tahoma" w:hAnsi="Tahoma" w:cs="Tahoma"/>
                <w:b/>
              </w:rPr>
            </w:pPr>
          </w:p>
        </w:tc>
      </w:tr>
      <w:tr w:rsidR="002455DE" w:rsidRPr="00CE2D0A" w14:paraId="3CC707F5" w14:textId="77777777" w:rsidTr="00D562F5">
        <w:tc>
          <w:tcPr>
            <w:tcW w:w="895" w:type="dxa"/>
            <w:tcBorders>
              <w:top w:val="single" w:sz="4" w:space="0" w:color="auto"/>
              <w:left w:val="single" w:sz="4" w:space="0" w:color="auto"/>
              <w:bottom w:val="single" w:sz="4" w:space="0" w:color="auto"/>
              <w:right w:val="single" w:sz="4" w:space="0" w:color="auto"/>
            </w:tcBorders>
          </w:tcPr>
          <w:p w14:paraId="3A7F3E62" w14:textId="77777777" w:rsidR="002455DE" w:rsidRPr="00AF77D6" w:rsidRDefault="002455DE" w:rsidP="00D562F5">
            <w:pPr>
              <w:jc w:val="center"/>
              <w:rPr>
                <w:rFonts w:ascii="Tahoma" w:hAnsi="Tahoma" w:cs="Tahoma"/>
                <w:bCs/>
              </w:rPr>
            </w:pPr>
            <w:r w:rsidRPr="00AF77D6">
              <w:rPr>
                <w:rFonts w:ascii="Tahoma" w:hAnsi="Tahoma" w:cs="Tahoma"/>
                <w:bCs/>
              </w:rPr>
              <w:t>4.</w:t>
            </w:r>
          </w:p>
        </w:tc>
        <w:tc>
          <w:tcPr>
            <w:tcW w:w="3083" w:type="dxa"/>
            <w:tcBorders>
              <w:top w:val="single" w:sz="4" w:space="0" w:color="auto"/>
              <w:left w:val="single" w:sz="4" w:space="0" w:color="auto"/>
              <w:bottom w:val="single" w:sz="4" w:space="0" w:color="auto"/>
              <w:right w:val="single" w:sz="4" w:space="0" w:color="auto"/>
            </w:tcBorders>
          </w:tcPr>
          <w:p w14:paraId="3E891729" w14:textId="77777777" w:rsidR="002455DE" w:rsidRPr="00AF77D6" w:rsidRDefault="002455DE" w:rsidP="00D562F5">
            <w:pPr>
              <w:rPr>
                <w:rFonts w:ascii="Tahoma" w:hAnsi="Tahoma" w:cs="Tahoma"/>
                <w:color w:val="000000"/>
              </w:rPr>
            </w:pPr>
            <w:r w:rsidRPr="00AF77D6">
              <w:rPr>
                <w:rFonts w:ascii="Tahoma" w:hAnsi="Tahoma" w:cs="Tahoma"/>
                <w:color w:val="000000"/>
              </w:rPr>
              <w:t>380 Ltr. Water Cooler</w:t>
            </w:r>
          </w:p>
        </w:tc>
        <w:tc>
          <w:tcPr>
            <w:tcW w:w="1800" w:type="dxa"/>
            <w:tcBorders>
              <w:top w:val="single" w:sz="4" w:space="0" w:color="auto"/>
              <w:left w:val="single" w:sz="4" w:space="0" w:color="auto"/>
              <w:bottom w:val="single" w:sz="4" w:space="0" w:color="auto"/>
              <w:right w:val="single" w:sz="4" w:space="0" w:color="auto"/>
            </w:tcBorders>
          </w:tcPr>
          <w:p w14:paraId="2C4A4667" w14:textId="77777777" w:rsidR="002455DE" w:rsidRPr="00CE2D0A" w:rsidRDefault="002455DE" w:rsidP="00D562F5">
            <w:pPr>
              <w:jc w:val="center"/>
              <w:rPr>
                <w:rFonts w:ascii="Tahoma" w:hAnsi="Tahoma" w:cs="Tahoma"/>
              </w:rPr>
            </w:pPr>
            <w:r>
              <w:rPr>
                <w:rFonts w:ascii="Tahoma" w:hAnsi="Tahoma" w:cs="Tahoma"/>
              </w:rPr>
              <w:t>5</w:t>
            </w:r>
          </w:p>
        </w:tc>
        <w:tc>
          <w:tcPr>
            <w:tcW w:w="1260" w:type="dxa"/>
            <w:tcBorders>
              <w:top w:val="single" w:sz="4" w:space="0" w:color="auto"/>
              <w:left w:val="single" w:sz="4" w:space="0" w:color="auto"/>
              <w:bottom w:val="single" w:sz="4" w:space="0" w:color="auto"/>
              <w:right w:val="single" w:sz="4" w:space="0" w:color="auto"/>
            </w:tcBorders>
          </w:tcPr>
          <w:p w14:paraId="387BB456" w14:textId="77777777" w:rsidR="002455DE" w:rsidRPr="00CE2D0A" w:rsidRDefault="002455DE" w:rsidP="00D562F5">
            <w:pPr>
              <w:jc w:val="center"/>
              <w:rPr>
                <w:rFonts w:ascii="Tahoma" w:hAnsi="Tahoma" w:cs="Tahoma"/>
                <w:b/>
              </w:rPr>
            </w:pPr>
          </w:p>
        </w:tc>
        <w:tc>
          <w:tcPr>
            <w:tcW w:w="2160" w:type="dxa"/>
            <w:tcBorders>
              <w:top w:val="single" w:sz="4" w:space="0" w:color="auto"/>
              <w:left w:val="single" w:sz="4" w:space="0" w:color="auto"/>
              <w:bottom w:val="single" w:sz="4" w:space="0" w:color="auto"/>
              <w:right w:val="single" w:sz="4" w:space="0" w:color="auto"/>
            </w:tcBorders>
          </w:tcPr>
          <w:p w14:paraId="7CC215B0" w14:textId="77777777" w:rsidR="002455DE" w:rsidRPr="00CE2D0A" w:rsidRDefault="002455DE" w:rsidP="00D562F5">
            <w:pPr>
              <w:jc w:val="center"/>
              <w:rPr>
                <w:rFonts w:ascii="Tahoma" w:hAnsi="Tahoma" w:cs="Tahoma"/>
                <w:b/>
              </w:rPr>
            </w:pPr>
          </w:p>
        </w:tc>
      </w:tr>
      <w:tr w:rsidR="002455DE" w:rsidRPr="00CE2D0A" w14:paraId="651038A1" w14:textId="77777777" w:rsidTr="00D562F5">
        <w:tc>
          <w:tcPr>
            <w:tcW w:w="895" w:type="dxa"/>
            <w:tcBorders>
              <w:top w:val="single" w:sz="4" w:space="0" w:color="auto"/>
              <w:left w:val="single" w:sz="4" w:space="0" w:color="auto"/>
              <w:bottom w:val="single" w:sz="4" w:space="0" w:color="auto"/>
              <w:right w:val="single" w:sz="4" w:space="0" w:color="auto"/>
            </w:tcBorders>
          </w:tcPr>
          <w:p w14:paraId="3A892822" w14:textId="77777777" w:rsidR="002455DE" w:rsidRPr="00AF77D6" w:rsidRDefault="002455DE" w:rsidP="00D562F5">
            <w:pPr>
              <w:jc w:val="center"/>
              <w:rPr>
                <w:rFonts w:ascii="Tahoma" w:hAnsi="Tahoma" w:cs="Tahoma"/>
                <w:bCs/>
              </w:rPr>
            </w:pPr>
            <w:r w:rsidRPr="00AF77D6">
              <w:rPr>
                <w:rFonts w:ascii="Tahoma" w:hAnsi="Tahoma" w:cs="Tahoma"/>
                <w:bCs/>
              </w:rPr>
              <w:t>5.</w:t>
            </w:r>
          </w:p>
        </w:tc>
        <w:tc>
          <w:tcPr>
            <w:tcW w:w="3083" w:type="dxa"/>
            <w:tcBorders>
              <w:top w:val="single" w:sz="4" w:space="0" w:color="auto"/>
              <w:left w:val="single" w:sz="4" w:space="0" w:color="auto"/>
              <w:bottom w:val="single" w:sz="4" w:space="0" w:color="auto"/>
              <w:right w:val="single" w:sz="4" w:space="0" w:color="auto"/>
            </w:tcBorders>
          </w:tcPr>
          <w:p w14:paraId="3AD569EF" w14:textId="77777777" w:rsidR="002455DE" w:rsidRPr="00AF77D6" w:rsidRDefault="002455DE" w:rsidP="00D562F5">
            <w:pPr>
              <w:rPr>
                <w:rFonts w:ascii="Tahoma" w:hAnsi="Tahoma" w:cs="Tahoma"/>
                <w:color w:val="000000"/>
              </w:rPr>
            </w:pPr>
            <w:r w:rsidRPr="00AF77D6">
              <w:rPr>
                <w:rFonts w:ascii="Tahoma" w:hAnsi="Tahoma" w:cs="Tahoma"/>
                <w:color w:val="000000"/>
              </w:rPr>
              <w:t>400 Ltr. Water Cooler</w:t>
            </w:r>
          </w:p>
        </w:tc>
        <w:tc>
          <w:tcPr>
            <w:tcW w:w="1800" w:type="dxa"/>
            <w:tcBorders>
              <w:top w:val="single" w:sz="4" w:space="0" w:color="auto"/>
              <w:left w:val="single" w:sz="4" w:space="0" w:color="auto"/>
              <w:bottom w:val="single" w:sz="4" w:space="0" w:color="auto"/>
              <w:right w:val="single" w:sz="4" w:space="0" w:color="auto"/>
            </w:tcBorders>
          </w:tcPr>
          <w:p w14:paraId="284DB78A" w14:textId="77777777" w:rsidR="002455DE" w:rsidRPr="00CE2D0A" w:rsidRDefault="002455DE" w:rsidP="00D562F5">
            <w:pPr>
              <w:jc w:val="center"/>
              <w:rPr>
                <w:rFonts w:ascii="Tahoma" w:hAnsi="Tahoma" w:cs="Tahoma"/>
                <w:color w:val="000000"/>
              </w:rPr>
            </w:pPr>
            <w:r>
              <w:rPr>
                <w:rFonts w:ascii="Tahoma" w:hAnsi="Tahoma" w:cs="Tahoma"/>
                <w:color w:val="000000"/>
              </w:rPr>
              <w:t>2</w:t>
            </w:r>
          </w:p>
        </w:tc>
        <w:tc>
          <w:tcPr>
            <w:tcW w:w="1260" w:type="dxa"/>
            <w:tcBorders>
              <w:top w:val="single" w:sz="4" w:space="0" w:color="auto"/>
              <w:left w:val="single" w:sz="4" w:space="0" w:color="auto"/>
              <w:bottom w:val="single" w:sz="4" w:space="0" w:color="auto"/>
              <w:right w:val="single" w:sz="4" w:space="0" w:color="auto"/>
            </w:tcBorders>
          </w:tcPr>
          <w:p w14:paraId="4886E813" w14:textId="77777777" w:rsidR="002455DE" w:rsidRPr="00CE2D0A" w:rsidRDefault="002455DE" w:rsidP="00D562F5">
            <w:pPr>
              <w:jc w:val="center"/>
              <w:rPr>
                <w:rFonts w:ascii="Tahoma" w:hAnsi="Tahoma" w:cs="Tahoma"/>
                <w:b/>
              </w:rPr>
            </w:pPr>
          </w:p>
        </w:tc>
        <w:tc>
          <w:tcPr>
            <w:tcW w:w="2160" w:type="dxa"/>
            <w:tcBorders>
              <w:top w:val="single" w:sz="4" w:space="0" w:color="auto"/>
              <w:left w:val="single" w:sz="4" w:space="0" w:color="auto"/>
              <w:bottom w:val="single" w:sz="4" w:space="0" w:color="auto"/>
              <w:right w:val="single" w:sz="4" w:space="0" w:color="auto"/>
            </w:tcBorders>
          </w:tcPr>
          <w:p w14:paraId="7A81EA8E" w14:textId="77777777" w:rsidR="002455DE" w:rsidRPr="00CE2D0A" w:rsidRDefault="002455DE" w:rsidP="00D562F5">
            <w:pPr>
              <w:jc w:val="center"/>
              <w:rPr>
                <w:rFonts w:ascii="Tahoma" w:hAnsi="Tahoma" w:cs="Tahoma"/>
                <w:b/>
              </w:rPr>
            </w:pPr>
          </w:p>
        </w:tc>
      </w:tr>
      <w:tr w:rsidR="002455DE" w:rsidRPr="00CE2D0A" w14:paraId="0B8CFF6B" w14:textId="77777777" w:rsidTr="00D562F5">
        <w:tc>
          <w:tcPr>
            <w:tcW w:w="895" w:type="dxa"/>
            <w:tcBorders>
              <w:top w:val="single" w:sz="4" w:space="0" w:color="auto"/>
              <w:left w:val="single" w:sz="4" w:space="0" w:color="auto"/>
              <w:bottom w:val="single" w:sz="4" w:space="0" w:color="auto"/>
              <w:right w:val="single" w:sz="4" w:space="0" w:color="auto"/>
            </w:tcBorders>
          </w:tcPr>
          <w:p w14:paraId="3A5959D2" w14:textId="77777777" w:rsidR="002455DE" w:rsidRPr="00AF77D6" w:rsidRDefault="002455DE" w:rsidP="00D562F5">
            <w:pPr>
              <w:jc w:val="center"/>
              <w:rPr>
                <w:rFonts w:ascii="Tahoma" w:hAnsi="Tahoma" w:cs="Tahoma"/>
                <w:bCs/>
              </w:rPr>
            </w:pPr>
            <w:r w:rsidRPr="00AF77D6">
              <w:rPr>
                <w:rFonts w:ascii="Tahoma" w:hAnsi="Tahoma" w:cs="Tahoma"/>
                <w:bCs/>
              </w:rPr>
              <w:t>6.</w:t>
            </w:r>
          </w:p>
        </w:tc>
        <w:tc>
          <w:tcPr>
            <w:tcW w:w="3083" w:type="dxa"/>
            <w:tcBorders>
              <w:top w:val="single" w:sz="4" w:space="0" w:color="auto"/>
              <w:left w:val="single" w:sz="4" w:space="0" w:color="auto"/>
              <w:bottom w:val="single" w:sz="4" w:space="0" w:color="auto"/>
              <w:right w:val="single" w:sz="4" w:space="0" w:color="auto"/>
            </w:tcBorders>
          </w:tcPr>
          <w:p w14:paraId="10D7A542" w14:textId="77777777" w:rsidR="002455DE" w:rsidRPr="00AF77D6" w:rsidRDefault="002455DE" w:rsidP="00D562F5">
            <w:pPr>
              <w:rPr>
                <w:rFonts w:ascii="Tahoma" w:hAnsi="Tahoma" w:cs="Tahoma"/>
                <w:color w:val="000000"/>
              </w:rPr>
            </w:pPr>
            <w:r w:rsidRPr="00AF77D6">
              <w:rPr>
                <w:rFonts w:ascii="Tahoma" w:hAnsi="Tahoma" w:cs="Tahoma"/>
                <w:color w:val="000000"/>
              </w:rPr>
              <w:t>Chest Cooler</w:t>
            </w:r>
          </w:p>
        </w:tc>
        <w:tc>
          <w:tcPr>
            <w:tcW w:w="1800" w:type="dxa"/>
            <w:tcBorders>
              <w:top w:val="single" w:sz="4" w:space="0" w:color="auto"/>
              <w:left w:val="single" w:sz="4" w:space="0" w:color="auto"/>
              <w:bottom w:val="single" w:sz="4" w:space="0" w:color="auto"/>
              <w:right w:val="single" w:sz="4" w:space="0" w:color="auto"/>
            </w:tcBorders>
          </w:tcPr>
          <w:p w14:paraId="3BEB91E5" w14:textId="77777777" w:rsidR="002455DE" w:rsidRPr="00CE2D0A" w:rsidRDefault="002455DE" w:rsidP="00D562F5">
            <w:pPr>
              <w:jc w:val="center"/>
              <w:rPr>
                <w:rFonts w:ascii="Tahoma" w:hAnsi="Tahoma" w:cs="Tahoma"/>
                <w:color w:val="000000"/>
              </w:rPr>
            </w:pPr>
            <w:r w:rsidRPr="00CE2D0A">
              <w:rPr>
                <w:rFonts w:ascii="Tahoma" w:hAnsi="Tahoma" w:cs="Tahoma"/>
                <w:color w:val="000000"/>
              </w:rPr>
              <w:t>3</w:t>
            </w:r>
          </w:p>
        </w:tc>
        <w:tc>
          <w:tcPr>
            <w:tcW w:w="1260" w:type="dxa"/>
            <w:tcBorders>
              <w:top w:val="single" w:sz="4" w:space="0" w:color="auto"/>
              <w:left w:val="single" w:sz="4" w:space="0" w:color="auto"/>
              <w:bottom w:val="single" w:sz="4" w:space="0" w:color="auto"/>
              <w:right w:val="single" w:sz="4" w:space="0" w:color="auto"/>
            </w:tcBorders>
          </w:tcPr>
          <w:p w14:paraId="5748CB84" w14:textId="77777777" w:rsidR="002455DE" w:rsidRPr="00CE2D0A" w:rsidRDefault="002455DE" w:rsidP="00D562F5">
            <w:pPr>
              <w:jc w:val="center"/>
              <w:rPr>
                <w:rFonts w:ascii="Tahoma" w:hAnsi="Tahoma" w:cs="Tahoma"/>
                <w:b/>
              </w:rPr>
            </w:pPr>
          </w:p>
        </w:tc>
        <w:tc>
          <w:tcPr>
            <w:tcW w:w="2160" w:type="dxa"/>
            <w:tcBorders>
              <w:top w:val="single" w:sz="4" w:space="0" w:color="auto"/>
              <w:left w:val="single" w:sz="4" w:space="0" w:color="auto"/>
              <w:bottom w:val="single" w:sz="4" w:space="0" w:color="auto"/>
              <w:right w:val="single" w:sz="4" w:space="0" w:color="auto"/>
            </w:tcBorders>
          </w:tcPr>
          <w:p w14:paraId="1EB4722E" w14:textId="77777777" w:rsidR="002455DE" w:rsidRPr="00CE2D0A" w:rsidRDefault="002455DE" w:rsidP="00D562F5">
            <w:pPr>
              <w:jc w:val="center"/>
              <w:rPr>
                <w:rFonts w:ascii="Tahoma" w:hAnsi="Tahoma" w:cs="Tahoma"/>
                <w:b/>
              </w:rPr>
            </w:pPr>
          </w:p>
        </w:tc>
      </w:tr>
      <w:tr w:rsidR="002455DE" w:rsidRPr="00CE2D0A" w14:paraId="774F7937" w14:textId="77777777" w:rsidTr="00D562F5">
        <w:tc>
          <w:tcPr>
            <w:tcW w:w="895" w:type="dxa"/>
            <w:tcBorders>
              <w:top w:val="single" w:sz="4" w:space="0" w:color="auto"/>
              <w:left w:val="single" w:sz="4" w:space="0" w:color="auto"/>
              <w:bottom w:val="single" w:sz="4" w:space="0" w:color="auto"/>
              <w:right w:val="single" w:sz="4" w:space="0" w:color="auto"/>
            </w:tcBorders>
          </w:tcPr>
          <w:p w14:paraId="3B2F61E5" w14:textId="77777777" w:rsidR="002455DE" w:rsidRPr="00AF77D6" w:rsidRDefault="002455DE" w:rsidP="00D562F5">
            <w:pPr>
              <w:jc w:val="center"/>
              <w:rPr>
                <w:rFonts w:ascii="Tahoma" w:hAnsi="Tahoma" w:cs="Tahoma"/>
                <w:bCs/>
              </w:rPr>
            </w:pPr>
            <w:r w:rsidRPr="00AF77D6">
              <w:rPr>
                <w:rFonts w:ascii="Tahoma" w:hAnsi="Tahoma" w:cs="Tahoma"/>
                <w:bCs/>
              </w:rPr>
              <w:t>7.</w:t>
            </w:r>
          </w:p>
        </w:tc>
        <w:tc>
          <w:tcPr>
            <w:tcW w:w="3083" w:type="dxa"/>
            <w:tcBorders>
              <w:top w:val="single" w:sz="4" w:space="0" w:color="auto"/>
              <w:left w:val="single" w:sz="4" w:space="0" w:color="auto"/>
              <w:bottom w:val="single" w:sz="4" w:space="0" w:color="auto"/>
              <w:right w:val="single" w:sz="4" w:space="0" w:color="auto"/>
            </w:tcBorders>
          </w:tcPr>
          <w:p w14:paraId="23CB669C" w14:textId="77777777" w:rsidR="002455DE" w:rsidRPr="00AF77D6" w:rsidRDefault="002455DE" w:rsidP="00D562F5">
            <w:pPr>
              <w:rPr>
                <w:rFonts w:ascii="Tahoma" w:hAnsi="Tahoma" w:cs="Tahoma"/>
                <w:color w:val="000000"/>
              </w:rPr>
            </w:pPr>
            <w:r w:rsidRPr="00AF77D6">
              <w:rPr>
                <w:rFonts w:ascii="Tahoma" w:hAnsi="Tahoma" w:cs="Tahoma"/>
                <w:color w:val="000000"/>
              </w:rPr>
              <w:t>Deep freezer</w:t>
            </w:r>
          </w:p>
        </w:tc>
        <w:tc>
          <w:tcPr>
            <w:tcW w:w="1800" w:type="dxa"/>
            <w:tcBorders>
              <w:top w:val="single" w:sz="4" w:space="0" w:color="auto"/>
              <w:left w:val="single" w:sz="4" w:space="0" w:color="auto"/>
              <w:bottom w:val="single" w:sz="4" w:space="0" w:color="auto"/>
              <w:right w:val="single" w:sz="4" w:space="0" w:color="auto"/>
            </w:tcBorders>
          </w:tcPr>
          <w:p w14:paraId="4D2C2F09" w14:textId="77777777" w:rsidR="002455DE" w:rsidRPr="00CE2D0A" w:rsidRDefault="002455DE" w:rsidP="00D562F5">
            <w:pPr>
              <w:jc w:val="center"/>
              <w:rPr>
                <w:rFonts w:ascii="Tahoma" w:hAnsi="Tahoma" w:cs="Tahoma"/>
                <w:color w:val="000000"/>
              </w:rPr>
            </w:pPr>
            <w:r w:rsidRPr="00CE2D0A">
              <w:rPr>
                <w:rFonts w:ascii="Tahoma" w:hAnsi="Tahoma" w:cs="Tahoma"/>
                <w:color w:val="000000"/>
              </w:rPr>
              <w:t>3</w:t>
            </w:r>
          </w:p>
        </w:tc>
        <w:tc>
          <w:tcPr>
            <w:tcW w:w="1260" w:type="dxa"/>
            <w:tcBorders>
              <w:top w:val="single" w:sz="4" w:space="0" w:color="auto"/>
              <w:left w:val="single" w:sz="4" w:space="0" w:color="auto"/>
              <w:bottom w:val="single" w:sz="4" w:space="0" w:color="auto"/>
              <w:right w:val="single" w:sz="4" w:space="0" w:color="auto"/>
            </w:tcBorders>
          </w:tcPr>
          <w:p w14:paraId="3315473C" w14:textId="77777777" w:rsidR="002455DE" w:rsidRPr="00CE2D0A" w:rsidRDefault="002455DE" w:rsidP="00D562F5">
            <w:pPr>
              <w:jc w:val="center"/>
              <w:rPr>
                <w:rFonts w:ascii="Tahoma" w:hAnsi="Tahoma" w:cs="Tahoma"/>
                <w:b/>
              </w:rPr>
            </w:pPr>
          </w:p>
        </w:tc>
        <w:tc>
          <w:tcPr>
            <w:tcW w:w="2160" w:type="dxa"/>
            <w:tcBorders>
              <w:top w:val="single" w:sz="4" w:space="0" w:color="auto"/>
              <w:left w:val="single" w:sz="4" w:space="0" w:color="auto"/>
              <w:bottom w:val="single" w:sz="4" w:space="0" w:color="auto"/>
              <w:right w:val="single" w:sz="4" w:space="0" w:color="auto"/>
            </w:tcBorders>
          </w:tcPr>
          <w:p w14:paraId="525A8FE7" w14:textId="77777777" w:rsidR="002455DE" w:rsidRPr="00CE2D0A" w:rsidRDefault="002455DE" w:rsidP="00D562F5">
            <w:pPr>
              <w:jc w:val="center"/>
              <w:rPr>
                <w:rFonts w:ascii="Tahoma" w:hAnsi="Tahoma" w:cs="Tahoma"/>
                <w:b/>
              </w:rPr>
            </w:pPr>
          </w:p>
        </w:tc>
      </w:tr>
      <w:tr w:rsidR="002455DE" w:rsidRPr="00CE2D0A" w14:paraId="48933865" w14:textId="77777777" w:rsidTr="00D562F5">
        <w:tc>
          <w:tcPr>
            <w:tcW w:w="7038" w:type="dxa"/>
            <w:gridSpan w:val="4"/>
            <w:tcBorders>
              <w:top w:val="single" w:sz="4" w:space="0" w:color="auto"/>
              <w:left w:val="single" w:sz="4" w:space="0" w:color="auto"/>
              <w:bottom w:val="single" w:sz="4" w:space="0" w:color="auto"/>
              <w:right w:val="single" w:sz="4" w:space="0" w:color="auto"/>
            </w:tcBorders>
          </w:tcPr>
          <w:p w14:paraId="3EEA2D30" w14:textId="77777777" w:rsidR="002455DE" w:rsidRPr="00CE2D0A" w:rsidRDefault="002455DE" w:rsidP="00D562F5">
            <w:pPr>
              <w:jc w:val="right"/>
              <w:rPr>
                <w:rFonts w:ascii="Tahoma" w:hAnsi="Tahoma" w:cs="Tahoma"/>
                <w:b/>
              </w:rPr>
            </w:pPr>
            <w:r>
              <w:rPr>
                <w:rFonts w:ascii="Tahoma" w:hAnsi="Tahoma" w:cs="Tahoma"/>
                <w:b/>
              </w:rPr>
              <w:t>Total</w:t>
            </w:r>
          </w:p>
        </w:tc>
        <w:tc>
          <w:tcPr>
            <w:tcW w:w="2160" w:type="dxa"/>
            <w:tcBorders>
              <w:top w:val="single" w:sz="4" w:space="0" w:color="auto"/>
              <w:left w:val="single" w:sz="4" w:space="0" w:color="auto"/>
              <w:bottom w:val="single" w:sz="4" w:space="0" w:color="auto"/>
              <w:right w:val="single" w:sz="4" w:space="0" w:color="auto"/>
            </w:tcBorders>
          </w:tcPr>
          <w:p w14:paraId="38D46E2B" w14:textId="77777777" w:rsidR="002455DE" w:rsidRPr="00CE2D0A" w:rsidRDefault="002455DE" w:rsidP="00D562F5">
            <w:pPr>
              <w:jc w:val="center"/>
              <w:rPr>
                <w:rFonts w:ascii="Tahoma" w:hAnsi="Tahoma" w:cs="Tahoma"/>
                <w:b/>
              </w:rPr>
            </w:pPr>
          </w:p>
        </w:tc>
      </w:tr>
      <w:tr w:rsidR="002455DE" w:rsidRPr="00CE2D0A" w14:paraId="3961CA5F" w14:textId="77777777" w:rsidTr="00D562F5">
        <w:tc>
          <w:tcPr>
            <w:tcW w:w="7038" w:type="dxa"/>
            <w:gridSpan w:val="4"/>
            <w:tcBorders>
              <w:top w:val="single" w:sz="4" w:space="0" w:color="auto"/>
              <w:left w:val="single" w:sz="4" w:space="0" w:color="auto"/>
              <w:bottom w:val="single" w:sz="4" w:space="0" w:color="auto"/>
              <w:right w:val="single" w:sz="4" w:space="0" w:color="auto"/>
            </w:tcBorders>
          </w:tcPr>
          <w:p w14:paraId="52E74D30" w14:textId="77777777" w:rsidR="002455DE" w:rsidRDefault="002455DE" w:rsidP="00D562F5">
            <w:pPr>
              <w:jc w:val="right"/>
              <w:rPr>
                <w:rFonts w:ascii="Tahoma" w:hAnsi="Tahoma" w:cs="Tahoma"/>
                <w:b/>
              </w:rPr>
            </w:pPr>
            <w:r>
              <w:rPr>
                <w:rFonts w:ascii="Tahoma" w:hAnsi="Tahoma" w:cs="Tahoma"/>
                <w:b/>
              </w:rPr>
              <w:t>GST</w:t>
            </w:r>
          </w:p>
        </w:tc>
        <w:tc>
          <w:tcPr>
            <w:tcW w:w="2160" w:type="dxa"/>
            <w:tcBorders>
              <w:top w:val="single" w:sz="4" w:space="0" w:color="auto"/>
              <w:left w:val="single" w:sz="4" w:space="0" w:color="auto"/>
              <w:bottom w:val="single" w:sz="4" w:space="0" w:color="auto"/>
              <w:right w:val="single" w:sz="4" w:space="0" w:color="auto"/>
            </w:tcBorders>
          </w:tcPr>
          <w:p w14:paraId="0E8903C1" w14:textId="77777777" w:rsidR="002455DE" w:rsidRPr="00CE2D0A" w:rsidRDefault="002455DE" w:rsidP="00D562F5">
            <w:pPr>
              <w:jc w:val="center"/>
              <w:rPr>
                <w:rFonts w:ascii="Tahoma" w:hAnsi="Tahoma" w:cs="Tahoma"/>
                <w:b/>
              </w:rPr>
            </w:pPr>
          </w:p>
        </w:tc>
      </w:tr>
      <w:tr w:rsidR="002455DE" w:rsidRPr="00CE2D0A" w14:paraId="44E37A28" w14:textId="77777777" w:rsidTr="00D562F5">
        <w:tc>
          <w:tcPr>
            <w:tcW w:w="7038" w:type="dxa"/>
            <w:gridSpan w:val="4"/>
            <w:tcBorders>
              <w:top w:val="single" w:sz="4" w:space="0" w:color="auto"/>
              <w:left w:val="single" w:sz="4" w:space="0" w:color="auto"/>
              <w:bottom w:val="single" w:sz="4" w:space="0" w:color="auto"/>
              <w:right w:val="single" w:sz="4" w:space="0" w:color="auto"/>
            </w:tcBorders>
          </w:tcPr>
          <w:p w14:paraId="779D6E62" w14:textId="77777777" w:rsidR="002455DE" w:rsidRDefault="002455DE" w:rsidP="00D562F5">
            <w:pPr>
              <w:jc w:val="right"/>
              <w:rPr>
                <w:rFonts w:ascii="Tahoma" w:hAnsi="Tahoma" w:cs="Tahoma"/>
                <w:b/>
              </w:rPr>
            </w:pPr>
            <w:r>
              <w:rPr>
                <w:rFonts w:ascii="Tahoma" w:hAnsi="Tahoma" w:cs="Tahoma"/>
                <w:b/>
              </w:rPr>
              <w:t>Total including GST</w:t>
            </w:r>
          </w:p>
        </w:tc>
        <w:tc>
          <w:tcPr>
            <w:tcW w:w="2160" w:type="dxa"/>
            <w:tcBorders>
              <w:top w:val="single" w:sz="4" w:space="0" w:color="auto"/>
              <w:left w:val="single" w:sz="4" w:space="0" w:color="auto"/>
              <w:bottom w:val="single" w:sz="4" w:space="0" w:color="auto"/>
              <w:right w:val="single" w:sz="4" w:space="0" w:color="auto"/>
            </w:tcBorders>
          </w:tcPr>
          <w:p w14:paraId="6DA09791" w14:textId="77777777" w:rsidR="002455DE" w:rsidRPr="00CE2D0A" w:rsidRDefault="002455DE" w:rsidP="00D562F5">
            <w:pPr>
              <w:jc w:val="center"/>
              <w:rPr>
                <w:rFonts w:ascii="Tahoma" w:hAnsi="Tahoma" w:cs="Tahoma"/>
                <w:b/>
              </w:rPr>
            </w:pPr>
          </w:p>
        </w:tc>
      </w:tr>
    </w:tbl>
    <w:p w14:paraId="65D21A55" w14:textId="77777777" w:rsidR="002455DE" w:rsidRDefault="002455DE" w:rsidP="002455DE">
      <w:pPr>
        <w:jc w:val="both"/>
        <w:rPr>
          <w:rFonts w:ascii="Tahoma" w:hAnsi="Tahoma" w:cs="Tahoma"/>
        </w:rPr>
      </w:pPr>
      <w:r w:rsidRPr="00CE2D0A">
        <w:rPr>
          <w:rFonts w:ascii="Tahoma" w:hAnsi="Tahoma" w:cs="Tahoma"/>
        </w:rPr>
        <w:t>(The number of machines may be added or reduced then the numbers shown above, as decides by the Estate Officer due to any reason.)</w:t>
      </w:r>
      <w:r w:rsidRPr="00CE2D0A">
        <w:rPr>
          <w:rFonts w:ascii="Tahoma" w:hAnsi="Tahoma" w:cs="Tahoma"/>
        </w:rPr>
        <w:tab/>
      </w:r>
    </w:p>
    <w:p w14:paraId="1086C518" w14:textId="77777777" w:rsidR="002455DE" w:rsidRDefault="002455DE" w:rsidP="008F4155">
      <w:pPr>
        <w:spacing w:before="44"/>
        <w:jc w:val="center"/>
        <w:rPr>
          <w:rFonts w:ascii="Tahoma" w:hAnsi="Tahoma" w:cs="Tahoma"/>
          <w:b/>
          <w:sz w:val="19"/>
          <w:szCs w:val="19"/>
          <w:u w:val="single" w:color="000000"/>
        </w:rPr>
      </w:pPr>
    </w:p>
    <w:p w14:paraId="57561216" w14:textId="7B592274" w:rsidR="001A470A" w:rsidRPr="00912103" w:rsidRDefault="001A470A" w:rsidP="001A470A">
      <w:pPr>
        <w:rPr>
          <w:rFonts w:ascii="Tahoma" w:hAnsi="Tahoma" w:cs="Tahoma"/>
          <w:b/>
          <w:sz w:val="19"/>
          <w:szCs w:val="19"/>
        </w:rPr>
      </w:pPr>
      <w:bookmarkStart w:id="4" w:name="_Hlk217644650"/>
      <w:r w:rsidRPr="00912103">
        <w:rPr>
          <w:rFonts w:ascii="Tahoma" w:hAnsi="Tahoma" w:cs="Tahoma"/>
          <w:b/>
          <w:sz w:val="19"/>
          <w:szCs w:val="19"/>
          <w:u w:val="single"/>
        </w:rPr>
        <w:t>GENERAL</w:t>
      </w:r>
      <w:r w:rsidRPr="00912103">
        <w:rPr>
          <w:rFonts w:ascii="Tahoma" w:hAnsi="Tahoma" w:cs="Tahoma"/>
          <w:b/>
          <w:spacing w:val="-9"/>
          <w:sz w:val="19"/>
          <w:szCs w:val="19"/>
          <w:u w:val="single"/>
        </w:rPr>
        <w:t xml:space="preserve"> </w:t>
      </w:r>
      <w:r w:rsidRPr="00912103">
        <w:rPr>
          <w:rFonts w:ascii="Tahoma" w:hAnsi="Tahoma" w:cs="Tahoma"/>
          <w:b/>
          <w:sz w:val="19"/>
          <w:szCs w:val="19"/>
          <w:u w:val="single"/>
        </w:rPr>
        <w:t>TERMS</w:t>
      </w:r>
      <w:r w:rsidRPr="00912103">
        <w:rPr>
          <w:rFonts w:ascii="Tahoma" w:hAnsi="Tahoma" w:cs="Tahoma"/>
          <w:b/>
          <w:spacing w:val="-2"/>
          <w:sz w:val="19"/>
          <w:szCs w:val="19"/>
          <w:u w:val="single"/>
        </w:rPr>
        <w:t xml:space="preserve"> </w:t>
      </w:r>
      <w:r w:rsidRPr="00912103">
        <w:rPr>
          <w:rFonts w:ascii="Tahoma" w:hAnsi="Tahoma" w:cs="Tahoma"/>
          <w:b/>
          <w:sz w:val="19"/>
          <w:szCs w:val="19"/>
          <w:u w:val="single"/>
        </w:rPr>
        <w:t>AND</w:t>
      </w:r>
      <w:r w:rsidRPr="00912103">
        <w:rPr>
          <w:rFonts w:ascii="Tahoma" w:hAnsi="Tahoma" w:cs="Tahoma"/>
          <w:b/>
          <w:spacing w:val="-4"/>
          <w:sz w:val="19"/>
          <w:szCs w:val="19"/>
          <w:u w:val="single"/>
        </w:rPr>
        <w:t xml:space="preserve"> </w:t>
      </w:r>
      <w:r w:rsidRPr="00912103">
        <w:rPr>
          <w:rFonts w:ascii="Tahoma" w:hAnsi="Tahoma" w:cs="Tahoma"/>
          <w:b/>
          <w:spacing w:val="-2"/>
          <w:sz w:val="19"/>
          <w:szCs w:val="19"/>
          <w:u w:val="single"/>
        </w:rPr>
        <w:t>CONDITIONS</w:t>
      </w:r>
      <w:r w:rsidRPr="00912103">
        <w:rPr>
          <w:rFonts w:ascii="Tahoma" w:hAnsi="Tahoma" w:cs="Tahoma"/>
          <w:b/>
          <w:spacing w:val="-2"/>
          <w:sz w:val="19"/>
          <w:szCs w:val="19"/>
        </w:rPr>
        <w:t>:</w:t>
      </w:r>
    </w:p>
    <w:p w14:paraId="2AB0468E" w14:textId="787E9961" w:rsidR="003C1B08" w:rsidRPr="0091210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12103">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91210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12103">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91210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12103">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91210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12103">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91210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12103">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91210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12103">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91210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12103">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91210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12103">
        <w:rPr>
          <w:rFonts w:ascii="Tahoma" w:eastAsia="Arial" w:hAnsi="Tahoma" w:cs="Tahoma"/>
          <w:spacing w:val="3"/>
          <w:sz w:val="19"/>
          <w:szCs w:val="19"/>
          <w:lang w:val="en-IN"/>
        </w:rPr>
        <w:t>The bidder must submit a No Conflict of Interest Declaration along with the bid.</w:t>
      </w:r>
    </w:p>
    <w:p w14:paraId="2AF78142" w14:textId="7D1E20C1" w:rsidR="003C1B08" w:rsidRPr="0091210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12103">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91210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12103">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91210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12103">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91210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12103">
        <w:rPr>
          <w:rFonts w:ascii="Tahoma" w:eastAsia="Arial" w:hAnsi="Tahoma" w:cs="Tahoma"/>
          <w:spacing w:val="3"/>
          <w:sz w:val="19"/>
          <w:szCs w:val="19"/>
          <w:lang w:val="en-IN"/>
        </w:rPr>
        <w:t>Prices shall be quoted in Indian Rupees (INR) only.</w:t>
      </w:r>
    </w:p>
    <w:p w14:paraId="40C5BBDB" w14:textId="41DFAE82" w:rsidR="003C1B08" w:rsidRPr="0091210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12103">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91210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12103">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91210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12103">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91210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12103">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w:t>
      </w:r>
      <w:r w:rsidR="00F51031" w:rsidRPr="00912103">
        <w:rPr>
          <w:rFonts w:ascii="Tahoma" w:eastAsia="Arial" w:hAnsi="Tahoma" w:cs="Tahoma"/>
          <w:spacing w:val="3"/>
          <w:sz w:val="19"/>
          <w:szCs w:val="19"/>
          <w:lang w:val="en-IN"/>
        </w:rPr>
        <w:t>(PCC)</w:t>
      </w:r>
      <w:r w:rsidRPr="00912103">
        <w:rPr>
          <w:rFonts w:ascii="Tahoma" w:eastAsia="Arial" w:hAnsi="Tahoma" w:cs="Tahoma"/>
          <w:spacing w:val="3"/>
          <w:sz w:val="19"/>
          <w:szCs w:val="19"/>
          <w:lang w:val="en-IN"/>
        </w:rPr>
        <w:t>.</w:t>
      </w:r>
    </w:p>
    <w:p w14:paraId="688AB6ED" w14:textId="3D472D5A" w:rsidR="003C1B08" w:rsidRPr="0091210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12103">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91210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12103">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12103" w:rsidRDefault="00F84C31" w:rsidP="008F4155">
      <w:pPr>
        <w:pStyle w:val="ListParagraph"/>
        <w:tabs>
          <w:tab w:val="left" w:pos="1199"/>
        </w:tabs>
        <w:ind w:left="0" w:firstLine="0"/>
        <w:rPr>
          <w:rFonts w:ascii="Tahoma" w:hAnsi="Tahoma" w:cs="Tahoma"/>
          <w:sz w:val="19"/>
          <w:szCs w:val="19"/>
        </w:rPr>
      </w:pPr>
    </w:p>
    <w:p w14:paraId="5C7C1438" w14:textId="77777777" w:rsidR="00F84C31" w:rsidRPr="00912103" w:rsidRDefault="00F84C31" w:rsidP="008F4155">
      <w:pPr>
        <w:pStyle w:val="ListParagraph"/>
        <w:tabs>
          <w:tab w:val="left" w:pos="1199"/>
        </w:tabs>
        <w:ind w:left="0" w:firstLine="0"/>
        <w:rPr>
          <w:rFonts w:ascii="Tahoma" w:hAnsi="Tahoma" w:cs="Tahoma"/>
          <w:sz w:val="19"/>
          <w:szCs w:val="19"/>
        </w:rPr>
      </w:pPr>
    </w:p>
    <w:p w14:paraId="3E8DC6F8" w14:textId="77777777" w:rsidR="00F84C31" w:rsidRPr="00912103" w:rsidRDefault="00F84C31" w:rsidP="008F4155">
      <w:pPr>
        <w:pStyle w:val="ListParagraph"/>
        <w:tabs>
          <w:tab w:val="left" w:pos="1199"/>
        </w:tabs>
        <w:ind w:left="0" w:firstLine="0"/>
        <w:rPr>
          <w:rFonts w:ascii="Tahoma" w:hAnsi="Tahoma" w:cs="Tahoma"/>
          <w:sz w:val="19"/>
          <w:szCs w:val="19"/>
        </w:rPr>
      </w:pPr>
    </w:p>
    <w:p w14:paraId="752CA1A8" w14:textId="06C5A413" w:rsidR="00BB57A4" w:rsidRPr="00912103" w:rsidRDefault="00FC1353" w:rsidP="007C473D">
      <w:pPr>
        <w:pStyle w:val="ListParagraph"/>
        <w:tabs>
          <w:tab w:val="left" w:pos="1199"/>
        </w:tabs>
        <w:ind w:left="0" w:firstLine="0"/>
        <w:jc w:val="right"/>
        <w:rPr>
          <w:rFonts w:ascii="Tahoma" w:hAnsi="Tahoma" w:cs="Tahoma"/>
          <w:b/>
          <w:bCs/>
          <w:sz w:val="19"/>
          <w:szCs w:val="19"/>
        </w:rPr>
      </w:pPr>
      <w:r w:rsidRPr="00912103">
        <w:rPr>
          <w:rFonts w:ascii="Tahoma" w:hAnsi="Tahoma" w:cs="Tahoma"/>
          <w:b/>
          <w:bCs/>
          <w:sz w:val="19"/>
          <w:szCs w:val="19"/>
        </w:rPr>
        <w:t>Signature with seal</w:t>
      </w:r>
      <w:bookmarkEnd w:id="4"/>
    </w:p>
    <w:sectPr w:rsidR="00BB57A4" w:rsidRPr="00912103"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8049A3" w14:textId="77777777" w:rsidR="00C50194" w:rsidRDefault="00C50194" w:rsidP="00290070">
      <w:r>
        <w:separator/>
      </w:r>
    </w:p>
  </w:endnote>
  <w:endnote w:type="continuationSeparator" w:id="0">
    <w:p w14:paraId="76E0CBC8" w14:textId="77777777" w:rsidR="00C50194" w:rsidRDefault="00C50194"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AC631D" w14:textId="77777777" w:rsidR="00C50194" w:rsidRDefault="00C50194" w:rsidP="00290070">
      <w:r>
        <w:separator/>
      </w:r>
    </w:p>
  </w:footnote>
  <w:footnote w:type="continuationSeparator" w:id="0">
    <w:p w14:paraId="4203A4E6" w14:textId="77777777" w:rsidR="00C50194" w:rsidRDefault="00C50194"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42B3F"/>
    <w:multiLevelType w:val="hybridMultilevel"/>
    <w:tmpl w:val="65D2AD8E"/>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2"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3"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4" w15:restartNumberingAfterBreak="0">
    <w:nsid w:val="0D2F764C"/>
    <w:multiLevelType w:val="hybridMultilevel"/>
    <w:tmpl w:val="CEBEFCC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6"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7"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9"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10"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11" w15:restartNumberingAfterBreak="0">
    <w:nsid w:val="1BD14740"/>
    <w:multiLevelType w:val="multilevel"/>
    <w:tmpl w:val="8AE04B02"/>
    <w:lvl w:ilvl="0">
      <w:start w:val="1"/>
      <w:numFmt w:val="lowerLetter"/>
      <w:lvlText w:val="%1."/>
      <w:lvlJc w:val="left"/>
      <w:pPr>
        <w:ind w:left="720" w:hanging="360"/>
      </w:pPr>
      <w:rPr>
        <w:rFonts w:hint="default"/>
      </w:rPr>
    </w:lvl>
    <w:lvl w:ilvl="1">
      <w:start w:val="1"/>
      <w:numFmt w:val="bullet"/>
      <w:lvlText w:val=""/>
      <w:lvlJc w:val="left"/>
      <w:pPr>
        <w:ind w:left="1080" w:hanging="360"/>
      </w:pPr>
      <w:rPr>
        <w:rFonts w:ascii="Symbol" w:hAnsi="Symbol"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2"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3" w15:restartNumberingAfterBreak="0">
    <w:nsid w:val="1F4B34FC"/>
    <w:multiLevelType w:val="hybridMultilevel"/>
    <w:tmpl w:val="D188013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3116D25"/>
    <w:multiLevelType w:val="hybridMultilevel"/>
    <w:tmpl w:val="D9006A92"/>
    <w:lvl w:ilvl="0" w:tplc="2F2E40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3B10487"/>
    <w:multiLevelType w:val="multilevel"/>
    <w:tmpl w:val="2C16C09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6"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3F7495F"/>
    <w:multiLevelType w:val="hybridMultilevel"/>
    <w:tmpl w:val="FF62D8A8"/>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8" w15:restartNumberingAfterBreak="0">
    <w:nsid w:val="39B065E5"/>
    <w:multiLevelType w:val="hybridMultilevel"/>
    <w:tmpl w:val="1D7EF39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5D7DCD"/>
    <w:multiLevelType w:val="hybridMultilevel"/>
    <w:tmpl w:val="0770D47C"/>
    <w:lvl w:ilvl="0" w:tplc="0409000B">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2"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23"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DAD1C12"/>
    <w:multiLevelType w:val="hybridMultilevel"/>
    <w:tmpl w:val="B1129BAE"/>
    <w:lvl w:ilvl="0" w:tplc="C712908C">
      <w:start w:val="1"/>
      <w:numFmt w:val="decimal"/>
      <w:lvlText w:val="%1."/>
      <w:lvlJc w:val="left"/>
      <w:pPr>
        <w:ind w:left="630" w:hanging="360"/>
      </w:pPr>
      <w:rPr>
        <w:rFonts w:ascii="Tahoma" w:hAnsi="Tahoma" w:cs="Tahoma" w:hint="default"/>
        <w:b w:val="0"/>
        <w:sz w:val="22"/>
        <w:szCs w:val="22"/>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3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31" w15:restartNumberingAfterBreak="0">
    <w:nsid w:val="59C51C1B"/>
    <w:multiLevelType w:val="hybridMultilevel"/>
    <w:tmpl w:val="E626D08C"/>
    <w:lvl w:ilvl="0" w:tplc="04090001">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5C9A5A2B"/>
    <w:multiLevelType w:val="hybridMultilevel"/>
    <w:tmpl w:val="319470B2"/>
    <w:lvl w:ilvl="0" w:tplc="2CA2C69E">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4" w15:restartNumberingAfterBreak="0">
    <w:nsid w:val="642936A6"/>
    <w:multiLevelType w:val="hybridMultilevel"/>
    <w:tmpl w:val="65D2AD8E"/>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5790D00"/>
    <w:multiLevelType w:val="hybridMultilevel"/>
    <w:tmpl w:val="DB1A176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6"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38"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41"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2" w15:restartNumberingAfterBreak="0">
    <w:nsid w:val="7CBB6563"/>
    <w:multiLevelType w:val="hybridMultilevel"/>
    <w:tmpl w:val="7CB4839A"/>
    <w:lvl w:ilvl="0" w:tplc="0409001B">
      <w:start w:val="1"/>
      <w:numFmt w:val="lowerRoman"/>
      <w:lvlText w:val="%1."/>
      <w:lvlJc w:val="right"/>
      <w:pPr>
        <w:tabs>
          <w:tab w:val="num" w:pos="810"/>
        </w:tabs>
        <w:ind w:left="810" w:hanging="360"/>
      </w:pPr>
    </w:lvl>
    <w:lvl w:ilvl="1" w:tplc="26A87028">
      <w:start w:val="15"/>
      <w:numFmt w:val="decimal"/>
      <w:lvlText w:val="%2"/>
      <w:lvlJc w:val="left"/>
      <w:pPr>
        <w:tabs>
          <w:tab w:val="num" w:pos="1530"/>
        </w:tabs>
        <w:ind w:left="1530" w:hanging="360"/>
      </w:pPr>
      <w:rPr>
        <w:rFonts w:hint="default"/>
      </w:rPr>
    </w:lvl>
    <w:lvl w:ilvl="2" w:tplc="0409001B" w:tentative="1">
      <w:start w:val="1"/>
      <w:numFmt w:val="lowerRoman"/>
      <w:lvlText w:val="%3."/>
      <w:lvlJc w:val="right"/>
      <w:pPr>
        <w:tabs>
          <w:tab w:val="num" w:pos="2250"/>
        </w:tabs>
        <w:ind w:left="2250" w:hanging="180"/>
      </w:pPr>
    </w:lvl>
    <w:lvl w:ilvl="3" w:tplc="0409000F" w:tentative="1">
      <w:start w:val="1"/>
      <w:numFmt w:val="decimal"/>
      <w:lvlText w:val="%4."/>
      <w:lvlJc w:val="left"/>
      <w:pPr>
        <w:tabs>
          <w:tab w:val="num" w:pos="2970"/>
        </w:tabs>
        <w:ind w:left="2970" w:hanging="360"/>
      </w:pPr>
    </w:lvl>
    <w:lvl w:ilvl="4" w:tplc="04090019" w:tentative="1">
      <w:start w:val="1"/>
      <w:numFmt w:val="lowerLetter"/>
      <w:lvlText w:val="%5."/>
      <w:lvlJc w:val="left"/>
      <w:pPr>
        <w:tabs>
          <w:tab w:val="num" w:pos="3690"/>
        </w:tabs>
        <w:ind w:left="3690" w:hanging="360"/>
      </w:pPr>
    </w:lvl>
    <w:lvl w:ilvl="5" w:tplc="0409001B" w:tentative="1">
      <w:start w:val="1"/>
      <w:numFmt w:val="lowerRoman"/>
      <w:lvlText w:val="%6."/>
      <w:lvlJc w:val="right"/>
      <w:pPr>
        <w:tabs>
          <w:tab w:val="num" w:pos="4410"/>
        </w:tabs>
        <w:ind w:left="4410" w:hanging="180"/>
      </w:pPr>
    </w:lvl>
    <w:lvl w:ilvl="6" w:tplc="0409000F" w:tentative="1">
      <w:start w:val="1"/>
      <w:numFmt w:val="decimal"/>
      <w:lvlText w:val="%7."/>
      <w:lvlJc w:val="left"/>
      <w:pPr>
        <w:tabs>
          <w:tab w:val="num" w:pos="5130"/>
        </w:tabs>
        <w:ind w:left="5130" w:hanging="360"/>
      </w:pPr>
    </w:lvl>
    <w:lvl w:ilvl="7" w:tplc="04090019" w:tentative="1">
      <w:start w:val="1"/>
      <w:numFmt w:val="lowerLetter"/>
      <w:lvlText w:val="%8."/>
      <w:lvlJc w:val="left"/>
      <w:pPr>
        <w:tabs>
          <w:tab w:val="num" w:pos="5850"/>
        </w:tabs>
        <w:ind w:left="5850" w:hanging="360"/>
      </w:pPr>
    </w:lvl>
    <w:lvl w:ilvl="8" w:tplc="0409001B" w:tentative="1">
      <w:start w:val="1"/>
      <w:numFmt w:val="lowerRoman"/>
      <w:lvlText w:val="%9."/>
      <w:lvlJc w:val="right"/>
      <w:pPr>
        <w:tabs>
          <w:tab w:val="num" w:pos="6570"/>
        </w:tabs>
        <w:ind w:left="6570" w:hanging="180"/>
      </w:pPr>
    </w:lvl>
  </w:abstractNum>
  <w:abstractNum w:abstractNumId="43"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45"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21"/>
  </w:num>
  <w:num w:numId="2" w16cid:durableId="1786734672">
    <w:abstractNumId w:val="2"/>
  </w:num>
  <w:num w:numId="3" w16cid:durableId="170686533">
    <w:abstractNumId w:val="12"/>
  </w:num>
  <w:num w:numId="4" w16cid:durableId="606887730">
    <w:abstractNumId w:val="29"/>
  </w:num>
  <w:num w:numId="5" w16cid:durableId="946304729">
    <w:abstractNumId w:val="37"/>
  </w:num>
  <w:num w:numId="6" w16cid:durableId="804008517">
    <w:abstractNumId w:val="30"/>
  </w:num>
  <w:num w:numId="7" w16cid:durableId="230240977">
    <w:abstractNumId w:val="8"/>
  </w:num>
  <w:num w:numId="8" w16cid:durableId="397898122">
    <w:abstractNumId w:val="6"/>
  </w:num>
  <w:num w:numId="9" w16cid:durableId="1850870385">
    <w:abstractNumId w:val="44"/>
  </w:num>
  <w:num w:numId="10" w16cid:durableId="352075186">
    <w:abstractNumId w:val="3"/>
  </w:num>
  <w:num w:numId="11" w16cid:durableId="105732268">
    <w:abstractNumId w:val="5"/>
  </w:num>
  <w:num w:numId="12" w16cid:durableId="1403256975">
    <w:abstractNumId w:val="16"/>
  </w:num>
  <w:num w:numId="13" w16cid:durableId="8794279">
    <w:abstractNumId w:val="7"/>
  </w:num>
  <w:num w:numId="14" w16cid:durableId="1766077002">
    <w:abstractNumId w:val="33"/>
  </w:num>
  <w:num w:numId="15" w16cid:durableId="606236350">
    <w:abstractNumId w:val="23"/>
  </w:num>
  <w:num w:numId="16" w16cid:durableId="24018447">
    <w:abstractNumId w:val="36"/>
  </w:num>
  <w:num w:numId="17" w16cid:durableId="1661621506">
    <w:abstractNumId w:val="38"/>
  </w:num>
  <w:num w:numId="18" w16cid:durableId="23134901">
    <w:abstractNumId w:val="3"/>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24"/>
  </w:num>
  <w:num w:numId="20" w16cid:durableId="1614088959">
    <w:abstractNumId w:val="10"/>
  </w:num>
  <w:num w:numId="21" w16cid:durableId="811949612">
    <w:abstractNumId w:val="39"/>
  </w:num>
  <w:num w:numId="22" w16cid:durableId="735324410">
    <w:abstractNumId w:val="22"/>
  </w:num>
  <w:num w:numId="23" w16cid:durableId="1022779379">
    <w:abstractNumId w:val="40"/>
  </w:num>
  <w:num w:numId="24" w16cid:durableId="835462285">
    <w:abstractNumId w:val="9"/>
  </w:num>
  <w:num w:numId="25" w16cid:durableId="1242642964">
    <w:abstractNumId w:val="28"/>
  </w:num>
  <w:num w:numId="26" w16cid:durableId="120266653">
    <w:abstractNumId w:val="1"/>
  </w:num>
  <w:num w:numId="27" w16cid:durableId="436950498">
    <w:abstractNumId w:val="19"/>
  </w:num>
  <w:num w:numId="28" w16cid:durableId="1391802089">
    <w:abstractNumId w:val="26"/>
  </w:num>
  <w:num w:numId="29" w16cid:durableId="1143933674">
    <w:abstractNumId w:val="45"/>
  </w:num>
  <w:num w:numId="30" w16cid:durableId="1568153367">
    <w:abstractNumId w:val="25"/>
  </w:num>
  <w:num w:numId="31" w16cid:durableId="1219440602">
    <w:abstractNumId w:val="43"/>
  </w:num>
  <w:num w:numId="32" w16cid:durableId="1999111110">
    <w:abstractNumId w:val="41"/>
  </w:num>
  <w:num w:numId="33" w16cid:durableId="1280990108">
    <w:abstractNumId w:val="13"/>
  </w:num>
  <w:num w:numId="34" w16cid:durableId="285351306">
    <w:abstractNumId w:val="32"/>
  </w:num>
  <w:num w:numId="35" w16cid:durableId="401946439">
    <w:abstractNumId w:val="42"/>
  </w:num>
  <w:num w:numId="36" w16cid:durableId="550263869">
    <w:abstractNumId w:val="27"/>
  </w:num>
  <w:num w:numId="37" w16cid:durableId="1605259931">
    <w:abstractNumId w:val="15"/>
  </w:num>
  <w:num w:numId="38" w16cid:durableId="2034454696">
    <w:abstractNumId w:val="0"/>
  </w:num>
  <w:num w:numId="39" w16cid:durableId="1189100482">
    <w:abstractNumId w:val="35"/>
  </w:num>
  <w:num w:numId="40" w16cid:durableId="1345667701">
    <w:abstractNumId w:val="31"/>
  </w:num>
  <w:num w:numId="41" w16cid:durableId="964505425">
    <w:abstractNumId w:val="4"/>
  </w:num>
  <w:num w:numId="42" w16cid:durableId="1733652333">
    <w:abstractNumId w:val="17"/>
  </w:num>
  <w:num w:numId="43" w16cid:durableId="1930459499">
    <w:abstractNumId w:val="11"/>
  </w:num>
  <w:num w:numId="44" w16cid:durableId="1063216877">
    <w:abstractNumId w:val="18"/>
  </w:num>
  <w:num w:numId="45" w16cid:durableId="1655333294">
    <w:abstractNumId w:val="20"/>
  </w:num>
  <w:num w:numId="46" w16cid:durableId="1481069927">
    <w:abstractNumId w:val="14"/>
  </w:num>
  <w:num w:numId="47" w16cid:durableId="28963401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41ED"/>
    <w:rsid w:val="000054FC"/>
    <w:rsid w:val="0003474F"/>
    <w:rsid w:val="00040BF6"/>
    <w:rsid w:val="00061681"/>
    <w:rsid w:val="00083FC5"/>
    <w:rsid w:val="00095749"/>
    <w:rsid w:val="000C0798"/>
    <w:rsid w:val="000E6BE8"/>
    <w:rsid w:val="001822E7"/>
    <w:rsid w:val="00182666"/>
    <w:rsid w:val="0019560D"/>
    <w:rsid w:val="001A470A"/>
    <w:rsid w:val="001F486D"/>
    <w:rsid w:val="002420DF"/>
    <w:rsid w:val="00243B31"/>
    <w:rsid w:val="002455DE"/>
    <w:rsid w:val="002750A2"/>
    <w:rsid w:val="00290070"/>
    <w:rsid w:val="002B5745"/>
    <w:rsid w:val="002C361C"/>
    <w:rsid w:val="002D03BA"/>
    <w:rsid w:val="00316F72"/>
    <w:rsid w:val="00322218"/>
    <w:rsid w:val="00337C63"/>
    <w:rsid w:val="00362EBE"/>
    <w:rsid w:val="00386C87"/>
    <w:rsid w:val="003A318F"/>
    <w:rsid w:val="003C16A7"/>
    <w:rsid w:val="003C1B08"/>
    <w:rsid w:val="003C77A7"/>
    <w:rsid w:val="003D05AB"/>
    <w:rsid w:val="003E1CFA"/>
    <w:rsid w:val="00426BE4"/>
    <w:rsid w:val="00450A1F"/>
    <w:rsid w:val="00461914"/>
    <w:rsid w:val="00472D98"/>
    <w:rsid w:val="00494813"/>
    <w:rsid w:val="004B0E8B"/>
    <w:rsid w:val="004C3070"/>
    <w:rsid w:val="004D6A2B"/>
    <w:rsid w:val="00503C12"/>
    <w:rsid w:val="005179CE"/>
    <w:rsid w:val="0053021C"/>
    <w:rsid w:val="005323E4"/>
    <w:rsid w:val="0055568C"/>
    <w:rsid w:val="00561BF9"/>
    <w:rsid w:val="00566727"/>
    <w:rsid w:val="00583058"/>
    <w:rsid w:val="0059144F"/>
    <w:rsid w:val="005E769A"/>
    <w:rsid w:val="00646185"/>
    <w:rsid w:val="00680A3B"/>
    <w:rsid w:val="00684994"/>
    <w:rsid w:val="006A3E60"/>
    <w:rsid w:val="006B340B"/>
    <w:rsid w:val="006B5114"/>
    <w:rsid w:val="006B7017"/>
    <w:rsid w:val="006C3534"/>
    <w:rsid w:val="006C5167"/>
    <w:rsid w:val="00713E16"/>
    <w:rsid w:val="00714BD3"/>
    <w:rsid w:val="0072714E"/>
    <w:rsid w:val="00761FC9"/>
    <w:rsid w:val="00791432"/>
    <w:rsid w:val="00791F02"/>
    <w:rsid w:val="007B1A6A"/>
    <w:rsid w:val="007B28DD"/>
    <w:rsid w:val="007C473D"/>
    <w:rsid w:val="00866367"/>
    <w:rsid w:val="00876BB0"/>
    <w:rsid w:val="008826FA"/>
    <w:rsid w:val="00884A26"/>
    <w:rsid w:val="00885A81"/>
    <w:rsid w:val="008F4155"/>
    <w:rsid w:val="008F45E5"/>
    <w:rsid w:val="00912103"/>
    <w:rsid w:val="00920157"/>
    <w:rsid w:val="009749CE"/>
    <w:rsid w:val="00976514"/>
    <w:rsid w:val="00977A4C"/>
    <w:rsid w:val="00986050"/>
    <w:rsid w:val="00994C1F"/>
    <w:rsid w:val="00997F5F"/>
    <w:rsid w:val="009C33AB"/>
    <w:rsid w:val="009C57E5"/>
    <w:rsid w:val="009D1452"/>
    <w:rsid w:val="009D3465"/>
    <w:rsid w:val="009D37D3"/>
    <w:rsid w:val="009E3970"/>
    <w:rsid w:val="00A03494"/>
    <w:rsid w:val="00A063F0"/>
    <w:rsid w:val="00A14111"/>
    <w:rsid w:val="00A401FD"/>
    <w:rsid w:val="00A76DA8"/>
    <w:rsid w:val="00A92363"/>
    <w:rsid w:val="00B549C0"/>
    <w:rsid w:val="00B56509"/>
    <w:rsid w:val="00B71CAE"/>
    <w:rsid w:val="00B949FE"/>
    <w:rsid w:val="00BB57A4"/>
    <w:rsid w:val="00BD75E1"/>
    <w:rsid w:val="00C16D2C"/>
    <w:rsid w:val="00C17EF1"/>
    <w:rsid w:val="00C31E85"/>
    <w:rsid w:val="00C50194"/>
    <w:rsid w:val="00C87425"/>
    <w:rsid w:val="00CA258C"/>
    <w:rsid w:val="00CA25AD"/>
    <w:rsid w:val="00D06625"/>
    <w:rsid w:val="00D14F72"/>
    <w:rsid w:val="00D24989"/>
    <w:rsid w:val="00D37693"/>
    <w:rsid w:val="00DB6D4B"/>
    <w:rsid w:val="00DD411B"/>
    <w:rsid w:val="00DE13C1"/>
    <w:rsid w:val="00E15BBC"/>
    <w:rsid w:val="00E27A4E"/>
    <w:rsid w:val="00E40D98"/>
    <w:rsid w:val="00E45340"/>
    <w:rsid w:val="00E558B5"/>
    <w:rsid w:val="00E72997"/>
    <w:rsid w:val="00EF3542"/>
    <w:rsid w:val="00EF4511"/>
    <w:rsid w:val="00F037DE"/>
    <w:rsid w:val="00F03EDE"/>
    <w:rsid w:val="00F42489"/>
    <w:rsid w:val="00F51031"/>
    <w:rsid w:val="00F5227D"/>
    <w:rsid w:val="00F61F8F"/>
    <w:rsid w:val="00F71115"/>
    <w:rsid w:val="00F84C31"/>
    <w:rsid w:val="00FC1353"/>
    <w:rsid w:val="00FF02DA"/>
    <w:rsid w:val="00FF24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link w:val="Heading2Char"/>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912103"/>
    <w:pPr>
      <w:widowControl/>
      <w:tabs>
        <w:tab w:val="num" w:pos="3600"/>
      </w:tabs>
      <w:autoSpaceDE/>
      <w:autoSpaceDN/>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912103"/>
    <w:pPr>
      <w:widowControl/>
      <w:tabs>
        <w:tab w:val="num" w:pos="4320"/>
      </w:tabs>
      <w:autoSpaceDE/>
      <w:autoSpaceDN/>
      <w:spacing w:before="240" w:after="60"/>
      <w:ind w:left="4320" w:hanging="720"/>
      <w:outlineLvl w:val="5"/>
    </w:pPr>
    <w:rPr>
      <w:rFonts w:ascii="Times New Roman" w:eastAsia="Times New Roman" w:hAnsi="Times New Roman" w:cs="Times New Roman"/>
      <w:b/>
      <w:bCs/>
    </w:rPr>
  </w:style>
  <w:style w:type="paragraph" w:styleId="Heading7">
    <w:name w:val="heading 7"/>
    <w:basedOn w:val="Normal"/>
    <w:next w:val="Normal"/>
    <w:link w:val="Heading7Char"/>
    <w:uiPriority w:val="9"/>
    <w:semiHidden/>
    <w:unhideWhenUsed/>
    <w:qFormat/>
    <w:rsid w:val="00912103"/>
    <w:pPr>
      <w:widowControl/>
      <w:tabs>
        <w:tab w:val="num" w:pos="5040"/>
      </w:tabs>
      <w:autoSpaceDE/>
      <w:autoSpaceDN/>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912103"/>
    <w:pPr>
      <w:widowControl/>
      <w:tabs>
        <w:tab w:val="num" w:pos="5760"/>
      </w:tabs>
      <w:autoSpaceDE/>
      <w:autoSpaceDN/>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912103"/>
    <w:pPr>
      <w:widowControl/>
      <w:tabs>
        <w:tab w:val="num" w:pos="6480"/>
      </w:tabs>
      <w:autoSpaceDE/>
      <w:autoSpaceDN/>
      <w:spacing w:before="240" w:after="60"/>
      <w:ind w:left="6480" w:hanging="720"/>
      <w:outlineLvl w:val="8"/>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5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 w:type="character" w:customStyle="1" w:styleId="Heading5Char">
    <w:name w:val="Heading 5 Char"/>
    <w:basedOn w:val="DefaultParagraphFont"/>
    <w:link w:val="Heading5"/>
    <w:uiPriority w:val="9"/>
    <w:semiHidden/>
    <w:rsid w:val="00912103"/>
    <w:rPr>
      <w:rFonts w:eastAsiaTheme="minorEastAsia"/>
      <w:b/>
      <w:bCs/>
      <w:i/>
      <w:iCs/>
      <w:sz w:val="26"/>
      <w:szCs w:val="26"/>
    </w:rPr>
  </w:style>
  <w:style w:type="character" w:customStyle="1" w:styleId="Heading6Char">
    <w:name w:val="Heading 6 Char"/>
    <w:basedOn w:val="DefaultParagraphFont"/>
    <w:link w:val="Heading6"/>
    <w:rsid w:val="00912103"/>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rsid w:val="00912103"/>
    <w:rPr>
      <w:rFonts w:eastAsiaTheme="minorEastAsia"/>
      <w:sz w:val="24"/>
      <w:szCs w:val="24"/>
    </w:rPr>
  </w:style>
  <w:style w:type="character" w:customStyle="1" w:styleId="Heading8Char">
    <w:name w:val="Heading 8 Char"/>
    <w:basedOn w:val="DefaultParagraphFont"/>
    <w:link w:val="Heading8"/>
    <w:uiPriority w:val="9"/>
    <w:semiHidden/>
    <w:rsid w:val="00912103"/>
    <w:rPr>
      <w:rFonts w:eastAsiaTheme="minorEastAsia"/>
      <w:i/>
      <w:iCs/>
      <w:sz w:val="24"/>
      <w:szCs w:val="24"/>
    </w:rPr>
  </w:style>
  <w:style w:type="character" w:customStyle="1" w:styleId="Heading9Char">
    <w:name w:val="Heading 9 Char"/>
    <w:basedOn w:val="DefaultParagraphFont"/>
    <w:link w:val="Heading9"/>
    <w:uiPriority w:val="9"/>
    <w:semiHidden/>
    <w:rsid w:val="00912103"/>
    <w:rPr>
      <w:rFonts w:asciiTheme="majorHAnsi" w:eastAsiaTheme="majorEastAsia" w:hAnsiTheme="majorHAnsi" w:cstheme="majorBidi"/>
    </w:rPr>
  </w:style>
  <w:style w:type="character" w:customStyle="1" w:styleId="Heading2Char">
    <w:name w:val="Heading 2 Char"/>
    <w:basedOn w:val="DefaultParagraphFont"/>
    <w:link w:val="Heading2"/>
    <w:uiPriority w:val="9"/>
    <w:rsid w:val="00912103"/>
    <w:rPr>
      <w:rFonts w:ascii="Calibri" w:eastAsia="Calibri" w:hAnsi="Calibri" w:cs="Calibri"/>
      <w:b/>
      <w:bCs/>
      <w:sz w:val="24"/>
      <w:szCs w:val="24"/>
    </w:rPr>
  </w:style>
  <w:style w:type="paragraph" w:styleId="BalloonText">
    <w:name w:val="Balloon Text"/>
    <w:basedOn w:val="Normal"/>
    <w:link w:val="BalloonTextChar"/>
    <w:uiPriority w:val="99"/>
    <w:semiHidden/>
    <w:unhideWhenUsed/>
    <w:rsid w:val="00912103"/>
    <w:pPr>
      <w:widowControl/>
      <w:autoSpaceDE/>
      <w:autoSpaceDN/>
    </w:pPr>
    <w:rPr>
      <w:rFonts w:ascii="Segoe UI" w:eastAsia="Times New Roman" w:hAnsi="Segoe UI" w:cs="Segoe UI"/>
      <w:sz w:val="18"/>
      <w:szCs w:val="18"/>
    </w:rPr>
  </w:style>
  <w:style w:type="character" w:customStyle="1" w:styleId="BalloonTextChar">
    <w:name w:val="Balloon Text Char"/>
    <w:basedOn w:val="DefaultParagraphFont"/>
    <w:link w:val="BalloonText"/>
    <w:uiPriority w:val="99"/>
    <w:semiHidden/>
    <w:rsid w:val="00912103"/>
    <w:rPr>
      <w:rFonts w:ascii="Segoe UI" w:eastAsia="Times New Roman" w:hAnsi="Segoe UI" w:cs="Segoe UI"/>
      <w:sz w:val="18"/>
      <w:szCs w:val="18"/>
    </w:rPr>
  </w:style>
  <w:style w:type="character" w:styleId="PlaceholderText">
    <w:name w:val="Placeholder Text"/>
    <w:basedOn w:val="DefaultParagraphFont"/>
    <w:uiPriority w:val="99"/>
    <w:semiHidden/>
    <w:rsid w:val="00912103"/>
    <w:rPr>
      <w:color w:val="808080"/>
    </w:rPr>
  </w:style>
  <w:style w:type="character" w:styleId="FollowedHyperlink">
    <w:name w:val="FollowedHyperlink"/>
    <w:basedOn w:val="DefaultParagraphFont"/>
    <w:uiPriority w:val="99"/>
    <w:semiHidden/>
    <w:unhideWhenUsed/>
    <w:rsid w:val="00912103"/>
    <w:rPr>
      <w:color w:val="954F72"/>
      <w:u w:val="single"/>
    </w:rPr>
  </w:style>
  <w:style w:type="paragraph" w:customStyle="1" w:styleId="msonormal0">
    <w:name w:val="msonormal"/>
    <w:basedOn w:val="Normal"/>
    <w:rsid w:val="00912103"/>
    <w:pPr>
      <w:widowControl/>
      <w:autoSpaceDE/>
      <w:autoSpaceDN/>
      <w:spacing w:before="100" w:beforeAutospacing="1" w:after="100" w:afterAutospacing="1"/>
    </w:pPr>
    <w:rPr>
      <w:rFonts w:ascii="Times New Roman" w:eastAsia="Times New Roman" w:hAnsi="Times New Roman" w:cs="Times New Roman"/>
      <w:sz w:val="24"/>
      <w:szCs w:val="24"/>
    </w:rPr>
  </w:style>
  <w:style w:type="paragraph" w:customStyle="1" w:styleId="xl72">
    <w:name w:val="xl72"/>
    <w:basedOn w:val="Normal"/>
    <w:rsid w:val="00912103"/>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Times New Roman" w:eastAsia="Times New Roman" w:hAnsi="Times New Roman" w:cs="Times New Roman"/>
      <w:b/>
      <w:bCs/>
      <w:sz w:val="24"/>
      <w:szCs w:val="24"/>
    </w:rPr>
  </w:style>
  <w:style w:type="paragraph" w:customStyle="1" w:styleId="xl73">
    <w:name w:val="xl73"/>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0"/>
      <w:szCs w:val="20"/>
    </w:rPr>
  </w:style>
  <w:style w:type="paragraph" w:customStyle="1" w:styleId="xl74">
    <w:name w:val="xl74"/>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0"/>
      <w:szCs w:val="20"/>
    </w:rPr>
  </w:style>
  <w:style w:type="paragraph" w:customStyle="1" w:styleId="xl75">
    <w:name w:val="xl75"/>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0"/>
      <w:szCs w:val="20"/>
    </w:rPr>
  </w:style>
  <w:style w:type="paragraph" w:customStyle="1" w:styleId="xl76">
    <w:name w:val="xl76"/>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0"/>
      <w:szCs w:val="20"/>
    </w:rPr>
  </w:style>
  <w:style w:type="paragraph" w:customStyle="1" w:styleId="xl77">
    <w:name w:val="xl77"/>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0"/>
      <w:szCs w:val="20"/>
    </w:rPr>
  </w:style>
  <w:style w:type="paragraph" w:customStyle="1" w:styleId="xl78">
    <w:name w:val="xl78"/>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0"/>
      <w:szCs w:val="20"/>
    </w:rPr>
  </w:style>
  <w:style w:type="paragraph" w:customStyle="1" w:styleId="xl79">
    <w:name w:val="xl79"/>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0"/>
      <w:szCs w:val="20"/>
    </w:rPr>
  </w:style>
  <w:style w:type="paragraph" w:customStyle="1" w:styleId="xl80">
    <w:name w:val="xl80"/>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0"/>
      <w:szCs w:val="20"/>
    </w:rPr>
  </w:style>
  <w:style w:type="paragraph" w:customStyle="1" w:styleId="xl81">
    <w:name w:val="xl81"/>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0"/>
      <w:szCs w:val="20"/>
    </w:rPr>
  </w:style>
  <w:style w:type="paragraph" w:customStyle="1" w:styleId="xl82">
    <w:name w:val="xl82"/>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0"/>
      <w:szCs w:val="20"/>
    </w:rPr>
  </w:style>
  <w:style w:type="paragraph" w:customStyle="1" w:styleId="xl83">
    <w:name w:val="xl83"/>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sz w:val="20"/>
      <w:szCs w:val="20"/>
    </w:rPr>
  </w:style>
  <w:style w:type="paragraph" w:customStyle="1" w:styleId="xl84">
    <w:name w:val="xl84"/>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0"/>
      <w:szCs w:val="20"/>
    </w:rPr>
  </w:style>
  <w:style w:type="paragraph" w:customStyle="1" w:styleId="xl85">
    <w:name w:val="xl85"/>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0"/>
      <w:szCs w:val="20"/>
    </w:rPr>
  </w:style>
  <w:style w:type="paragraph" w:customStyle="1" w:styleId="xl86">
    <w:name w:val="xl86"/>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sz w:val="20"/>
      <w:szCs w:val="20"/>
    </w:rPr>
  </w:style>
  <w:style w:type="paragraph" w:customStyle="1" w:styleId="xl87">
    <w:name w:val="xl87"/>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0"/>
      <w:szCs w:val="20"/>
    </w:rPr>
  </w:style>
  <w:style w:type="paragraph" w:customStyle="1" w:styleId="xl88">
    <w:name w:val="xl88"/>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20"/>
      <w:szCs w:val="20"/>
    </w:rPr>
  </w:style>
  <w:style w:type="paragraph" w:customStyle="1" w:styleId="xl89">
    <w:name w:val="xl89"/>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sz w:val="20"/>
      <w:szCs w:val="20"/>
    </w:rPr>
  </w:style>
  <w:style w:type="paragraph" w:customStyle="1" w:styleId="xl90">
    <w:name w:val="xl90"/>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91">
    <w:name w:val="xl91"/>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rPr>
  </w:style>
  <w:style w:type="paragraph" w:customStyle="1" w:styleId="xl92">
    <w:name w:val="xl92"/>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rPr>
  </w:style>
  <w:style w:type="paragraph" w:customStyle="1" w:styleId="xl93">
    <w:name w:val="xl93"/>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rPr>
  </w:style>
  <w:style w:type="paragraph" w:customStyle="1" w:styleId="xl94">
    <w:name w:val="xl94"/>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rPr>
  </w:style>
  <w:style w:type="paragraph" w:customStyle="1" w:styleId="xl95">
    <w:name w:val="xl95"/>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96">
    <w:name w:val="xl96"/>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b/>
      <w:bCs/>
      <w:sz w:val="20"/>
      <w:szCs w:val="20"/>
    </w:rPr>
  </w:style>
  <w:style w:type="paragraph" w:customStyle="1" w:styleId="xl97">
    <w:name w:val="xl97"/>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b/>
      <w:bCs/>
      <w:sz w:val="20"/>
      <w:szCs w:val="20"/>
    </w:rPr>
  </w:style>
  <w:style w:type="paragraph" w:customStyle="1" w:styleId="xl98">
    <w:name w:val="xl98"/>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b/>
      <w:bCs/>
      <w:sz w:val="24"/>
      <w:szCs w:val="24"/>
    </w:rPr>
  </w:style>
  <w:style w:type="paragraph" w:customStyle="1" w:styleId="xl99">
    <w:name w:val="xl99"/>
    <w:basedOn w:val="Normal"/>
    <w:rsid w:val="00912103"/>
    <w:pPr>
      <w:widowControl/>
      <w:pBdr>
        <w:bottom w:val="single" w:sz="4" w:space="0" w:color="auto"/>
      </w:pBdr>
      <w:shd w:val="clear" w:color="000000" w:fill="FFC000"/>
      <w:autoSpaceDE/>
      <w:autoSpaceDN/>
      <w:spacing w:before="100" w:beforeAutospacing="1" w:after="100" w:afterAutospacing="1"/>
      <w:jc w:val="center"/>
      <w:textAlignment w:val="center"/>
    </w:pPr>
    <w:rPr>
      <w:rFonts w:ascii="Times New Roman" w:eastAsia="Times New Roman" w:hAnsi="Times New Roman" w:cs="Times New Roman"/>
      <w:b/>
      <w:bCs/>
      <w:sz w:val="24"/>
      <w:szCs w:val="24"/>
    </w:rPr>
  </w:style>
  <w:style w:type="paragraph" w:customStyle="1" w:styleId="xl100">
    <w:name w:val="xl100"/>
    <w:basedOn w:val="Normal"/>
    <w:rsid w:val="00912103"/>
    <w:pPr>
      <w:widowControl/>
      <w:pBdr>
        <w:top w:val="single" w:sz="4" w:space="0" w:color="auto"/>
        <w:bottom w:val="single" w:sz="4" w:space="0" w:color="auto"/>
      </w:pBdr>
      <w:autoSpaceDE/>
      <w:autoSpaceDN/>
      <w:spacing w:before="100" w:beforeAutospacing="1" w:after="100" w:afterAutospacing="1"/>
      <w:jc w:val="center"/>
    </w:pPr>
    <w:rPr>
      <w:rFonts w:ascii="Times New Roman" w:eastAsia="Times New Roman" w:hAnsi="Times New Roman" w:cs="Times New Roman"/>
      <w:sz w:val="20"/>
      <w:szCs w:val="20"/>
      <w:lang w:val="en-IN" w:eastAsia="en-IN"/>
    </w:rPr>
  </w:style>
  <w:style w:type="paragraph" w:customStyle="1" w:styleId="xl101">
    <w:name w:val="xl101"/>
    <w:basedOn w:val="Normal"/>
    <w:rsid w:val="00912103"/>
    <w:pPr>
      <w:widowControl/>
      <w:pBdr>
        <w:left w:val="single" w:sz="4" w:space="0" w:color="auto"/>
        <w:right w:val="single" w:sz="4" w:space="0" w:color="auto"/>
      </w:pBdr>
      <w:autoSpaceDE/>
      <w:autoSpaceDN/>
      <w:spacing w:before="100" w:beforeAutospacing="1" w:after="100" w:afterAutospacing="1"/>
      <w:jc w:val="right"/>
    </w:pPr>
    <w:rPr>
      <w:rFonts w:ascii="Times New Roman" w:eastAsia="Times New Roman" w:hAnsi="Times New Roman" w:cs="Times New Roman"/>
      <w:sz w:val="20"/>
      <w:szCs w:val="20"/>
      <w:lang w:val="en-IN" w:eastAsia="en-IN"/>
    </w:rPr>
  </w:style>
  <w:style w:type="paragraph" w:customStyle="1" w:styleId="xl102">
    <w:name w:val="xl102"/>
    <w:basedOn w:val="Normal"/>
    <w:rsid w:val="00912103"/>
    <w:pPr>
      <w:widowControl/>
      <w:pBdr>
        <w:bottom w:val="single" w:sz="4" w:space="0" w:color="auto"/>
      </w:pBdr>
      <w:shd w:val="clear" w:color="000000" w:fill="FFC000"/>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en-IN" w:eastAsia="en-IN"/>
    </w:rPr>
  </w:style>
  <w:style w:type="paragraph" w:customStyle="1" w:styleId="xl103">
    <w:name w:val="xl103"/>
    <w:basedOn w:val="Normal"/>
    <w:rsid w:val="00912103"/>
    <w:pPr>
      <w:widowControl/>
      <w:autoSpaceDE/>
      <w:autoSpaceDN/>
      <w:spacing w:before="100" w:beforeAutospacing="1" w:after="100" w:afterAutospacing="1"/>
      <w:jc w:val="right"/>
    </w:pPr>
    <w:rPr>
      <w:rFonts w:ascii="Times New Roman" w:eastAsia="Times New Roman" w:hAnsi="Times New Roman" w:cs="Times New Roman"/>
      <w:sz w:val="20"/>
      <w:szCs w:val="20"/>
      <w:lang w:val="en-IN" w:eastAsia="en-IN"/>
    </w:rPr>
  </w:style>
  <w:style w:type="paragraph" w:customStyle="1" w:styleId="xl104">
    <w:name w:val="xl104"/>
    <w:basedOn w:val="Normal"/>
    <w:rsid w:val="00912103"/>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pPr>
    <w:rPr>
      <w:rFonts w:ascii="Times New Roman" w:eastAsia="Times New Roman" w:hAnsi="Times New Roman" w:cs="Times New Roman"/>
      <w:sz w:val="20"/>
      <w:szCs w:val="20"/>
      <w:lang w:val="en-IN" w:eastAsia="en-IN"/>
    </w:rPr>
  </w:style>
  <w:style w:type="paragraph" w:customStyle="1" w:styleId="xl105">
    <w:name w:val="xl105"/>
    <w:basedOn w:val="Normal"/>
    <w:rsid w:val="00912103"/>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pPr>
    <w:rPr>
      <w:rFonts w:ascii="Times New Roman" w:eastAsia="Times New Roman" w:hAnsi="Times New Roman" w:cs="Times New Roman"/>
      <w:sz w:val="20"/>
      <w:szCs w:val="20"/>
      <w:lang w:val="en-IN" w:eastAsia="en-IN"/>
    </w:rPr>
  </w:style>
  <w:style w:type="paragraph" w:customStyle="1" w:styleId="xl106">
    <w:name w:val="xl106"/>
    <w:basedOn w:val="Normal"/>
    <w:rsid w:val="00912103"/>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pPr>
    <w:rPr>
      <w:rFonts w:ascii="Times New Roman" w:eastAsia="Times New Roman" w:hAnsi="Times New Roman" w:cs="Times New Roman"/>
      <w:sz w:val="20"/>
      <w:szCs w:val="20"/>
      <w:lang w:val="en-IN" w:eastAsia="en-IN"/>
    </w:rPr>
  </w:style>
  <w:style w:type="paragraph" w:customStyle="1" w:styleId="xl107">
    <w:name w:val="xl107"/>
    <w:basedOn w:val="Normal"/>
    <w:rsid w:val="00912103"/>
    <w:pPr>
      <w:widowControl/>
      <w:pBdr>
        <w:top w:val="single" w:sz="4" w:space="0" w:color="auto"/>
        <w:bottom w:val="single" w:sz="4" w:space="0" w:color="auto"/>
      </w:pBdr>
      <w:shd w:val="clear" w:color="000000" w:fill="92D050"/>
      <w:autoSpaceDE/>
      <w:autoSpaceDN/>
      <w:spacing w:before="100" w:beforeAutospacing="1" w:after="100" w:afterAutospacing="1"/>
      <w:jc w:val="center"/>
    </w:pPr>
    <w:rPr>
      <w:rFonts w:ascii="Times New Roman" w:eastAsia="Times New Roman" w:hAnsi="Times New Roman" w:cs="Times New Roman"/>
      <w:sz w:val="20"/>
      <w:szCs w:val="20"/>
      <w:lang w:val="en-IN" w:eastAsia="en-IN"/>
    </w:rPr>
  </w:style>
  <w:style w:type="paragraph" w:customStyle="1" w:styleId="xl108">
    <w:name w:val="xl108"/>
    <w:basedOn w:val="Normal"/>
    <w:rsid w:val="00912103"/>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rFonts w:ascii="Times New Roman" w:eastAsia="Times New Roman" w:hAnsi="Times New Roman" w:cs="Times New Roman"/>
      <w:sz w:val="20"/>
      <w:szCs w:val="20"/>
      <w:lang w:val="en-IN" w:eastAsia="en-IN"/>
    </w:rPr>
  </w:style>
  <w:style w:type="paragraph" w:customStyle="1" w:styleId="xl109">
    <w:name w:val="xl109"/>
    <w:basedOn w:val="Normal"/>
    <w:rsid w:val="00912103"/>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rFonts w:ascii="Times New Roman" w:eastAsia="Times New Roman" w:hAnsi="Times New Roman" w:cs="Times New Roman"/>
      <w:sz w:val="24"/>
      <w:szCs w:val="24"/>
      <w:lang w:val="en-IN" w:eastAsia="en-IN"/>
    </w:rPr>
  </w:style>
  <w:style w:type="paragraph" w:customStyle="1" w:styleId="xl110">
    <w:name w:val="xl110"/>
    <w:basedOn w:val="Normal"/>
    <w:rsid w:val="00912103"/>
    <w:pPr>
      <w:widowControl/>
      <w:pBdr>
        <w:bottom w:val="single" w:sz="4" w:space="0" w:color="auto"/>
      </w:pBdr>
      <w:shd w:val="clear" w:color="000000" w:fill="FFC000"/>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12</Pages>
  <Words>4855</Words>
  <Characters>27677</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6</cp:revision>
  <cp:lastPrinted>2025-11-17T07:16:00Z</cp:lastPrinted>
  <dcterms:created xsi:type="dcterms:W3CDTF">2026-05-07T13:08:00Z</dcterms:created>
  <dcterms:modified xsi:type="dcterms:W3CDTF">2026-05-29T06:58:00Z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