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F08DE" w14:textId="42DF9588" w:rsidR="00AC3D81" w:rsidRDefault="00000000">
      <w:pPr>
        <w:pStyle w:val="NormalWeb"/>
        <w:spacing w:before="0" w:beforeAutospacing="0" w:after="0" w:afterAutospacing="0"/>
        <w:jc w:val="right"/>
        <w:rPr>
          <w:rFonts w:ascii="Tahoma" w:hAnsi="Tahoma" w:cs="Tahoma"/>
          <w:b/>
          <w:bCs/>
          <w:color w:val="000000"/>
          <w:sz w:val="19"/>
          <w:szCs w:val="19"/>
          <w:u w:val="single"/>
        </w:rPr>
      </w:pPr>
      <w:r>
        <w:rPr>
          <w:rFonts w:ascii="Tahoma" w:hAnsi="Tahoma" w:cs="Tahoma"/>
          <w:b/>
          <w:bCs/>
          <w:color w:val="000000"/>
          <w:sz w:val="19"/>
          <w:szCs w:val="19"/>
          <w:u w:val="single"/>
        </w:rPr>
        <w:t xml:space="preserve">Tender </w:t>
      </w:r>
      <w:proofErr w:type="gramStart"/>
      <w:r>
        <w:rPr>
          <w:rFonts w:ascii="Tahoma" w:hAnsi="Tahoma" w:cs="Tahoma"/>
          <w:b/>
          <w:bCs/>
          <w:color w:val="000000"/>
          <w:sz w:val="19"/>
          <w:szCs w:val="19"/>
          <w:u w:val="single"/>
        </w:rPr>
        <w:t>No:.</w:t>
      </w:r>
      <w:proofErr w:type="gramEnd"/>
      <w:r>
        <w:rPr>
          <w:rFonts w:ascii="Tahoma" w:hAnsi="Tahoma" w:cs="Tahoma"/>
          <w:b/>
          <w:color w:val="4F81BD" w:themeColor="accent1"/>
          <w:sz w:val="19"/>
          <w:szCs w:val="19"/>
        </w:rPr>
        <w:t xml:space="preserve"> 2026-27/MME/2B/</w:t>
      </w:r>
      <w:r w:rsidR="00C6592C">
        <w:rPr>
          <w:rFonts w:ascii="Tahoma" w:hAnsi="Tahoma" w:cs="Tahoma"/>
          <w:b/>
          <w:color w:val="4F81BD" w:themeColor="accent1"/>
          <w:sz w:val="19"/>
          <w:szCs w:val="19"/>
        </w:rPr>
        <w:t>LNM-1383</w:t>
      </w:r>
    </w:p>
    <w:p w14:paraId="62D3F7F3" w14:textId="77777777" w:rsidR="00AC3D81" w:rsidRDefault="00000000">
      <w:pPr>
        <w:pStyle w:val="NormalWeb"/>
        <w:spacing w:before="0" w:beforeAutospacing="0" w:after="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78DC142B" w14:textId="77777777" w:rsidR="00AC3D81" w:rsidRDefault="00AC3D81">
      <w:pPr>
        <w:rPr>
          <w:rFonts w:ascii="Tahoma" w:hAnsi="Tahoma" w:cs="Tahoma"/>
          <w:sz w:val="19"/>
          <w:szCs w:val="19"/>
        </w:rPr>
      </w:pPr>
    </w:p>
    <w:p w14:paraId="2DFEAF3B" w14:textId="77777777" w:rsidR="00AC3D81" w:rsidRDefault="00000000">
      <w:pPr>
        <w:pStyle w:val="NormalWeb"/>
        <w:spacing w:before="0" w:beforeAutospacing="0" w:after="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1E953CC8" w14:textId="77777777" w:rsidR="00AC3D81"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E499008" w14:textId="77777777" w:rsidR="00AC3D81"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 xml:space="preserve">The institute invites proposals from competent vendors for </w:t>
      </w:r>
      <w:r>
        <w:rPr>
          <w:rFonts w:ascii="Tahoma" w:hAnsi="Tahoma" w:cs="Tahoma"/>
          <w:b/>
          <w:bCs/>
          <w:color w:val="000000"/>
          <w:sz w:val="21"/>
          <w:szCs w:val="21"/>
          <w:highlight w:val="yellow"/>
        </w:rPr>
        <w:t>“</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21"/>
          <w:szCs w:val="21"/>
        </w:rPr>
        <w:t>”.</w:t>
      </w:r>
      <w:r>
        <w:rPr>
          <w:rFonts w:ascii="Tahoma" w:hAnsi="Tahoma" w:cs="Tahoma"/>
          <w:color w:val="000000"/>
          <w:sz w:val="19"/>
          <w:szCs w:val="19"/>
        </w:rPr>
        <w:t xml:space="preserve"> Bidders can submit their sealed offers/s at the following address by Email/Speed-Post/ Registered Post/ By-hand/courier before 05:00 PM on </w:t>
      </w:r>
      <w:r>
        <w:rPr>
          <w:rFonts w:ascii="Tahoma" w:hAnsi="Tahoma" w:cs="Tahoma"/>
          <w:b/>
          <w:bCs/>
          <w:color w:val="000000"/>
          <w:sz w:val="19"/>
          <w:szCs w:val="19"/>
          <w:highlight w:val="yellow"/>
        </w:rPr>
        <w:t>04.07.26 (Last date of bid receiving)</w:t>
      </w:r>
      <w:r>
        <w:rPr>
          <w:rFonts w:ascii="Tahoma" w:hAnsi="Tahoma" w:cs="Tahoma"/>
          <w:b/>
          <w:bCs/>
          <w:color w:val="000000"/>
          <w:sz w:val="19"/>
          <w:szCs w:val="19"/>
        </w:rPr>
        <w:t>.</w:t>
      </w:r>
    </w:p>
    <w:p w14:paraId="472778C5" w14:textId="77777777" w:rsidR="00AC3D81"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u w:val="single"/>
        </w:rPr>
        <w:t>Filing of Tender:</w:t>
      </w:r>
    </w:p>
    <w:p w14:paraId="5050ECB1" w14:textId="77777777" w:rsidR="00AC3D81" w:rsidRDefault="00000000">
      <w:pPr>
        <w:pStyle w:val="NormalWeb"/>
        <w:spacing w:before="20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4B9514F2" w14:textId="77777777" w:rsidR="00AC3D81"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1516F2B" w14:textId="77777777" w:rsidR="00AC3D81"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1C2283A3" w14:textId="77777777" w:rsidR="00AC3D81" w:rsidRDefault="00AC3D81">
      <w:pPr>
        <w:rPr>
          <w:rFonts w:ascii="Tahoma" w:hAnsi="Tahoma" w:cs="Tahoma"/>
          <w:sz w:val="19"/>
          <w:szCs w:val="19"/>
        </w:rPr>
      </w:pPr>
    </w:p>
    <w:p w14:paraId="7320D4D6" w14:textId="77777777" w:rsidR="00AC3D81"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Director</w:t>
      </w:r>
    </w:p>
    <w:p w14:paraId="4D9200AA" w14:textId="77777777" w:rsidR="00AC3D81"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75305B63" w14:textId="77777777" w:rsidR="00AC3D81"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Gram – Rupa Ki Nangal, Post – Sumel,</w:t>
      </w:r>
    </w:p>
    <w:p w14:paraId="5B2ED8CD" w14:textId="77777777" w:rsidR="00AC3D81"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Via – Jamdoli, Jaipur- 302031</w:t>
      </w:r>
    </w:p>
    <w:p w14:paraId="2F4029C8" w14:textId="77777777" w:rsidR="00AC3D81" w:rsidRDefault="00AC3D81">
      <w:pPr>
        <w:rPr>
          <w:rFonts w:ascii="Tahoma" w:hAnsi="Tahoma" w:cs="Tahoma"/>
          <w:sz w:val="19"/>
          <w:szCs w:val="19"/>
        </w:rPr>
      </w:pPr>
    </w:p>
    <w:p w14:paraId="4B8FBA6B" w14:textId="77777777" w:rsidR="00AC3D81" w:rsidRDefault="00000000">
      <w:pPr>
        <w:pStyle w:val="NormalWeb"/>
        <w:spacing w:before="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 xml:space="preserve">Option 2: Password-protected online submission via </w:t>
      </w:r>
      <w:proofErr w:type="gramStart"/>
      <w:r>
        <w:rPr>
          <w:rFonts w:ascii="Tahoma" w:hAnsi="Tahoma" w:cs="Tahoma"/>
          <w:b/>
          <w:bCs/>
          <w:color w:val="000000"/>
          <w:sz w:val="19"/>
          <w:szCs w:val="19"/>
          <w:u w:val="single"/>
        </w:rPr>
        <w:t>Email</w:t>
      </w:r>
      <w:proofErr w:type="gramEnd"/>
      <w:r>
        <w:rPr>
          <w:rFonts w:ascii="Tahoma" w:hAnsi="Tahoma" w:cs="Tahoma"/>
          <w:b/>
          <w:bCs/>
          <w:color w:val="000000"/>
          <w:sz w:val="19"/>
          <w:szCs w:val="19"/>
          <w:u w:val="single"/>
        </w:rPr>
        <w:t> </w:t>
      </w:r>
    </w:p>
    <w:p w14:paraId="63EF6FC3" w14:textId="77777777" w:rsidR="00AC3D81"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739F8452" w14:textId="77777777" w:rsidR="00AC3D81" w:rsidRDefault="00AC3D81">
      <w:pPr>
        <w:rPr>
          <w:rFonts w:ascii="Tahoma" w:hAnsi="Tahoma" w:cs="Tahoma"/>
          <w:sz w:val="19"/>
          <w:szCs w:val="19"/>
        </w:rPr>
      </w:pPr>
    </w:p>
    <w:p w14:paraId="49A440FD" w14:textId="77777777" w:rsidR="00AC3D81" w:rsidRDefault="00AC3D81">
      <w:pPr>
        <w:pStyle w:val="NormalWeb"/>
        <w:spacing w:before="0" w:beforeAutospacing="0" w:after="0" w:afterAutospacing="0"/>
        <w:jc w:val="both"/>
        <w:rPr>
          <w:rFonts w:ascii="Tahoma" w:hAnsi="Tahoma" w:cs="Tahoma"/>
          <w:sz w:val="19"/>
          <w:szCs w:val="19"/>
        </w:rPr>
      </w:pPr>
      <w:hyperlink r:id="rId5" w:history="1">
        <w:r>
          <w:rPr>
            <w:rStyle w:val="Hyperlink"/>
            <w:rFonts w:ascii="Tahoma" w:eastAsiaTheme="majorEastAsia" w:hAnsi="Tahoma" w:cs="Tahoma"/>
            <w:b/>
            <w:bCs/>
            <w:sz w:val="19"/>
            <w:szCs w:val="19"/>
          </w:rPr>
          <w:t>tender-document@lnmiit.ac.in</w:t>
        </w:r>
      </w:hyperlink>
      <w:r w:rsidR="00000000">
        <w:rPr>
          <w:rFonts w:ascii="Tahoma" w:hAnsi="Tahoma" w:cs="Tahoma"/>
          <w:b/>
          <w:bCs/>
          <w:color w:val="0000FF"/>
          <w:sz w:val="19"/>
          <w:szCs w:val="19"/>
          <w:u w:val="single"/>
        </w:rPr>
        <w:t xml:space="preserve"> </w:t>
      </w:r>
      <w:r w:rsidR="00000000">
        <w:rPr>
          <w:rFonts w:ascii="Tahoma" w:hAnsi="Tahoma" w:cs="Tahoma"/>
          <w:b/>
          <w:bCs/>
          <w:color w:val="000000"/>
          <w:sz w:val="19"/>
          <w:szCs w:val="19"/>
        </w:rPr>
        <w:t>(password-protected document)</w:t>
      </w:r>
    </w:p>
    <w:p w14:paraId="3D5E05D9" w14:textId="77777777" w:rsidR="00AC3D81" w:rsidRDefault="00AC3D81">
      <w:pPr>
        <w:pStyle w:val="NormalWeb"/>
        <w:spacing w:before="0" w:beforeAutospacing="0" w:after="0" w:afterAutospacing="0"/>
        <w:jc w:val="both"/>
        <w:rPr>
          <w:rFonts w:ascii="Tahoma" w:hAnsi="Tahoma" w:cs="Tahoma"/>
          <w:sz w:val="19"/>
          <w:szCs w:val="19"/>
        </w:rPr>
      </w:pPr>
      <w:hyperlink r:id="rId6" w:history="1">
        <w:r>
          <w:rPr>
            <w:rStyle w:val="Hyperlink"/>
            <w:rFonts w:ascii="Tahoma" w:eastAsiaTheme="majorEastAsia" w:hAnsi="Tahoma" w:cs="Tahoma"/>
            <w:b/>
            <w:bCs/>
            <w:sz w:val="19"/>
            <w:szCs w:val="19"/>
          </w:rPr>
          <w:t>tender-password@lnmiit.ac.in</w:t>
        </w:r>
      </w:hyperlink>
      <w:r w:rsidR="00000000">
        <w:rPr>
          <w:rFonts w:ascii="Tahoma" w:hAnsi="Tahoma" w:cs="Tahoma"/>
          <w:b/>
          <w:bCs/>
          <w:color w:val="0000FF"/>
          <w:sz w:val="19"/>
          <w:szCs w:val="19"/>
          <w:u w:val="single"/>
        </w:rPr>
        <w:t xml:space="preserve"> </w:t>
      </w:r>
      <w:r w:rsidR="00000000">
        <w:rPr>
          <w:rFonts w:ascii="Tahoma" w:hAnsi="Tahoma" w:cs="Tahoma"/>
          <w:b/>
          <w:bCs/>
          <w:color w:val="000000"/>
          <w:sz w:val="19"/>
          <w:szCs w:val="19"/>
        </w:rPr>
        <w:t>(password only)</w:t>
      </w:r>
    </w:p>
    <w:p w14:paraId="5B132ACD" w14:textId="77777777" w:rsidR="00AC3D81"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095DD391" w14:textId="77777777" w:rsidR="00AC3D81" w:rsidRDefault="00AC3D81">
      <w:pPr>
        <w:pStyle w:val="NormalWeb"/>
        <w:spacing w:before="0" w:beforeAutospacing="0" w:after="0" w:afterAutospacing="0"/>
        <w:rPr>
          <w:rFonts w:ascii="Tahoma" w:hAnsi="Tahoma" w:cs="Tahoma"/>
          <w:b/>
          <w:bCs/>
          <w:color w:val="000000"/>
          <w:sz w:val="19"/>
          <w:szCs w:val="19"/>
        </w:rPr>
      </w:pPr>
    </w:p>
    <w:p w14:paraId="6F8A1406" w14:textId="77777777" w:rsidR="00AC3D81" w:rsidRDefault="00000000">
      <w:pPr>
        <w:pStyle w:val="NormalWeb"/>
        <w:spacing w:before="0" w:beforeAutospacing="0" w:after="0" w:afterAutospacing="0"/>
        <w:rPr>
          <w:rFonts w:ascii="Tahoma" w:hAnsi="Tahoma" w:cs="Tahoma"/>
          <w:sz w:val="19"/>
          <w:szCs w:val="19"/>
        </w:rPr>
      </w:pPr>
      <w:r>
        <w:rPr>
          <w:rFonts w:ascii="Tahoma" w:hAnsi="Tahoma" w:cs="Tahoma"/>
          <w:b/>
          <w:bCs/>
          <w:color w:val="000000"/>
          <w:sz w:val="19"/>
          <w:szCs w:val="19"/>
        </w:rPr>
        <w:t>Bid Process:</w:t>
      </w:r>
    </w:p>
    <w:p w14:paraId="1F2F2CC8" w14:textId="77777777" w:rsidR="00AC3D81" w:rsidRDefault="00000000">
      <w:pPr>
        <w:pStyle w:val="NormalWeb"/>
        <w:spacing w:before="0"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FD5BF35" w14:textId="77777777" w:rsidR="00AC3D81"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76154A30" w14:textId="77777777" w:rsidR="00AC3D81" w:rsidRDefault="00000000">
      <w:pPr>
        <w:pStyle w:val="NormalWeb"/>
        <w:numPr>
          <w:ilvl w:val="0"/>
          <w:numId w:val="1"/>
        </w:numPr>
        <w:spacing w:before="0" w:beforeAutospacing="0" w:after="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Technical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19"/>
          <w:szCs w:val="19"/>
          <w:highlight w:val="yellow"/>
        </w:rPr>
        <w:t>“</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19"/>
          <w:szCs w:val="19"/>
          <w:highlight w:val="yellow"/>
        </w:rPr>
        <w:t>”.</w:t>
      </w:r>
      <w:r>
        <w:rPr>
          <w:rFonts w:ascii="Tahoma" w:hAnsi="Tahoma" w:cs="Tahoma"/>
          <w:b/>
          <w:sz w:val="19"/>
          <w:szCs w:val="19"/>
          <w:highlight w:val="yellow"/>
        </w:rPr>
        <w:t xml:space="preserve">  (Item Name)</w:t>
      </w:r>
      <w:bookmarkStart w:id="0" w:name="_Hlk219040947"/>
      <w:r>
        <w:rPr>
          <w:rFonts w:ascii="Tahoma" w:eastAsia="Calibri" w:hAnsi="Tahoma" w:cs="Tahoma"/>
          <w:b/>
          <w:sz w:val="19"/>
          <w:szCs w:val="19"/>
          <w:highlight w:val="yellow"/>
        </w:rPr>
        <w:t xml:space="preserve"> </w:t>
      </w:r>
      <w:r>
        <w:rPr>
          <w:rFonts w:ascii="Tahoma" w:hAnsi="Tahoma" w:cs="Tahoma"/>
          <w:b/>
          <w:sz w:val="19"/>
          <w:szCs w:val="19"/>
          <w:highlight w:val="yellow"/>
        </w:rPr>
        <w:t>(Technical bid must be submitted without password protection)</w:t>
      </w:r>
      <w:bookmarkEnd w:id="0"/>
    </w:p>
    <w:p w14:paraId="29CC100C" w14:textId="77777777" w:rsidR="00AC3D81" w:rsidRDefault="00000000">
      <w:pPr>
        <w:pStyle w:val="NormalWeb"/>
        <w:numPr>
          <w:ilvl w:val="0"/>
          <w:numId w:val="1"/>
        </w:numPr>
        <w:tabs>
          <w:tab w:val="left" w:pos="360"/>
        </w:tabs>
        <w:spacing w:before="0" w:beforeAutospacing="0" w:after="28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Commercial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sz w:val="19"/>
          <w:szCs w:val="19"/>
          <w:highlight w:val="yellow"/>
        </w:rPr>
        <w:t>. (Item Name</w:t>
      </w:r>
      <w:proofErr w:type="gramStart"/>
      <w:r>
        <w:rPr>
          <w:rFonts w:ascii="Tahoma" w:hAnsi="Tahoma" w:cs="Tahoma"/>
          <w:b/>
          <w:sz w:val="19"/>
          <w:szCs w:val="19"/>
          <w:highlight w:val="yellow"/>
        </w:rPr>
        <w:t>)</w:t>
      </w:r>
      <w:r>
        <w:rPr>
          <w:rFonts w:ascii="Tahoma" w:hAnsi="Tahoma" w:cs="Tahoma"/>
          <w:b/>
          <w:bCs/>
          <w:sz w:val="19"/>
          <w:szCs w:val="19"/>
        </w:rPr>
        <w:t xml:space="preserve"> </w:t>
      </w:r>
      <w:r>
        <w:rPr>
          <w:rFonts w:ascii="Tahoma" w:hAnsi="Tahoma" w:cs="Tahoma"/>
          <w:b/>
          <w:bCs/>
          <w:sz w:val="19"/>
          <w:szCs w:val="19"/>
          <w:highlight w:val="yellow"/>
        </w:rPr>
        <w:t>)</w:t>
      </w:r>
      <w:proofErr w:type="gramEnd"/>
      <w:r>
        <w:rPr>
          <w:rFonts w:ascii="Tahoma" w:hAnsi="Tahoma" w:cs="Tahoma"/>
          <w:b/>
          <w:sz w:val="19"/>
          <w:szCs w:val="19"/>
          <w:highlight w:val="yellow"/>
        </w:rPr>
        <w:t xml:space="preserve">” </w:t>
      </w:r>
      <w:bookmarkStart w:id="1" w:name="_Hlk219038875"/>
      <w:bookmarkStart w:id="2" w:name="_Hlk219040953"/>
      <w:r>
        <w:rPr>
          <w:rFonts w:ascii="Tahoma" w:hAnsi="Tahoma" w:cs="Tahoma"/>
          <w:b/>
          <w:sz w:val="19"/>
          <w:szCs w:val="19"/>
          <w:highlight w:val="yellow"/>
        </w:rPr>
        <w:t>(The Commercial bid must be submitted with password protection.)</w:t>
      </w:r>
      <w:bookmarkEnd w:id="1"/>
      <w:bookmarkEnd w:id="2"/>
    </w:p>
    <w:p w14:paraId="7FBB11C1" w14:textId="4715E990" w:rsidR="00AC3D81" w:rsidRDefault="00000000">
      <w:pPr>
        <w:pStyle w:val="NormalWeb"/>
        <w:spacing w:before="0" w:beforeAutospacing="0" w:after="280" w:afterAutospacing="0"/>
        <w:jc w:val="both"/>
        <w:rPr>
          <w:rFonts w:ascii="Tahoma" w:hAnsi="Tahoma" w:cs="Tahoma"/>
          <w:b/>
          <w:sz w:val="19"/>
          <w:szCs w:val="19"/>
        </w:rPr>
      </w:pPr>
      <w:r>
        <w:rPr>
          <w:rFonts w:ascii="Tahoma" w:hAnsi="Tahoma" w:cs="Tahoma"/>
          <w:color w:val="000000"/>
          <w:sz w:val="19"/>
          <w:szCs w:val="19"/>
        </w:rPr>
        <w:t xml:space="preserve">Both Envelopes/files should be enclosed/attached in a single envelope/email bearing the heading </w:t>
      </w:r>
      <w:r>
        <w:rPr>
          <w:rFonts w:ascii="Tahoma" w:hAnsi="Tahoma" w:cs="Tahoma"/>
          <w:color w:val="000000"/>
          <w:sz w:val="19"/>
          <w:szCs w:val="19"/>
          <w:highlight w:val="yellow"/>
        </w:rPr>
        <w:t>“</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19"/>
          <w:szCs w:val="19"/>
          <w:highlight w:val="yellow"/>
        </w:rPr>
        <w:t xml:space="preserve">”) (Item </w:t>
      </w:r>
      <w:proofErr w:type="gramStart"/>
      <w:r>
        <w:rPr>
          <w:rFonts w:ascii="Tahoma" w:hAnsi="Tahoma" w:cs="Tahoma"/>
          <w:b/>
          <w:bCs/>
          <w:color w:val="000000"/>
          <w:sz w:val="19"/>
          <w:szCs w:val="19"/>
          <w:highlight w:val="yellow"/>
        </w:rPr>
        <w:t>Name)</w:t>
      </w:r>
      <w:r>
        <w:rPr>
          <w:rFonts w:ascii="Tahoma" w:hAnsi="Tahoma" w:cs="Tahoma"/>
          <w:b/>
          <w:sz w:val="19"/>
          <w:szCs w:val="19"/>
        </w:rPr>
        <w:t xml:space="preserve">  (</w:t>
      </w:r>
      <w:proofErr w:type="gramEnd"/>
      <w:r>
        <w:rPr>
          <w:rFonts w:ascii="Tahoma" w:hAnsi="Tahoma" w:cs="Tahoma"/>
          <w:b/>
          <w:sz w:val="19"/>
          <w:szCs w:val="19"/>
        </w:rPr>
        <w:t xml:space="preserve">Tender No. : </w:t>
      </w:r>
      <w:r>
        <w:rPr>
          <w:rFonts w:ascii="Tahoma" w:hAnsi="Tahoma" w:cs="Tahoma"/>
          <w:b/>
          <w:color w:val="4F81BD" w:themeColor="accent1"/>
          <w:sz w:val="19"/>
          <w:szCs w:val="19"/>
        </w:rPr>
        <w:t>2026-27/MME/2B/</w:t>
      </w:r>
      <w:r w:rsidR="00C6592C">
        <w:rPr>
          <w:rFonts w:ascii="Tahoma" w:hAnsi="Tahoma" w:cs="Tahoma"/>
          <w:b/>
          <w:color w:val="4F81BD" w:themeColor="accent1"/>
          <w:sz w:val="19"/>
          <w:szCs w:val="19"/>
        </w:rPr>
        <w:t>LNM-1383</w:t>
      </w:r>
      <w:r>
        <w:rPr>
          <w:rFonts w:ascii="Tahoma" w:hAnsi="Tahoma" w:cs="Tahoma"/>
          <w:b/>
          <w:sz w:val="19"/>
          <w:szCs w:val="19"/>
        </w:rPr>
        <w:t>”. </w:t>
      </w:r>
    </w:p>
    <w:p w14:paraId="46A51DF6" w14:textId="77777777" w:rsidR="00AC3D81" w:rsidRDefault="00000000">
      <w:pPr>
        <w:pStyle w:val="NormalWeb"/>
        <w:spacing w:before="0"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477B4227" w14:textId="77777777" w:rsidR="00AC3D81"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are liable to be rejected: </w:t>
      </w:r>
    </w:p>
    <w:p w14:paraId="5EA5BF90" w14:textId="77777777" w:rsidR="00AC3D81"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17B2D8A6" w14:textId="77777777" w:rsidR="00AC3D81"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Incomplete and non-conforming bids.</w:t>
      </w:r>
    </w:p>
    <w:p w14:paraId="432E09E8" w14:textId="77777777" w:rsidR="00AC3D81"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83EEC8F" w14:textId="77777777" w:rsidR="00AC3D81" w:rsidRDefault="00000000">
      <w:pPr>
        <w:rPr>
          <w:rFonts w:ascii="Tahoma" w:hAnsi="Tahoma" w:cs="Tahoma"/>
          <w:i/>
          <w:sz w:val="19"/>
          <w:szCs w:val="19"/>
          <w:u w:val="single"/>
        </w:rPr>
      </w:pPr>
      <w:r>
        <w:rPr>
          <w:rFonts w:ascii="Tahoma" w:hAnsi="Tahoma" w:cs="Tahoma"/>
          <w:b/>
          <w:sz w:val="19"/>
          <w:szCs w:val="19"/>
          <w:u w:val="single"/>
        </w:rPr>
        <w:lastRenderedPageBreak/>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01061DA5" w14:textId="77777777" w:rsidR="00AC3D81" w:rsidRDefault="00AC3D81">
      <w:pPr>
        <w:rPr>
          <w:rFonts w:ascii="Tahoma" w:hAnsi="Tahoma" w:cs="Tahoma"/>
          <w:i/>
          <w:sz w:val="19"/>
          <w:szCs w:val="19"/>
          <w:u w:val="single"/>
        </w:rPr>
      </w:pPr>
    </w:p>
    <w:p w14:paraId="62ABE16F" w14:textId="77777777" w:rsidR="00AC3D81" w:rsidRDefault="00000000">
      <w:pPr>
        <w:pStyle w:val="Heading1"/>
        <w:ind w:left="0" w:right="-90"/>
        <w:rPr>
          <w:rFonts w:ascii="Tahoma" w:hAnsi="Tahoma" w:cs="Tahoma"/>
          <w:bCs w:val="0"/>
          <w:sz w:val="19"/>
          <w:szCs w:val="19"/>
        </w:rPr>
      </w:pPr>
      <w:r>
        <w:rPr>
          <w:rFonts w:ascii="Tahoma" w:hAnsi="Tahoma" w:cs="Tahoma"/>
          <w:bCs w:val="0"/>
          <w:sz w:val="19"/>
          <w:szCs w:val="19"/>
        </w:rPr>
        <w:t xml:space="preserve">Bid for </w:t>
      </w:r>
      <w:r>
        <w:rPr>
          <w:rFonts w:ascii="Tahoma" w:hAnsi="Tahoma" w:cs="Tahoma"/>
          <w:b w:val="0"/>
          <w:bCs w:val="0"/>
          <w:color w:val="000000"/>
          <w:sz w:val="21"/>
          <w:szCs w:val="21"/>
        </w:rPr>
        <w:t xml:space="preserve">Supply and installation of </w:t>
      </w:r>
      <w:r>
        <w:rPr>
          <w:rFonts w:ascii="Times New Roman" w:hAnsi="Times New Roman" w:cs="Times New Roman"/>
          <w:sz w:val="24"/>
          <w:szCs w:val="24"/>
        </w:rPr>
        <w:t>Chimney hood with big exhaust fan</w:t>
      </w:r>
      <w:r>
        <w:rPr>
          <w:rFonts w:ascii="Tahoma" w:hAnsi="Tahoma" w:cs="Tahoma"/>
          <w:bCs w:val="0"/>
          <w:sz w:val="19"/>
          <w:szCs w:val="19"/>
        </w:rPr>
        <w:t xml:space="preserve">  </w:t>
      </w:r>
    </w:p>
    <w:p w14:paraId="76F45CC1" w14:textId="67B9E9FC" w:rsidR="00AC3D81" w:rsidRDefault="00000000">
      <w:pPr>
        <w:pStyle w:val="Heading1"/>
        <w:ind w:left="0" w:right="-90"/>
        <w:rPr>
          <w:rFonts w:ascii="Tahoma" w:hAnsi="Tahoma" w:cs="Tahoma"/>
          <w:b w:val="0"/>
          <w:sz w:val="19"/>
          <w:szCs w:val="19"/>
        </w:rPr>
      </w:pPr>
      <w:r>
        <w:rPr>
          <w:rFonts w:ascii="Tahoma" w:hAnsi="Tahoma" w:cs="Tahoma"/>
          <w:sz w:val="19"/>
          <w:szCs w:val="19"/>
        </w:rPr>
        <w:t xml:space="preserve">(Tender </w:t>
      </w:r>
      <w:proofErr w:type="gramStart"/>
      <w:r>
        <w:rPr>
          <w:rFonts w:ascii="Tahoma" w:hAnsi="Tahoma" w:cs="Tahoma"/>
          <w:sz w:val="19"/>
          <w:szCs w:val="19"/>
        </w:rPr>
        <w:t>No. :</w:t>
      </w:r>
      <w:proofErr w:type="gramEnd"/>
      <w:r>
        <w:rPr>
          <w:rFonts w:ascii="Tahoma" w:hAnsi="Tahoma" w:cs="Tahoma"/>
          <w:sz w:val="19"/>
          <w:szCs w:val="19"/>
        </w:rPr>
        <w:t xml:space="preserve"> </w:t>
      </w:r>
      <w:r>
        <w:rPr>
          <w:rFonts w:ascii="Tahoma" w:hAnsi="Tahoma" w:cs="Tahoma"/>
          <w:b w:val="0"/>
          <w:color w:val="4F81BD" w:themeColor="accent1"/>
          <w:sz w:val="19"/>
          <w:szCs w:val="19"/>
        </w:rPr>
        <w:t>2026-27/MME/2B/</w:t>
      </w:r>
      <w:r w:rsidR="00C6592C">
        <w:rPr>
          <w:rFonts w:ascii="Tahoma" w:hAnsi="Tahoma" w:cs="Tahoma"/>
          <w:b w:val="0"/>
          <w:color w:val="4F81BD" w:themeColor="accent1"/>
          <w:sz w:val="19"/>
          <w:szCs w:val="19"/>
        </w:rPr>
        <w:t>LNM-1383</w:t>
      </w:r>
      <w:r>
        <w:rPr>
          <w:rFonts w:ascii="Tahoma" w:hAnsi="Tahoma" w:cs="Tahoma"/>
          <w:sz w:val="19"/>
          <w:szCs w:val="19"/>
        </w:rPr>
        <w:t>)</w:t>
      </w:r>
    </w:p>
    <w:p w14:paraId="17973FF7" w14:textId="77777777" w:rsidR="00AC3D81" w:rsidRDefault="00AC3D81">
      <w:pPr>
        <w:pStyle w:val="BodyText"/>
        <w:rPr>
          <w:rFonts w:ascii="Tahoma" w:hAnsi="Tahoma" w:cs="Tahoma"/>
          <w:bCs/>
          <w:sz w:val="19"/>
          <w:szCs w:val="19"/>
        </w:rPr>
      </w:pPr>
    </w:p>
    <w:p w14:paraId="207DB748" w14:textId="77777777" w:rsidR="00AC3D81" w:rsidRDefault="00000000">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1ED02C0" w14:textId="77777777" w:rsidR="00AC3D81" w:rsidRDefault="00AC3D81">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AC3D81" w14:paraId="4A5E635A" w14:textId="77777777">
        <w:tc>
          <w:tcPr>
            <w:tcW w:w="805" w:type="dxa"/>
            <w:tcBorders>
              <w:top w:val="single" w:sz="4" w:space="0" w:color="auto"/>
              <w:left w:val="single" w:sz="4" w:space="0" w:color="auto"/>
              <w:bottom w:val="single" w:sz="4" w:space="0" w:color="auto"/>
              <w:right w:val="single" w:sz="4" w:space="0" w:color="auto"/>
            </w:tcBorders>
          </w:tcPr>
          <w:p w14:paraId="4C8F3F10" w14:textId="77777777" w:rsidR="00AC3D81" w:rsidRDefault="00000000">
            <w:pPr>
              <w:pStyle w:val="BodyText"/>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tcPr>
          <w:p w14:paraId="2E73354F" w14:textId="77777777" w:rsidR="00AC3D81" w:rsidRDefault="00000000">
            <w:pPr>
              <w:pStyle w:val="BodyText"/>
              <w:jc w:val="center"/>
              <w:rPr>
                <w:rFonts w:ascii="Tahoma" w:hAnsi="Tahoma" w:cs="Tahoma"/>
                <w:b/>
                <w:sz w:val="19"/>
                <w:szCs w:val="19"/>
              </w:rPr>
            </w:pPr>
            <w:r>
              <w:rPr>
                <w:rFonts w:ascii="Tahoma" w:hAnsi="Tahoma" w:cs="Tahoma"/>
                <w:b/>
                <w:sz w:val="19"/>
                <w:szCs w:val="19"/>
              </w:rPr>
              <w:t>Title/ Heading</w:t>
            </w:r>
          </w:p>
          <w:p w14:paraId="14D0F224" w14:textId="77777777" w:rsidR="00AC3D81" w:rsidRDefault="00000000">
            <w:pPr>
              <w:pStyle w:val="BodyText"/>
              <w:jc w:val="center"/>
              <w:rPr>
                <w:rFonts w:ascii="Tahoma" w:hAnsi="Tahoma" w:cs="Tahoma"/>
                <w:b/>
                <w:sz w:val="19"/>
                <w:szCs w:val="19"/>
              </w:rPr>
            </w:pPr>
            <w:r>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2EE60BC5" w14:textId="77777777" w:rsidR="00AC3D81" w:rsidRDefault="00000000">
            <w:pPr>
              <w:pStyle w:val="BodyText"/>
              <w:jc w:val="center"/>
              <w:rPr>
                <w:rFonts w:ascii="Tahoma" w:hAnsi="Tahoma" w:cs="Tahoma"/>
                <w:b/>
                <w:sz w:val="19"/>
                <w:szCs w:val="19"/>
              </w:rPr>
            </w:pPr>
            <w:r>
              <w:rPr>
                <w:rFonts w:ascii="Tahoma" w:hAnsi="Tahoma" w:cs="Tahoma"/>
                <w:b/>
                <w:sz w:val="19"/>
                <w:szCs w:val="19"/>
              </w:rPr>
              <w:t>Details/ Certificate No. (Attached Y/N)</w:t>
            </w:r>
          </w:p>
        </w:tc>
      </w:tr>
      <w:tr w:rsidR="00AC3D81" w14:paraId="45D2BFF5" w14:textId="77777777">
        <w:tc>
          <w:tcPr>
            <w:tcW w:w="805" w:type="dxa"/>
            <w:tcBorders>
              <w:top w:val="single" w:sz="4" w:space="0" w:color="auto"/>
              <w:left w:val="single" w:sz="4" w:space="0" w:color="auto"/>
              <w:bottom w:val="single" w:sz="4" w:space="0" w:color="auto"/>
              <w:right w:val="single" w:sz="4" w:space="0" w:color="auto"/>
            </w:tcBorders>
          </w:tcPr>
          <w:p w14:paraId="221644EB" w14:textId="77777777" w:rsidR="00AC3D81" w:rsidRDefault="00000000">
            <w:pPr>
              <w:pStyle w:val="BodyText"/>
              <w:jc w:val="center"/>
              <w:rPr>
                <w:rFonts w:ascii="Tahoma" w:hAnsi="Tahoma" w:cs="Tahoma"/>
                <w:bCs/>
                <w:sz w:val="19"/>
                <w:szCs w:val="19"/>
              </w:rPr>
            </w:pPr>
            <w:r>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4B5EC150" w14:textId="77777777" w:rsidR="00AC3D81" w:rsidRDefault="00000000">
            <w:pPr>
              <w:pStyle w:val="BodyText"/>
              <w:jc w:val="center"/>
              <w:rPr>
                <w:rFonts w:ascii="Tahoma" w:hAnsi="Tahoma" w:cs="Tahoma"/>
                <w:bCs/>
                <w:sz w:val="19"/>
                <w:szCs w:val="19"/>
              </w:rPr>
            </w:pPr>
            <w:r>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0D2B0104" w14:textId="77777777" w:rsidR="00AC3D81" w:rsidRDefault="00000000">
            <w:pPr>
              <w:pStyle w:val="BodyText"/>
              <w:jc w:val="center"/>
              <w:rPr>
                <w:rFonts w:ascii="Tahoma" w:hAnsi="Tahoma" w:cs="Tahoma"/>
                <w:bCs/>
                <w:sz w:val="19"/>
                <w:szCs w:val="19"/>
              </w:rPr>
            </w:pPr>
            <w:r>
              <w:rPr>
                <w:rFonts w:ascii="Tahoma" w:hAnsi="Tahoma" w:cs="Tahoma"/>
                <w:bCs/>
                <w:sz w:val="19"/>
                <w:szCs w:val="19"/>
              </w:rPr>
              <w:t>C</w:t>
            </w:r>
          </w:p>
        </w:tc>
      </w:tr>
      <w:tr w:rsidR="00AC3D81" w14:paraId="0527227E" w14:textId="77777777">
        <w:tc>
          <w:tcPr>
            <w:tcW w:w="805" w:type="dxa"/>
            <w:tcBorders>
              <w:top w:val="single" w:sz="4" w:space="0" w:color="auto"/>
              <w:left w:val="single" w:sz="4" w:space="0" w:color="auto"/>
              <w:bottom w:val="single" w:sz="4" w:space="0" w:color="auto"/>
              <w:right w:val="single" w:sz="4" w:space="0" w:color="auto"/>
            </w:tcBorders>
          </w:tcPr>
          <w:p w14:paraId="411AFB1C" w14:textId="77777777" w:rsidR="00AC3D81" w:rsidRDefault="00000000">
            <w:pPr>
              <w:pStyle w:val="BodyText"/>
              <w:rPr>
                <w:rFonts w:ascii="Tahoma" w:hAnsi="Tahoma" w:cs="Tahoma"/>
                <w:bCs/>
                <w:sz w:val="19"/>
                <w:szCs w:val="19"/>
              </w:rPr>
            </w:pPr>
            <w:r>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43204A99" w14:textId="77777777" w:rsidR="00AC3D81" w:rsidRDefault="00000000">
            <w:pPr>
              <w:pStyle w:val="BodyText"/>
              <w:rPr>
                <w:rFonts w:ascii="Tahoma" w:hAnsi="Tahoma" w:cs="Tahoma"/>
                <w:bCs/>
                <w:sz w:val="19"/>
                <w:szCs w:val="19"/>
              </w:rPr>
            </w:pPr>
            <w:r>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48DA98DD" w14:textId="77777777" w:rsidR="00AC3D81" w:rsidRDefault="00AC3D81">
            <w:pPr>
              <w:pStyle w:val="BodyText"/>
              <w:rPr>
                <w:rFonts w:ascii="Tahoma" w:hAnsi="Tahoma" w:cs="Tahoma"/>
                <w:bCs/>
                <w:sz w:val="19"/>
                <w:szCs w:val="19"/>
              </w:rPr>
            </w:pPr>
          </w:p>
        </w:tc>
      </w:tr>
      <w:tr w:rsidR="00AC3D81" w14:paraId="77565BD0" w14:textId="77777777">
        <w:tc>
          <w:tcPr>
            <w:tcW w:w="805" w:type="dxa"/>
            <w:tcBorders>
              <w:top w:val="single" w:sz="4" w:space="0" w:color="auto"/>
              <w:left w:val="single" w:sz="4" w:space="0" w:color="auto"/>
              <w:bottom w:val="single" w:sz="4" w:space="0" w:color="auto"/>
              <w:right w:val="single" w:sz="4" w:space="0" w:color="auto"/>
            </w:tcBorders>
          </w:tcPr>
          <w:p w14:paraId="4962E4D5" w14:textId="77777777" w:rsidR="00AC3D81" w:rsidRDefault="00000000">
            <w:pPr>
              <w:pStyle w:val="BodyText"/>
              <w:rPr>
                <w:rFonts w:ascii="Tahoma" w:hAnsi="Tahoma" w:cs="Tahoma"/>
                <w:bCs/>
                <w:sz w:val="19"/>
                <w:szCs w:val="19"/>
              </w:rPr>
            </w:pPr>
            <w:r>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71F1ADE5" w14:textId="77777777" w:rsidR="00AC3D81" w:rsidRDefault="00000000">
            <w:pPr>
              <w:pStyle w:val="BodyText"/>
              <w:rPr>
                <w:rFonts w:ascii="Tahoma" w:hAnsi="Tahoma" w:cs="Tahoma"/>
                <w:bCs/>
                <w:sz w:val="19"/>
                <w:szCs w:val="19"/>
              </w:rPr>
            </w:pPr>
            <w:r>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FA92752" w14:textId="77777777" w:rsidR="00AC3D81" w:rsidRDefault="00AC3D81">
            <w:pPr>
              <w:pStyle w:val="BodyText"/>
              <w:rPr>
                <w:rFonts w:ascii="Tahoma" w:hAnsi="Tahoma" w:cs="Tahoma"/>
                <w:bCs/>
                <w:sz w:val="19"/>
                <w:szCs w:val="19"/>
              </w:rPr>
            </w:pPr>
          </w:p>
        </w:tc>
      </w:tr>
      <w:tr w:rsidR="00AC3D81" w14:paraId="6F2E2BDC" w14:textId="77777777">
        <w:tc>
          <w:tcPr>
            <w:tcW w:w="805" w:type="dxa"/>
            <w:tcBorders>
              <w:top w:val="single" w:sz="4" w:space="0" w:color="auto"/>
              <w:left w:val="single" w:sz="4" w:space="0" w:color="auto"/>
              <w:bottom w:val="single" w:sz="4" w:space="0" w:color="auto"/>
              <w:right w:val="single" w:sz="4" w:space="0" w:color="auto"/>
            </w:tcBorders>
          </w:tcPr>
          <w:p w14:paraId="470D3166" w14:textId="77777777" w:rsidR="00AC3D81" w:rsidRDefault="00000000">
            <w:pPr>
              <w:pStyle w:val="BodyText"/>
              <w:rPr>
                <w:rFonts w:ascii="Tahoma" w:hAnsi="Tahoma" w:cs="Tahoma"/>
                <w:bCs/>
                <w:sz w:val="19"/>
                <w:szCs w:val="19"/>
              </w:rPr>
            </w:pPr>
            <w:r>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602CF330" w14:textId="77777777" w:rsidR="00AC3D81" w:rsidRDefault="00000000">
            <w:pPr>
              <w:pStyle w:val="BodyText"/>
              <w:rPr>
                <w:rFonts w:ascii="Tahoma" w:hAnsi="Tahoma" w:cs="Tahoma"/>
                <w:bCs/>
                <w:sz w:val="19"/>
                <w:szCs w:val="19"/>
              </w:rPr>
            </w:pPr>
            <w:r>
              <w:rPr>
                <w:rFonts w:ascii="Tahoma" w:hAnsi="Tahoma" w:cs="Tahoma"/>
                <w:bCs/>
                <w:sz w:val="19"/>
                <w:szCs w:val="19"/>
              </w:rPr>
              <w:t xml:space="preserve">PAN Card </w:t>
            </w:r>
            <w:proofErr w:type="gramStart"/>
            <w:r>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77A702C" w14:textId="77777777" w:rsidR="00AC3D81" w:rsidRDefault="00AC3D81">
            <w:pPr>
              <w:pStyle w:val="BodyText"/>
              <w:rPr>
                <w:rFonts w:ascii="Tahoma" w:hAnsi="Tahoma" w:cs="Tahoma"/>
                <w:bCs/>
                <w:sz w:val="19"/>
                <w:szCs w:val="19"/>
              </w:rPr>
            </w:pPr>
          </w:p>
        </w:tc>
      </w:tr>
      <w:tr w:rsidR="00AC3D81" w14:paraId="58AA8C67" w14:textId="77777777">
        <w:tc>
          <w:tcPr>
            <w:tcW w:w="805" w:type="dxa"/>
            <w:tcBorders>
              <w:top w:val="single" w:sz="4" w:space="0" w:color="auto"/>
              <w:left w:val="single" w:sz="4" w:space="0" w:color="auto"/>
              <w:bottom w:val="single" w:sz="4" w:space="0" w:color="auto"/>
              <w:right w:val="single" w:sz="4" w:space="0" w:color="auto"/>
            </w:tcBorders>
          </w:tcPr>
          <w:p w14:paraId="59559BFE" w14:textId="77777777" w:rsidR="00AC3D81" w:rsidRDefault="00000000">
            <w:pPr>
              <w:pStyle w:val="BodyText"/>
              <w:rPr>
                <w:rFonts w:ascii="Tahoma" w:hAnsi="Tahoma" w:cs="Tahoma"/>
                <w:bCs/>
                <w:sz w:val="19"/>
                <w:szCs w:val="19"/>
              </w:rPr>
            </w:pPr>
            <w:r>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444E4FE4" w14:textId="77777777" w:rsidR="00AC3D81" w:rsidRDefault="00000000">
            <w:pPr>
              <w:pStyle w:val="BodyText"/>
              <w:rPr>
                <w:rFonts w:ascii="Tahoma" w:hAnsi="Tahoma" w:cs="Tahoma"/>
                <w:bCs/>
                <w:sz w:val="19"/>
                <w:szCs w:val="19"/>
              </w:rPr>
            </w:pPr>
            <w:r>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B5BB7E5" w14:textId="77777777" w:rsidR="00AC3D81" w:rsidRDefault="00AC3D81">
            <w:pPr>
              <w:pStyle w:val="BodyText"/>
              <w:rPr>
                <w:rFonts w:ascii="Tahoma" w:hAnsi="Tahoma" w:cs="Tahoma"/>
                <w:bCs/>
                <w:sz w:val="19"/>
                <w:szCs w:val="19"/>
              </w:rPr>
            </w:pPr>
          </w:p>
        </w:tc>
      </w:tr>
      <w:tr w:rsidR="00AC3D81" w14:paraId="56935B08" w14:textId="77777777">
        <w:tc>
          <w:tcPr>
            <w:tcW w:w="805" w:type="dxa"/>
            <w:tcBorders>
              <w:top w:val="single" w:sz="4" w:space="0" w:color="auto"/>
              <w:left w:val="single" w:sz="4" w:space="0" w:color="auto"/>
              <w:bottom w:val="single" w:sz="4" w:space="0" w:color="auto"/>
              <w:right w:val="single" w:sz="4" w:space="0" w:color="auto"/>
            </w:tcBorders>
          </w:tcPr>
          <w:p w14:paraId="21D93ECF" w14:textId="77777777" w:rsidR="00AC3D81" w:rsidRDefault="00000000">
            <w:pPr>
              <w:pStyle w:val="BodyText"/>
              <w:rPr>
                <w:rFonts w:ascii="Tahoma" w:hAnsi="Tahoma" w:cs="Tahoma"/>
                <w:bCs/>
                <w:sz w:val="19"/>
                <w:szCs w:val="19"/>
              </w:rPr>
            </w:pPr>
            <w:r>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264B5A8D" w14:textId="77777777" w:rsidR="00AC3D81" w:rsidRDefault="00000000">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3DD9469" w14:textId="77777777" w:rsidR="00AC3D81" w:rsidRDefault="00AC3D81">
            <w:pPr>
              <w:pStyle w:val="BodyText"/>
              <w:rPr>
                <w:rFonts w:ascii="Tahoma" w:hAnsi="Tahoma" w:cs="Tahoma"/>
                <w:bCs/>
                <w:sz w:val="19"/>
                <w:szCs w:val="19"/>
              </w:rPr>
            </w:pPr>
          </w:p>
        </w:tc>
      </w:tr>
      <w:tr w:rsidR="00AC3D81" w14:paraId="5223D078" w14:textId="77777777">
        <w:tc>
          <w:tcPr>
            <w:tcW w:w="805" w:type="dxa"/>
            <w:tcBorders>
              <w:top w:val="single" w:sz="4" w:space="0" w:color="auto"/>
              <w:left w:val="single" w:sz="4" w:space="0" w:color="auto"/>
              <w:bottom w:val="single" w:sz="4" w:space="0" w:color="auto"/>
              <w:right w:val="single" w:sz="4" w:space="0" w:color="auto"/>
            </w:tcBorders>
          </w:tcPr>
          <w:p w14:paraId="6E182868" w14:textId="77777777" w:rsidR="00AC3D81" w:rsidRDefault="00000000">
            <w:pPr>
              <w:pStyle w:val="BodyText"/>
              <w:rPr>
                <w:rFonts w:ascii="Tahoma" w:hAnsi="Tahoma" w:cs="Tahoma"/>
                <w:bCs/>
                <w:sz w:val="19"/>
                <w:szCs w:val="19"/>
              </w:rPr>
            </w:pPr>
            <w:r>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2FD30A34" w14:textId="77777777" w:rsidR="00AC3D81" w:rsidRDefault="00000000">
            <w:pPr>
              <w:pStyle w:val="BodyText"/>
              <w:rPr>
                <w:rFonts w:ascii="Tahoma" w:hAnsi="Tahoma" w:cs="Tahoma"/>
                <w:bCs/>
                <w:sz w:val="19"/>
                <w:szCs w:val="19"/>
              </w:rPr>
            </w:pPr>
            <w:proofErr w:type="gramStart"/>
            <w:r>
              <w:rPr>
                <w:rFonts w:ascii="Tahoma" w:hAnsi="Tahoma" w:cs="Tahoma"/>
                <w:bCs/>
                <w:sz w:val="19"/>
                <w:szCs w:val="19"/>
              </w:rPr>
              <w:t>Detail</w:t>
            </w:r>
            <w:proofErr w:type="gramEnd"/>
            <w:r>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4E3B406F" w14:textId="77777777" w:rsidR="00AC3D81" w:rsidRDefault="00AC3D81">
            <w:pPr>
              <w:pStyle w:val="BodyText"/>
              <w:rPr>
                <w:rFonts w:ascii="Tahoma" w:hAnsi="Tahoma" w:cs="Tahoma"/>
                <w:bCs/>
                <w:sz w:val="19"/>
                <w:szCs w:val="19"/>
              </w:rPr>
            </w:pPr>
          </w:p>
        </w:tc>
      </w:tr>
      <w:tr w:rsidR="00AC3D81" w14:paraId="1EB9CFFD" w14:textId="77777777">
        <w:tc>
          <w:tcPr>
            <w:tcW w:w="805" w:type="dxa"/>
            <w:tcBorders>
              <w:top w:val="single" w:sz="4" w:space="0" w:color="auto"/>
              <w:left w:val="single" w:sz="4" w:space="0" w:color="auto"/>
              <w:bottom w:val="single" w:sz="4" w:space="0" w:color="auto"/>
              <w:right w:val="single" w:sz="4" w:space="0" w:color="auto"/>
            </w:tcBorders>
          </w:tcPr>
          <w:p w14:paraId="430165E2" w14:textId="77777777" w:rsidR="00AC3D81" w:rsidRDefault="00000000">
            <w:pPr>
              <w:pStyle w:val="BodyText"/>
              <w:rPr>
                <w:rFonts w:ascii="Tahoma" w:hAnsi="Tahoma" w:cs="Tahoma"/>
                <w:bCs/>
                <w:sz w:val="19"/>
                <w:szCs w:val="19"/>
              </w:rPr>
            </w:pPr>
            <w:r>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27AE6439" w14:textId="77777777" w:rsidR="00AC3D81" w:rsidRDefault="00000000">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8479F5E" w14:textId="77777777" w:rsidR="00AC3D81" w:rsidRDefault="00AC3D81">
            <w:pPr>
              <w:pStyle w:val="BodyText"/>
              <w:rPr>
                <w:rFonts w:ascii="Tahoma" w:hAnsi="Tahoma" w:cs="Tahoma"/>
                <w:bCs/>
                <w:sz w:val="19"/>
                <w:szCs w:val="19"/>
              </w:rPr>
            </w:pPr>
          </w:p>
        </w:tc>
      </w:tr>
      <w:tr w:rsidR="00AC3D81" w14:paraId="0838CE0E" w14:textId="77777777">
        <w:tc>
          <w:tcPr>
            <w:tcW w:w="805" w:type="dxa"/>
            <w:tcBorders>
              <w:top w:val="single" w:sz="4" w:space="0" w:color="auto"/>
              <w:left w:val="single" w:sz="4" w:space="0" w:color="auto"/>
              <w:bottom w:val="single" w:sz="4" w:space="0" w:color="auto"/>
              <w:right w:val="single" w:sz="4" w:space="0" w:color="auto"/>
            </w:tcBorders>
          </w:tcPr>
          <w:p w14:paraId="596CD388" w14:textId="77777777" w:rsidR="00AC3D81" w:rsidRDefault="00000000">
            <w:pPr>
              <w:pStyle w:val="BodyText"/>
              <w:rPr>
                <w:rFonts w:ascii="Tahoma" w:hAnsi="Tahoma" w:cs="Tahoma"/>
                <w:bCs/>
                <w:sz w:val="19"/>
                <w:szCs w:val="19"/>
              </w:rPr>
            </w:pPr>
            <w:r>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3EFBF235" w14:textId="77777777" w:rsidR="00AC3D81" w:rsidRDefault="00000000">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287A103" w14:textId="77777777" w:rsidR="00AC3D81" w:rsidRDefault="00AC3D81">
            <w:pPr>
              <w:pStyle w:val="BodyText"/>
              <w:rPr>
                <w:rFonts w:ascii="Tahoma" w:hAnsi="Tahoma" w:cs="Tahoma"/>
                <w:bCs/>
                <w:sz w:val="19"/>
                <w:szCs w:val="19"/>
              </w:rPr>
            </w:pPr>
          </w:p>
        </w:tc>
      </w:tr>
      <w:tr w:rsidR="00AC3D81" w14:paraId="213E314D" w14:textId="77777777">
        <w:tc>
          <w:tcPr>
            <w:tcW w:w="805" w:type="dxa"/>
            <w:tcBorders>
              <w:top w:val="single" w:sz="4" w:space="0" w:color="auto"/>
              <w:left w:val="single" w:sz="4" w:space="0" w:color="auto"/>
              <w:bottom w:val="single" w:sz="4" w:space="0" w:color="auto"/>
              <w:right w:val="single" w:sz="4" w:space="0" w:color="auto"/>
            </w:tcBorders>
          </w:tcPr>
          <w:p w14:paraId="06459A06" w14:textId="77777777" w:rsidR="00AC3D81" w:rsidRDefault="00000000">
            <w:pPr>
              <w:pStyle w:val="BodyText"/>
              <w:rPr>
                <w:rFonts w:ascii="Tahoma" w:hAnsi="Tahoma" w:cs="Tahoma"/>
                <w:bCs/>
                <w:sz w:val="19"/>
                <w:szCs w:val="19"/>
              </w:rPr>
            </w:pPr>
            <w:r>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37328EBA" w14:textId="77777777" w:rsidR="00AC3D81" w:rsidRDefault="00000000">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99A5867" w14:textId="77777777" w:rsidR="00AC3D81" w:rsidRDefault="00AC3D81">
            <w:pPr>
              <w:pStyle w:val="BodyText"/>
              <w:rPr>
                <w:rFonts w:ascii="Tahoma" w:hAnsi="Tahoma" w:cs="Tahoma"/>
                <w:bCs/>
                <w:sz w:val="19"/>
                <w:szCs w:val="19"/>
              </w:rPr>
            </w:pPr>
          </w:p>
        </w:tc>
      </w:tr>
      <w:tr w:rsidR="00AC3D81" w14:paraId="45D5F1FC" w14:textId="77777777">
        <w:tc>
          <w:tcPr>
            <w:tcW w:w="805" w:type="dxa"/>
            <w:tcBorders>
              <w:top w:val="single" w:sz="4" w:space="0" w:color="auto"/>
              <w:left w:val="single" w:sz="4" w:space="0" w:color="auto"/>
              <w:bottom w:val="single" w:sz="4" w:space="0" w:color="auto"/>
              <w:right w:val="single" w:sz="4" w:space="0" w:color="auto"/>
            </w:tcBorders>
          </w:tcPr>
          <w:p w14:paraId="69F60E31" w14:textId="77777777" w:rsidR="00AC3D81" w:rsidRDefault="00000000">
            <w:pPr>
              <w:pStyle w:val="BodyText"/>
              <w:rPr>
                <w:rFonts w:ascii="Tahoma" w:hAnsi="Tahoma" w:cs="Tahoma"/>
                <w:bCs/>
                <w:sz w:val="19"/>
                <w:szCs w:val="19"/>
              </w:rPr>
            </w:pPr>
            <w:r>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1F8B68FC" w14:textId="77777777" w:rsidR="00AC3D81" w:rsidRDefault="00000000">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424756B3" w14:textId="77777777" w:rsidR="00AC3D81" w:rsidRDefault="00AC3D81">
            <w:pPr>
              <w:pStyle w:val="BodyText"/>
              <w:rPr>
                <w:rFonts w:ascii="Tahoma" w:hAnsi="Tahoma" w:cs="Tahoma"/>
                <w:bCs/>
                <w:sz w:val="19"/>
                <w:szCs w:val="19"/>
              </w:rPr>
            </w:pPr>
          </w:p>
        </w:tc>
      </w:tr>
      <w:tr w:rsidR="00AC3D81" w14:paraId="45E84BFF" w14:textId="77777777">
        <w:tc>
          <w:tcPr>
            <w:tcW w:w="805" w:type="dxa"/>
            <w:tcBorders>
              <w:top w:val="single" w:sz="4" w:space="0" w:color="auto"/>
              <w:left w:val="single" w:sz="4" w:space="0" w:color="auto"/>
              <w:bottom w:val="single" w:sz="4" w:space="0" w:color="auto"/>
              <w:right w:val="single" w:sz="4" w:space="0" w:color="auto"/>
            </w:tcBorders>
          </w:tcPr>
          <w:p w14:paraId="3BB12C09" w14:textId="77777777" w:rsidR="00AC3D81" w:rsidRDefault="00000000">
            <w:pPr>
              <w:pStyle w:val="BodyText"/>
              <w:rPr>
                <w:rFonts w:ascii="Tahoma" w:hAnsi="Tahoma" w:cs="Tahoma"/>
                <w:bCs/>
                <w:sz w:val="19"/>
                <w:szCs w:val="19"/>
              </w:rPr>
            </w:pPr>
            <w:r>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6F326CB" w14:textId="77777777" w:rsidR="00AC3D81" w:rsidRDefault="00000000">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9240534" w14:textId="77777777" w:rsidR="00AC3D81" w:rsidRDefault="00AC3D81">
            <w:pPr>
              <w:pStyle w:val="BodyText"/>
              <w:rPr>
                <w:rFonts w:ascii="Tahoma" w:hAnsi="Tahoma" w:cs="Tahoma"/>
                <w:bCs/>
                <w:sz w:val="19"/>
                <w:szCs w:val="19"/>
              </w:rPr>
            </w:pPr>
          </w:p>
        </w:tc>
      </w:tr>
      <w:tr w:rsidR="00AC3D81" w14:paraId="6B6610D5" w14:textId="77777777">
        <w:tc>
          <w:tcPr>
            <w:tcW w:w="805" w:type="dxa"/>
            <w:tcBorders>
              <w:top w:val="single" w:sz="4" w:space="0" w:color="auto"/>
              <w:left w:val="single" w:sz="4" w:space="0" w:color="auto"/>
              <w:bottom w:val="single" w:sz="4" w:space="0" w:color="auto"/>
              <w:right w:val="single" w:sz="4" w:space="0" w:color="auto"/>
            </w:tcBorders>
          </w:tcPr>
          <w:p w14:paraId="7BB840A3" w14:textId="77777777" w:rsidR="00AC3D81" w:rsidRDefault="00000000">
            <w:pPr>
              <w:pStyle w:val="BodyText"/>
              <w:rPr>
                <w:rFonts w:ascii="Tahoma" w:hAnsi="Tahoma" w:cs="Tahoma"/>
                <w:bCs/>
                <w:sz w:val="19"/>
                <w:szCs w:val="19"/>
              </w:rPr>
            </w:pPr>
            <w:r>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6694A699" w14:textId="77777777" w:rsidR="00AC3D81" w:rsidRDefault="00000000">
            <w:pPr>
              <w:pStyle w:val="BodyText"/>
              <w:rPr>
                <w:rFonts w:ascii="Tahoma" w:hAnsi="Tahoma" w:cs="Tahoma"/>
                <w:bCs/>
                <w:sz w:val="19"/>
                <w:szCs w:val="19"/>
              </w:rPr>
            </w:pPr>
            <w:r>
              <w:rPr>
                <w:rFonts w:ascii="Tahoma" w:hAnsi="Tahoma" w:cs="Tahoma"/>
                <w:bCs/>
                <w:sz w:val="19"/>
                <w:szCs w:val="19"/>
              </w:rPr>
              <w:t xml:space="preserve">Xerox copies of </w:t>
            </w:r>
            <w:proofErr w:type="spellStart"/>
            <w:r>
              <w:rPr>
                <w:rFonts w:ascii="Tahoma" w:hAnsi="Tahoma" w:cs="Tahoma"/>
                <w:bCs/>
                <w:sz w:val="19"/>
                <w:szCs w:val="19"/>
              </w:rPr>
              <w:t>MoUs</w:t>
            </w:r>
            <w:proofErr w:type="spellEnd"/>
            <w:r>
              <w:rPr>
                <w:rFonts w:ascii="Tahoma" w:hAnsi="Tahoma" w:cs="Tahoma"/>
                <w:bCs/>
                <w:sz w:val="19"/>
                <w:szCs w:val="19"/>
              </w:rPr>
              <w:t xml:space="preserve"> with previous colleges (minimum three) must be attached. </w:t>
            </w:r>
            <w:r>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FC81F4F" w14:textId="77777777" w:rsidR="00AC3D81" w:rsidRDefault="00AC3D81">
            <w:pPr>
              <w:pStyle w:val="BodyText"/>
              <w:rPr>
                <w:rFonts w:ascii="Tahoma" w:hAnsi="Tahoma" w:cs="Tahoma"/>
                <w:bCs/>
                <w:sz w:val="19"/>
                <w:szCs w:val="19"/>
              </w:rPr>
            </w:pPr>
          </w:p>
        </w:tc>
      </w:tr>
    </w:tbl>
    <w:p w14:paraId="2E4B003B" w14:textId="77777777" w:rsidR="00AC3D81" w:rsidRDefault="00AC3D81">
      <w:pPr>
        <w:pStyle w:val="BodyText"/>
        <w:rPr>
          <w:rFonts w:ascii="Tahoma" w:hAnsi="Tahoma" w:cs="Tahoma"/>
          <w:b/>
          <w:sz w:val="19"/>
          <w:szCs w:val="19"/>
          <w:u w:val="single"/>
        </w:rPr>
      </w:pPr>
    </w:p>
    <w:p w14:paraId="0E54A3F0" w14:textId="77777777" w:rsidR="00AC3D81" w:rsidRDefault="00000000">
      <w:pPr>
        <w:pStyle w:val="BodyText"/>
        <w:rPr>
          <w:rFonts w:ascii="Tahoma" w:hAnsi="Tahoma" w:cs="Tahoma"/>
          <w:sz w:val="19"/>
          <w:szCs w:val="19"/>
        </w:rPr>
      </w:pPr>
      <w:r>
        <w:rPr>
          <w:rFonts w:ascii="Tahoma" w:hAnsi="Tahoma" w:cs="Tahoma"/>
          <w:sz w:val="19"/>
          <w:szCs w:val="19"/>
          <w:u w:val="single"/>
        </w:rPr>
        <w:t>Scope of work</w:t>
      </w:r>
    </w:p>
    <w:p w14:paraId="6021F31F" w14:textId="77777777" w:rsidR="00AC3D81" w:rsidRDefault="00AC3D81">
      <w:pPr>
        <w:pStyle w:val="BodyText"/>
        <w:rPr>
          <w:rFonts w:ascii="Tahoma" w:hAnsi="Tahoma" w:cs="Tahoma"/>
          <w:sz w:val="19"/>
          <w:szCs w:val="19"/>
        </w:rPr>
      </w:pPr>
    </w:p>
    <w:p w14:paraId="1178CA4D" w14:textId="77777777" w:rsidR="00AC3D81" w:rsidRDefault="00000000">
      <w:pPr>
        <w:pStyle w:val="BodyText"/>
        <w:numPr>
          <w:ilvl w:val="0"/>
          <w:numId w:val="3"/>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61F59DE0" w14:textId="77777777" w:rsidR="00AC3D81" w:rsidRDefault="00000000">
      <w:pPr>
        <w:pStyle w:val="ListParagraph"/>
        <w:numPr>
          <w:ilvl w:val="0"/>
          <w:numId w:val="3"/>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26B6732B" w14:textId="77777777" w:rsidR="00AC3D81" w:rsidRDefault="00AC3D81">
      <w:pPr>
        <w:ind w:left="720"/>
        <w:jc w:val="both"/>
        <w:rPr>
          <w:rFonts w:ascii="Tahoma" w:hAnsi="Tahoma" w:cs="Tahoma"/>
          <w:sz w:val="18"/>
          <w:szCs w:val="18"/>
        </w:rPr>
      </w:pPr>
    </w:p>
    <w:p w14:paraId="406CF577" w14:textId="77777777" w:rsidR="00AC3D81" w:rsidRDefault="00AC3D81">
      <w:pPr>
        <w:rPr>
          <w:rFonts w:ascii="Tahoma" w:hAnsi="Tahoma" w:cs="Tahoma"/>
          <w:b/>
          <w:sz w:val="16"/>
          <w:szCs w:val="16"/>
          <w:u w:val="single"/>
        </w:rPr>
      </w:pPr>
    </w:p>
    <w:p w14:paraId="68AAB775" w14:textId="77777777" w:rsidR="00AC3D81" w:rsidRDefault="00AC3D81">
      <w:pPr>
        <w:rPr>
          <w:rFonts w:ascii="Tahoma" w:hAnsi="Tahoma" w:cs="Tahoma"/>
          <w:b/>
          <w:sz w:val="16"/>
          <w:szCs w:val="16"/>
          <w:u w:val="single"/>
        </w:rPr>
      </w:pPr>
    </w:p>
    <w:p w14:paraId="5A29979A" w14:textId="77777777" w:rsidR="00AC3D81" w:rsidRDefault="00AC3D81">
      <w:pPr>
        <w:rPr>
          <w:rFonts w:ascii="Tahoma" w:hAnsi="Tahoma" w:cs="Tahoma"/>
          <w:b/>
          <w:sz w:val="16"/>
          <w:szCs w:val="16"/>
          <w:u w:val="single"/>
        </w:rPr>
      </w:pPr>
    </w:p>
    <w:p w14:paraId="0C885750" w14:textId="77777777" w:rsidR="00AC3D81" w:rsidRDefault="00AC3D81">
      <w:pPr>
        <w:rPr>
          <w:rFonts w:ascii="Tahoma" w:hAnsi="Tahoma" w:cs="Tahoma"/>
          <w:b/>
          <w:sz w:val="16"/>
          <w:szCs w:val="16"/>
          <w:u w:val="single"/>
        </w:rPr>
      </w:pPr>
    </w:p>
    <w:p w14:paraId="5BBA14C7" w14:textId="77777777" w:rsidR="00AC3D81" w:rsidRDefault="00AC3D81">
      <w:pPr>
        <w:rPr>
          <w:rFonts w:ascii="Tahoma" w:hAnsi="Tahoma" w:cs="Tahoma"/>
          <w:b/>
          <w:sz w:val="16"/>
          <w:szCs w:val="16"/>
          <w:u w:val="single"/>
        </w:rPr>
      </w:pPr>
    </w:p>
    <w:p w14:paraId="3A07D6D8" w14:textId="77777777" w:rsidR="00AC3D81" w:rsidRDefault="00AC3D81">
      <w:pPr>
        <w:rPr>
          <w:rFonts w:ascii="Tahoma" w:hAnsi="Tahoma" w:cs="Tahoma"/>
          <w:b/>
          <w:sz w:val="16"/>
          <w:szCs w:val="16"/>
          <w:u w:val="single"/>
        </w:rPr>
      </w:pPr>
    </w:p>
    <w:p w14:paraId="448E4D29" w14:textId="77777777" w:rsidR="00AC3D81" w:rsidRDefault="00AC3D81">
      <w:pPr>
        <w:rPr>
          <w:rFonts w:ascii="Tahoma" w:hAnsi="Tahoma" w:cs="Tahoma"/>
          <w:b/>
          <w:sz w:val="16"/>
          <w:szCs w:val="16"/>
          <w:u w:val="single"/>
        </w:rPr>
      </w:pPr>
    </w:p>
    <w:p w14:paraId="4F8BE1B8" w14:textId="77777777" w:rsidR="00AC3D81" w:rsidRDefault="00AC3D81">
      <w:pPr>
        <w:rPr>
          <w:rFonts w:ascii="Tahoma" w:hAnsi="Tahoma" w:cs="Tahoma"/>
          <w:b/>
          <w:sz w:val="16"/>
          <w:szCs w:val="16"/>
          <w:u w:val="single"/>
        </w:rPr>
      </w:pPr>
    </w:p>
    <w:p w14:paraId="2F119C97" w14:textId="77777777" w:rsidR="00AC3D81" w:rsidRDefault="00AC3D81">
      <w:pPr>
        <w:rPr>
          <w:rFonts w:ascii="Tahoma" w:hAnsi="Tahoma" w:cs="Tahoma"/>
          <w:b/>
          <w:sz w:val="16"/>
          <w:szCs w:val="16"/>
          <w:u w:val="single"/>
        </w:rPr>
      </w:pPr>
    </w:p>
    <w:p w14:paraId="1853A8E3" w14:textId="77777777" w:rsidR="005B47E2" w:rsidRPr="005B47E2" w:rsidRDefault="005B47E2">
      <w:pPr>
        <w:widowControl/>
        <w:autoSpaceDE/>
        <w:autoSpaceDN/>
        <w:rPr>
          <w:rFonts w:ascii="Tahoma" w:hAnsi="Tahoma" w:cs="Tahoma"/>
          <w:b/>
          <w:sz w:val="18"/>
          <w:szCs w:val="18"/>
        </w:rPr>
      </w:pPr>
      <w:r w:rsidRPr="005B47E2">
        <w:rPr>
          <w:rFonts w:ascii="Tahoma" w:hAnsi="Tahoma" w:cs="Tahoma"/>
          <w:b/>
          <w:sz w:val="18"/>
          <w:szCs w:val="18"/>
        </w:rPr>
        <w:br w:type="page"/>
      </w:r>
    </w:p>
    <w:p w14:paraId="51B115D6" w14:textId="23C6AFD1" w:rsidR="00AC3D81" w:rsidRDefault="00000000">
      <w:pPr>
        <w:jc w:val="both"/>
        <w:rPr>
          <w:rFonts w:ascii="Tahoma" w:hAnsi="Tahoma" w:cs="Tahoma"/>
          <w:b/>
          <w:sz w:val="18"/>
          <w:szCs w:val="18"/>
        </w:rPr>
      </w:pPr>
      <w:r>
        <w:rPr>
          <w:rFonts w:ascii="Tahoma" w:hAnsi="Tahoma" w:cs="Tahoma"/>
          <w:b/>
          <w:sz w:val="18"/>
          <w:szCs w:val="18"/>
          <w:u w:val="single"/>
        </w:rPr>
        <w:lastRenderedPageBreak/>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119F8970" w14:textId="77777777" w:rsidR="00AC3D81" w:rsidRDefault="00000000">
      <w:pPr>
        <w:pStyle w:val="BodyText"/>
        <w:rPr>
          <w:rFonts w:ascii="Tahoma" w:hAnsi="Tahoma" w:cs="Tahoma"/>
          <w:b/>
          <w:sz w:val="18"/>
          <w:szCs w:val="18"/>
        </w:rPr>
      </w:pPr>
      <w:r>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6583"/>
        <w:gridCol w:w="788"/>
        <w:gridCol w:w="851"/>
      </w:tblGrid>
      <w:tr w:rsidR="00AC3D81" w14:paraId="5ACD8CE0" w14:textId="77777777">
        <w:trPr>
          <w:trHeight w:val="64"/>
          <w:tblHeader/>
          <w:jc w:val="center"/>
        </w:trPr>
        <w:tc>
          <w:tcPr>
            <w:tcW w:w="704" w:type="dxa"/>
          </w:tcPr>
          <w:p w14:paraId="3068473C" w14:textId="77777777" w:rsidR="00AC3D81" w:rsidRDefault="00000000">
            <w:pPr>
              <w:pStyle w:val="TableParagraph"/>
              <w:ind w:left="107"/>
              <w:rPr>
                <w:rFonts w:ascii="Tahoma" w:hAnsi="Tahoma" w:cs="Tahoma"/>
                <w:b/>
                <w:sz w:val="18"/>
                <w:szCs w:val="18"/>
              </w:rPr>
            </w:pPr>
            <w:r>
              <w:rPr>
                <w:rFonts w:ascii="Tahoma" w:hAnsi="Tahoma" w:cs="Tahoma"/>
                <w:b/>
                <w:sz w:val="18"/>
                <w:szCs w:val="18"/>
              </w:rPr>
              <w:t>Sr. No.</w:t>
            </w:r>
          </w:p>
        </w:tc>
        <w:tc>
          <w:tcPr>
            <w:tcW w:w="6583" w:type="dxa"/>
            <w:tcBorders>
              <w:right w:val="single" w:sz="4" w:space="0" w:color="auto"/>
            </w:tcBorders>
          </w:tcPr>
          <w:p w14:paraId="2B818F75" w14:textId="77777777" w:rsidR="00AC3D81" w:rsidRDefault="00000000">
            <w:pPr>
              <w:pStyle w:val="TableParagraph"/>
              <w:ind w:right="-3"/>
              <w:jc w:val="center"/>
              <w:rPr>
                <w:rFonts w:ascii="Tahoma" w:hAnsi="Tahoma" w:cs="Tahoma"/>
                <w:b/>
                <w:sz w:val="18"/>
                <w:szCs w:val="18"/>
              </w:rPr>
            </w:pPr>
            <w:r>
              <w:rPr>
                <w:rFonts w:ascii="Tahoma" w:hAnsi="Tahoma" w:cs="Tahoma"/>
                <w:b/>
                <w:sz w:val="18"/>
                <w:szCs w:val="18"/>
              </w:rPr>
              <w:t>Item Name</w:t>
            </w:r>
          </w:p>
        </w:tc>
        <w:tc>
          <w:tcPr>
            <w:tcW w:w="788" w:type="dxa"/>
            <w:tcBorders>
              <w:left w:val="single" w:sz="4" w:space="0" w:color="auto"/>
            </w:tcBorders>
          </w:tcPr>
          <w:p w14:paraId="246939FF" w14:textId="77777777" w:rsidR="00AC3D81" w:rsidRDefault="00000000">
            <w:pPr>
              <w:pStyle w:val="TableParagraph"/>
              <w:ind w:left="107"/>
              <w:rPr>
                <w:rFonts w:ascii="Tahoma" w:hAnsi="Tahoma" w:cs="Tahoma"/>
                <w:b/>
                <w:sz w:val="18"/>
                <w:szCs w:val="18"/>
              </w:rPr>
            </w:pPr>
            <w:r>
              <w:rPr>
                <w:rFonts w:ascii="Tahoma" w:hAnsi="Tahoma" w:cs="Tahoma"/>
                <w:b/>
                <w:sz w:val="18"/>
                <w:szCs w:val="18"/>
              </w:rPr>
              <w:t>Qty.</w:t>
            </w:r>
          </w:p>
        </w:tc>
        <w:tc>
          <w:tcPr>
            <w:tcW w:w="851" w:type="dxa"/>
          </w:tcPr>
          <w:p w14:paraId="73E2B1D7" w14:textId="77777777" w:rsidR="00AC3D81" w:rsidRDefault="00000000">
            <w:pPr>
              <w:pStyle w:val="TableParagraph"/>
              <w:jc w:val="center"/>
              <w:rPr>
                <w:rFonts w:ascii="Tahoma" w:hAnsi="Tahoma" w:cs="Tahoma"/>
                <w:b/>
                <w:sz w:val="18"/>
                <w:szCs w:val="18"/>
              </w:rPr>
            </w:pPr>
            <w:r>
              <w:rPr>
                <w:rFonts w:ascii="Tahoma" w:hAnsi="Tahoma" w:cs="Tahoma"/>
                <w:b/>
                <w:sz w:val="18"/>
                <w:szCs w:val="18"/>
              </w:rPr>
              <w:t>UOM</w:t>
            </w:r>
          </w:p>
        </w:tc>
      </w:tr>
      <w:tr w:rsidR="00AC3D81" w14:paraId="4B700C8F" w14:textId="77777777">
        <w:trPr>
          <w:trHeight w:val="209"/>
          <w:jc w:val="center"/>
        </w:trPr>
        <w:tc>
          <w:tcPr>
            <w:tcW w:w="704" w:type="dxa"/>
          </w:tcPr>
          <w:p w14:paraId="1AA24C50" w14:textId="77777777" w:rsidR="00AC3D81" w:rsidRDefault="00000000">
            <w:pPr>
              <w:pStyle w:val="TableParagraph"/>
              <w:ind w:left="107"/>
              <w:rPr>
                <w:rFonts w:ascii="Tahoma" w:hAnsi="Tahoma" w:cs="Tahoma"/>
                <w:bCs/>
                <w:sz w:val="18"/>
                <w:szCs w:val="18"/>
              </w:rPr>
            </w:pPr>
            <w:r>
              <w:rPr>
                <w:rFonts w:ascii="Tahoma" w:hAnsi="Tahoma" w:cs="Tahoma"/>
                <w:bCs/>
                <w:sz w:val="18"/>
                <w:szCs w:val="18"/>
              </w:rPr>
              <w:t>1</w:t>
            </w:r>
          </w:p>
        </w:tc>
        <w:tc>
          <w:tcPr>
            <w:tcW w:w="6583" w:type="dxa"/>
          </w:tcPr>
          <w:p w14:paraId="2AF190A4" w14:textId="77777777" w:rsidR="00AC3D81" w:rsidRDefault="00000000">
            <w:pPr>
              <w:pStyle w:val="TableParagraph"/>
              <w:jc w:val="both"/>
              <w:rPr>
                <w:rFonts w:ascii="Times New Roman" w:hAnsi="Times New Roman" w:cs="Times New Roman"/>
                <w:sz w:val="18"/>
                <w:szCs w:val="18"/>
              </w:rPr>
            </w:pPr>
            <w:r>
              <w:rPr>
                <w:rFonts w:ascii="Times New Roman" w:hAnsi="Times New Roman" w:cs="Times New Roman"/>
                <w:b/>
                <w:bCs/>
                <w:sz w:val="24"/>
                <w:szCs w:val="24"/>
              </w:rPr>
              <w:t>Chimney hood with big exhaust fan</w:t>
            </w:r>
            <w:r>
              <w:rPr>
                <w:rFonts w:ascii="Times New Roman" w:hAnsi="Times New Roman" w:cs="Times New Roman"/>
                <w:sz w:val="18"/>
                <w:szCs w:val="18"/>
              </w:rPr>
              <w:t xml:space="preserve">  </w:t>
            </w:r>
          </w:p>
          <w:p w14:paraId="52943E79" w14:textId="77777777" w:rsidR="00AC3D81" w:rsidRDefault="00000000">
            <w:pPr>
              <w:pStyle w:val="TableParagraph"/>
              <w:jc w:val="both"/>
              <w:rPr>
                <w:rFonts w:ascii="Times New Roman" w:eastAsia="SimSun" w:hAnsi="Times New Roman" w:cs="Times New Roman"/>
                <w:sz w:val="24"/>
                <w:szCs w:val="24"/>
              </w:rPr>
            </w:pPr>
            <w:proofErr w:type="gramStart"/>
            <w:r>
              <w:rPr>
                <w:rFonts w:ascii="Times New Roman" w:hAnsi="Times New Roman" w:cs="Times New Roman"/>
                <w:sz w:val="18"/>
                <w:szCs w:val="18"/>
              </w:rPr>
              <w:t>Size:-</w:t>
            </w:r>
            <w:proofErr w:type="gramEnd"/>
            <w:r>
              <w:rPr>
                <w:rFonts w:ascii="Times New Roman" w:hAnsi="Times New Roman" w:cs="Times New Roman"/>
                <w:sz w:val="18"/>
                <w:szCs w:val="18"/>
              </w:rPr>
              <w:t xml:space="preserve"> </w:t>
            </w:r>
            <w:r>
              <w:rPr>
                <w:rFonts w:ascii="Times New Roman" w:eastAsia="SimSun" w:hAnsi="Times New Roman" w:cs="Times New Roman"/>
                <w:sz w:val="18"/>
                <w:szCs w:val="18"/>
              </w:rPr>
              <w:t>Width x Length x Height</w:t>
            </w:r>
            <w:r>
              <w:rPr>
                <w:rFonts w:ascii="Times New Roman" w:eastAsia="SimSun" w:hAnsi="Times New Roman" w:cs="Times New Roman"/>
                <w:sz w:val="24"/>
                <w:szCs w:val="24"/>
              </w:rPr>
              <w:t xml:space="preserve"> </w:t>
            </w:r>
          </w:p>
          <w:p w14:paraId="1F73A631" w14:textId="77777777" w:rsidR="00AC3D81" w:rsidRDefault="00000000">
            <w:pPr>
              <w:rPr>
                <w:rFonts w:ascii="Times New Roman" w:hAnsi="Times New Roman" w:cs="Times New Roman"/>
                <w:sz w:val="18"/>
                <w:szCs w:val="18"/>
              </w:rPr>
            </w:pPr>
            <w:r>
              <w:rPr>
                <w:rFonts w:ascii="Times New Roman" w:hAnsi="Times New Roman" w:cs="Times New Roman"/>
                <w:sz w:val="18"/>
                <w:szCs w:val="18"/>
              </w:rPr>
              <w:t xml:space="preserve">12 x 5 x 15 feet </w:t>
            </w:r>
          </w:p>
          <w:p w14:paraId="273897E1" w14:textId="77777777" w:rsidR="00AC3D81" w:rsidRDefault="00000000">
            <w:pPr>
              <w:rPr>
                <w:rFonts w:ascii="Times New Roman" w:hAnsi="Times New Roman" w:cs="Times New Roman"/>
                <w:sz w:val="18"/>
                <w:szCs w:val="18"/>
              </w:rPr>
            </w:pPr>
            <w:r>
              <w:rPr>
                <w:rStyle w:val="Strong"/>
                <w:rFonts w:ascii="Times New Roman" w:eastAsia="SimSun" w:hAnsi="Times New Roman" w:cs="Times New Roman"/>
                <w:sz w:val="24"/>
                <w:szCs w:val="24"/>
              </w:rPr>
              <w:t>Chimney Hood with Heavy-Duty Exhaust System:</w:t>
            </w:r>
            <w:r>
              <w:rPr>
                <w:rFonts w:ascii="Times New Roman" w:eastAsia="SimSun" w:hAnsi="Times New Roman" w:cs="Times New Roman"/>
                <w:sz w:val="24"/>
                <w:szCs w:val="24"/>
              </w:rPr>
              <w:t xml:space="preserve"> Supply, installation, testing, and commissioning of an industrial-grade chimney hood of size </w:t>
            </w:r>
            <w:r>
              <w:rPr>
                <w:rStyle w:val="Strong"/>
                <w:rFonts w:ascii="Times New Roman" w:eastAsia="SimSun" w:hAnsi="Times New Roman" w:cs="Times New Roman"/>
                <w:sz w:val="24"/>
                <w:szCs w:val="24"/>
              </w:rPr>
              <w:t>12 ft (W) × 5 ft (L) × 15 ft (H)</w:t>
            </w:r>
            <w:r>
              <w:rPr>
                <w:rFonts w:ascii="Times New Roman" w:eastAsia="SimSun" w:hAnsi="Times New Roman" w:cs="Times New Roman"/>
                <w:sz w:val="24"/>
                <w:szCs w:val="24"/>
              </w:rPr>
              <w:t xml:space="preserve">, fabricated from </w:t>
            </w:r>
            <w:r>
              <w:rPr>
                <w:rStyle w:val="Strong"/>
                <w:rFonts w:ascii="Times New Roman" w:eastAsia="SimSun" w:hAnsi="Times New Roman" w:cs="Times New Roman"/>
                <w:sz w:val="24"/>
                <w:szCs w:val="24"/>
              </w:rPr>
              <w:t>20-gauge Stainless Steel (SS 202)</w:t>
            </w:r>
            <w:r>
              <w:rPr>
                <w:rFonts w:ascii="Times New Roman" w:eastAsia="SimSun" w:hAnsi="Times New Roman" w:cs="Times New Roman"/>
                <w:sz w:val="24"/>
                <w:szCs w:val="24"/>
              </w:rPr>
              <w:t xml:space="preserve"> with a smooth corrosion-resistant finish, suitable for high-temperature applications. The system shall be equipped with </w:t>
            </w:r>
            <w:r>
              <w:rPr>
                <w:rStyle w:val="Strong"/>
                <w:rFonts w:ascii="Times New Roman" w:eastAsia="SimSun" w:hAnsi="Times New Roman" w:cs="Times New Roman"/>
                <w:sz w:val="24"/>
                <w:szCs w:val="24"/>
              </w:rPr>
              <w:t>heavy-duty, dynamically balanced centrifugal blower(s)</w:t>
            </w:r>
            <w:r>
              <w:rPr>
                <w:rFonts w:ascii="Times New Roman" w:eastAsia="SimSun" w:hAnsi="Times New Roman" w:cs="Times New Roman"/>
                <w:sz w:val="24"/>
                <w:szCs w:val="24"/>
              </w:rPr>
              <w:t xml:space="preserve"> capable of providing a </w:t>
            </w:r>
            <w:r>
              <w:rPr>
                <w:rStyle w:val="Strong"/>
                <w:rFonts w:ascii="Times New Roman" w:eastAsia="SimSun" w:hAnsi="Times New Roman" w:cs="Times New Roman"/>
                <w:sz w:val="24"/>
                <w:szCs w:val="24"/>
              </w:rPr>
              <w:t>high-capacity suction of 1200–2000+ m³/</w:t>
            </w:r>
            <w:proofErr w:type="spellStart"/>
            <w:r>
              <w:rPr>
                <w:rStyle w:val="Strong"/>
                <w:rFonts w:ascii="Times New Roman" w:eastAsia="SimSun" w:hAnsi="Times New Roman" w:cs="Times New Roman"/>
                <w:sz w:val="24"/>
                <w:szCs w:val="24"/>
              </w:rPr>
              <w:t>hr</w:t>
            </w:r>
            <w:proofErr w:type="spellEnd"/>
            <w:r>
              <w:rPr>
                <w:rFonts w:ascii="Times New Roman" w:eastAsia="SimSun" w:hAnsi="Times New Roman" w:cs="Times New Roman"/>
                <w:sz w:val="24"/>
                <w:szCs w:val="24"/>
              </w:rPr>
              <w:t xml:space="preserve"> for efficient extraction of fumes, smoke, heat, and airborne particles. The blower </w:t>
            </w:r>
            <w:proofErr w:type="gramStart"/>
            <w:r>
              <w:rPr>
                <w:rFonts w:ascii="Times New Roman" w:eastAsia="SimSun" w:hAnsi="Times New Roman" w:cs="Times New Roman"/>
                <w:sz w:val="24"/>
                <w:szCs w:val="24"/>
              </w:rPr>
              <w:t>shall</w:t>
            </w:r>
            <w:proofErr w:type="gramEnd"/>
            <w:r>
              <w:rPr>
                <w:rFonts w:ascii="Times New Roman" w:eastAsia="SimSun" w:hAnsi="Times New Roman" w:cs="Times New Roman"/>
                <w:sz w:val="24"/>
                <w:szCs w:val="24"/>
              </w:rPr>
              <w:t xml:space="preserve"> be designed for continuous operation without performance degradation and </w:t>
            </w:r>
            <w:proofErr w:type="gramStart"/>
            <w:r>
              <w:rPr>
                <w:rFonts w:ascii="Times New Roman" w:eastAsia="SimSun" w:hAnsi="Times New Roman" w:cs="Times New Roman"/>
                <w:sz w:val="24"/>
                <w:szCs w:val="24"/>
              </w:rPr>
              <w:t>shall</w:t>
            </w:r>
            <w:proofErr w:type="gramEnd"/>
            <w:r>
              <w:rPr>
                <w:rFonts w:ascii="Times New Roman" w:eastAsia="SimSun" w:hAnsi="Times New Roman" w:cs="Times New Roman"/>
                <w:sz w:val="24"/>
                <w:szCs w:val="24"/>
              </w:rPr>
              <w:t xml:space="preserve"> maintain a </w:t>
            </w:r>
            <w:r>
              <w:rPr>
                <w:rStyle w:val="Strong"/>
                <w:rFonts w:ascii="Times New Roman" w:eastAsia="SimSun" w:hAnsi="Times New Roman" w:cs="Times New Roman"/>
                <w:sz w:val="24"/>
                <w:szCs w:val="24"/>
              </w:rPr>
              <w:t>noise level not exceeding 70 dB under normal operating conditions</w:t>
            </w:r>
            <w:r>
              <w:rPr>
                <w:rFonts w:ascii="Times New Roman" w:eastAsia="SimSun" w:hAnsi="Times New Roman" w:cs="Times New Roman"/>
                <w:sz w:val="24"/>
                <w:szCs w:val="24"/>
              </w:rPr>
              <w:t>.</w:t>
            </w:r>
          </w:p>
        </w:tc>
        <w:tc>
          <w:tcPr>
            <w:tcW w:w="788" w:type="dxa"/>
          </w:tcPr>
          <w:p w14:paraId="4995E576" w14:textId="77777777" w:rsidR="00AC3D81" w:rsidRDefault="00000000">
            <w:pPr>
              <w:pStyle w:val="TableParagraph"/>
              <w:ind w:left="107"/>
              <w:jc w:val="center"/>
              <w:rPr>
                <w:rFonts w:ascii="Tahoma" w:hAnsi="Tahoma" w:cs="Tahoma"/>
                <w:bCs/>
                <w:sz w:val="18"/>
                <w:szCs w:val="18"/>
              </w:rPr>
            </w:pPr>
            <w:r>
              <w:rPr>
                <w:rFonts w:ascii="Tahoma" w:hAnsi="Tahoma" w:cs="Tahoma"/>
                <w:bCs/>
                <w:sz w:val="18"/>
                <w:szCs w:val="18"/>
              </w:rPr>
              <w:t>01</w:t>
            </w:r>
          </w:p>
        </w:tc>
        <w:tc>
          <w:tcPr>
            <w:tcW w:w="851" w:type="dxa"/>
          </w:tcPr>
          <w:p w14:paraId="1690C8B2" w14:textId="77777777" w:rsidR="00AC3D81" w:rsidRDefault="00000000">
            <w:pPr>
              <w:pStyle w:val="TableParagraph"/>
              <w:rPr>
                <w:rFonts w:ascii="Tahoma" w:hAnsi="Tahoma" w:cs="Tahoma"/>
                <w:bCs/>
                <w:sz w:val="18"/>
                <w:szCs w:val="18"/>
              </w:rPr>
            </w:pPr>
            <w:r>
              <w:rPr>
                <w:rFonts w:ascii="Tahoma" w:hAnsi="Tahoma" w:cs="Tahoma"/>
                <w:bCs/>
                <w:sz w:val="18"/>
                <w:szCs w:val="18"/>
              </w:rPr>
              <w:t xml:space="preserve"> Nos</w:t>
            </w:r>
          </w:p>
        </w:tc>
      </w:tr>
    </w:tbl>
    <w:p w14:paraId="249EB71F" w14:textId="77777777" w:rsidR="00AC3D81" w:rsidRDefault="00AC3D81">
      <w:pPr>
        <w:ind w:right="1117"/>
      </w:pPr>
      <w:bookmarkStart w:id="3" w:name="_Hlk214373706"/>
    </w:p>
    <w:bookmarkEnd w:id="3"/>
    <w:p w14:paraId="77E3ECAF" w14:textId="77777777" w:rsidR="00AC3D81" w:rsidRDefault="00AC3D81">
      <w:pPr>
        <w:ind w:right="1117"/>
      </w:pPr>
    </w:p>
    <w:p w14:paraId="7DFC0043" w14:textId="77777777" w:rsidR="00AC3D81" w:rsidRDefault="00000000">
      <w:pPr>
        <w:ind w:left="720" w:right="98" w:hanging="720"/>
        <w:jc w:val="right"/>
        <w:rPr>
          <w:rFonts w:ascii="Tahoma" w:hAnsi="Tahoma" w:cs="Tahoma"/>
          <w:i/>
          <w:sz w:val="20"/>
          <w:szCs w:val="20"/>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47A312EF" w14:textId="77777777" w:rsidR="00AC3D81" w:rsidRDefault="00AC3D81">
      <w:pPr>
        <w:pStyle w:val="BodyText"/>
        <w:rPr>
          <w:rFonts w:ascii="Tahoma" w:hAnsi="Tahoma" w:cs="Tahoma"/>
          <w:b/>
          <w:sz w:val="19"/>
          <w:szCs w:val="19"/>
          <w:u w:val="single"/>
        </w:rPr>
      </w:pPr>
    </w:p>
    <w:p w14:paraId="561A39C2" w14:textId="77777777" w:rsidR="00AC3D81" w:rsidRDefault="00AC3D81">
      <w:pPr>
        <w:pStyle w:val="BodyText"/>
        <w:rPr>
          <w:rFonts w:ascii="Tahoma" w:hAnsi="Tahoma" w:cs="Tahoma"/>
          <w:b/>
          <w:sz w:val="19"/>
          <w:szCs w:val="19"/>
          <w:u w:val="single"/>
        </w:rPr>
      </w:pPr>
    </w:p>
    <w:p w14:paraId="4726A6A3" w14:textId="77777777" w:rsidR="00AC3D81" w:rsidRDefault="00AC3D81">
      <w:pPr>
        <w:rPr>
          <w:rFonts w:ascii="Tahoma" w:hAnsi="Tahoma" w:cs="Tahoma"/>
          <w:b/>
          <w:sz w:val="19"/>
          <w:szCs w:val="19"/>
          <w:u w:val="single"/>
        </w:rPr>
      </w:pPr>
    </w:p>
    <w:p w14:paraId="235740B1" w14:textId="77777777" w:rsidR="005B47E2" w:rsidRPr="005B47E2" w:rsidRDefault="005B47E2">
      <w:pPr>
        <w:widowControl/>
        <w:autoSpaceDE/>
        <w:autoSpaceDN/>
        <w:rPr>
          <w:rFonts w:ascii="Tahoma" w:hAnsi="Tahoma" w:cs="Tahoma"/>
          <w:b/>
          <w:bCs/>
          <w:sz w:val="21"/>
          <w:szCs w:val="21"/>
          <w:lang w:val="en-IN"/>
        </w:rPr>
      </w:pPr>
      <w:r w:rsidRPr="005B47E2">
        <w:rPr>
          <w:rFonts w:ascii="Tahoma" w:hAnsi="Tahoma" w:cs="Tahoma"/>
          <w:b/>
          <w:bCs/>
          <w:sz w:val="21"/>
          <w:szCs w:val="21"/>
          <w:lang w:val="en-IN"/>
        </w:rPr>
        <w:br w:type="page"/>
      </w:r>
    </w:p>
    <w:p w14:paraId="3E3860B6" w14:textId="5C82DCA3" w:rsidR="00AC3D81" w:rsidRDefault="00000000">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lastRenderedPageBreak/>
        <w:t>Annexure</w:t>
      </w:r>
    </w:p>
    <w:p w14:paraId="13E2E895" w14:textId="77777777" w:rsidR="00AC3D81" w:rsidRDefault="00000000">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03015408" w14:textId="0A7BAE1D" w:rsidR="00AC3D81" w:rsidRDefault="00000000">
      <w:pPr>
        <w:pStyle w:val="NormalWeb"/>
        <w:spacing w:before="0" w:beforeAutospacing="0" w:after="0" w:afterAutospacing="0"/>
        <w:jc w:val="both"/>
        <w:rPr>
          <w:rFonts w:ascii="Tahoma" w:hAnsi="Tahoma" w:cs="Tahoma"/>
          <w:b/>
          <w:bCs/>
          <w:color w:val="000000"/>
          <w:sz w:val="19"/>
          <w:szCs w:val="19"/>
          <w:u w:val="single"/>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lang w:val="en-IN"/>
        </w:rPr>
        <w:t xml:space="preserve">Tender </w:t>
      </w:r>
      <w:proofErr w:type="gramStart"/>
      <w:r>
        <w:rPr>
          <w:rFonts w:ascii="Tahoma" w:hAnsi="Tahoma" w:cs="Tahoma"/>
          <w:b/>
          <w:bCs/>
          <w:sz w:val="20"/>
          <w:szCs w:val="20"/>
          <w:lang w:val="en-IN"/>
        </w:rPr>
        <w:t>No. :</w:t>
      </w:r>
      <w:proofErr w:type="gramEnd"/>
      <w:r>
        <w:rPr>
          <w:rFonts w:ascii="Tahoma" w:hAnsi="Tahoma" w:cs="Tahoma"/>
          <w:b/>
          <w:bCs/>
          <w:sz w:val="20"/>
          <w:szCs w:val="20"/>
          <w:lang w:val="en-IN"/>
        </w:rPr>
        <w:t xml:space="preserve"> </w:t>
      </w:r>
      <w:r>
        <w:rPr>
          <w:rFonts w:ascii="Tahoma" w:hAnsi="Tahoma" w:cs="Tahoma"/>
          <w:b/>
          <w:color w:val="4F81BD" w:themeColor="accent1"/>
          <w:sz w:val="19"/>
          <w:szCs w:val="19"/>
        </w:rPr>
        <w:t>2026-27/MME/2B/</w:t>
      </w:r>
      <w:r w:rsidR="00C6592C">
        <w:rPr>
          <w:rFonts w:ascii="Tahoma" w:hAnsi="Tahoma" w:cs="Tahoma"/>
          <w:b/>
          <w:color w:val="4F81BD" w:themeColor="accent1"/>
          <w:sz w:val="19"/>
          <w:szCs w:val="19"/>
        </w:rPr>
        <w:t>LNM-1383</w:t>
      </w:r>
      <w:r>
        <w:rPr>
          <w:rFonts w:ascii="Tahoma" w:hAnsi="Tahoma" w:cs="Tahoma"/>
          <w:b/>
          <w:color w:val="4F81BD" w:themeColor="accent1"/>
          <w:sz w:val="19"/>
          <w:szCs w:val="19"/>
        </w:rPr>
        <w:t xml:space="preserve"> </w:t>
      </w:r>
      <w:r>
        <w:rPr>
          <w:rFonts w:ascii="Tahoma" w:hAnsi="Tahoma" w:cs="Tahoma"/>
          <w:sz w:val="20"/>
          <w:szCs w:val="20"/>
          <w:lang w:val="en-IN"/>
        </w:rPr>
        <w:t>for the tender/work titled: “</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19"/>
          <w:szCs w:val="19"/>
          <w:highlight w:val="yellow"/>
        </w:rPr>
        <w:t xml:space="preserve">”) (Item </w:t>
      </w:r>
      <w:proofErr w:type="gramStart"/>
      <w:r>
        <w:rPr>
          <w:rFonts w:ascii="Tahoma" w:hAnsi="Tahoma" w:cs="Tahoma"/>
          <w:b/>
          <w:bCs/>
          <w:color w:val="000000"/>
          <w:sz w:val="19"/>
          <w:szCs w:val="19"/>
          <w:highlight w:val="yellow"/>
        </w:rPr>
        <w:t>Name)</w:t>
      </w:r>
      <w:r>
        <w:rPr>
          <w:rFonts w:ascii="Tahoma" w:hAnsi="Tahoma" w:cs="Tahoma"/>
          <w:b/>
          <w:sz w:val="19"/>
          <w:szCs w:val="19"/>
        </w:rPr>
        <w:t xml:space="preserve">  </w:t>
      </w:r>
      <w:r>
        <w:rPr>
          <w:rFonts w:ascii="Tahoma" w:hAnsi="Tahoma" w:cs="Tahoma"/>
          <w:sz w:val="20"/>
          <w:szCs w:val="20"/>
          <w:lang w:val="en-IN"/>
        </w:rPr>
        <w:t>”</w:t>
      </w:r>
      <w:proofErr w:type="gramEnd"/>
    </w:p>
    <w:p w14:paraId="65015759" w14:textId="77777777" w:rsidR="00AC3D81" w:rsidRDefault="00AC3D81">
      <w:pPr>
        <w:pStyle w:val="ListParagraph"/>
        <w:tabs>
          <w:tab w:val="left" w:pos="1199"/>
        </w:tabs>
        <w:spacing w:line="360" w:lineRule="auto"/>
        <w:ind w:left="426"/>
        <w:jc w:val="both"/>
        <w:rPr>
          <w:rFonts w:ascii="Tahoma" w:hAnsi="Tahoma" w:cs="Tahoma"/>
          <w:sz w:val="20"/>
          <w:szCs w:val="20"/>
          <w:lang w:val="en-IN"/>
        </w:rPr>
      </w:pPr>
    </w:p>
    <w:p w14:paraId="7F80E41F" w14:textId="77777777" w:rsidR="00AC3D81" w:rsidRDefault="00000000">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0EBC7499" w14:textId="77777777" w:rsidR="00AC3D81" w:rsidRDefault="00000000">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6ED1C475" w14:textId="77777777" w:rsidR="00AC3D81" w:rsidRDefault="00000000">
      <w:pPr>
        <w:pStyle w:val="ListParagraph"/>
        <w:numPr>
          <w:ilvl w:val="0"/>
          <w:numId w:val="4"/>
        </w:numPr>
        <w:tabs>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06AA329" w14:textId="77777777" w:rsidR="00AC3D81" w:rsidRDefault="00AC3D81">
      <w:pPr>
        <w:tabs>
          <w:tab w:val="left" w:pos="1199"/>
        </w:tabs>
        <w:jc w:val="both"/>
        <w:rPr>
          <w:rFonts w:ascii="Tahoma" w:hAnsi="Tahoma" w:cs="Tahoma"/>
          <w:b/>
          <w:bCs/>
          <w:sz w:val="20"/>
          <w:szCs w:val="20"/>
          <w:lang w:val="en-IN"/>
        </w:rPr>
      </w:pPr>
    </w:p>
    <w:p w14:paraId="160209AE" w14:textId="77777777" w:rsidR="00AC3D81" w:rsidRDefault="00000000">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673A0B03" w14:textId="77777777" w:rsidR="00AC3D81" w:rsidRDefault="00000000">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38C55D47" w14:textId="77777777" w:rsidR="00AC3D81"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06982D3C" w14:textId="77777777" w:rsidR="00AC3D81"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170C125E" w14:textId="77777777" w:rsidR="00AC3D81"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5296322" w14:textId="77777777" w:rsidR="00AC3D81" w:rsidRDefault="00AC3D81">
      <w:pPr>
        <w:tabs>
          <w:tab w:val="left" w:pos="1199"/>
        </w:tabs>
        <w:ind w:left="66"/>
        <w:jc w:val="both"/>
        <w:rPr>
          <w:rFonts w:ascii="Tahoma" w:hAnsi="Tahoma" w:cs="Tahoma"/>
          <w:b/>
          <w:bCs/>
          <w:sz w:val="20"/>
          <w:szCs w:val="20"/>
          <w:u w:val="single"/>
          <w:lang w:val="en-IN"/>
        </w:rPr>
      </w:pPr>
    </w:p>
    <w:p w14:paraId="5FCCF806" w14:textId="77777777" w:rsidR="00AC3D81"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5553F4DD" w14:textId="77777777" w:rsidR="00AC3D81"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10E5B7B3" w14:textId="77777777" w:rsidR="00AC3D81" w:rsidRDefault="00AC3D81">
      <w:pPr>
        <w:tabs>
          <w:tab w:val="left" w:pos="1199"/>
        </w:tabs>
        <w:ind w:left="66"/>
        <w:jc w:val="both"/>
        <w:rPr>
          <w:rFonts w:ascii="Tahoma" w:hAnsi="Tahoma" w:cs="Tahoma"/>
          <w:b/>
          <w:bCs/>
          <w:sz w:val="20"/>
          <w:szCs w:val="20"/>
          <w:u w:val="single"/>
          <w:lang w:val="en-IN"/>
        </w:rPr>
      </w:pPr>
    </w:p>
    <w:p w14:paraId="57C519B4" w14:textId="77777777" w:rsidR="00AC3D81"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3F77F9C3" w14:textId="77777777" w:rsidR="00AC3D81"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78B592D7" w14:textId="77777777" w:rsidR="00AC3D81" w:rsidRDefault="00AC3D81">
      <w:pPr>
        <w:pStyle w:val="ListParagraph"/>
        <w:tabs>
          <w:tab w:val="left" w:pos="1199"/>
        </w:tabs>
        <w:ind w:left="426"/>
        <w:jc w:val="both"/>
        <w:rPr>
          <w:rFonts w:ascii="Tahoma" w:hAnsi="Tahoma" w:cs="Tahoma"/>
          <w:sz w:val="20"/>
          <w:szCs w:val="20"/>
          <w:lang w:val="en-IN"/>
        </w:rPr>
      </w:pPr>
    </w:p>
    <w:p w14:paraId="68CF3C9C" w14:textId="77777777" w:rsidR="00AC3D81" w:rsidRDefault="00AC3D81">
      <w:pPr>
        <w:pStyle w:val="ListParagraph"/>
        <w:tabs>
          <w:tab w:val="left" w:pos="1199"/>
        </w:tabs>
        <w:ind w:left="426"/>
        <w:jc w:val="both"/>
        <w:rPr>
          <w:rFonts w:ascii="Tahoma" w:hAnsi="Tahoma" w:cs="Tahoma"/>
          <w:sz w:val="20"/>
          <w:szCs w:val="20"/>
          <w:lang w:val="en-IN"/>
        </w:rPr>
      </w:pPr>
    </w:p>
    <w:p w14:paraId="71552C46" w14:textId="77777777" w:rsidR="00AC3D81" w:rsidRDefault="00000000">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6B906014" w14:textId="77777777" w:rsidR="00AC3D81" w:rsidRDefault="00AC3D81">
      <w:pPr>
        <w:pStyle w:val="ListParagraph"/>
        <w:tabs>
          <w:tab w:val="left" w:pos="1199"/>
        </w:tabs>
        <w:ind w:left="426"/>
        <w:jc w:val="both"/>
        <w:rPr>
          <w:rFonts w:ascii="Tahoma" w:hAnsi="Tahoma" w:cs="Tahoma"/>
          <w:sz w:val="20"/>
          <w:szCs w:val="20"/>
          <w:lang w:val="en-IN"/>
        </w:rPr>
      </w:pPr>
    </w:p>
    <w:p w14:paraId="1CC2D9C7"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7A295A2B" w14:textId="77777777" w:rsidR="00AC3D81" w:rsidRDefault="00AC3D81">
      <w:pPr>
        <w:pStyle w:val="ListParagraph"/>
        <w:tabs>
          <w:tab w:val="left" w:pos="1199"/>
        </w:tabs>
        <w:ind w:left="426"/>
        <w:jc w:val="both"/>
        <w:rPr>
          <w:rFonts w:ascii="Tahoma" w:hAnsi="Tahoma" w:cs="Tahoma"/>
          <w:sz w:val="20"/>
          <w:szCs w:val="20"/>
          <w:lang w:val="en-IN"/>
        </w:rPr>
      </w:pPr>
    </w:p>
    <w:p w14:paraId="1F750A46"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6817F392" w14:textId="77777777" w:rsidR="00AC3D81" w:rsidRDefault="00AC3D81">
      <w:pPr>
        <w:pStyle w:val="ListParagraph"/>
        <w:tabs>
          <w:tab w:val="left" w:pos="1199"/>
        </w:tabs>
        <w:ind w:left="426"/>
        <w:jc w:val="both"/>
        <w:rPr>
          <w:rFonts w:ascii="Tahoma" w:hAnsi="Tahoma" w:cs="Tahoma"/>
          <w:sz w:val="20"/>
          <w:szCs w:val="20"/>
          <w:lang w:val="en-IN"/>
        </w:rPr>
      </w:pPr>
    </w:p>
    <w:p w14:paraId="79E82790"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5A42C55C" w14:textId="77777777" w:rsidR="00AC3D81" w:rsidRDefault="00AC3D81">
      <w:pPr>
        <w:pStyle w:val="ListParagraph"/>
        <w:tabs>
          <w:tab w:val="left" w:pos="1199"/>
        </w:tabs>
        <w:ind w:left="426"/>
        <w:jc w:val="both"/>
        <w:rPr>
          <w:rFonts w:ascii="Tahoma" w:hAnsi="Tahoma" w:cs="Tahoma"/>
          <w:sz w:val="20"/>
          <w:szCs w:val="20"/>
          <w:lang w:val="en-IN"/>
        </w:rPr>
      </w:pPr>
    </w:p>
    <w:p w14:paraId="4E9A329D"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0C9482DC" w14:textId="77777777" w:rsidR="00AC3D81" w:rsidRDefault="00AC3D81">
      <w:pPr>
        <w:pStyle w:val="ListParagraph"/>
        <w:tabs>
          <w:tab w:val="left" w:pos="1199"/>
        </w:tabs>
        <w:ind w:left="426"/>
        <w:jc w:val="both"/>
        <w:rPr>
          <w:rFonts w:ascii="Tahoma" w:hAnsi="Tahoma" w:cs="Tahoma"/>
          <w:sz w:val="20"/>
          <w:szCs w:val="20"/>
          <w:lang w:val="en-IN"/>
        </w:rPr>
      </w:pPr>
    </w:p>
    <w:p w14:paraId="386CF2E3"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46AEB473" w14:textId="77777777" w:rsidR="00AC3D81" w:rsidRDefault="00AC3D81">
      <w:pPr>
        <w:pStyle w:val="ListParagraph"/>
        <w:tabs>
          <w:tab w:val="left" w:pos="1199"/>
        </w:tabs>
        <w:ind w:left="426"/>
        <w:jc w:val="both"/>
        <w:rPr>
          <w:rFonts w:ascii="Tahoma" w:hAnsi="Tahoma" w:cs="Tahoma"/>
          <w:sz w:val="20"/>
          <w:szCs w:val="20"/>
          <w:lang w:val="en-IN"/>
        </w:rPr>
      </w:pPr>
    </w:p>
    <w:p w14:paraId="374D6C48"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303FCB17" w14:textId="77777777" w:rsidR="00AC3D81" w:rsidRDefault="00AC3D81">
      <w:pPr>
        <w:pStyle w:val="ListParagraph"/>
        <w:tabs>
          <w:tab w:val="left" w:pos="1199"/>
        </w:tabs>
        <w:ind w:left="426"/>
        <w:jc w:val="both"/>
        <w:rPr>
          <w:rFonts w:ascii="Tahoma" w:hAnsi="Tahoma" w:cs="Tahoma"/>
          <w:sz w:val="20"/>
          <w:szCs w:val="20"/>
          <w:lang w:val="en-IN"/>
        </w:rPr>
      </w:pPr>
    </w:p>
    <w:p w14:paraId="1A5F0F65"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4BDE4798" w14:textId="77777777" w:rsidR="00AC3D81" w:rsidRDefault="00AC3D81">
      <w:pPr>
        <w:pStyle w:val="ListParagraph"/>
        <w:tabs>
          <w:tab w:val="left" w:pos="1199"/>
        </w:tabs>
        <w:ind w:left="426"/>
        <w:jc w:val="both"/>
        <w:rPr>
          <w:rFonts w:ascii="Tahoma" w:hAnsi="Tahoma" w:cs="Tahoma"/>
          <w:sz w:val="20"/>
          <w:szCs w:val="20"/>
          <w:lang w:val="en-IN"/>
        </w:rPr>
      </w:pPr>
    </w:p>
    <w:p w14:paraId="296D6B03" w14:textId="77777777" w:rsidR="00AC3D81" w:rsidRDefault="00AC3D81">
      <w:pPr>
        <w:pStyle w:val="ListParagraph"/>
        <w:tabs>
          <w:tab w:val="left" w:pos="1199"/>
        </w:tabs>
        <w:ind w:left="426"/>
        <w:jc w:val="both"/>
        <w:rPr>
          <w:rFonts w:ascii="Tahoma" w:hAnsi="Tahoma" w:cs="Tahoma"/>
          <w:sz w:val="20"/>
          <w:szCs w:val="20"/>
          <w:lang w:val="en-IN"/>
        </w:rPr>
      </w:pPr>
    </w:p>
    <w:p w14:paraId="65AF0EEE"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07DCAD30" w14:textId="77777777" w:rsidR="00AC3D81" w:rsidRDefault="00000000">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p>
    <w:p w14:paraId="37ECAD0E" w14:textId="77777777" w:rsidR="00AC3D81" w:rsidRDefault="00000000">
      <w:pPr>
        <w:rPr>
          <w:rFonts w:ascii="Tahoma" w:hAnsi="Tahoma" w:cs="Tahoma"/>
          <w:i/>
          <w:sz w:val="19"/>
          <w:szCs w:val="19"/>
          <w:u w:val="single"/>
        </w:rPr>
      </w:pPr>
      <w:r>
        <w:rPr>
          <w:rFonts w:ascii="Tahoma" w:hAnsi="Tahoma" w:cs="Tahoma"/>
          <w:i/>
          <w:sz w:val="20"/>
          <w:szCs w:val="20"/>
        </w:rPr>
        <w:br w:type="page"/>
      </w: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0DB7C8C8" w14:textId="77777777" w:rsidR="00AC3D81" w:rsidRDefault="00AC3D81">
      <w:pPr>
        <w:rPr>
          <w:rFonts w:ascii="Tahoma" w:hAnsi="Tahoma" w:cs="Tahoma"/>
          <w:i/>
          <w:sz w:val="19"/>
          <w:szCs w:val="19"/>
        </w:rPr>
      </w:pPr>
    </w:p>
    <w:p w14:paraId="5E9E5A33" w14:textId="77777777" w:rsidR="00AC3D81" w:rsidRDefault="00000000">
      <w:pPr>
        <w:pStyle w:val="Heading1"/>
        <w:ind w:left="0" w:right="-90"/>
        <w:rPr>
          <w:rFonts w:ascii="Tahoma" w:hAnsi="Tahoma" w:cs="Tahoma"/>
          <w:bCs w:val="0"/>
          <w:sz w:val="25"/>
          <w:szCs w:val="25"/>
        </w:rPr>
      </w:pPr>
      <w:r>
        <w:rPr>
          <w:rFonts w:ascii="Tahoma" w:hAnsi="Tahoma" w:cs="Tahoma"/>
          <w:bCs w:val="0"/>
          <w:sz w:val="25"/>
          <w:szCs w:val="25"/>
        </w:rPr>
        <w:t xml:space="preserve">Bid for the Supply and installation of </w:t>
      </w:r>
      <w:r>
        <w:rPr>
          <w:rFonts w:ascii="Times New Roman" w:hAnsi="Times New Roman" w:cs="Times New Roman"/>
          <w:sz w:val="24"/>
          <w:szCs w:val="24"/>
        </w:rPr>
        <w:t>Chimney hood with big exhaust fan</w:t>
      </w:r>
    </w:p>
    <w:p w14:paraId="7BF7438B" w14:textId="53422E27" w:rsidR="00AC3D81" w:rsidRDefault="00000000">
      <w:pPr>
        <w:pStyle w:val="Heading1"/>
        <w:ind w:left="0" w:right="-90"/>
        <w:rPr>
          <w:rFonts w:ascii="Tahoma" w:hAnsi="Tahoma" w:cs="Tahoma"/>
          <w:b w:val="0"/>
          <w:sz w:val="19"/>
          <w:szCs w:val="19"/>
        </w:rPr>
      </w:pPr>
      <w:r>
        <w:rPr>
          <w:rFonts w:ascii="Tahoma" w:hAnsi="Tahoma" w:cs="Tahoma"/>
          <w:sz w:val="19"/>
          <w:szCs w:val="19"/>
        </w:rPr>
        <w:t xml:space="preserve">(Tender </w:t>
      </w:r>
      <w:proofErr w:type="gramStart"/>
      <w:r>
        <w:rPr>
          <w:rFonts w:ascii="Tahoma" w:hAnsi="Tahoma" w:cs="Tahoma"/>
          <w:sz w:val="19"/>
          <w:szCs w:val="19"/>
        </w:rPr>
        <w:t>No. :</w:t>
      </w:r>
      <w:proofErr w:type="gramEnd"/>
      <w:r>
        <w:rPr>
          <w:rFonts w:ascii="Tahoma" w:hAnsi="Tahoma" w:cs="Tahoma"/>
          <w:sz w:val="19"/>
          <w:szCs w:val="19"/>
        </w:rPr>
        <w:t xml:space="preserve"> </w:t>
      </w:r>
      <w:r>
        <w:rPr>
          <w:rFonts w:ascii="Tahoma" w:hAnsi="Tahoma" w:cs="Tahoma"/>
          <w:b w:val="0"/>
          <w:color w:val="4F81BD" w:themeColor="accent1"/>
          <w:sz w:val="19"/>
          <w:szCs w:val="19"/>
        </w:rPr>
        <w:t>2026-27/MME/2B/</w:t>
      </w:r>
      <w:r w:rsidR="00C6592C">
        <w:rPr>
          <w:rFonts w:ascii="Tahoma" w:hAnsi="Tahoma" w:cs="Tahoma"/>
          <w:b w:val="0"/>
          <w:color w:val="4F81BD" w:themeColor="accent1"/>
          <w:sz w:val="19"/>
          <w:szCs w:val="19"/>
        </w:rPr>
        <w:t>LNM-1383</w:t>
      </w:r>
      <w:r>
        <w:rPr>
          <w:rFonts w:ascii="Tahoma" w:hAnsi="Tahoma" w:cs="Tahoma"/>
          <w:sz w:val="19"/>
          <w:szCs w:val="19"/>
        </w:rPr>
        <w:t>)</w:t>
      </w:r>
    </w:p>
    <w:p w14:paraId="57E736B6" w14:textId="77777777" w:rsidR="00AC3D81" w:rsidRDefault="00AC3D81">
      <w:pPr>
        <w:pStyle w:val="Heading1"/>
        <w:ind w:left="0" w:right="-90"/>
        <w:rPr>
          <w:rFonts w:ascii="Tahoma" w:hAnsi="Tahoma" w:cs="Tahoma"/>
          <w:b w:val="0"/>
          <w:sz w:val="19"/>
          <w:szCs w:val="19"/>
        </w:rPr>
      </w:pPr>
    </w:p>
    <w:p w14:paraId="5C2AD0D6" w14:textId="77777777" w:rsidR="00AC3D81" w:rsidRDefault="00AC3D81">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AC3D81" w14:paraId="3B9F6D7F"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19A9115" w14:textId="77777777" w:rsidR="00AC3D81" w:rsidRDefault="00000000">
            <w:pPr>
              <w:pStyle w:val="TableParagraph"/>
              <w:spacing w:before="13"/>
              <w:ind w:left="107"/>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51BCCFAF" w14:textId="77777777" w:rsidR="00AC3D81" w:rsidRDefault="00000000">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53784C8E" w14:textId="77777777" w:rsidR="00AC3D81" w:rsidRDefault="00000000">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91DD793" w14:textId="77777777" w:rsidR="00AC3D81" w:rsidRDefault="00000000">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8E40323" w14:textId="77777777" w:rsidR="00AC3D81" w:rsidRDefault="00000000">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7E591C4B" w14:textId="77777777" w:rsidR="00AC3D81" w:rsidRDefault="00000000">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AC3D81" w14:paraId="7980E42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386B8A" w14:textId="77777777" w:rsidR="00AC3D81" w:rsidRDefault="000000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23BF667E" w14:textId="77777777" w:rsidR="00AC3D81" w:rsidRDefault="00000000">
            <w:pPr>
              <w:pStyle w:val="TableParagraph"/>
              <w:jc w:val="both"/>
              <w:rPr>
                <w:rFonts w:ascii="Times New Roman" w:hAnsi="Times New Roman" w:cs="Times New Roman"/>
                <w:sz w:val="18"/>
                <w:szCs w:val="18"/>
              </w:rPr>
            </w:pPr>
            <w:r>
              <w:rPr>
                <w:rFonts w:ascii="Times New Roman" w:hAnsi="Times New Roman" w:cs="Times New Roman"/>
                <w:b/>
                <w:bCs/>
                <w:sz w:val="24"/>
                <w:szCs w:val="24"/>
              </w:rPr>
              <w:t>Chimney hood with big exhaust fan</w:t>
            </w:r>
            <w:r>
              <w:rPr>
                <w:rFonts w:ascii="Times New Roman" w:hAnsi="Times New Roman" w:cs="Times New Roman"/>
                <w:sz w:val="18"/>
                <w:szCs w:val="18"/>
              </w:rPr>
              <w:t xml:space="preserve">  </w:t>
            </w:r>
          </w:p>
          <w:p w14:paraId="54D018E3" w14:textId="77777777" w:rsidR="00AC3D81" w:rsidRDefault="00000000">
            <w:pPr>
              <w:pStyle w:val="TableParagraph"/>
              <w:jc w:val="both"/>
              <w:rPr>
                <w:rFonts w:ascii="Times New Roman" w:eastAsia="SimSun" w:hAnsi="Times New Roman" w:cs="Times New Roman"/>
                <w:sz w:val="24"/>
                <w:szCs w:val="24"/>
              </w:rPr>
            </w:pPr>
            <w:proofErr w:type="gramStart"/>
            <w:r>
              <w:rPr>
                <w:rFonts w:ascii="Times New Roman" w:hAnsi="Times New Roman" w:cs="Times New Roman"/>
                <w:sz w:val="18"/>
                <w:szCs w:val="18"/>
              </w:rPr>
              <w:t>Size:-</w:t>
            </w:r>
            <w:proofErr w:type="gramEnd"/>
            <w:r>
              <w:rPr>
                <w:rFonts w:ascii="Times New Roman" w:hAnsi="Times New Roman" w:cs="Times New Roman"/>
                <w:sz w:val="18"/>
                <w:szCs w:val="18"/>
              </w:rPr>
              <w:t xml:space="preserve"> </w:t>
            </w:r>
            <w:r>
              <w:rPr>
                <w:rFonts w:ascii="Times New Roman" w:eastAsia="SimSun" w:hAnsi="Times New Roman" w:cs="Times New Roman"/>
                <w:sz w:val="18"/>
                <w:szCs w:val="18"/>
              </w:rPr>
              <w:t>Width x Length x Height</w:t>
            </w:r>
            <w:r>
              <w:rPr>
                <w:rFonts w:ascii="Times New Roman" w:eastAsia="SimSun" w:hAnsi="Times New Roman" w:cs="Times New Roman"/>
                <w:sz w:val="24"/>
                <w:szCs w:val="24"/>
              </w:rPr>
              <w:t xml:space="preserve"> </w:t>
            </w:r>
          </w:p>
          <w:p w14:paraId="1FA91788" w14:textId="77777777" w:rsidR="00AC3D81" w:rsidRDefault="00000000">
            <w:pPr>
              <w:rPr>
                <w:rFonts w:ascii="Times New Roman" w:hAnsi="Times New Roman" w:cs="Times New Roman"/>
                <w:sz w:val="18"/>
                <w:szCs w:val="18"/>
              </w:rPr>
            </w:pPr>
            <w:r>
              <w:rPr>
                <w:rFonts w:ascii="Times New Roman" w:hAnsi="Times New Roman" w:cs="Times New Roman"/>
                <w:sz w:val="18"/>
                <w:szCs w:val="18"/>
              </w:rPr>
              <w:t xml:space="preserve">12 x 5 x 15 feet </w:t>
            </w:r>
          </w:p>
          <w:p w14:paraId="1837B265" w14:textId="77777777" w:rsidR="00AC3D81" w:rsidRDefault="00000000">
            <w:pPr>
              <w:pStyle w:val="TableParagraph"/>
              <w:spacing w:before="13"/>
              <w:ind w:left="160" w:right="139"/>
              <w:jc w:val="both"/>
              <w:rPr>
                <w:rFonts w:ascii="Tahoma" w:hAnsi="Tahoma" w:cs="Tahoma"/>
                <w:b/>
                <w:spacing w:val="-2"/>
                <w:sz w:val="19"/>
                <w:szCs w:val="19"/>
              </w:rPr>
            </w:pPr>
            <w:r>
              <w:rPr>
                <w:rStyle w:val="Strong"/>
                <w:rFonts w:ascii="Times New Roman" w:eastAsia="SimSun" w:hAnsi="Times New Roman" w:cs="Times New Roman"/>
                <w:sz w:val="24"/>
                <w:szCs w:val="24"/>
              </w:rPr>
              <w:t>Chimney Hood with Heavy-Duty Exhaust System:</w:t>
            </w:r>
            <w:r>
              <w:rPr>
                <w:rFonts w:ascii="Times New Roman" w:eastAsia="SimSun" w:hAnsi="Times New Roman" w:cs="Times New Roman"/>
                <w:sz w:val="24"/>
                <w:szCs w:val="24"/>
              </w:rPr>
              <w:t xml:space="preserve"> Supply, installation, testing, and commissioning of an industrial-grade chimney hood of size </w:t>
            </w:r>
            <w:r>
              <w:rPr>
                <w:rStyle w:val="Strong"/>
                <w:rFonts w:ascii="Times New Roman" w:eastAsia="SimSun" w:hAnsi="Times New Roman" w:cs="Times New Roman"/>
                <w:sz w:val="24"/>
                <w:szCs w:val="24"/>
              </w:rPr>
              <w:t>12 ft (W) × 5 ft (L) × 15 ft (H)</w:t>
            </w:r>
            <w:r>
              <w:rPr>
                <w:rFonts w:ascii="Times New Roman" w:eastAsia="SimSun" w:hAnsi="Times New Roman" w:cs="Times New Roman"/>
                <w:sz w:val="24"/>
                <w:szCs w:val="24"/>
              </w:rPr>
              <w:t xml:space="preserve">, fabricated from </w:t>
            </w:r>
            <w:r>
              <w:rPr>
                <w:rStyle w:val="Strong"/>
                <w:rFonts w:ascii="Times New Roman" w:eastAsia="SimSun" w:hAnsi="Times New Roman" w:cs="Times New Roman"/>
                <w:sz w:val="24"/>
                <w:szCs w:val="24"/>
              </w:rPr>
              <w:t>20-gauge Stainless Steel (SS 202)</w:t>
            </w:r>
            <w:r>
              <w:rPr>
                <w:rFonts w:ascii="Times New Roman" w:eastAsia="SimSun" w:hAnsi="Times New Roman" w:cs="Times New Roman"/>
                <w:sz w:val="24"/>
                <w:szCs w:val="24"/>
              </w:rPr>
              <w:t xml:space="preserve"> with a smooth corrosion-resistant finish, suitable for high-temperature applications. The system shall be equipped with </w:t>
            </w:r>
            <w:r>
              <w:rPr>
                <w:rStyle w:val="Strong"/>
                <w:rFonts w:ascii="Times New Roman" w:eastAsia="SimSun" w:hAnsi="Times New Roman" w:cs="Times New Roman"/>
                <w:sz w:val="24"/>
                <w:szCs w:val="24"/>
              </w:rPr>
              <w:t>heavy-duty, dynamically balanced centrifugal blower(s)</w:t>
            </w:r>
            <w:r>
              <w:rPr>
                <w:rFonts w:ascii="Times New Roman" w:eastAsia="SimSun" w:hAnsi="Times New Roman" w:cs="Times New Roman"/>
                <w:sz w:val="24"/>
                <w:szCs w:val="24"/>
              </w:rPr>
              <w:t xml:space="preserve"> capable of providing a </w:t>
            </w:r>
            <w:r>
              <w:rPr>
                <w:rStyle w:val="Strong"/>
                <w:rFonts w:ascii="Times New Roman" w:eastAsia="SimSun" w:hAnsi="Times New Roman" w:cs="Times New Roman"/>
                <w:sz w:val="24"/>
                <w:szCs w:val="24"/>
              </w:rPr>
              <w:t>high-capacity suction of 1200–2000+ m³/</w:t>
            </w:r>
            <w:proofErr w:type="spellStart"/>
            <w:r>
              <w:rPr>
                <w:rStyle w:val="Strong"/>
                <w:rFonts w:ascii="Times New Roman" w:eastAsia="SimSun" w:hAnsi="Times New Roman" w:cs="Times New Roman"/>
                <w:sz w:val="24"/>
                <w:szCs w:val="24"/>
              </w:rPr>
              <w:t>hr</w:t>
            </w:r>
            <w:proofErr w:type="spellEnd"/>
            <w:r>
              <w:rPr>
                <w:rFonts w:ascii="Times New Roman" w:eastAsia="SimSun" w:hAnsi="Times New Roman" w:cs="Times New Roman"/>
                <w:sz w:val="24"/>
                <w:szCs w:val="24"/>
              </w:rPr>
              <w:t xml:space="preserve"> for efficient extraction of fumes, smoke, heat, and airborne particles. The blower </w:t>
            </w:r>
            <w:proofErr w:type="gramStart"/>
            <w:r>
              <w:rPr>
                <w:rFonts w:ascii="Times New Roman" w:eastAsia="SimSun" w:hAnsi="Times New Roman" w:cs="Times New Roman"/>
                <w:sz w:val="24"/>
                <w:szCs w:val="24"/>
              </w:rPr>
              <w:t>shall</w:t>
            </w:r>
            <w:proofErr w:type="gramEnd"/>
            <w:r>
              <w:rPr>
                <w:rFonts w:ascii="Times New Roman" w:eastAsia="SimSun" w:hAnsi="Times New Roman" w:cs="Times New Roman"/>
                <w:sz w:val="24"/>
                <w:szCs w:val="24"/>
              </w:rPr>
              <w:t xml:space="preserve"> be designed for continuous operation without performance degradation and </w:t>
            </w:r>
            <w:proofErr w:type="gramStart"/>
            <w:r>
              <w:rPr>
                <w:rFonts w:ascii="Times New Roman" w:eastAsia="SimSun" w:hAnsi="Times New Roman" w:cs="Times New Roman"/>
                <w:sz w:val="24"/>
                <w:szCs w:val="24"/>
              </w:rPr>
              <w:t>shall</w:t>
            </w:r>
            <w:proofErr w:type="gramEnd"/>
            <w:r>
              <w:rPr>
                <w:rFonts w:ascii="Times New Roman" w:eastAsia="SimSun" w:hAnsi="Times New Roman" w:cs="Times New Roman"/>
                <w:sz w:val="24"/>
                <w:szCs w:val="24"/>
              </w:rPr>
              <w:t xml:space="preserve"> maintain a </w:t>
            </w:r>
            <w:r>
              <w:rPr>
                <w:rStyle w:val="Strong"/>
                <w:rFonts w:ascii="Times New Roman" w:eastAsia="SimSun" w:hAnsi="Times New Roman" w:cs="Times New Roman"/>
                <w:sz w:val="24"/>
                <w:szCs w:val="24"/>
              </w:rPr>
              <w:t>noise level not exceeding 70 dB under normal operating conditions</w:t>
            </w:r>
            <w:r>
              <w:rPr>
                <w:rFonts w:ascii="Times New Roman" w:eastAsia="SimSun" w:hAnsi="Times New Roman" w:cs="Times New Roman"/>
                <w:sz w:val="24"/>
                <w:szCs w:val="24"/>
              </w:rPr>
              <w:t>.</w:t>
            </w:r>
          </w:p>
        </w:tc>
        <w:tc>
          <w:tcPr>
            <w:tcW w:w="855" w:type="dxa"/>
            <w:tcBorders>
              <w:top w:val="single" w:sz="4" w:space="0" w:color="000000"/>
              <w:left w:val="single" w:sz="4" w:space="0" w:color="000000"/>
              <w:bottom w:val="single" w:sz="4" w:space="0" w:color="000000"/>
              <w:right w:val="single" w:sz="4" w:space="0" w:color="000000"/>
            </w:tcBorders>
          </w:tcPr>
          <w:p w14:paraId="0A0068B7" w14:textId="77777777" w:rsidR="00AC3D81" w:rsidRDefault="00000000">
            <w:pPr>
              <w:pStyle w:val="TableParagraph"/>
              <w:spacing w:before="13"/>
              <w:ind w:right="10"/>
              <w:jc w:val="center"/>
              <w:rPr>
                <w:rFonts w:ascii="Tahoma" w:hAnsi="Tahoma" w:cs="Tahoma"/>
                <w:b/>
                <w:sz w:val="19"/>
                <w:szCs w:val="19"/>
              </w:rPr>
            </w:pPr>
            <w:r>
              <w:rPr>
                <w:rFonts w:ascii="Tahoma" w:hAnsi="Tahoma" w:cs="Tahoma"/>
                <w:b/>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4CBDFCF0" w14:textId="77777777" w:rsidR="00AC3D81" w:rsidRDefault="00000000">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2F9D4F77" w14:textId="77777777" w:rsidR="00AC3D81" w:rsidRDefault="00AC3D8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0FE5EA0" w14:textId="77777777" w:rsidR="00AC3D81" w:rsidRDefault="00AC3D81">
            <w:pPr>
              <w:pStyle w:val="TableParagraph"/>
              <w:spacing w:before="13"/>
              <w:ind w:left="108"/>
              <w:jc w:val="both"/>
              <w:rPr>
                <w:rFonts w:ascii="Tahoma" w:hAnsi="Tahoma" w:cs="Tahoma"/>
                <w:b/>
                <w:sz w:val="19"/>
                <w:szCs w:val="19"/>
              </w:rPr>
            </w:pPr>
          </w:p>
        </w:tc>
      </w:tr>
      <w:tr w:rsidR="00AC3D81" w14:paraId="53D3CA4A" w14:textId="77777777">
        <w:trPr>
          <w:trHeight w:val="268"/>
          <w:jc w:val="center"/>
        </w:trPr>
        <w:tc>
          <w:tcPr>
            <w:tcW w:w="8039" w:type="dxa"/>
            <w:gridSpan w:val="5"/>
          </w:tcPr>
          <w:p w14:paraId="60BDD009" w14:textId="77777777" w:rsidR="00AC3D81"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1228" w:type="dxa"/>
          </w:tcPr>
          <w:p w14:paraId="6CE2CCB2" w14:textId="77777777" w:rsidR="00AC3D81" w:rsidRDefault="00AC3D81">
            <w:pPr>
              <w:pStyle w:val="TableParagraph"/>
              <w:jc w:val="both"/>
              <w:rPr>
                <w:rFonts w:ascii="Tahoma" w:hAnsi="Tahoma" w:cs="Tahoma"/>
                <w:sz w:val="20"/>
                <w:szCs w:val="20"/>
              </w:rPr>
            </w:pPr>
          </w:p>
        </w:tc>
      </w:tr>
      <w:tr w:rsidR="00AC3D81" w14:paraId="006E5FB9" w14:textId="77777777">
        <w:trPr>
          <w:trHeight w:val="268"/>
          <w:jc w:val="center"/>
        </w:trPr>
        <w:tc>
          <w:tcPr>
            <w:tcW w:w="8039" w:type="dxa"/>
            <w:gridSpan w:val="5"/>
          </w:tcPr>
          <w:p w14:paraId="7F045C02" w14:textId="77777777" w:rsidR="00AC3D81"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1228" w:type="dxa"/>
          </w:tcPr>
          <w:p w14:paraId="654AC4D7" w14:textId="77777777" w:rsidR="00AC3D81" w:rsidRDefault="00AC3D81">
            <w:pPr>
              <w:pStyle w:val="TableParagraph"/>
              <w:jc w:val="both"/>
              <w:rPr>
                <w:rFonts w:ascii="Tahoma" w:hAnsi="Tahoma" w:cs="Tahoma"/>
                <w:sz w:val="20"/>
                <w:szCs w:val="20"/>
              </w:rPr>
            </w:pPr>
          </w:p>
        </w:tc>
      </w:tr>
      <w:tr w:rsidR="00AC3D81" w14:paraId="6BFB7A94" w14:textId="77777777">
        <w:trPr>
          <w:trHeight w:val="270"/>
          <w:jc w:val="center"/>
        </w:trPr>
        <w:tc>
          <w:tcPr>
            <w:tcW w:w="8039" w:type="dxa"/>
            <w:gridSpan w:val="5"/>
          </w:tcPr>
          <w:p w14:paraId="255AFA1A" w14:textId="77777777" w:rsidR="00AC3D81"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Pr>
          <w:p w14:paraId="2E396C46" w14:textId="77777777" w:rsidR="00AC3D81" w:rsidRDefault="00AC3D81">
            <w:pPr>
              <w:pStyle w:val="TableParagraph"/>
              <w:rPr>
                <w:rFonts w:ascii="Tahoma" w:hAnsi="Tahoma" w:cs="Tahoma"/>
                <w:sz w:val="20"/>
                <w:szCs w:val="20"/>
              </w:rPr>
            </w:pPr>
          </w:p>
        </w:tc>
      </w:tr>
    </w:tbl>
    <w:p w14:paraId="299A6A5A" w14:textId="77777777" w:rsidR="00AC3D81" w:rsidRDefault="00AC3D81">
      <w:pPr>
        <w:tabs>
          <w:tab w:val="left" w:pos="1199"/>
        </w:tabs>
        <w:rPr>
          <w:rFonts w:ascii="Tahoma" w:eastAsia="Arial" w:hAnsi="Tahoma" w:cs="Tahoma"/>
          <w:spacing w:val="3"/>
          <w:sz w:val="19"/>
          <w:szCs w:val="19"/>
          <w:lang w:val="en-IN"/>
        </w:rPr>
      </w:pPr>
    </w:p>
    <w:p w14:paraId="23EED431" w14:textId="77777777" w:rsidR="00AC3D81" w:rsidRDefault="00000000">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1C4F18F2"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17CB7C9"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8A35284"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CA16A25"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1771DF44"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shall remain valid for a minimum period of 30 days. No change in prices will be accepted during the validity period.</w:t>
      </w:r>
    </w:p>
    <w:p w14:paraId="068EF4AB"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354D0A1B"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67897A4F"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The bidder must submit a No </w:t>
      </w:r>
      <w:proofErr w:type="gramStart"/>
      <w:r>
        <w:rPr>
          <w:rFonts w:ascii="Tahoma" w:eastAsia="Arial" w:hAnsi="Tahoma" w:cs="Tahoma"/>
          <w:spacing w:val="3"/>
          <w:sz w:val="19"/>
          <w:szCs w:val="19"/>
          <w:lang w:val="en-IN"/>
        </w:rPr>
        <w:t>Conflict of Interest</w:t>
      </w:r>
      <w:proofErr w:type="gramEnd"/>
      <w:r>
        <w:rPr>
          <w:rFonts w:ascii="Tahoma" w:eastAsia="Arial" w:hAnsi="Tahoma" w:cs="Tahoma"/>
          <w:spacing w:val="3"/>
          <w:sz w:val="19"/>
          <w:szCs w:val="19"/>
          <w:lang w:val="en-IN"/>
        </w:rPr>
        <w:t xml:space="preserve"> Declaration along with the bid.</w:t>
      </w:r>
    </w:p>
    <w:p w14:paraId="20261400"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6FD9FBAB"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1898CDC1"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391A17B1"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390BAC14"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0FD55FBF"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Agencies or individuals who are debarred or blacklisted are not permitted to participate in the tendering process. Any agency engaging a debarred person for negotiations or representation is also </w:t>
      </w:r>
      <w:r>
        <w:rPr>
          <w:rFonts w:ascii="Tahoma" w:eastAsia="Arial" w:hAnsi="Tahoma" w:cs="Tahoma"/>
          <w:spacing w:val="3"/>
          <w:sz w:val="19"/>
          <w:szCs w:val="19"/>
          <w:lang w:val="en-IN"/>
        </w:rPr>
        <w:lastRenderedPageBreak/>
        <w:t>liable to be debarred.</w:t>
      </w:r>
    </w:p>
    <w:p w14:paraId="07C6EC1F"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55D0A8B"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Pr>
          <w:rFonts w:ascii="Tahoma" w:eastAsia="Arial" w:hAnsi="Tahoma" w:cs="Tahoma"/>
          <w:spacing w:val="3"/>
          <w:sz w:val="19"/>
          <w:szCs w:val="19"/>
          <w:lang w:val="en-IN"/>
        </w:rPr>
        <w:t>members(</w:t>
      </w:r>
      <w:proofErr w:type="gramEnd"/>
      <w:r>
        <w:rPr>
          <w:rFonts w:ascii="Tahoma" w:eastAsia="Arial" w:hAnsi="Tahoma" w:cs="Tahoma"/>
          <w:spacing w:val="3"/>
          <w:sz w:val="19"/>
          <w:szCs w:val="19"/>
          <w:lang w:val="en-IN"/>
        </w:rPr>
        <w:t>PCC).</w:t>
      </w:r>
    </w:p>
    <w:p w14:paraId="0D6A79EC"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48D41D4A"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C746F76" w14:textId="77777777" w:rsidR="00AC3D81" w:rsidRDefault="00AC3D81">
      <w:pPr>
        <w:pStyle w:val="ListParagraph"/>
        <w:tabs>
          <w:tab w:val="left" w:pos="1199"/>
        </w:tabs>
        <w:ind w:left="0" w:firstLine="0"/>
        <w:rPr>
          <w:rFonts w:ascii="Tahoma" w:hAnsi="Tahoma" w:cs="Tahoma"/>
          <w:sz w:val="19"/>
          <w:szCs w:val="19"/>
        </w:rPr>
      </w:pPr>
    </w:p>
    <w:p w14:paraId="69E4B198" w14:textId="77777777" w:rsidR="00AC3D81" w:rsidRDefault="00AC3D81">
      <w:pPr>
        <w:pStyle w:val="ListParagraph"/>
        <w:tabs>
          <w:tab w:val="left" w:pos="1199"/>
        </w:tabs>
        <w:ind w:left="0" w:firstLine="0"/>
        <w:rPr>
          <w:rFonts w:ascii="Tahoma" w:hAnsi="Tahoma" w:cs="Tahoma"/>
          <w:sz w:val="19"/>
          <w:szCs w:val="19"/>
        </w:rPr>
      </w:pPr>
    </w:p>
    <w:p w14:paraId="057E091C" w14:textId="77777777" w:rsidR="00AC3D81" w:rsidRDefault="00AC3D81">
      <w:pPr>
        <w:pStyle w:val="ListParagraph"/>
        <w:tabs>
          <w:tab w:val="left" w:pos="1199"/>
        </w:tabs>
        <w:ind w:left="0" w:firstLine="0"/>
        <w:rPr>
          <w:rFonts w:ascii="Tahoma" w:hAnsi="Tahoma" w:cs="Tahoma"/>
          <w:sz w:val="19"/>
          <w:szCs w:val="19"/>
        </w:rPr>
      </w:pPr>
    </w:p>
    <w:p w14:paraId="4F30386F" w14:textId="77777777" w:rsidR="00AC3D81"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sectPr w:rsidR="00AC3D81">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296305371">
    <w:abstractNumId w:val="2"/>
  </w:num>
  <w:num w:numId="2" w16cid:durableId="84345724">
    <w:abstractNumId w:val="1"/>
  </w:num>
  <w:num w:numId="3" w16cid:durableId="1522237356">
    <w:abstractNumId w:val="4"/>
  </w:num>
  <w:num w:numId="4" w16cid:durableId="1123353719">
    <w:abstractNumId w:val="3"/>
  </w:num>
  <w:num w:numId="5" w16cid:durableId="1449665895">
    <w:abstractNumId w:val="5"/>
  </w:num>
  <w:num w:numId="6" w16cid:durableId="1257055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B47E2"/>
    <w:rsid w:val="005E769A"/>
    <w:rsid w:val="0067008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E3D1C"/>
    <w:rsid w:val="008F4155"/>
    <w:rsid w:val="00920157"/>
    <w:rsid w:val="00956DB7"/>
    <w:rsid w:val="00976514"/>
    <w:rsid w:val="00977A4C"/>
    <w:rsid w:val="00986050"/>
    <w:rsid w:val="00997F5F"/>
    <w:rsid w:val="009C33AB"/>
    <w:rsid w:val="009C57E5"/>
    <w:rsid w:val="009D37D3"/>
    <w:rsid w:val="009E3970"/>
    <w:rsid w:val="00A03494"/>
    <w:rsid w:val="00A14111"/>
    <w:rsid w:val="00A76DA8"/>
    <w:rsid w:val="00A85E60"/>
    <w:rsid w:val="00A92363"/>
    <w:rsid w:val="00AC3D81"/>
    <w:rsid w:val="00B549C0"/>
    <w:rsid w:val="00B56509"/>
    <w:rsid w:val="00B949FE"/>
    <w:rsid w:val="00BB57A4"/>
    <w:rsid w:val="00BC6CA1"/>
    <w:rsid w:val="00C16D2C"/>
    <w:rsid w:val="00C6592C"/>
    <w:rsid w:val="00CA1AB6"/>
    <w:rsid w:val="00CA25AD"/>
    <w:rsid w:val="00CD7EDC"/>
    <w:rsid w:val="00CE2F2E"/>
    <w:rsid w:val="00D06625"/>
    <w:rsid w:val="00D14F72"/>
    <w:rsid w:val="00DC4BE0"/>
    <w:rsid w:val="00E15BBC"/>
    <w:rsid w:val="00E40D98"/>
    <w:rsid w:val="00E45340"/>
    <w:rsid w:val="00E558B5"/>
    <w:rsid w:val="00E72997"/>
    <w:rsid w:val="00F037DE"/>
    <w:rsid w:val="00F03EDE"/>
    <w:rsid w:val="00F51031"/>
    <w:rsid w:val="00F5227D"/>
    <w:rsid w:val="00F61F8F"/>
    <w:rsid w:val="00F71115"/>
    <w:rsid w:val="00F84C31"/>
    <w:rsid w:val="00FF02DA"/>
    <w:rsid w:val="03712209"/>
    <w:rsid w:val="36BF1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41E5C"/>
  <w15:docId w15:val="{EEB97B2D-E85D-4D17-A858-3139CE98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2025-11-17T07:16:00Z</cp:lastPrinted>
  <dcterms:created xsi:type="dcterms:W3CDTF">2026-06-17T10:36:00Z</dcterms:created>
  <dcterms:modified xsi:type="dcterms:W3CDTF">2026-06-17T10:36:00Z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1033-12.1.0.26880</vt:lpwstr>
  </property>
  <property fmtid="{D5CDD505-2E9C-101B-9397-08002B2CF9AE}" pid="7" name="ICV">
    <vt:lpwstr>1F7016CEA0E349AFA10817DA898137C2_13</vt:lpwstr>
  </property>
</Properties>
</file>