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F8095" w14:textId="77777777" w:rsidR="008B0FDB" w:rsidRDefault="008B0FDB" w:rsidP="001B32AE">
      <w:pPr>
        <w:pStyle w:val="Header"/>
        <w:jc w:val="center"/>
        <w:rPr>
          <w:rFonts w:asciiTheme="majorBidi" w:hAnsiTheme="majorBidi" w:cstheme="majorBidi"/>
          <w:b/>
          <w:bCs/>
          <w:sz w:val="40"/>
          <w:szCs w:val="40"/>
        </w:rPr>
      </w:pPr>
    </w:p>
    <w:p w14:paraId="5F14DAAA" w14:textId="2F576A8D" w:rsidR="001B32AE" w:rsidRPr="008C2CAD" w:rsidRDefault="00AF3552"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TH</w:t>
      </w:r>
      <w:r w:rsidR="001B32AE" w:rsidRPr="008C2CAD">
        <w:rPr>
          <w:rFonts w:asciiTheme="majorBidi" w:hAnsiTheme="majorBidi" w:cstheme="majorBidi"/>
          <w:b/>
          <w:bCs/>
          <w:sz w:val="40"/>
          <w:szCs w:val="40"/>
        </w:rPr>
        <w:t xml:space="preserve">E PROPOSED </w:t>
      </w:r>
      <w:r w:rsidR="0083350F" w:rsidRPr="008C2CAD">
        <w:rPr>
          <w:rFonts w:asciiTheme="majorBidi" w:hAnsiTheme="majorBidi" w:cstheme="majorBidi"/>
          <w:b/>
          <w:bCs/>
          <w:sz w:val="40"/>
          <w:szCs w:val="40"/>
        </w:rPr>
        <w:t>RENOVATION</w:t>
      </w:r>
      <w:r w:rsidR="001B32AE" w:rsidRPr="008C2CAD">
        <w:rPr>
          <w:rFonts w:asciiTheme="majorBidi" w:hAnsiTheme="majorBidi" w:cstheme="majorBidi"/>
          <w:b/>
          <w:bCs/>
          <w:sz w:val="40"/>
          <w:szCs w:val="40"/>
        </w:rPr>
        <w:t xml:space="preserve"> </w:t>
      </w:r>
    </w:p>
    <w:p w14:paraId="3E15A5D1" w14:textId="77777777" w:rsidR="001B32AE" w:rsidRPr="008C2CAD" w:rsidRDefault="001B32AE"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 xml:space="preserve">OF </w:t>
      </w:r>
    </w:p>
    <w:p w14:paraId="5F8718A4" w14:textId="65F66B79" w:rsidR="001B32AE" w:rsidRPr="008C2CAD" w:rsidRDefault="00E266C7" w:rsidP="001B32AE">
      <w:pPr>
        <w:pStyle w:val="Header"/>
        <w:jc w:val="center"/>
        <w:rPr>
          <w:rFonts w:asciiTheme="majorBidi" w:hAnsiTheme="majorBidi" w:cstheme="majorBidi"/>
          <w:b/>
          <w:bCs/>
          <w:sz w:val="40"/>
          <w:szCs w:val="40"/>
        </w:rPr>
      </w:pPr>
      <w:r w:rsidRPr="008C2CAD">
        <w:rPr>
          <w:rFonts w:asciiTheme="majorBidi" w:hAnsiTheme="majorBidi" w:cstheme="majorBidi"/>
          <w:b/>
          <w:bCs/>
          <w:sz w:val="40"/>
          <w:szCs w:val="40"/>
        </w:rPr>
        <w:t>HOSTEL TOILET BLOCK</w:t>
      </w:r>
      <w:r w:rsidR="00D83691">
        <w:rPr>
          <w:rFonts w:asciiTheme="majorBidi" w:hAnsiTheme="majorBidi" w:cstheme="majorBidi"/>
          <w:b/>
          <w:bCs/>
          <w:sz w:val="40"/>
          <w:szCs w:val="40"/>
        </w:rPr>
        <w:t>S</w:t>
      </w:r>
      <w:r w:rsidRPr="008C2CAD">
        <w:rPr>
          <w:rFonts w:asciiTheme="majorBidi" w:hAnsiTheme="majorBidi" w:cstheme="majorBidi"/>
          <w:b/>
          <w:bCs/>
          <w:sz w:val="40"/>
          <w:szCs w:val="40"/>
        </w:rPr>
        <w:t xml:space="preserve"> </w:t>
      </w:r>
      <w:r w:rsidR="00D83691">
        <w:rPr>
          <w:rFonts w:asciiTheme="majorBidi" w:hAnsiTheme="majorBidi" w:cstheme="majorBidi"/>
          <w:b/>
          <w:bCs/>
          <w:sz w:val="40"/>
          <w:szCs w:val="40"/>
        </w:rPr>
        <w:t xml:space="preserve">AT </w:t>
      </w:r>
      <w:r w:rsidR="001B32AE" w:rsidRPr="008C2CAD">
        <w:rPr>
          <w:rFonts w:asciiTheme="majorBidi" w:hAnsiTheme="majorBidi" w:cstheme="majorBidi"/>
          <w:b/>
          <w:bCs/>
          <w:sz w:val="40"/>
          <w:szCs w:val="40"/>
        </w:rPr>
        <w:t xml:space="preserve">LNMIIT </w:t>
      </w:r>
      <w:r w:rsidRPr="008C2CAD">
        <w:rPr>
          <w:rFonts w:asciiTheme="majorBidi" w:hAnsiTheme="majorBidi" w:cstheme="majorBidi"/>
          <w:b/>
          <w:bCs/>
          <w:sz w:val="40"/>
          <w:szCs w:val="40"/>
        </w:rPr>
        <w:t>UNIVERSITY</w:t>
      </w:r>
      <w:r w:rsidR="00D83691">
        <w:rPr>
          <w:rFonts w:asciiTheme="majorBidi" w:hAnsiTheme="majorBidi" w:cstheme="majorBidi"/>
          <w:b/>
          <w:bCs/>
          <w:sz w:val="40"/>
          <w:szCs w:val="40"/>
        </w:rPr>
        <w:t xml:space="preserve"> JAIPUR</w:t>
      </w:r>
    </w:p>
    <w:p w14:paraId="17648EC1" w14:textId="77777777" w:rsidR="001B32AE" w:rsidRPr="008C2CAD" w:rsidRDefault="001B32AE" w:rsidP="001B32AE">
      <w:pPr>
        <w:pStyle w:val="Header"/>
        <w:jc w:val="center"/>
        <w:rPr>
          <w:rFonts w:asciiTheme="majorBidi" w:hAnsiTheme="majorBidi" w:cstheme="majorBidi"/>
          <w:b/>
          <w:bCs/>
          <w:sz w:val="40"/>
          <w:szCs w:val="40"/>
        </w:rPr>
      </w:pPr>
    </w:p>
    <w:p w14:paraId="4B61B21A" w14:textId="7C7D8E5A" w:rsidR="001B32AE" w:rsidRPr="008C2CAD" w:rsidRDefault="00172000" w:rsidP="001B32AE">
      <w:pPr>
        <w:pStyle w:val="Header"/>
        <w:jc w:val="center"/>
        <w:rPr>
          <w:rFonts w:asciiTheme="majorBidi" w:hAnsiTheme="majorBidi" w:cstheme="majorBidi"/>
        </w:rPr>
      </w:pPr>
      <w:r w:rsidRPr="008C2CAD">
        <w:rPr>
          <w:rFonts w:asciiTheme="majorBidi" w:hAnsiTheme="majorBidi" w:cstheme="majorBidi"/>
          <w:noProof/>
        </w:rPr>
        <w:drawing>
          <wp:inline distT="0" distB="0" distL="0" distR="0" wp14:anchorId="5F473290" wp14:editId="116F78E4">
            <wp:extent cx="5943600" cy="3343275"/>
            <wp:effectExtent l="0" t="0" r="0" b="9525"/>
            <wp:docPr id="1" name="Picture 1" descr="Campus Life - The LNM Institute of Information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us Life - The LNM Institute of Information Techn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B527670" w14:textId="77777777" w:rsidR="001B32AE" w:rsidRPr="008C2CAD" w:rsidRDefault="001B32AE">
      <w:pPr>
        <w:rPr>
          <w:rFonts w:asciiTheme="majorBidi" w:hAnsiTheme="majorBidi" w:cstheme="majorBidi"/>
        </w:rPr>
      </w:pPr>
    </w:p>
    <w:p w14:paraId="5075C1BD" w14:textId="77777777" w:rsidR="001B32AE" w:rsidRPr="008C2CAD" w:rsidRDefault="001B32AE"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TENDER DOCUMENT</w:t>
      </w:r>
    </w:p>
    <w:p w14:paraId="1F4338B8" w14:textId="6289A527" w:rsidR="00C82D23" w:rsidRPr="008C2CAD" w:rsidRDefault="00C82D23" w:rsidP="001B32AE">
      <w:pPr>
        <w:jc w:val="center"/>
        <w:rPr>
          <w:rFonts w:asciiTheme="majorBidi" w:hAnsiTheme="majorBidi" w:cstheme="majorBidi"/>
          <w:b/>
          <w:bCs/>
          <w:sz w:val="52"/>
          <w:szCs w:val="52"/>
        </w:rPr>
      </w:pPr>
      <w:r w:rsidRPr="008C2CAD">
        <w:rPr>
          <w:rFonts w:asciiTheme="majorBidi" w:hAnsiTheme="majorBidi" w:cstheme="majorBidi"/>
          <w:b/>
          <w:bCs/>
          <w:sz w:val="52"/>
          <w:szCs w:val="52"/>
        </w:rPr>
        <w:t xml:space="preserve">FOR </w:t>
      </w:r>
    </w:p>
    <w:p w14:paraId="540C9D03" w14:textId="7A2AA239" w:rsidR="00C82D23" w:rsidRDefault="00172000" w:rsidP="00EE595A">
      <w:pPr>
        <w:ind w:firstLine="720"/>
        <w:jc w:val="center"/>
        <w:rPr>
          <w:rFonts w:asciiTheme="majorBidi" w:hAnsiTheme="majorBidi" w:cstheme="majorBidi"/>
          <w:b/>
          <w:bCs/>
          <w:sz w:val="52"/>
          <w:szCs w:val="52"/>
          <w:u w:val="single"/>
        </w:rPr>
      </w:pPr>
      <w:r w:rsidRPr="008C2CAD">
        <w:rPr>
          <w:rFonts w:asciiTheme="majorBidi" w:hAnsiTheme="majorBidi" w:cstheme="majorBidi"/>
          <w:b/>
          <w:bCs/>
          <w:sz w:val="52"/>
          <w:szCs w:val="52"/>
          <w:u w:val="single"/>
        </w:rPr>
        <w:t>TOILET BLOCK</w:t>
      </w:r>
      <w:r w:rsidR="004B2374">
        <w:rPr>
          <w:rFonts w:asciiTheme="majorBidi" w:hAnsiTheme="majorBidi" w:cstheme="majorBidi"/>
          <w:b/>
          <w:bCs/>
          <w:sz w:val="52"/>
          <w:szCs w:val="52"/>
          <w:u w:val="single"/>
        </w:rPr>
        <w:t>S</w:t>
      </w:r>
      <w:r w:rsidRPr="008C2CAD">
        <w:rPr>
          <w:rFonts w:asciiTheme="majorBidi" w:hAnsiTheme="majorBidi" w:cstheme="majorBidi"/>
          <w:b/>
          <w:bCs/>
          <w:sz w:val="52"/>
          <w:szCs w:val="52"/>
          <w:u w:val="single"/>
        </w:rPr>
        <w:t xml:space="preserve"> RENOVATION</w:t>
      </w:r>
    </w:p>
    <w:p w14:paraId="011BC883" w14:textId="152246BC" w:rsidR="001505C6" w:rsidRPr="001505C6" w:rsidRDefault="001505C6" w:rsidP="00EE595A">
      <w:pPr>
        <w:ind w:firstLine="720"/>
        <w:jc w:val="center"/>
        <w:rPr>
          <w:rFonts w:asciiTheme="majorBidi" w:hAnsiTheme="majorBidi" w:cstheme="majorBidi"/>
          <w:b/>
          <w:bCs/>
          <w:sz w:val="42"/>
          <w:szCs w:val="42"/>
        </w:rPr>
      </w:pPr>
      <w:r w:rsidRPr="001505C6">
        <w:rPr>
          <w:rFonts w:asciiTheme="majorBidi" w:hAnsiTheme="majorBidi" w:cstheme="majorBidi"/>
          <w:b/>
          <w:bCs/>
          <w:sz w:val="42"/>
          <w:szCs w:val="42"/>
        </w:rPr>
        <w:t>(Tender No.: 202</w:t>
      </w:r>
      <w:r w:rsidR="00185CF9">
        <w:rPr>
          <w:rFonts w:asciiTheme="majorBidi" w:hAnsiTheme="majorBidi" w:cstheme="majorBidi"/>
          <w:b/>
          <w:bCs/>
          <w:sz w:val="42"/>
          <w:szCs w:val="42"/>
        </w:rPr>
        <w:t>6</w:t>
      </w:r>
      <w:r w:rsidRPr="001505C6">
        <w:rPr>
          <w:rFonts w:asciiTheme="majorBidi" w:hAnsiTheme="majorBidi" w:cstheme="majorBidi"/>
          <w:b/>
          <w:bCs/>
          <w:sz w:val="42"/>
          <w:szCs w:val="42"/>
        </w:rPr>
        <w:t>-2</w:t>
      </w:r>
      <w:r w:rsidR="00185CF9">
        <w:rPr>
          <w:rFonts w:asciiTheme="majorBidi" w:hAnsiTheme="majorBidi" w:cstheme="majorBidi"/>
          <w:b/>
          <w:bCs/>
          <w:sz w:val="42"/>
          <w:szCs w:val="42"/>
        </w:rPr>
        <w:t>7</w:t>
      </w:r>
      <w:r w:rsidRPr="001505C6">
        <w:rPr>
          <w:rFonts w:asciiTheme="majorBidi" w:hAnsiTheme="majorBidi" w:cstheme="majorBidi"/>
          <w:b/>
          <w:bCs/>
          <w:sz w:val="42"/>
          <w:szCs w:val="42"/>
        </w:rPr>
        <w:t>/Estate/2B/LNM</w:t>
      </w:r>
      <w:r w:rsidR="00185CF9">
        <w:rPr>
          <w:rFonts w:asciiTheme="majorBidi" w:hAnsiTheme="majorBidi" w:cstheme="majorBidi"/>
          <w:b/>
          <w:bCs/>
          <w:sz w:val="42"/>
          <w:szCs w:val="42"/>
        </w:rPr>
        <w:t>-</w:t>
      </w:r>
      <w:r w:rsidR="00491474">
        <w:rPr>
          <w:rFonts w:asciiTheme="majorBidi" w:hAnsiTheme="majorBidi" w:cstheme="majorBidi"/>
          <w:b/>
          <w:bCs/>
          <w:sz w:val="42"/>
          <w:szCs w:val="42"/>
        </w:rPr>
        <w:t>1230A</w:t>
      </w:r>
      <w:r w:rsidRPr="001505C6">
        <w:rPr>
          <w:rFonts w:asciiTheme="majorBidi" w:hAnsiTheme="majorBidi" w:cstheme="majorBidi"/>
          <w:b/>
          <w:bCs/>
          <w:sz w:val="42"/>
          <w:szCs w:val="42"/>
        </w:rPr>
        <w:t>)</w:t>
      </w:r>
    </w:p>
    <w:p w14:paraId="78711C17" w14:textId="77777777" w:rsidR="008F3944" w:rsidRPr="008C2CAD" w:rsidRDefault="008F3944" w:rsidP="001B32AE">
      <w:pPr>
        <w:spacing w:after="0"/>
        <w:ind w:hanging="426"/>
        <w:jc w:val="center"/>
        <w:rPr>
          <w:rFonts w:asciiTheme="majorBidi" w:hAnsiTheme="majorBidi" w:cstheme="majorBidi"/>
          <w:b/>
          <w:bCs/>
          <w:sz w:val="32"/>
          <w:szCs w:val="32"/>
        </w:rPr>
      </w:pPr>
    </w:p>
    <w:p w14:paraId="171B73CC" w14:textId="22C847A4" w:rsidR="001B32AE" w:rsidRPr="008C2CAD" w:rsidRDefault="001B32AE" w:rsidP="001B32AE">
      <w:pPr>
        <w:spacing w:after="0"/>
        <w:ind w:hanging="426"/>
        <w:jc w:val="center"/>
        <w:rPr>
          <w:rFonts w:asciiTheme="majorBidi" w:hAnsiTheme="majorBidi" w:cstheme="majorBidi"/>
          <w:b/>
          <w:bCs/>
          <w:sz w:val="40"/>
          <w:szCs w:val="40"/>
        </w:rPr>
      </w:pPr>
      <w:r w:rsidRPr="008C2CAD">
        <w:rPr>
          <w:rFonts w:asciiTheme="majorBidi" w:hAnsiTheme="majorBidi" w:cstheme="majorBidi"/>
          <w:b/>
          <w:bCs/>
          <w:sz w:val="32"/>
          <w:szCs w:val="32"/>
        </w:rPr>
        <w:t>THE LNM INSTITUTE OF INFORMATION TECHNOLOGY</w:t>
      </w:r>
      <w:r w:rsidRPr="008C2CAD">
        <w:rPr>
          <w:rFonts w:asciiTheme="majorBidi" w:hAnsiTheme="majorBidi" w:cstheme="majorBidi"/>
          <w:b/>
          <w:bCs/>
          <w:sz w:val="40"/>
          <w:szCs w:val="40"/>
        </w:rPr>
        <w:t>,</w:t>
      </w:r>
    </w:p>
    <w:p w14:paraId="25D3FA80" w14:textId="66471048" w:rsidR="001B32AE" w:rsidRPr="008C2CAD" w:rsidRDefault="001B32AE" w:rsidP="00C82D23">
      <w:pPr>
        <w:spacing w:after="0"/>
        <w:ind w:hanging="426"/>
        <w:jc w:val="center"/>
        <w:rPr>
          <w:rFonts w:asciiTheme="majorBidi" w:hAnsiTheme="majorBidi" w:cstheme="majorBidi"/>
          <w:b/>
          <w:bCs/>
          <w:sz w:val="32"/>
          <w:szCs w:val="32"/>
        </w:rPr>
      </w:pPr>
      <w:r w:rsidRPr="008C2CAD">
        <w:rPr>
          <w:rFonts w:asciiTheme="majorBidi" w:hAnsiTheme="majorBidi" w:cstheme="majorBidi"/>
          <w:b/>
          <w:bCs/>
          <w:sz w:val="40"/>
          <w:szCs w:val="40"/>
        </w:rPr>
        <w:t xml:space="preserve"> </w:t>
      </w:r>
      <w:r w:rsidRPr="008C2CAD">
        <w:rPr>
          <w:rFonts w:asciiTheme="majorBidi" w:hAnsiTheme="majorBidi" w:cstheme="majorBidi"/>
          <w:b/>
          <w:bCs/>
          <w:sz w:val="32"/>
          <w:szCs w:val="32"/>
        </w:rPr>
        <w:t>RUPA KI NANGAL, VIA JAMDOLI, JAIPUR, RAJASTHAN</w:t>
      </w:r>
      <w:r w:rsidR="00D1032E" w:rsidRPr="008C2CAD">
        <w:rPr>
          <w:rFonts w:asciiTheme="majorBidi" w:hAnsiTheme="majorBidi" w:cstheme="majorBidi"/>
          <w:b/>
          <w:bCs/>
          <w:sz w:val="32"/>
          <w:szCs w:val="32"/>
        </w:rPr>
        <w:t>.</w:t>
      </w:r>
    </w:p>
    <w:p w14:paraId="0EB23984" w14:textId="25E1927D" w:rsidR="00F259E7" w:rsidRPr="008C2CAD" w:rsidRDefault="00F259E7" w:rsidP="001F4311">
      <w:pPr>
        <w:jc w:val="center"/>
        <w:rPr>
          <w:rFonts w:asciiTheme="majorBidi" w:hAnsiTheme="majorBidi" w:cstheme="majorBidi"/>
          <w:b/>
          <w:color w:val="FF0000"/>
          <w:sz w:val="24"/>
          <w:szCs w:val="24"/>
        </w:rPr>
      </w:pPr>
    </w:p>
    <w:p w14:paraId="5A291E6F" w14:textId="77777777" w:rsidR="00F259E7" w:rsidRPr="008C2CAD" w:rsidRDefault="00F259E7" w:rsidP="001F4311">
      <w:pPr>
        <w:jc w:val="center"/>
        <w:rPr>
          <w:rFonts w:asciiTheme="majorBidi" w:hAnsiTheme="majorBidi" w:cstheme="majorBidi"/>
          <w:b/>
          <w:color w:val="FF0000"/>
          <w:sz w:val="24"/>
          <w:szCs w:val="24"/>
        </w:rPr>
      </w:pPr>
    </w:p>
    <w:p w14:paraId="7023BB9E" w14:textId="77777777" w:rsidR="00F259E7" w:rsidRPr="008C2CAD" w:rsidRDefault="00F259E7" w:rsidP="001F4311">
      <w:pPr>
        <w:jc w:val="center"/>
        <w:rPr>
          <w:rFonts w:asciiTheme="majorBidi" w:hAnsiTheme="majorBidi" w:cstheme="majorBidi"/>
          <w:b/>
          <w:color w:val="FF0000"/>
          <w:sz w:val="24"/>
          <w:szCs w:val="24"/>
        </w:rPr>
      </w:pPr>
    </w:p>
    <w:p w14:paraId="3ABD502C" w14:textId="66554422" w:rsidR="001F4311" w:rsidRPr="008C2CAD" w:rsidRDefault="001F4311" w:rsidP="001F4311">
      <w:pPr>
        <w:jc w:val="center"/>
        <w:rPr>
          <w:rFonts w:asciiTheme="majorBidi" w:hAnsiTheme="majorBidi" w:cstheme="majorBidi"/>
          <w:b/>
          <w:sz w:val="44"/>
          <w:szCs w:val="44"/>
        </w:rPr>
      </w:pPr>
      <w:r w:rsidRPr="008C2CAD">
        <w:rPr>
          <w:rFonts w:asciiTheme="majorBidi" w:hAnsiTheme="majorBidi" w:cstheme="majorBidi"/>
          <w:b/>
          <w:sz w:val="44"/>
          <w:szCs w:val="44"/>
        </w:rPr>
        <w:t>Index</w:t>
      </w:r>
    </w:p>
    <w:p w14:paraId="6637EF97" w14:textId="77777777" w:rsidR="001F4311" w:rsidRPr="008C2CAD" w:rsidRDefault="001F4311" w:rsidP="001F4311">
      <w:pPr>
        <w:jc w:val="center"/>
        <w:rPr>
          <w:rFonts w:asciiTheme="majorBidi" w:hAnsiTheme="majorBidi" w:cstheme="majorBidi"/>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8C2CAD" w14:paraId="02E56E8F" w14:textId="77777777" w:rsidTr="001F4311">
        <w:trPr>
          <w:trHeight w:val="442"/>
        </w:trPr>
        <w:tc>
          <w:tcPr>
            <w:tcW w:w="1000" w:type="dxa"/>
          </w:tcPr>
          <w:p w14:paraId="746B9E4E" w14:textId="5C9E03CC"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Sno.</w:t>
            </w:r>
          </w:p>
        </w:tc>
        <w:tc>
          <w:tcPr>
            <w:tcW w:w="6173" w:type="dxa"/>
          </w:tcPr>
          <w:p w14:paraId="5FA4FF9C" w14:textId="4940D738"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Description</w:t>
            </w:r>
          </w:p>
        </w:tc>
        <w:tc>
          <w:tcPr>
            <w:tcW w:w="2296" w:type="dxa"/>
          </w:tcPr>
          <w:p w14:paraId="57EEE574" w14:textId="22DC142F" w:rsidR="001F4311" w:rsidRPr="008C2CAD" w:rsidRDefault="001F4311" w:rsidP="001F4311">
            <w:pPr>
              <w:jc w:val="center"/>
              <w:rPr>
                <w:rFonts w:asciiTheme="majorBidi" w:hAnsiTheme="majorBidi" w:cstheme="majorBidi"/>
                <w:b/>
                <w:sz w:val="28"/>
                <w:szCs w:val="28"/>
              </w:rPr>
            </w:pPr>
            <w:r w:rsidRPr="008C2CAD">
              <w:rPr>
                <w:rFonts w:asciiTheme="majorBidi" w:hAnsiTheme="majorBidi" w:cstheme="majorBidi"/>
                <w:b/>
                <w:sz w:val="28"/>
                <w:szCs w:val="28"/>
              </w:rPr>
              <w:t>Page No.</w:t>
            </w:r>
          </w:p>
        </w:tc>
      </w:tr>
      <w:tr w:rsidR="00FB5BE6" w:rsidRPr="008C2CAD" w14:paraId="7FFF67A8" w14:textId="77777777" w:rsidTr="001F4311">
        <w:trPr>
          <w:trHeight w:val="442"/>
        </w:trPr>
        <w:tc>
          <w:tcPr>
            <w:tcW w:w="1000" w:type="dxa"/>
          </w:tcPr>
          <w:p w14:paraId="36CF0824" w14:textId="04B26D6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p>
        </w:tc>
        <w:tc>
          <w:tcPr>
            <w:tcW w:w="6173" w:type="dxa"/>
          </w:tcPr>
          <w:p w14:paraId="3F781CA8" w14:textId="78234CE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Notice Inviting Tender</w:t>
            </w:r>
          </w:p>
        </w:tc>
        <w:tc>
          <w:tcPr>
            <w:tcW w:w="2296" w:type="dxa"/>
          </w:tcPr>
          <w:p w14:paraId="7DF01FC3" w14:textId="48210771"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p>
        </w:tc>
      </w:tr>
      <w:tr w:rsidR="003C7B16" w:rsidRPr="008C2CAD" w14:paraId="033015AE" w14:textId="77777777" w:rsidTr="001F4311">
        <w:trPr>
          <w:trHeight w:val="442"/>
        </w:trPr>
        <w:tc>
          <w:tcPr>
            <w:tcW w:w="1000" w:type="dxa"/>
          </w:tcPr>
          <w:p w14:paraId="4824864D" w14:textId="3F05DA8D" w:rsidR="003C7B16"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p>
        </w:tc>
        <w:tc>
          <w:tcPr>
            <w:tcW w:w="6173" w:type="dxa"/>
          </w:tcPr>
          <w:p w14:paraId="3C411855" w14:textId="18171C72" w:rsidR="003C7B16" w:rsidRPr="008C2CAD" w:rsidRDefault="003C7B16" w:rsidP="001F4311">
            <w:pPr>
              <w:rPr>
                <w:rFonts w:asciiTheme="majorBidi" w:hAnsiTheme="majorBidi" w:cstheme="majorBidi"/>
                <w:bCs/>
                <w:sz w:val="24"/>
                <w:szCs w:val="24"/>
              </w:rPr>
            </w:pPr>
            <w:r w:rsidRPr="008C2CAD">
              <w:rPr>
                <w:rFonts w:asciiTheme="majorBidi" w:hAnsiTheme="majorBidi" w:cstheme="majorBidi"/>
                <w:bCs/>
                <w:sz w:val="24"/>
                <w:szCs w:val="24"/>
              </w:rPr>
              <w:t>Instructions to bidders</w:t>
            </w:r>
          </w:p>
        </w:tc>
        <w:tc>
          <w:tcPr>
            <w:tcW w:w="2296" w:type="dxa"/>
          </w:tcPr>
          <w:p w14:paraId="284F3EFC" w14:textId="4EBC4DC6" w:rsidR="003C7B16" w:rsidRPr="008C2CAD" w:rsidRDefault="00FB5BE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p>
        </w:tc>
      </w:tr>
      <w:tr w:rsidR="00FB5BE6" w:rsidRPr="008C2CAD" w14:paraId="605EE667" w14:textId="77777777" w:rsidTr="001F4311">
        <w:trPr>
          <w:trHeight w:val="442"/>
        </w:trPr>
        <w:tc>
          <w:tcPr>
            <w:tcW w:w="1000" w:type="dxa"/>
          </w:tcPr>
          <w:p w14:paraId="0438A6EC" w14:textId="75788D61"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F4311" w:rsidRPr="008C2CAD">
              <w:rPr>
                <w:rFonts w:asciiTheme="majorBidi" w:hAnsiTheme="majorBidi" w:cstheme="majorBidi"/>
                <w:b/>
                <w:sz w:val="24"/>
                <w:szCs w:val="24"/>
              </w:rPr>
              <w:t>.</w:t>
            </w:r>
          </w:p>
        </w:tc>
        <w:tc>
          <w:tcPr>
            <w:tcW w:w="6173" w:type="dxa"/>
          </w:tcPr>
          <w:p w14:paraId="0C686E33" w14:textId="11F03B56"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Eligibility Criteria</w:t>
            </w:r>
          </w:p>
        </w:tc>
        <w:tc>
          <w:tcPr>
            <w:tcW w:w="2296" w:type="dxa"/>
          </w:tcPr>
          <w:p w14:paraId="1D58526D" w14:textId="6C6F8183" w:rsidR="001F4311" w:rsidRPr="008C2CAD" w:rsidRDefault="00185888" w:rsidP="001F4311">
            <w:pPr>
              <w:jc w:val="center"/>
              <w:rPr>
                <w:rFonts w:asciiTheme="majorBidi" w:hAnsiTheme="majorBidi" w:cstheme="majorBidi"/>
                <w:b/>
                <w:sz w:val="24"/>
                <w:szCs w:val="24"/>
              </w:rPr>
            </w:pPr>
            <w:r w:rsidRPr="008C2CAD">
              <w:rPr>
                <w:rFonts w:asciiTheme="majorBidi" w:hAnsiTheme="majorBidi" w:cstheme="majorBidi"/>
                <w:b/>
                <w:sz w:val="24"/>
                <w:szCs w:val="24"/>
              </w:rPr>
              <w:t>6</w:t>
            </w:r>
          </w:p>
        </w:tc>
      </w:tr>
      <w:tr w:rsidR="00FB5BE6" w:rsidRPr="008C2CAD" w14:paraId="56A4538F" w14:textId="77777777" w:rsidTr="001F4311">
        <w:trPr>
          <w:trHeight w:val="442"/>
        </w:trPr>
        <w:tc>
          <w:tcPr>
            <w:tcW w:w="1000" w:type="dxa"/>
          </w:tcPr>
          <w:p w14:paraId="33B9F036" w14:textId="75D021DA"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4</w:t>
            </w:r>
            <w:r w:rsidR="001F4311" w:rsidRPr="008C2CAD">
              <w:rPr>
                <w:rFonts w:asciiTheme="majorBidi" w:hAnsiTheme="majorBidi" w:cstheme="majorBidi"/>
                <w:b/>
                <w:sz w:val="24"/>
                <w:szCs w:val="24"/>
              </w:rPr>
              <w:t>.</w:t>
            </w:r>
          </w:p>
        </w:tc>
        <w:tc>
          <w:tcPr>
            <w:tcW w:w="6173" w:type="dxa"/>
          </w:tcPr>
          <w:p w14:paraId="7F410594" w14:textId="0994C1DD"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Scope of work</w:t>
            </w:r>
          </w:p>
        </w:tc>
        <w:tc>
          <w:tcPr>
            <w:tcW w:w="2296" w:type="dxa"/>
          </w:tcPr>
          <w:p w14:paraId="7C800748" w14:textId="751F3C3D" w:rsidR="001F4311" w:rsidRPr="008C2CAD" w:rsidRDefault="00C94490" w:rsidP="001F4311">
            <w:pPr>
              <w:jc w:val="center"/>
              <w:rPr>
                <w:rFonts w:asciiTheme="majorBidi" w:hAnsiTheme="majorBidi" w:cstheme="majorBidi"/>
                <w:b/>
                <w:sz w:val="24"/>
                <w:szCs w:val="24"/>
              </w:rPr>
            </w:pPr>
            <w:r>
              <w:rPr>
                <w:rFonts w:asciiTheme="majorBidi" w:hAnsiTheme="majorBidi" w:cstheme="majorBidi"/>
                <w:b/>
                <w:sz w:val="24"/>
                <w:szCs w:val="24"/>
              </w:rPr>
              <w:t>7</w:t>
            </w:r>
          </w:p>
        </w:tc>
      </w:tr>
      <w:tr w:rsidR="00FB5BE6" w:rsidRPr="008C2CAD" w14:paraId="5893E1E5" w14:textId="77777777" w:rsidTr="001F4311">
        <w:trPr>
          <w:trHeight w:val="442"/>
        </w:trPr>
        <w:tc>
          <w:tcPr>
            <w:tcW w:w="1000" w:type="dxa"/>
          </w:tcPr>
          <w:p w14:paraId="79267F45" w14:textId="07A01C77"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5</w:t>
            </w:r>
            <w:r w:rsidR="001F4311" w:rsidRPr="008C2CAD">
              <w:rPr>
                <w:rFonts w:asciiTheme="majorBidi" w:hAnsiTheme="majorBidi" w:cstheme="majorBidi"/>
                <w:b/>
                <w:sz w:val="24"/>
                <w:szCs w:val="24"/>
              </w:rPr>
              <w:t>.</w:t>
            </w:r>
          </w:p>
        </w:tc>
        <w:tc>
          <w:tcPr>
            <w:tcW w:w="6173" w:type="dxa"/>
          </w:tcPr>
          <w:p w14:paraId="54ED709A" w14:textId="7EDCF2F2"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General Terms of Conditions</w:t>
            </w:r>
          </w:p>
        </w:tc>
        <w:tc>
          <w:tcPr>
            <w:tcW w:w="2296" w:type="dxa"/>
          </w:tcPr>
          <w:p w14:paraId="3405AB92" w14:textId="058C234F"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C94490">
              <w:rPr>
                <w:rFonts w:asciiTheme="majorBidi" w:hAnsiTheme="majorBidi" w:cstheme="majorBidi"/>
                <w:b/>
                <w:sz w:val="24"/>
                <w:szCs w:val="24"/>
              </w:rPr>
              <w:t>0</w:t>
            </w:r>
          </w:p>
        </w:tc>
      </w:tr>
      <w:tr w:rsidR="00FB5BE6" w:rsidRPr="008C2CAD" w14:paraId="7E32F90E" w14:textId="77777777" w:rsidTr="001F4311">
        <w:trPr>
          <w:trHeight w:val="442"/>
        </w:trPr>
        <w:tc>
          <w:tcPr>
            <w:tcW w:w="1000" w:type="dxa"/>
          </w:tcPr>
          <w:p w14:paraId="6CE9DD4B" w14:textId="6F7BC10D"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7</w:t>
            </w:r>
            <w:r w:rsidR="001F4311" w:rsidRPr="008C2CAD">
              <w:rPr>
                <w:rFonts w:asciiTheme="majorBidi" w:hAnsiTheme="majorBidi" w:cstheme="majorBidi"/>
                <w:b/>
                <w:sz w:val="24"/>
                <w:szCs w:val="24"/>
              </w:rPr>
              <w:t>.</w:t>
            </w:r>
          </w:p>
        </w:tc>
        <w:tc>
          <w:tcPr>
            <w:tcW w:w="6173" w:type="dxa"/>
          </w:tcPr>
          <w:p w14:paraId="62DB6FD1" w14:textId="6475B1AA" w:rsidR="001F4311" w:rsidRPr="008C2CAD" w:rsidRDefault="001F4311" w:rsidP="001F4311">
            <w:pPr>
              <w:rPr>
                <w:rFonts w:asciiTheme="majorBidi" w:hAnsiTheme="majorBidi" w:cstheme="majorBidi"/>
                <w:bCs/>
                <w:sz w:val="24"/>
                <w:szCs w:val="24"/>
              </w:rPr>
            </w:pPr>
            <w:r w:rsidRPr="008C2CAD">
              <w:rPr>
                <w:rFonts w:asciiTheme="majorBidi" w:hAnsiTheme="majorBidi" w:cstheme="majorBidi"/>
                <w:bCs/>
                <w:sz w:val="24"/>
                <w:szCs w:val="24"/>
              </w:rPr>
              <w:t xml:space="preserve">Technical Specifications for </w:t>
            </w:r>
            <w:r w:rsidR="00D81F16" w:rsidRPr="008C2CAD">
              <w:rPr>
                <w:rFonts w:asciiTheme="majorBidi" w:hAnsiTheme="majorBidi" w:cstheme="majorBidi"/>
                <w:bCs/>
                <w:sz w:val="24"/>
                <w:szCs w:val="24"/>
              </w:rPr>
              <w:t>Toilet Block Work</w:t>
            </w:r>
          </w:p>
        </w:tc>
        <w:tc>
          <w:tcPr>
            <w:tcW w:w="2296" w:type="dxa"/>
          </w:tcPr>
          <w:p w14:paraId="175DA295" w14:textId="4133751C" w:rsidR="001F4311" w:rsidRPr="008C2CAD" w:rsidRDefault="001F4311"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00DD8">
              <w:rPr>
                <w:rFonts w:asciiTheme="majorBidi" w:hAnsiTheme="majorBidi" w:cstheme="majorBidi"/>
                <w:b/>
                <w:sz w:val="24"/>
                <w:szCs w:val="24"/>
              </w:rPr>
              <w:t>6</w:t>
            </w:r>
          </w:p>
        </w:tc>
      </w:tr>
      <w:tr w:rsidR="00FB5BE6" w:rsidRPr="008C2CAD" w14:paraId="327197A1" w14:textId="77777777" w:rsidTr="001F4311">
        <w:trPr>
          <w:trHeight w:val="442"/>
        </w:trPr>
        <w:tc>
          <w:tcPr>
            <w:tcW w:w="1000" w:type="dxa"/>
          </w:tcPr>
          <w:p w14:paraId="04898081" w14:textId="09210C3B"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8</w:t>
            </w:r>
            <w:r w:rsidR="001F4311" w:rsidRPr="008C2CAD">
              <w:rPr>
                <w:rFonts w:asciiTheme="majorBidi" w:hAnsiTheme="majorBidi" w:cstheme="majorBidi"/>
                <w:b/>
                <w:sz w:val="24"/>
                <w:szCs w:val="24"/>
              </w:rPr>
              <w:t>.</w:t>
            </w:r>
          </w:p>
        </w:tc>
        <w:tc>
          <w:tcPr>
            <w:tcW w:w="6173" w:type="dxa"/>
          </w:tcPr>
          <w:p w14:paraId="2A13966D" w14:textId="2E93CBCE"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List of Approved makes</w:t>
            </w:r>
          </w:p>
        </w:tc>
        <w:tc>
          <w:tcPr>
            <w:tcW w:w="2296" w:type="dxa"/>
          </w:tcPr>
          <w:p w14:paraId="4C7EAAF7" w14:textId="05195D4E" w:rsidR="001F4311" w:rsidRPr="008C2CAD" w:rsidRDefault="00100DD8" w:rsidP="001F4311">
            <w:pPr>
              <w:jc w:val="center"/>
              <w:rPr>
                <w:rFonts w:asciiTheme="majorBidi" w:hAnsiTheme="majorBidi" w:cstheme="majorBidi"/>
                <w:b/>
                <w:sz w:val="24"/>
                <w:szCs w:val="24"/>
              </w:rPr>
            </w:pPr>
            <w:r>
              <w:rPr>
                <w:rFonts w:asciiTheme="majorBidi" w:hAnsiTheme="majorBidi" w:cstheme="majorBidi"/>
                <w:b/>
                <w:sz w:val="24"/>
                <w:szCs w:val="24"/>
              </w:rPr>
              <w:t>20</w:t>
            </w:r>
          </w:p>
        </w:tc>
      </w:tr>
      <w:tr w:rsidR="001F1B08" w:rsidRPr="008C2CAD" w14:paraId="68A04F6B" w14:textId="77777777" w:rsidTr="001F4311">
        <w:trPr>
          <w:trHeight w:val="442"/>
        </w:trPr>
        <w:tc>
          <w:tcPr>
            <w:tcW w:w="1000" w:type="dxa"/>
          </w:tcPr>
          <w:p w14:paraId="26477326" w14:textId="05ABA38C" w:rsidR="001F1B08"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9.</w:t>
            </w:r>
          </w:p>
        </w:tc>
        <w:tc>
          <w:tcPr>
            <w:tcW w:w="6173" w:type="dxa"/>
          </w:tcPr>
          <w:p w14:paraId="1E19490E" w14:textId="59EC2DB8" w:rsidR="001F1B08" w:rsidRPr="008C2CAD" w:rsidRDefault="001F1B08" w:rsidP="00F259E7">
            <w:pPr>
              <w:rPr>
                <w:rFonts w:asciiTheme="majorBidi" w:hAnsiTheme="majorBidi" w:cstheme="majorBidi"/>
                <w:bCs/>
                <w:sz w:val="24"/>
                <w:szCs w:val="24"/>
              </w:rPr>
            </w:pPr>
            <w:r w:rsidRPr="008C2CAD">
              <w:rPr>
                <w:rFonts w:asciiTheme="majorBidi" w:hAnsiTheme="majorBidi" w:cstheme="majorBidi"/>
                <w:bCs/>
                <w:sz w:val="24"/>
                <w:szCs w:val="24"/>
              </w:rPr>
              <w:t>Schedule of Quantities</w:t>
            </w:r>
          </w:p>
        </w:tc>
        <w:tc>
          <w:tcPr>
            <w:tcW w:w="2296" w:type="dxa"/>
          </w:tcPr>
          <w:p w14:paraId="4B14662B" w14:textId="2F331A66" w:rsidR="001F1B08" w:rsidRPr="008C2CAD" w:rsidRDefault="00BF07C3" w:rsidP="001F4311">
            <w:pPr>
              <w:jc w:val="center"/>
              <w:rPr>
                <w:rFonts w:asciiTheme="majorBidi" w:hAnsiTheme="majorBidi" w:cstheme="majorBidi"/>
                <w:b/>
                <w:sz w:val="24"/>
                <w:szCs w:val="24"/>
              </w:rPr>
            </w:pPr>
            <w:r w:rsidRPr="008C2CAD">
              <w:rPr>
                <w:rFonts w:asciiTheme="majorBidi" w:hAnsiTheme="majorBidi" w:cstheme="majorBidi"/>
                <w:b/>
                <w:sz w:val="24"/>
                <w:szCs w:val="24"/>
              </w:rPr>
              <w:t>2</w:t>
            </w:r>
            <w:r w:rsidR="00100DD8">
              <w:rPr>
                <w:rFonts w:asciiTheme="majorBidi" w:hAnsiTheme="majorBidi" w:cstheme="majorBidi"/>
                <w:b/>
                <w:sz w:val="24"/>
                <w:szCs w:val="24"/>
              </w:rPr>
              <w:t>6</w:t>
            </w:r>
          </w:p>
        </w:tc>
      </w:tr>
      <w:tr w:rsidR="00FB5BE6" w:rsidRPr="008C2CAD" w14:paraId="4B503DAE" w14:textId="77777777" w:rsidTr="001F4311">
        <w:trPr>
          <w:trHeight w:val="442"/>
        </w:trPr>
        <w:tc>
          <w:tcPr>
            <w:tcW w:w="1000" w:type="dxa"/>
          </w:tcPr>
          <w:p w14:paraId="465E82EE" w14:textId="4D42E4C9" w:rsidR="001F4311" w:rsidRPr="008C2CAD" w:rsidRDefault="001F1B08" w:rsidP="001F4311">
            <w:pPr>
              <w:jc w:val="center"/>
              <w:rPr>
                <w:rFonts w:asciiTheme="majorBidi" w:hAnsiTheme="majorBidi" w:cstheme="majorBidi"/>
                <w:b/>
                <w:sz w:val="24"/>
                <w:szCs w:val="24"/>
              </w:rPr>
            </w:pPr>
            <w:r w:rsidRPr="008C2CAD">
              <w:rPr>
                <w:rFonts w:asciiTheme="majorBidi" w:hAnsiTheme="majorBidi" w:cstheme="majorBidi"/>
                <w:b/>
                <w:sz w:val="24"/>
                <w:szCs w:val="24"/>
              </w:rPr>
              <w:t>10.</w:t>
            </w:r>
          </w:p>
        </w:tc>
        <w:tc>
          <w:tcPr>
            <w:tcW w:w="6173" w:type="dxa"/>
          </w:tcPr>
          <w:p w14:paraId="32D1C857" w14:textId="347D8A79"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Affidavit</w:t>
            </w:r>
          </w:p>
        </w:tc>
        <w:tc>
          <w:tcPr>
            <w:tcW w:w="2296" w:type="dxa"/>
          </w:tcPr>
          <w:p w14:paraId="34FF9051" w14:textId="5082C9D6"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100DD8">
              <w:rPr>
                <w:rFonts w:asciiTheme="majorBidi" w:hAnsiTheme="majorBidi" w:cstheme="majorBidi"/>
                <w:b/>
                <w:sz w:val="24"/>
                <w:szCs w:val="24"/>
              </w:rPr>
              <w:t>4</w:t>
            </w:r>
          </w:p>
        </w:tc>
      </w:tr>
      <w:tr w:rsidR="00FB5BE6" w:rsidRPr="008C2CAD" w14:paraId="58A1FFFA" w14:textId="77777777" w:rsidTr="001F4311">
        <w:trPr>
          <w:trHeight w:val="442"/>
        </w:trPr>
        <w:tc>
          <w:tcPr>
            <w:tcW w:w="1000" w:type="dxa"/>
          </w:tcPr>
          <w:p w14:paraId="33CAC277" w14:textId="5844CAF0" w:rsidR="001F4311"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1.</w:t>
            </w:r>
          </w:p>
        </w:tc>
        <w:tc>
          <w:tcPr>
            <w:tcW w:w="6173" w:type="dxa"/>
          </w:tcPr>
          <w:p w14:paraId="0493106C" w14:textId="1F9A6D2C" w:rsidR="001F4311" w:rsidRPr="008C2CAD" w:rsidRDefault="00F259E7" w:rsidP="00F259E7">
            <w:pPr>
              <w:rPr>
                <w:rFonts w:asciiTheme="majorBidi" w:hAnsiTheme="majorBidi" w:cstheme="majorBidi"/>
                <w:bCs/>
                <w:sz w:val="24"/>
                <w:szCs w:val="24"/>
              </w:rPr>
            </w:pPr>
            <w:r w:rsidRPr="008C2CAD">
              <w:rPr>
                <w:rFonts w:asciiTheme="majorBidi" w:hAnsiTheme="majorBidi" w:cstheme="majorBidi"/>
                <w:bCs/>
                <w:sz w:val="24"/>
                <w:szCs w:val="24"/>
              </w:rPr>
              <w:t>Proforma EMD/Performance bank guarantee/Security deposit</w:t>
            </w:r>
          </w:p>
        </w:tc>
        <w:tc>
          <w:tcPr>
            <w:tcW w:w="2296" w:type="dxa"/>
          </w:tcPr>
          <w:p w14:paraId="18E9B3C3" w14:textId="640ED768" w:rsidR="001F4311" w:rsidRPr="008C2CAD" w:rsidRDefault="0032502B" w:rsidP="001F4311">
            <w:pPr>
              <w:jc w:val="center"/>
              <w:rPr>
                <w:rFonts w:asciiTheme="majorBidi" w:hAnsiTheme="majorBidi" w:cstheme="majorBidi"/>
                <w:b/>
                <w:sz w:val="24"/>
                <w:szCs w:val="24"/>
              </w:rPr>
            </w:pPr>
            <w:r>
              <w:rPr>
                <w:rFonts w:asciiTheme="majorBidi" w:hAnsiTheme="majorBidi" w:cstheme="majorBidi"/>
                <w:b/>
                <w:sz w:val="24"/>
                <w:szCs w:val="24"/>
              </w:rPr>
              <w:t>3</w:t>
            </w:r>
            <w:r w:rsidR="00100DD8">
              <w:rPr>
                <w:rFonts w:asciiTheme="majorBidi" w:hAnsiTheme="majorBidi" w:cstheme="majorBidi"/>
                <w:b/>
                <w:sz w:val="24"/>
                <w:szCs w:val="24"/>
              </w:rPr>
              <w:t>5</w:t>
            </w:r>
          </w:p>
        </w:tc>
      </w:tr>
      <w:tr w:rsidR="00505F79" w:rsidRPr="008C2CAD" w14:paraId="142C3F5E" w14:textId="77777777" w:rsidTr="001F4311">
        <w:trPr>
          <w:trHeight w:val="442"/>
        </w:trPr>
        <w:tc>
          <w:tcPr>
            <w:tcW w:w="1000" w:type="dxa"/>
          </w:tcPr>
          <w:p w14:paraId="79CD2451" w14:textId="52E8959D" w:rsidR="00F259E7" w:rsidRPr="008C2CAD" w:rsidRDefault="003C7B16" w:rsidP="001F4311">
            <w:pPr>
              <w:jc w:val="center"/>
              <w:rPr>
                <w:rFonts w:asciiTheme="majorBidi" w:hAnsiTheme="majorBidi" w:cstheme="majorBidi"/>
                <w:b/>
                <w:sz w:val="24"/>
                <w:szCs w:val="24"/>
              </w:rPr>
            </w:pPr>
            <w:r w:rsidRPr="008C2CAD">
              <w:rPr>
                <w:rFonts w:asciiTheme="majorBidi" w:hAnsiTheme="majorBidi" w:cstheme="majorBidi"/>
                <w:b/>
                <w:sz w:val="24"/>
                <w:szCs w:val="24"/>
              </w:rPr>
              <w:t>1</w:t>
            </w:r>
            <w:r w:rsidR="001F1B08" w:rsidRPr="008C2CAD">
              <w:rPr>
                <w:rFonts w:asciiTheme="majorBidi" w:hAnsiTheme="majorBidi" w:cstheme="majorBidi"/>
                <w:b/>
                <w:sz w:val="24"/>
                <w:szCs w:val="24"/>
              </w:rPr>
              <w:t>2.</w:t>
            </w:r>
          </w:p>
        </w:tc>
        <w:tc>
          <w:tcPr>
            <w:tcW w:w="6173" w:type="dxa"/>
          </w:tcPr>
          <w:p w14:paraId="4DF7244C" w14:textId="1451E9E2" w:rsidR="00F259E7" w:rsidRPr="008C2CAD" w:rsidRDefault="004F6848" w:rsidP="00F259E7">
            <w:pPr>
              <w:rPr>
                <w:rFonts w:asciiTheme="majorBidi" w:hAnsiTheme="majorBidi" w:cstheme="majorBidi"/>
                <w:bCs/>
                <w:sz w:val="24"/>
                <w:szCs w:val="24"/>
              </w:rPr>
            </w:pPr>
            <w:r w:rsidRPr="008C2CAD">
              <w:rPr>
                <w:rFonts w:asciiTheme="majorBidi" w:hAnsiTheme="majorBidi" w:cstheme="majorBidi"/>
                <w:bCs/>
                <w:sz w:val="24"/>
                <w:szCs w:val="24"/>
              </w:rPr>
              <w:t>Price bid</w:t>
            </w:r>
          </w:p>
        </w:tc>
        <w:tc>
          <w:tcPr>
            <w:tcW w:w="2296" w:type="dxa"/>
          </w:tcPr>
          <w:p w14:paraId="1D384E9B" w14:textId="1E9BF62A" w:rsidR="00F259E7" w:rsidRPr="008C2CAD" w:rsidRDefault="00D23F08" w:rsidP="001F4311">
            <w:pPr>
              <w:jc w:val="center"/>
              <w:rPr>
                <w:rFonts w:asciiTheme="majorBidi" w:hAnsiTheme="majorBidi" w:cstheme="majorBidi"/>
                <w:b/>
                <w:sz w:val="24"/>
                <w:szCs w:val="24"/>
              </w:rPr>
            </w:pPr>
            <w:r w:rsidRPr="008C2CAD">
              <w:rPr>
                <w:rFonts w:asciiTheme="majorBidi" w:hAnsiTheme="majorBidi" w:cstheme="majorBidi"/>
                <w:b/>
                <w:sz w:val="24"/>
                <w:szCs w:val="24"/>
              </w:rPr>
              <w:t>3</w:t>
            </w:r>
            <w:r w:rsidR="00100DD8">
              <w:rPr>
                <w:rFonts w:asciiTheme="majorBidi" w:hAnsiTheme="majorBidi" w:cstheme="majorBidi"/>
                <w:b/>
                <w:sz w:val="24"/>
                <w:szCs w:val="24"/>
              </w:rPr>
              <w:t>8</w:t>
            </w:r>
          </w:p>
        </w:tc>
      </w:tr>
    </w:tbl>
    <w:p w14:paraId="26B24F8B" w14:textId="74DC1923" w:rsidR="000F1F1B" w:rsidRPr="008C2CAD" w:rsidRDefault="001F4311" w:rsidP="001F4311">
      <w:pPr>
        <w:jc w:val="center"/>
        <w:rPr>
          <w:rFonts w:asciiTheme="majorBidi" w:hAnsiTheme="majorBidi" w:cstheme="majorBidi"/>
          <w:b/>
          <w:bCs/>
          <w:sz w:val="40"/>
          <w:szCs w:val="40"/>
        </w:rPr>
      </w:pPr>
      <w:r w:rsidRPr="008C2CAD">
        <w:rPr>
          <w:rFonts w:asciiTheme="majorBidi" w:hAnsiTheme="majorBidi" w:cstheme="majorBidi"/>
          <w:b/>
          <w:sz w:val="24"/>
          <w:szCs w:val="24"/>
        </w:rPr>
        <w:br w:type="page"/>
      </w:r>
      <w:r w:rsidR="000F1F1B" w:rsidRPr="008C2CAD">
        <w:rPr>
          <w:rFonts w:asciiTheme="majorBidi" w:hAnsiTheme="majorBidi" w:cstheme="majorBidi"/>
          <w:b/>
          <w:bCs/>
          <w:sz w:val="40"/>
          <w:szCs w:val="40"/>
        </w:rPr>
        <w:lastRenderedPageBreak/>
        <w:t>Notice Inviting Bid</w:t>
      </w:r>
    </w:p>
    <w:p w14:paraId="21A25007" w14:textId="77777777" w:rsidR="000F1F1B" w:rsidRPr="008C2CAD" w:rsidRDefault="000F1F1B" w:rsidP="000F1F1B">
      <w:pPr>
        <w:jc w:val="center"/>
        <w:rPr>
          <w:rFonts w:asciiTheme="majorBidi" w:hAnsiTheme="majorBidi" w:cstheme="majorBidi"/>
          <w:b/>
          <w:bCs/>
          <w:sz w:val="32"/>
          <w:szCs w:val="32"/>
        </w:rPr>
      </w:pPr>
      <w:r w:rsidRPr="008C2CAD">
        <w:rPr>
          <w:rFonts w:asciiTheme="majorBidi" w:hAnsiTheme="majorBidi" w:cstheme="majorBidi"/>
          <w:b/>
          <w:bCs/>
          <w:sz w:val="32"/>
          <w:szCs w:val="32"/>
        </w:rPr>
        <w:t>(Competitive bidding)</w:t>
      </w:r>
    </w:p>
    <w:p w14:paraId="6BCFEAA7" w14:textId="499064F8" w:rsidR="000F1F1B" w:rsidRPr="008C2CAD" w:rsidRDefault="00EC0B82" w:rsidP="000F1F1B">
      <w:pPr>
        <w:jc w:val="both"/>
        <w:rPr>
          <w:rFonts w:asciiTheme="majorBidi" w:hAnsiTheme="majorBidi" w:cstheme="majorBidi"/>
          <w:b/>
          <w:bCs/>
          <w:sz w:val="32"/>
          <w:szCs w:val="32"/>
        </w:rPr>
      </w:pPr>
      <w:r>
        <w:rPr>
          <w:rFonts w:asciiTheme="majorBidi" w:hAnsiTheme="majorBidi" w:cstheme="majorBidi"/>
          <w:sz w:val="32"/>
          <w:szCs w:val="32"/>
        </w:rPr>
        <w:t>Tender/</w:t>
      </w:r>
      <w:r w:rsidR="000F1F1B" w:rsidRPr="008C2CAD">
        <w:rPr>
          <w:rFonts w:asciiTheme="majorBidi" w:hAnsiTheme="majorBidi" w:cstheme="majorBidi"/>
          <w:sz w:val="32"/>
          <w:szCs w:val="32"/>
        </w:rPr>
        <w:t>NIT no.:</w:t>
      </w:r>
      <w:r w:rsidR="000F1F1B" w:rsidRPr="00EC0B82">
        <w:rPr>
          <w:rFonts w:asciiTheme="majorBidi" w:hAnsiTheme="majorBidi" w:cstheme="majorBidi"/>
          <w:b/>
          <w:bCs/>
        </w:rPr>
        <w:t xml:space="preserve"> </w:t>
      </w:r>
      <w:r w:rsidRPr="00EC0B82">
        <w:rPr>
          <w:rFonts w:asciiTheme="majorBidi" w:hAnsiTheme="majorBidi" w:cstheme="majorBidi"/>
          <w:b/>
          <w:bCs/>
          <w:sz w:val="32"/>
          <w:szCs w:val="32"/>
        </w:rPr>
        <w:t>202</w:t>
      </w:r>
      <w:r w:rsidR="00185CF9">
        <w:rPr>
          <w:rFonts w:asciiTheme="majorBidi" w:hAnsiTheme="majorBidi" w:cstheme="majorBidi"/>
          <w:b/>
          <w:bCs/>
          <w:sz w:val="32"/>
          <w:szCs w:val="32"/>
        </w:rPr>
        <w:t>6</w:t>
      </w:r>
      <w:r w:rsidRPr="00EC0B82">
        <w:rPr>
          <w:rFonts w:asciiTheme="majorBidi" w:hAnsiTheme="majorBidi" w:cstheme="majorBidi"/>
          <w:b/>
          <w:bCs/>
          <w:sz w:val="32"/>
          <w:szCs w:val="32"/>
        </w:rPr>
        <w:t>-2</w:t>
      </w:r>
      <w:r w:rsidR="00185CF9">
        <w:rPr>
          <w:rFonts w:asciiTheme="majorBidi" w:hAnsiTheme="majorBidi" w:cstheme="majorBidi"/>
          <w:b/>
          <w:bCs/>
          <w:sz w:val="32"/>
          <w:szCs w:val="32"/>
        </w:rPr>
        <w:t>7</w:t>
      </w:r>
      <w:r w:rsidRPr="00EC0B82">
        <w:rPr>
          <w:rFonts w:asciiTheme="majorBidi" w:hAnsiTheme="majorBidi" w:cstheme="majorBidi"/>
          <w:b/>
          <w:bCs/>
          <w:sz w:val="32"/>
          <w:szCs w:val="32"/>
        </w:rPr>
        <w:t>/Estate/2B/LNM-</w:t>
      </w:r>
      <w:r w:rsidR="00491474">
        <w:rPr>
          <w:rFonts w:asciiTheme="majorBidi" w:hAnsiTheme="majorBidi" w:cstheme="majorBidi"/>
          <w:b/>
          <w:bCs/>
          <w:sz w:val="32"/>
          <w:szCs w:val="32"/>
        </w:rPr>
        <w:t>1230A</w:t>
      </w:r>
    </w:p>
    <w:p w14:paraId="63928E70" w14:textId="77777777" w:rsidR="0098100E" w:rsidRDefault="000F1F1B" w:rsidP="0098100E">
      <w:pPr>
        <w:jc w:val="both"/>
        <w:rPr>
          <w:rFonts w:asciiTheme="majorBidi" w:hAnsiTheme="majorBidi" w:cstheme="majorBidi"/>
          <w:sz w:val="24"/>
          <w:szCs w:val="24"/>
        </w:rPr>
      </w:pPr>
      <w:r w:rsidRPr="008C2CAD">
        <w:rPr>
          <w:rFonts w:asciiTheme="majorBidi" w:hAnsiTheme="majorBidi" w:cstheme="majorBidi"/>
          <w:sz w:val="32"/>
          <w:szCs w:val="32"/>
        </w:rPr>
        <w:t xml:space="preserve">The Director on behalf of </w:t>
      </w:r>
      <w:r w:rsidRPr="008C2CAD">
        <w:rPr>
          <w:rFonts w:asciiTheme="majorBidi" w:hAnsiTheme="majorBidi" w:cstheme="majorBidi"/>
          <w:b/>
          <w:sz w:val="32"/>
          <w:szCs w:val="32"/>
        </w:rPr>
        <w:t xml:space="preserve">THE LNM INSTITUTE OF INFORMATION TECHNOLOGY, JAIPUR (“LNMIIT”) </w:t>
      </w:r>
      <w:r w:rsidRPr="008C2CAD">
        <w:rPr>
          <w:rFonts w:asciiTheme="majorBidi" w:hAnsiTheme="majorBidi" w:cstheme="majorBidi"/>
          <w:sz w:val="32"/>
          <w:szCs w:val="32"/>
        </w:rPr>
        <w:t xml:space="preserve">having its office at </w:t>
      </w:r>
      <w:r w:rsidRPr="008C2CAD">
        <w:rPr>
          <w:rFonts w:asciiTheme="majorBidi" w:hAnsiTheme="majorBidi" w:cstheme="majorBidi"/>
          <w:b/>
          <w:sz w:val="32"/>
          <w:szCs w:val="32"/>
        </w:rPr>
        <w:t xml:space="preserve">Rupa ki Nangal, Via Jamdoli, Jaipur </w:t>
      </w:r>
      <w:r w:rsidR="0098100E" w:rsidRPr="0098100E">
        <w:rPr>
          <w:rFonts w:asciiTheme="majorBidi" w:hAnsiTheme="majorBidi" w:cstheme="majorBidi"/>
          <w:sz w:val="24"/>
          <w:szCs w:val="24"/>
        </w:rPr>
        <w:t>Invites item-rate tenders from eligible firms/agencies for the following works through online and hard-copy submission under a two-bid system: the Technical Bid to be submitted both online and in hard copy, and the Financial Bid to be submitted in hard copy only.</w:t>
      </w:r>
    </w:p>
    <w:p w14:paraId="3AF16862" w14:textId="77777777" w:rsidR="001505C6" w:rsidRPr="0098100E" w:rsidRDefault="001505C6" w:rsidP="001505C6">
      <w:pPr>
        <w:jc w:val="both"/>
        <w:rPr>
          <w:rFonts w:asciiTheme="majorBidi" w:hAnsiTheme="majorBidi" w:cstheme="majorBidi"/>
          <w:color w:val="00B0F0"/>
          <w:sz w:val="19"/>
          <w:szCs w:val="19"/>
        </w:rPr>
      </w:pPr>
      <w:hyperlink r:id="rId9"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235741A7" w14:textId="18220A07" w:rsidR="00A217FB" w:rsidRPr="0098100E" w:rsidRDefault="00A217FB" w:rsidP="00A217FB">
      <w:pPr>
        <w:pStyle w:val="NormalWeb"/>
        <w:spacing w:before="0" w:beforeAutospacing="0" w:after="0" w:afterAutospacing="0"/>
        <w:jc w:val="both"/>
        <w:rPr>
          <w:rFonts w:asciiTheme="majorBidi" w:hAnsiTheme="majorBidi" w:cstheme="majorBidi"/>
          <w:b/>
          <w:bCs/>
          <w:color w:val="00B0F0"/>
          <w:sz w:val="19"/>
          <w:szCs w:val="19"/>
        </w:rPr>
      </w:pPr>
    </w:p>
    <w:p w14:paraId="42F36078" w14:textId="77777777" w:rsidR="00A217FB" w:rsidRPr="001E6A8A" w:rsidRDefault="00A217FB" w:rsidP="00A217FB">
      <w:pPr>
        <w:pStyle w:val="NormalWeb"/>
        <w:spacing w:before="0" w:beforeAutospacing="0" w:after="0" w:afterAutospacing="0"/>
        <w:jc w:val="both"/>
        <w:rPr>
          <w:rFonts w:asciiTheme="majorBidi" w:hAnsiTheme="majorBidi" w:cstheme="majorBidi"/>
          <w:color w:val="EE0000"/>
          <w:sz w:val="19"/>
          <w:szCs w:val="19"/>
        </w:rPr>
      </w:pPr>
    </w:p>
    <w:p w14:paraId="528F60B9" w14:textId="6E6EB0BD" w:rsidR="00F3524B" w:rsidRPr="008C2CAD" w:rsidRDefault="000F1F1B" w:rsidP="000F1F1B">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bookmarkStart w:id="0" w:name="_Hlk167982557"/>
      <w:r w:rsidRPr="008C2CAD">
        <w:rPr>
          <w:rFonts w:asciiTheme="majorBidi" w:hAnsiTheme="majorBidi" w:cstheme="majorBidi"/>
          <w:sz w:val="32"/>
          <w:szCs w:val="32"/>
        </w:rPr>
        <w:t xml:space="preserve">Construction of </w:t>
      </w:r>
      <w:r w:rsidR="007D6198" w:rsidRPr="008C2CAD">
        <w:rPr>
          <w:rFonts w:asciiTheme="majorBidi" w:hAnsiTheme="majorBidi" w:cstheme="majorBidi"/>
          <w:b/>
          <w:bCs/>
          <w:sz w:val="32"/>
          <w:szCs w:val="32"/>
          <w:u w:val="single"/>
        </w:rPr>
        <w:t>Toilet Block Renovation of Girls Hostel in University Campus.</w:t>
      </w:r>
    </w:p>
    <w:p w14:paraId="55B2C97C" w14:textId="4DE8B4EC" w:rsidR="000F1F1B" w:rsidRPr="008C2CAD" w:rsidRDefault="00F3524B" w:rsidP="000F1F1B">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00FA38E4" w:rsidRPr="008C2CAD">
        <w:rPr>
          <w:rFonts w:asciiTheme="majorBidi" w:hAnsiTheme="majorBidi" w:cstheme="majorBidi"/>
          <w:sz w:val="32"/>
          <w:szCs w:val="32"/>
        </w:rPr>
        <w:t>Renovation of Toilet Block</w:t>
      </w:r>
      <w:r w:rsidR="00CE2D58" w:rsidRPr="008C2CAD">
        <w:rPr>
          <w:rFonts w:asciiTheme="majorBidi" w:hAnsiTheme="majorBidi" w:cstheme="majorBidi"/>
          <w:sz w:val="32"/>
          <w:szCs w:val="32"/>
        </w:rPr>
        <w:t>s</w:t>
      </w:r>
    </w:p>
    <w:bookmarkEnd w:id="0"/>
    <w:p w14:paraId="62981042" w14:textId="77777777" w:rsidR="000F1F1B" w:rsidRPr="008C2CAD" w:rsidRDefault="000F1F1B" w:rsidP="000F1F1B">
      <w:pPr>
        <w:spacing w:after="0" w:line="276" w:lineRule="auto"/>
        <w:jc w:val="both"/>
        <w:rPr>
          <w:rFonts w:asciiTheme="majorBidi" w:hAnsiTheme="majorBidi" w:cstheme="majorBidi"/>
          <w:sz w:val="32"/>
          <w:szCs w:val="32"/>
        </w:rPr>
      </w:pPr>
      <w:r w:rsidRPr="008C2CAD">
        <w:rPr>
          <w:rFonts w:asciiTheme="majorBidi" w:hAnsiTheme="majorBidi" w:cstheme="majorBidi"/>
          <w:b/>
          <w:bCs/>
          <w:sz w:val="32"/>
          <w:szCs w:val="32"/>
        </w:rPr>
        <w:t>Detail of the Tender bid</w:t>
      </w:r>
      <w:r w:rsidRPr="008C2CAD">
        <w:rPr>
          <w:rFonts w:asciiTheme="majorBidi" w:hAnsiTheme="majorBidi" w:cstheme="majorBidi"/>
          <w:sz w:val="32"/>
          <w:szCs w:val="32"/>
        </w:rPr>
        <w:t>:</w:t>
      </w:r>
    </w:p>
    <w:p w14:paraId="7EB4A929" w14:textId="29D92507" w:rsidR="000F1F1B" w:rsidRPr="008C2CAD" w:rsidRDefault="000F1F1B"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 xml:space="preserve">Earnest Money: </w:t>
      </w:r>
      <w:r w:rsidR="00B01AFD" w:rsidRPr="008C2CAD">
        <w:rPr>
          <w:rFonts w:asciiTheme="majorBidi" w:hAnsiTheme="majorBidi" w:cstheme="majorBidi"/>
          <w:b/>
          <w:bCs/>
          <w:sz w:val="32"/>
          <w:szCs w:val="32"/>
        </w:rPr>
        <w:t>Rs.</w:t>
      </w:r>
      <w:r w:rsidR="00185CF9">
        <w:rPr>
          <w:rFonts w:asciiTheme="majorBidi" w:hAnsiTheme="majorBidi" w:cstheme="majorBidi"/>
          <w:b/>
          <w:bCs/>
          <w:sz w:val="32"/>
          <w:szCs w:val="32"/>
        </w:rPr>
        <w:t>5</w:t>
      </w:r>
      <w:r w:rsidR="00D3620A">
        <w:rPr>
          <w:rFonts w:asciiTheme="majorBidi" w:hAnsiTheme="majorBidi" w:cstheme="majorBidi"/>
          <w:b/>
          <w:bCs/>
          <w:sz w:val="32"/>
          <w:szCs w:val="32"/>
        </w:rPr>
        <w:t>,</w:t>
      </w:r>
      <w:r w:rsidR="00185CF9">
        <w:rPr>
          <w:rFonts w:asciiTheme="majorBidi" w:hAnsiTheme="majorBidi" w:cstheme="majorBidi"/>
          <w:b/>
          <w:bCs/>
          <w:sz w:val="32"/>
          <w:szCs w:val="32"/>
        </w:rPr>
        <w:t>90</w:t>
      </w:r>
      <w:r w:rsidR="00491474">
        <w:rPr>
          <w:rFonts w:asciiTheme="majorBidi" w:hAnsiTheme="majorBidi" w:cstheme="majorBidi"/>
          <w:b/>
          <w:bCs/>
          <w:sz w:val="32"/>
          <w:szCs w:val="32"/>
        </w:rPr>
        <w:t>,</w:t>
      </w:r>
      <w:r w:rsidR="00185CF9">
        <w:rPr>
          <w:rFonts w:asciiTheme="majorBidi" w:hAnsiTheme="majorBidi" w:cstheme="majorBidi"/>
          <w:b/>
          <w:bCs/>
          <w:sz w:val="32"/>
          <w:szCs w:val="32"/>
        </w:rPr>
        <w:t>000</w:t>
      </w:r>
    </w:p>
    <w:p w14:paraId="73CA8D64" w14:textId="1AC95156" w:rsidR="000F1F1B" w:rsidRPr="00AE2B74"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Period of Completion: </w:t>
      </w:r>
      <w:r w:rsidR="00272BCF" w:rsidRPr="00AE2B74">
        <w:rPr>
          <w:rFonts w:asciiTheme="majorBidi" w:hAnsiTheme="majorBidi" w:cstheme="majorBidi"/>
          <w:sz w:val="32"/>
          <w:szCs w:val="32"/>
        </w:rPr>
        <w:t xml:space="preserve">The entire work shall be completed within </w:t>
      </w:r>
      <w:r w:rsidR="00B16276">
        <w:rPr>
          <w:rFonts w:asciiTheme="majorBidi" w:hAnsiTheme="majorBidi" w:cstheme="majorBidi"/>
          <w:sz w:val="32"/>
          <w:szCs w:val="32"/>
        </w:rPr>
        <w:t>70</w:t>
      </w:r>
      <w:r w:rsidR="00272BCF" w:rsidRPr="00AE2B74">
        <w:rPr>
          <w:rFonts w:asciiTheme="majorBidi" w:hAnsiTheme="majorBidi" w:cstheme="majorBidi"/>
          <w:sz w:val="32"/>
          <w:szCs w:val="32"/>
        </w:rPr>
        <w:t xml:space="preserve"> calendar days from the date of issue of Work Order or handing over of site, whichever is later</w:t>
      </w:r>
    </w:p>
    <w:p w14:paraId="3C9F2D24" w14:textId="23681C29" w:rsidR="000F1F1B" w:rsidRPr="008C2CAD" w:rsidRDefault="00B01AFD" w:rsidP="000F1F1B">
      <w:pPr>
        <w:spacing w:after="0" w:line="276" w:lineRule="auto"/>
        <w:rPr>
          <w:rFonts w:asciiTheme="majorBidi" w:hAnsiTheme="majorBidi" w:cstheme="majorBidi"/>
          <w:b/>
          <w:bCs/>
          <w:sz w:val="32"/>
          <w:szCs w:val="32"/>
        </w:rPr>
      </w:pPr>
      <w:r w:rsidRPr="008C2CAD">
        <w:rPr>
          <w:rFonts w:asciiTheme="majorBidi" w:hAnsiTheme="majorBidi" w:cstheme="majorBidi"/>
          <w:sz w:val="32"/>
          <w:szCs w:val="32"/>
        </w:rPr>
        <w:t>Mobilization</w:t>
      </w:r>
      <w:r w:rsidR="000F1F1B" w:rsidRPr="008C2CAD">
        <w:rPr>
          <w:rFonts w:asciiTheme="majorBidi" w:hAnsiTheme="majorBidi" w:cstheme="majorBidi"/>
          <w:sz w:val="32"/>
          <w:szCs w:val="32"/>
        </w:rPr>
        <w:t xml:space="preserve"> time </w:t>
      </w:r>
      <w:r w:rsidR="00C26EFA">
        <w:rPr>
          <w:rFonts w:asciiTheme="majorBidi" w:hAnsiTheme="majorBidi" w:cstheme="majorBidi"/>
          <w:sz w:val="32"/>
          <w:szCs w:val="32"/>
        </w:rPr>
        <w:t>–</w:t>
      </w:r>
      <w:r w:rsidR="000F1F1B" w:rsidRPr="008C2CAD">
        <w:rPr>
          <w:rFonts w:asciiTheme="majorBidi" w:hAnsiTheme="majorBidi" w:cstheme="majorBidi"/>
          <w:b/>
          <w:bCs/>
          <w:sz w:val="32"/>
          <w:szCs w:val="32"/>
        </w:rPr>
        <w:t xml:space="preserve"> </w:t>
      </w:r>
      <w:r w:rsidR="00C26EFA">
        <w:rPr>
          <w:rFonts w:asciiTheme="majorBidi" w:hAnsiTheme="majorBidi" w:cstheme="majorBidi"/>
          <w:b/>
          <w:bCs/>
          <w:sz w:val="32"/>
          <w:szCs w:val="32"/>
        </w:rPr>
        <w:t>5 Days</w:t>
      </w:r>
    </w:p>
    <w:p w14:paraId="7EC6D19A" w14:textId="778C890A" w:rsidR="000F1F1B" w:rsidRPr="008C2CAD" w:rsidRDefault="000F1F1B" w:rsidP="000F1F1B">
      <w:pPr>
        <w:spacing w:after="0" w:line="276" w:lineRule="auto"/>
        <w:rPr>
          <w:rFonts w:asciiTheme="majorBidi" w:hAnsiTheme="majorBidi" w:cstheme="majorBidi"/>
          <w:sz w:val="32"/>
          <w:szCs w:val="32"/>
        </w:rPr>
      </w:pPr>
      <w:r w:rsidRPr="008C2CAD">
        <w:rPr>
          <w:rFonts w:asciiTheme="majorBidi" w:hAnsiTheme="majorBidi" w:cstheme="majorBidi"/>
          <w:sz w:val="32"/>
          <w:szCs w:val="32"/>
        </w:rPr>
        <w:t xml:space="preserve">Last date &amp; time of submission of bid document: </w:t>
      </w:r>
      <w:r w:rsidR="00185CF9">
        <w:rPr>
          <w:rFonts w:asciiTheme="majorBidi" w:hAnsiTheme="majorBidi" w:cstheme="majorBidi"/>
          <w:b/>
          <w:bCs/>
          <w:sz w:val="32"/>
          <w:szCs w:val="32"/>
        </w:rPr>
        <w:t>2</w:t>
      </w:r>
      <w:r w:rsidR="00AE2B74">
        <w:rPr>
          <w:rFonts w:asciiTheme="majorBidi" w:hAnsiTheme="majorBidi" w:cstheme="majorBidi"/>
          <w:b/>
          <w:bCs/>
          <w:sz w:val="32"/>
          <w:szCs w:val="32"/>
        </w:rPr>
        <w:t>4</w:t>
      </w:r>
      <w:r w:rsidRPr="008C2CAD">
        <w:rPr>
          <w:rFonts w:asciiTheme="majorBidi" w:hAnsiTheme="majorBidi" w:cstheme="majorBidi"/>
          <w:b/>
          <w:bCs/>
          <w:sz w:val="32"/>
          <w:szCs w:val="32"/>
        </w:rPr>
        <w:t>.0</w:t>
      </w:r>
      <w:r w:rsidR="00C26EFA">
        <w:rPr>
          <w:rFonts w:asciiTheme="majorBidi" w:hAnsiTheme="majorBidi" w:cstheme="majorBidi"/>
          <w:b/>
          <w:bCs/>
          <w:sz w:val="32"/>
          <w:szCs w:val="32"/>
        </w:rPr>
        <w:t>6</w:t>
      </w:r>
      <w:r w:rsidRPr="008C2CAD">
        <w:rPr>
          <w:rFonts w:asciiTheme="majorBidi" w:hAnsiTheme="majorBidi" w:cstheme="majorBidi"/>
          <w:b/>
          <w:bCs/>
          <w:sz w:val="32"/>
          <w:szCs w:val="32"/>
        </w:rPr>
        <w:t>.202</w:t>
      </w:r>
      <w:r w:rsidR="008F5E9D" w:rsidRPr="008C2CAD">
        <w:rPr>
          <w:rFonts w:asciiTheme="majorBidi" w:hAnsiTheme="majorBidi" w:cstheme="majorBidi"/>
          <w:b/>
          <w:bCs/>
          <w:sz w:val="32"/>
          <w:szCs w:val="32"/>
        </w:rPr>
        <w:t>6</w:t>
      </w:r>
    </w:p>
    <w:p w14:paraId="57243B23" w14:textId="77777777" w:rsidR="00EC0B82" w:rsidRDefault="00EC0B82" w:rsidP="00EC0B82">
      <w:pPr>
        <w:spacing w:after="0"/>
        <w:rPr>
          <w:rFonts w:ascii="Times New Roman" w:hAnsi="Times New Roman" w:cs="Times New Roman"/>
          <w:sz w:val="32"/>
          <w:szCs w:val="32"/>
        </w:rPr>
      </w:pPr>
    </w:p>
    <w:p w14:paraId="09C5725E" w14:textId="74CCBACE" w:rsidR="00EC0B82" w:rsidRDefault="00EC0B82" w:rsidP="00EC0B82">
      <w:pPr>
        <w:spacing w:after="0"/>
        <w:rPr>
          <w:rFonts w:ascii="Times New Roman" w:hAnsi="Times New Roman" w:cs="Times New Roman"/>
          <w:sz w:val="32"/>
          <w:szCs w:val="32"/>
        </w:rPr>
      </w:pPr>
      <w:r>
        <w:rPr>
          <w:rFonts w:ascii="Times New Roman" w:hAnsi="Times New Roman" w:cs="Times New Roman"/>
          <w:sz w:val="32"/>
          <w:szCs w:val="32"/>
        </w:rPr>
        <w:t xml:space="preserve">For technical </w:t>
      </w:r>
      <w:proofErr w:type="gramStart"/>
      <w:r>
        <w:rPr>
          <w:rFonts w:ascii="Times New Roman" w:hAnsi="Times New Roman" w:cs="Times New Roman"/>
          <w:sz w:val="32"/>
          <w:szCs w:val="32"/>
        </w:rPr>
        <w:t>clarification(</w:t>
      </w:r>
      <w:proofErr w:type="gramEnd"/>
      <w:r>
        <w:rPr>
          <w:rFonts w:ascii="Times New Roman" w:hAnsi="Times New Roman" w:cs="Times New Roman"/>
          <w:sz w:val="32"/>
          <w:szCs w:val="32"/>
        </w:rPr>
        <w:t xml:space="preserve">if any), please contact to </w:t>
      </w:r>
      <w:r w:rsidR="0061214C">
        <w:rPr>
          <w:rFonts w:ascii="Times New Roman" w:hAnsi="Times New Roman" w:cs="Times New Roman"/>
          <w:sz w:val="32"/>
          <w:szCs w:val="32"/>
        </w:rPr>
        <w:t>Chief Administrative officer</w:t>
      </w:r>
      <w:r>
        <w:rPr>
          <w:rFonts w:ascii="Times New Roman" w:hAnsi="Times New Roman" w:cs="Times New Roman"/>
          <w:sz w:val="32"/>
          <w:szCs w:val="32"/>
        </w:rPr>
        <w:t xml:space="preserve"> at </w:t>
      </w:r>
      <w:proofErr w:type="gramStart"/>
      <w:r w:rsidRPr="009B2D3D">
        <w:rPr>
          <w:rFonts w:ascii="Times New Roman" w:hAnsi="Times New Roman" w:cs="Times New Roman"/>
          <w:sz w:val="32"/>
          <w:szCs w:val="32"/>
        </w:rPr>
        <w:t>Email</w:t>
      </w:r>
      <w:proofErr w:type="gramEnd"/>
      <w:r w:rsidRPr="009B2D3D">
        <w:rPr>
          <w:rFonts w:ascii="Times New Roman" w:hAnsi="Times New Roman" w:cs="Times New Roman"/>
          <w:sz w:val="32"/>
          <w:szCs w:val="32"/>
        </w:rPr>
        <w:t xml:space="preserve"> id:</w:t>
      </w:r>
      <w:r w:rsidR="00A40750">
        <w:rPr>
          <w:rFonts w:ascii="Times New Roman" w:hAnsi="Times New Roman" w:cs="Times New Roman"/>
          <w:sz w:val="32"/>
          <w:szCs w:val="32"/>
        </w:rPr>
        <w:t xml:space="preserve"> </w:t>
      </w:r>
      <w:hyperlink r:id="rId10" w:history="1">
        <w:r w:rsidR="00A40750" w:rsidRPr="00A61D62">
          <w:rPr>
            <w:rStyle w:val="Hyperlink"/>
            <w:rFonts w:ascii="Times New Roman" w:hAnsi="Times New Roman" w:cs="Times New Roman"/>
            <w:sz w:val="32"/>
            <w:szCs w:val="32"/>
          </w:rPr>
          <w:t>cao@lnmiit.ac.in</w:t>
        </w:r>
      </w:hyperlink>
    </w:p>
    <w:p w14:paraId="1EEA4D88" w14:textId="77777777" w:rsidR="00A40750" w:rsidRPr="009B2D3D" w:rsidRDefault="00A40750" w:rsidP="00EC0B82">
      <w:pPr>
        <w:spacing w:after="0"/>
        <w:rPr>
          <w:rFonts w:ascii="Times New Roman" w:hAnsi="Times New Roman" w:cs="Times New Roman"/>
          <w:sz w:val="32"/>
          <w:szCs w:val="32"/>
        </w:rPr>
      </w:pPr>
    </w:p>
    <w:p w14:paraId="21324E2F" w14:textId="77777777" w:rsidR="00475E57" w:rsidRPr="008C2CAD" w:rsidRDefault="00475E57" w:rsidP="000F1F1B">
      <w:pPr>
        <w:spacing w:after="0"/>
        <w:rPr>
          <w:rFonts w:asciiTheme="majorBidi" w:hAnsiTheme="majorBidi" w:cstheme="majorBidi"/>
          <w:sz w:val="32"/>
          <w:szCs w:val="32"/>
        </w:rPr>
      </w:pPr>
    </w:p>
    <w:p w14:paraId="24C08234" w14:textId="77777777" w:rsidR="000F1F1B" w:rsidRPr="008C2CAD" w:rsidRDefault="000F1F1B" w:rsidP="000F1F1B">
      <w:pPr>
        <w:spacing w:after="0"/>
        <w:rPr>
          <w:rFonts w:asciiTheme="majorBidi" w:hAnsiTheme="majorBidi" w:cstheme="majorBidi"/>
          <w:sz w:val="32"/>
          <w:szCs w:val="32"/>
        </w:rPr>
      </w:pPr>
    </w:p>
    <w:p w14:paraId="16EB74C3" w14:textId="19562C47"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sz w:val="32"/>
          <w:szCs w:val="32"/>
        </w:rPr>
        <w:tab/>
        <w:t xml:space="preserve">       </w:t>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sz w:val="32"/>
          <w:szCs w:val="32"/>
        </w:rPr>
        <w:tab/>
      </w: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p>
    <w:p w14:paraId="084FBC6B" w14:textId="68476B47" w:rsidR="000F1F1B" w:rsidRPr="008C2CAD" w:rsidRDefault="000F1F1B" w:rsidP="00F43657">
      <w:pPr>
        <w:spacing w:after="0"/>
        <w:ind w:left="7200" w:firstLine="720"/>
        <w:rPr>
          <w:rFonts w:asciiTheme="majorBidi" w:hAnsiTheme="majorBidi" w:cstheme="majorBidi"/>
          <w:b/>
          <w:bCs/>
          <w:sz w:val="32"/>
          <w:szCs w:val="32"/>
        </w:rPr>
      </w:pPr>
      <w:r w:rsidRPr="008C2CAD">
        <w:rPr>
          <w:rFonts w:asciiTheme="majorBidi" w:hAnsiTheme="majorBidi" w:cstheme="majorBidi"/>
          <w:b/>
          <w:bCs/>
          <w:sz w:val="32"/>
          <w:szCs w:val="32"/>
        </w:rPr>
        <w:t>Director</w:t>
      </w:r>
    </w:p>
    <w:p w14:paraId="75FBF8D5" w14:textId="6C7742B2" w:rsidR="00F43657" w:rsidRPr="008C2CAD" w:rsidRDefault="000F1F1B" w:rsidP="000F1F1B">
      <w:pPr>
        <w:spacing w:after="0"/>
        <w:rPr>
          <w:rFonts w:asciiTheme="majorBidi" w:hAnsiTheme="majorBidi" w:cstheme="majorBidi"/>
          <w:b/>
          <w:bCs/>
          <w:sz w:val="32"/>
          <w:szCs w:val="32"/>
        </w:rPr>
      </w:pPr>
      <w:r w:rsidRPr="008C2CAD">
        <w:rPr>
          <w:rFonts w:asciiTheme="majorBidi" w:hAnsiTheme="majorBidi" w:cstheme="majorBidi"/>
          <w:b/>
          <w:bCs/>
          <w:sz w:val="32"/>
          <w:szCs w:val="32"/>
        </w:rPr>
        <w:t xml:space="preserve">                                                                               </w:t>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00F43657" w:rsidRPr="008C2CAD">
        <w:rPr>
          <w:rFonts w:asciiTheme="majorBidi" w:hAnsiTheme="majorBidi" w:cstheme="majorBidi"/>
          <w:b/>
          <w:bCs/>
          <w:sz w:val="32"/>
          <w:szCs w:val="32"/>
        </w:rPr>
        <w:tab/>
      </w:r>
      <w:r w:rsidRPr="008C2CAD">
        <w:rPr>
          <w:rFonts w:asciiTheme="majorBidi" w:hAnsiTheme="majorBidi" w:cstheme="majorBidi"/>
          <w:b/>
          <w:bCs/>
          <w:sz w:val="32"/>
          <w:szCs w:val="32"/>
        </w:rPr>
        <w:t>LNMIIT</w:t>
      </w:r>
    </w:p>
    <w:p w14:paraId="43A12EC6" w14:textId="23FD908C" w:rsidR="00C41097" w:rsidRPr="008C2CAD" w:rsidRDefault="00F43657" w:rsidP="00EC0B82">
      <w:pPr>
        <w:rPr>
          <w:rFonts w:asciiTheme="majorBidi" w:eastAsia="Times New Roman" w:hAnsiTheme="majorBidi" w:cstheme="majorBidi"/>
          <w:b/>
          <w:snapToGrid w:val="0"/>
          <w:kern w:val="0"/>
          <w:sz w:val="28"/>
          <w:szCs w:val="28"/>
          <w:lang w:val="en-US"/>
          <w14:ligatures w14:val="none"/>
        </w:rPr>
      </w:pPr>
      <w:r w:rsidRPr="008C2CAD">
        <w:rPr>
          <w:rFonts w:asciiTheme="majorBidi" w:hAnsiTheme="majorBidi" w:cstheme="majorBidi"/>
          <w:b/>
          <w:bCs/>
          <w:sz w:val="32"/>
          <w:szCs w:val="32"/>
        </w:rPr>
        <w:br w:type="page"/>
      </w:r>
      <w:r w:rsidR="00C41097" w:rsidRPr="008C2CAD">
        <w:rPr>
          <w:rFonts w:asciiTheme="majorBidi" w:eastAsia="Times New Roman" w:hAnsiTheme="majorBidi" w:cstheme="majorBidi"/>
          <w:b/>
          <w:snapToGrid w:val="0"/>
          <w:kern w:val="0"/>
          <w:sz w:val="28"/>
          <w:szCs w:val="28"/>
          <w:lang w:val="en-US"/>
          <w14:ligatures w14:val="none"/>
        </w:rPr>
        <w:lastRenderedPageBreak/>
        <w:t>Instructions for the Bidder</w:t>
      </w:r>
    </w:p>
    <w:p w14:paraId="1C9E1337" w14:textId="77777777" w:rsidR="00C64D1B" w:rsidRPr="008C2CAD" w:rsidRDefault="00C41097">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This Notice Inviting Tenders </w:t>
      </w:r>
      <w:r w:rsidRPr="008C2CAD">
        <w:rPr>
          <w:rFonts w:asciiTheme="majorBidi" w:hAnsiTheme="majorBidi" w:cstheme="majorBidi"/>
          <w:b/>
          <w:bCs/>
          <w:sz w:val="24"/>
          <w:szCs w:val="24"/>
        </w:rPr>
        <w:t>(Part-1,2,3 &amp; 4)</w:t>
      </w:r>
      <w:r w:rsidRPr="008C2CAD">
        <w:rPr>
          <w:rFonts w:asciiTheme="majorBidi" w:hAnsiTheme="majorBidi" w:cstheme="majorBidi"/>
          <w:sz w:val="24"/>
          <w:szCs w:val="24"/>
        </w:rPr>
        <w:t xml:space="preserve"> i.e. Eligibility criteria for the bidder, Scope of work, Terms &amp; conditions, Comprehensive warranty, Defects liability period, Comprehensive Maintenance for 5 years, General terms &amp; conditions, General technical conditions, technical specifications, List of approved makes, Affidavit, Proforma for Bank guarantee, Price bid &amp; Drawings shall form the TENDER DOCUMENTS.</w:t>
      </w:r>
    </w:p>
    <w:p w14:paraId="2560D332" w14:textId="77777777" w:rsidR="00C64D1B" w:rsidRPr="008C2CAD" w:rsidRDefault="00C64D1B">
      <w:pPr>
        <w:pStyle w:val="BodyTextIndent3"/>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bid document shall be submitted in two envelopes consisting of the following:</w:t>
      </w:r>
    </w:p>
    <w:p w14:paraId="0E92F9D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1</w:t>
      </w:r>
      <w:r w:rsidRPr="008C2CAD">
        <w:rPr>
          <w:rFonts w:asciiTheme="majorBidi" w:hAnsiTheme="majorBidi" w:cstheme="majorBidi"/>
          <w:sz w:val="24"/>
          <w:szCs w:val="24"/>
        </w:rPr>
        <w:t>: Bid document duly signed and stamped by the authorised signatory along with the EMD as specified.</w:t>
      </w:r>
    </w:p>
    <w:p w14:paraId="378743F6" w14:textId="77777777" w:rsidR="00C64D1B" w:rsidRPr="008C2CAD" w:rsidRDefault="00C64D1B" w:rsidP="00C64D1B">
      <w:pPr>
        <w:pStyle w:val="BodyTextIndent3"/>
        <w:spacing w:after="0"/>
        <w:ind w:left="720"/>
        <w:jc w:val="both"/>
        <w:rPr>
          <w:rFonts w:asciiTheme="majorBidi" w:hAnsiTheme="majorBidi" w:cstheme="majorBidi"/>
          <w:sz w:val="24"/>
          <w:szCs w:val="24"/>
        </w:rPr>
      </w:pPr>
      <w:r w:rsidRPr="008C2CAD">
        <w:rPr>
          <w:rFonts w:asciiTheme="majorBidi" w:hAnsiTheme="majorBidi" w:cstheme="majorBidi"/>
          <w:b/>
          <w:bCs/>
          <w:sz w:val="24"/>
          <w:szCs w:val="24"/>
        </w:rPr>
        <w:t>Envelope :2</w:t>
      </w:r>
      <w:r w:rsidRPr="008C2CAD">
        <w:rPr>
          <w:rFonts w:asciiTheme="majorBidi" w:hAnsiTheme="majorBidi" w:cstheme="majorBidi"/>
          <w:sz w:val="24"/>
          <w:szCs w:val="24"/>
        </w:rPr>
        <w:t>: Price Bid.</w:t>
      </w:r>
    </w:p>
    <w:p w14:paraId="5B46F734" w14:textId="77777777" w:rsidR="00C64D1B" w:rsidRPr="008C2CAD" w:rsidRDefault="00C64D1B" w:rsidP="00C64D1B">
      <w:pPr>
        <w:pStyle w:val="BodyTextIndent3"/>
        <w:spacing w:after="0"/>
        <w:ind w:left="720"/>
        <w:jc w:val="both"/>
        <w:rPr>
          <w:rFonts w:asciiTheme="majorBidi" w:hAnsiTheme="majorBidi" w:cstheme="majorBidi"/>
          <w:sz w:val="24"/>
          <w:szCs w:val="24"/>
        </w:rPr>
      </w:pPr>
    </w:p>
    <w:p w14:paraId="4C8660A1" w14:textId="53478F32" w:rsidR="00C64D1B" w:rsidRPr="00462AE2" w:rsidRDefault="00C64D1B" w:rsidP="00C64D1B">
      <w:pPr>
        <w:pStyle w:val="BodyTextIndent3"/>
        <w:ind w:left="720"/>
        <w:jc w:val="both"/>
        <w:rPr>
          <w:rFonts w:asciiTheme="majorBidi" w:hAnsiTheme="majorBidi" w:cstheme="majorBidi"/>
          <w:sz w:val="40"/>
          <w:szCs w:val="40"/>
        </w:rPr>
      </w:pPr>
      <w:r w:rsidRPr="008C2CAD">
        <w:rPr>
          <w:rFonts w:asciiTheme="majorBidi" w:hAnsiTheme="majorBidi" w:cstheme="majorBidi"/>
          <w:sz w:val="24"/>
          <w:szCs w:val="24"/>
        </w:rPr>
        <w:t xml:space="preserve">Price bid envelope </w:t>
      </w:r>
      <w:proofErr w:type="spellStart"/>
      <w:proofErr w:type="gramStart"/>
      <w:r w:rsidRPr="008C2CAD">
        <w:rPr>
          <w:rFonts w:asciiTheme="majorBidi" w:hAnsiTheme="majorBidi" w:cstheme="majorBidi"/>
          <w:sz w:val="24"/>
          <w:szCs w:val="24"/>
        </w:rPr>
        <w:t>i.e</w:t>
      </w:r>
      <w:proofErr w:type="spellEnd"/>
      <w:proofErr w:type="gramEnd"/>
      <w:r w:rsidRPr="008C2CAD">
        <w:rPr>
          <w:rFonts w:asciiTheme="majorBidi" w:hAnsiTheme="majorBidi" w:cstheme="majorBidi"/>
          <w:sz w:val="24"/>
          <w:szCs w:val="24"/>
        </w:rPr>
        <w:t xml:space="preserve"> envelope 2 will be opened only of those bidders who successfully meet the eligibility criteria</w:t>
      </w:r>
      <w:r w:rsidR="00462AE2">
        <w:rPr>
          <w:rFonts w:asciiTheme="majorBidi" w:hAnsiTheme="majorBidi" w:cstheme="majorBidi"/>
          <w:sz w:val="24"/>
          <w:szCs w:val="24"/>
        </w:rPr>
        <w:t xml:space="preserve"> </w:t>
      </w:r>
      <w:r w:rsidRPr="008C2CAD">
        <w:rPr>
          <w:rFonts w:asciiTheme="majorBidi" w:hAnsiTheme="majorBidi" w:cstheme="majorBidi"/>
          <w:sz w:val="24"/>
          <w:szCs w:val="24"/>
        </w:rPr>
        <w:t>.</w:t>
      </w:r>
      <w:r w:rsidR="00462AE2">
        <w:rPr>
          <w:rFonts w:asciiTheme="majorBidi" w:hAnsiTheme="majorBidi" w:cstheme="majorBidi"/>
          <w:sz w:val="24"/>
          <w:szCs w:val="24"/>
        </w:rPr>
        <w:t xml:space="preserve">and </w:t>
      </w:r>
      <w:r w:rsidR="00462AE2" w:rsidRPr="00462AE2">
        <w:rPr>
          <w:rFonts w:asciiTheme="majorBidi" w:hAnsiTheme="majorBidi" w:cstheme="majorBidi"/>
          <w:sz w:val="24"/>
          <w:szCs w:val="24"/>
        </w:rPr>
        <w:t>after receipt of the above documents in the prescribed manner, for technically successful bidders</w:t>
      </w:r>
    </w:p>
    <w:p w14:paraId="33C9A725" w14:textId="77777777" w:rsidR="00C41097" w:rsidRPr="008C2CAD" w:rsidRDefault="00C41097">
      <w:pPr>
        <w:pStyle w:val="ListParagraph"/>
        <w:numPr>
          <w:ilvl w:val="0"/>
          <w:numId w:val="6"/>
        </w:numPr>
        <w:tabs>
          <w:tab w:val="left" w:pos="0"/>
        </w:tabs>
        <w:jc w:val="both"/>
        <w:rPr>
          <w:rFonts w:asciiTheme="majorBidi" w:hAnsiTheme="majorBidi" w:cstheme="majorBidi"/>
          <w:sz w:val="24"/>
          <w:szCs w:val="24"/>
        </w:rPr>
      </w:pPr>
      <w:r w:rsidRPr="008C2CAD">
        <w:rPr>
          <w:rFonts w:asciiTheme="majorBidi" w:hAnsiTheme="majorBidi" w:cstheme="majorBidi"/>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8C2CAD" w:rsidRDefault="00C41097" w:rsidP="00C41097">
      <w:pPr>
        <w:pStyle w:val="ListParagraph"/>
        <w:tabs>
          <w:tab w:val="left" w:pos="0"/>
        </w:tabs>
        <w:jc w:val="both"/>
        <w:rPr>
          <w:rFonts w:asciiTheme="majorBidi" w:hAnsiTheme="majorBidi" w:cstheme="majorBidi"/>
          <w:sz w:val="10"/>
          <w:szCs w:val="10"/>
        </w:rPr>
      </w:pPr>
    </w:p>
    <w:p w14:paraId="4CE51D07" w14:textId="77777777" w:rsidR="00C41097" w:rsidRPr="008C2CAD" w:rsidRDefault="00C41097">
      <w:pPr>
        <w:pStyle w:val="ListParagraph"/>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The Contractor should certify that he has studied the Work at site and acquainted himself with the position regarding construction, materials &amp; labour required for the work.</w:t>
      </w:r>
    </w:p>
    <w:p w14:paraId="0C9779F3" w14:textId="1FDDB34A" w:rsidR="00C41097" w:rsidRPr="008C2CAD" w:rsidRDefault="00C41097">
      <w:pPr>
        <w:pStyle w:val="BodyText2"/>
        <w:numPr>
          <w:ilvl w:val="0"/>
          <w:numId w:val="6"/>
        </w:numPr>
        <w:spacing w:line="276" w:lineRule="auto"/>
        <w:jc w:val="both"/>
        <w:rPr>
          <w:rFonts w:asciiTheme="majorBidi" w:hAnsiTheme="majorBidi" w:cstheme="majorBidi"/>
          <w:sz w:val="24"/>
          <w:szCs w:val="24"/>
        </w:rPr>
      </w:pPr>
      <w:r w:rsidRPr="008C2CAD">
        <w:rPr>
          <w:rFonts w:asciiTheme="majorBidi" w:hAnsiTheme="majorBidi" w:cstheme="majorBidi"/>
          <w:sz w:val="24"/>
          <w:szCs w:val="24"/>
        </w:rPr>
        <w:t xml:space="preserve">Should the Contractor notice any discrepancy or error in any statement made, he shall immediately bring to the notice of the </w:t>
      </w:r>
      <w:r w:rsidRPr="008C2CAD">
        <w:rPr>
          <w:rFonts w:asciiTheme="majorBidi" w:hAnsiTheme="majorBidi" w:cstheme="majorBidi"/>
          <w:b/>
          <w:bCs/>
          <w:sz w:val="24"/>
          <w:szCs w:val="24"/>
        </w:rPr>
        <w:t>LNMIIT-</w:t>
      </w:r>
      <w:r w:rsidR="00172000" w:rsidRPr="008C2CAD">
        <w:rPr>
          <w:rFonts w:asciiTheme="majorBidi" w:hAnsiTheme="majorBidi" w:cstheme="majorBidi"/>
          <w:b/>
          <w:bCs/>
          <w:sz w:val="24"/>
          <w:szCs w:val="24"/>
        </w:rPr>
        <w:t xml:space="preserve">Estate </w:t>
      </w:r>
      <w:r w:rsidRPr="008C2CAD">
        <w:rPr>
          <w:rFonts w:asciiTheme="majorBidi" w:hAnsiTheme="majorBidi" w:cstheme="majorBidi"/>
          <w:b/>
          <w:bCs/>
          <w:sz w:val="24"/>
          <w:szCs w:val="24"/>
        </w:rPr>
        <w:t>Manager of LNMIIT, Jaipur (</w:t>
      </w:r>
      <w:r w:rsidR="00172000" w:rsidRPr="008C2CAD">
        <w:rPr>
          <w:rFonts w:asciiTheme="majorBidi" w:hAnsiTheme="majorBidi" w:cstheme="majorBidi"/>
          <w:b/>
          <w:bCs/>
          <w:sz w:val="24"/>
          <w:szCs w:val="24"/>
        </w:rPr>
        <w:t>estate</w:t>
      </w:r>
      <w:r w:rsidRPr="008C2CAD">
        <w:rPr>
          <w:rFonts w:asciiTheme="majorBidi" w:hAnsiTheme="majorBidi" w:cstheme="majorBidi"/>
          <w:b/>
          <w:bCs/>
          <w:sz w:val="24"/>
          <w:szCs w:val="24"/>
        </w:rPr>
        <w:t>.manager@lnmiit.ac.in)</w:t>
      </w:r>
      <w:r w:rsidRPr="008C2CAD">
        <w:rPr>
          <w:rFonts w:asciiTheme="majorBidi" w:hAnsiTheme="majorBidi" w:cstheme="majorBidi"/>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8C2CAD" w:rsidRDefault="00C41097" w:rsidP="00C41097">
      <w:pPr>
        <w:pStyle w:val="ListParagraph"/>
        <w:jc w:val="both"/>
        <w:rPr>
          <w:rFonts w:asciiTheme="majorBidi" w:hAnsiTheme="majorBidi" w:cstheme="majorBidi"/>
          <w:sz w:val="12"/>
          <w:szCs w:val="12"/>
        </w:rPr>
      </w:pPr>
    </w:p>
    <w:p w14:paraId="1AF5251B" w14:textId="5CB38956"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TENDERS shall remain valid for acceptance for </w:t>
      </w:r>
      <w:r w:rsidR="00AF5C2A" w:rsidRPr="008C2CAD">
        <w:rPr>
          <w:rFonts w:asciiTheme="majorBidi" w:hAnsiTheme="majorBidi" w:cstheme="majorBidi"/>
          <w:sz w:val="24"/>
          <w:szCs w:val="24"/>
        </w:rPr>
        <w:t>6</w:t>
      </w:r>
      <w:r w:rsidRPr="008C2CAD">
        <w:rPr>
          <w:rFonts w:asciiTheme="majorBidi" w:hAnsiTheme="majorBidi" w:cstheme="majorBidi"/>
          <w:b/>
          <w:bCs/>
          <w:sz w:val="24"/>
          <w:szCs w:val="24"/>
        </w:rPr>
        <w:t>0</w:t>
      </w:r>
      <w:r w:rsidRPr="008C2CAD">
        <w:rPr>
          <w:rFonts w:asciiTheme="majorBidi" w:hAnsiTheme="majorBidi" w:cstheme="majorBidi"/>
          <w:sz w:val="24"/>
          <w:szCs w:val="24"/>
        </w:rPr>
        <w:t xml:space="preserve"> days from the last date of Submission.</w:t>
      </w:r>
    </w:p>
    <w:p w14:paraId="499D4ABC" w14:textId="77777777" w:rsidR="00C41097" w:rsidRPr="008C2CAD" w:rsidRDefault="00C41097" w:rsidP="00C41097">
      <w:pPr>
        <w:pStyle w:val="ListParagraph"/>
        <w:rPr>
          <w:rFonts w:asciiTheme="majorBidi" w:hAnsiTheme="majorBidi" w:cstheme="majorBidi"/>
          <w:sz w:val="12"/>
          <w:szCs w:val="12"/>
        </w:rPr>
      </w:pPr>
    </w:p>
    <w:p w14:paraId="3248E48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The successful TENDERER shall be intimated about the Award of </w:t>
      </w:r>
      <w:proofErr w:type="gramStart"/>
      <w:r w:rsidRPr="008C2CAD">
        <w:rPr>
          <w:rFonts w:asciiTheme="majorBidi" w:hAnsiTheme="majorBidi" w:cstheme="majorBidi"/>
          <w:sz w:val="24"/>
          <w:szCs w:val="24"/>
        </w:rPr>
        <w:t>Work</w:t>
      </w:r>
      <w:proofErr w:type="gramEnd"/>
      <w:r w:rsidRPr="008C2CAD">
        <w:rPr>
          <w:rFonts w:asciiTheme="majorBidi" w:hAnsiTheme="majorBidi" w:cstheme="majorBidi"/>
          <w:sz w:val="24"/>
          <w:szCs w:val="24"/>
        </w:rPr>
        <w:t xml:space="preserve"> and the Earnest Money Deposits of other TENDERERS shall be returned without any interest on the amount deposited.</w:t>
      </w:r>
    </w:p>
    <w:p w14:paraId="31745E98" w14:textId="77777777" w:rsidR="00C41097" w:rsidRPr="008C2CAD" w:rsidRDefault="00C41097" w:rsidP="00C41097">
      <w:pPr>
        <w:pStyle w:val="ListParagraph"/>
        <w:rPr>
          <w:rFonts w:asciiTheme="majorBidi" w:hAnsiTheme="majorBidi" w:cstheme="majorBidi"/>
          <w:sz w:val="24"/>
          <w:szCs w:val="24"/>
        </w:rPr>
      </w:pPr>
    </w:p>
    <w:p w14:paraId="585DCC9A"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The LNMIIT reserves the right to reject any / all TENDERS without assigning any reason and shall not be bound to accept the lowest or any other TENDER.</w:t>
      </w:r>
    </w:p>
    <w:p w14:paraId="217F128E" w14:textId="77777777" w:rsidR="00C41097" w:rsidRPr="008C2CAD" w:rsidRDefault="00C41097" w:rsidP="00C41097">
      <w:pPr>
        <w:pStyle w:val="ListParagraph"/>
        <w:rPr>
          <w:rFonts w:asciiTheme="majorBidi" w:hAnsiTheme="majorBidi" w:cstheme="majorBidi"/>
          <w:sz w:val="24"/>
          <w:szCs w:val="24"/>
        </w:rPr>
      </w:pPr>
    </w:p>
    <w:p w14:paraId="22F7869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lastRenderedPageBreak/>
        <w:t>TENDER not accompanied by the requisite EARNEST MONEY DEPOSIT in the specified form or accompanied with the conditional offer are liable to be summarily rejected.</w:t>
      </w:r>
    </w:p>
    <w:p w14:paraId="0CF205E7" w14:textId="77777777" w:rsidR="00C41097" w:rsidRPr="008C2CAD" w:rsidRDefault="00C41097" w:rsidP="00C41097">
      <w:pPr>
        <w:pStyle w:val="ListParagraph"/>
        <w:rPr>
          <w:rFonts w:asciiTheme="majorBidi" w:hAnsiTheme="majorBidi" w:cstheme="majorBidi"/>
          <w:sz w:val="12"/>
          <w:szCs w:val="12"/>
        </w:rPr>
      </w:pPr>
    </w:p>
    <w:p w14:paraId="3BD91C40" w14:textId="77777777"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eastAsia="Times New Roman" w:hAnsiTheme="majorBidi" w:cstheme="majorBidi"/>
          <w:bCs/>
          <w:snapToGrid w:val="0"/>
          <w:kern w:val="0"/>
          <w:sz w:val="24"/>
          <w:szCs w:val="24"/>
          <w:lang w:val="en-US"/>
          <w14:ligatures w14:val="none"/>
        </w:rPr>
        <w:t xml:space="preserve">The Bidder should stamp and sign the document </w:t>
      </w:r>
      <w:proofErr w:type="gramStart"/>
      <w:r w:rsidRPr="008C2CAD">
        <w:rPr>
          <w:rFonts w:asciiTheme="majorBidi" w:eastAsia="Times New Roman" w:hAnsiTheme="majorBidi" w:cstheme="majorBidi"/>
          <w:bCs/>
          <w:snapToGrid w:val="0"/>
          <w:kern w:val="0"/>
          <w:sz w:val="24"/>
          <w:szCs w:val="24"/>
          <w:lang w:val="en-US"/>
          <w14:ligatures w14:val="none"/>
        </w:rPr>
        <w:t>in order to</w:t>
      </w:r>
      <w:proofErr w:type="gramEnd"/>
      <w:r w:rsidRPr="008C2CAD">
        <w:rPr>
          <w:rFonts w:asciiTheme="majorBidi" w:eastAsia="Times New Roman" w:hAnsiTheme="majorBidi" w:cstheme="majorBidi"/>
          <w:bCs/>
          <w:snapToGrid w:val="0"/>
          <w:kern w:val="0"/>
          <w:sz w:val="24"/>
          <w:szCs w:val="24"/>
          <w:lang w:val="en-US"/>
          <w14:ligatures w14:val="none"/>
        </w:rPr>
        <w:t xml:space="preserve"> ascertain that he complies with all the specifications and terms and conditions mentioned in the Bid.</w:t>
      </w:r>
    </w:p>
    <w:p w14:paraId="131D98F9" w14:textId="77777777" w:rsidR="00C41097" w:rsidRPr="008C2CAD" w:rsidRDefault="00C41097" w:rsidP="00C41097">
      <w:pPr>
        <w:pStyle w:val="ListParagraph"/>
        <w:rPr>
          <w:rFonts w:asciiTheme="majorBidi" w:hAnsiTheme="majorBidi" w:cstheme="majorBidi"/>
          <w:sz w:val="24"/>
          <w:szCs w:val="24"/>
        </w:rPr>
      </w:pPr>
    </w:p>
    <w:p w14:paraId="71823423" w14:textId="549F3428" w:rsidR="00C41097" w:rsidRPr="008C2CAD" w:rsidRDefault="00C41097">
      <w:pPr>
        <w:pStyle w:val="ListParagraph"/>
        <w:numPr>
          <w:ilvl w:val="0"/>
          <w:numId w:val="6"/>
        </w:numPr>
        <w:jc w:val="both"/>
        <w:rPr>
          <w:rFonts w:asciiTheme="majorBidi" w:hAnsiTheme="majorBidi" w:cstheme="majorBidi"/>
          <w:sz w:val="24"/>
          <w:szCs w:val="24"/>
        </w:rPr>
      </w:pPr>
      <w:r w:rsidRPr="008C2CAD">
        <w:rPr>
          <w:rFonts w:asciiTheme="majorBidi" w:hAnsiTheme="majorBidi" w:cstheme="majorBidi"/>
          <w:sz w:val="24"/>
          <w:szCs w:val="24"/>
        </w:rPr>
        <w:t xml:space="preserve">Earnest money deposit will be paid online or thru Demand </w:t>
      </w:r>
      <w:proofErr w:type="gramStart"/>
      <w:r w:rsidRPr="008C2CAD">
        <w:rPr>
          <w:rFonts w:asciiTheme="majorBidi" w:hAnsiTheme="majorBidi" w:cstheme="majorBidi"/>
          <w:sz w:val="24"/>
          <w:szCs w:val="24"/>
        </w:rPr>
        <w:t>draft</w:t>
      </w:r>
      <w:r w:rsidR="00AF5C2A" w:rsidRPr="008C2CAD">
        <w:rPr>
          <w:rFonts w:asciiTheme="majorBidi" w:hAnsiTheme="majorBidi" w:cstheme="majorBidi"/>
          <w:sz w:val="24"/>
          <w:szCs w:val="24"/>
        </w:rPr>
        <w:t xml:space="preserve">  or</w:t>
      </w:r>
      <w:proofErr w:type="gramEnd"/>
      <w:r w:rsidR="00AF5C2A" w:rsidRPr="008C2CAD">
        <w:rPr>
          <w:rFonts w:asciiTheme="majorBidi" w:hAnsiTheme="majorBidi" w:cstheme="majorBidi"/>
          <w:sz w:val="24"/>
          <w:szCs w:val="24"/>
        </w:rPr>
        <w:t xml:space="preserve"> by online bank transfer</w:t>
      </w:r>
      <w:r w:rsidRPr="008C2CAD">
        <w:rPr>
          <w:rFonts w:asciiTheme="majorBidi" w:hAnsiTheme="majorBidi" w:cstheme="majorBidi"/>
          <w:sz w:val="24"/>
          <w:szCs w:val="24"/>
        </w:rPr>
        <w:t xml:space="preserve"> to the following bank account:</w:t>
      </w:r>
    </w:p>
    <w:p w14:paraId="2B171EF3" w14:textId="77777777" w:rsidR="00C41097" w:rsidRPr="008C2CAD" w:rsidRDefault="00C41097" w:rsidP="00C41097">
      <w:pPr>
        <w:pStyle w:val="ListParagraph"/>
        <w:rPr>
          <w:rFonts w:asciiTheme="majorBidi" w:hAnsiTheme="majorBidi" w:cstheme="majorBidi"/>
          <w:sz w:val="24"/>
          <w:szCs w:val="24"/>
        </w:rPr>
      </w:pPr>
    </w:p>
    <w:p w14:paraId="310B0A0C"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Account Name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w:t>
      </w:r>
      <w:proofErr w:type="gramStart"/>
      <w:r w:rsidRPr="008C2CAD">
        <w:rPr>
          <w:rFonts w:asciiTheme="majorBidi" w:hAnsiTheme="majorBidi" w:cstheme="majorBidi"/>
          <w:sz w:val="24"/>
          <w:szCs w:val="24"/>
        </w:rPr>
        <w:t>“ The</w:t>
      </w:r>
      <w:proofErr w:type="gramEnd"/>
      <w:r w:rsidRPr="008C2CAD">
        <w:rPr>
          <w:rFonts w:asciiTheme="majorBidi" w:hAnsiTheme="majorBidi" w:cstheme="majorBidi"/>
          <w:sz w:val="24"/>
          <w:szCs w:val="24"/>
        </w:rPr>
        <w:t xml:space="preserve"> LNM Institute of Information Technology”</w:t>
      </w:r>
    </w:p>
    <w:p w14:paraId="0F8D49ED"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No.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001201038168</w:t>
      </w:r>
    </w:p>
    <w:p w14:paraId="3A59BB3A"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Bank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ICICI Bank Ltd.</w:t>
      </w:r>
    </w:p>
    <w:p w14:paraId="1F706768"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        Branch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C-Scheme, Jaipur</w:t>
      </w:r>
    </w:p>
    <w:p w14:paraId="363BB14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IFSC Code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ICIC0000012</w:t>
      </w:r>
    </w:p>
    <w:p w14:paraId="2B0C1ED3"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r w:rsidRPr="008C2CAD">
        <w:rPr>
          <w:rFonts w:asciiTheme="majorBidi" w:hAnsiTheme="majorBidi" w:cstheme="majorBidi"/>
          <w:sz w:val="24"/>
          <w:szCs w:val="24"/>
        </w:rPr>
        <w:t xml:space="preserve">Account type  </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 xml:space="preserve">       Saving account</w:t>
      </w:r>
    </w:p>
    <w:p w14:paraId="0B074312" w14:textId="77777777" w:rsidR="00C41097" w:rsidRPr="008C2CAD" w:rsidRDefault="00C41097" w:rsidP="00C41097">
      <w:pPr>
        <w:tabs>
          <w:tab w:val="left" w:pos="720"/>
        </w:tabs>
        <w:spacing w:after="0"/>
        <w:ind w:left="709" w:hanging="799"/>
        <w:jc w:val="center"/>
        <w:rPr>
          <w:rFonts w:asciiTheme="majorBidi" w:hAnsiTheme="majorBidi" w:cstheme="majorBidi"/>
          <w:sz w:val="24"/>
          <w:szCs w:val="24"/>
        </w:rPr>
      </w:pPr>
    </w:p>
    <w:p w14:paraId="30A4C8C8" w14:textId="3F3DD4AE" w:rsidR="00C41097" w:rsidRPr="008C2CAD" w:rsidRDefault="00C41097" w:rsidP="00C41097">
      <w:pPr>
        <w:tabs>
          <w:tab w:val="left" w:pos="720"/>
        </w:tabs>
        <w:spacing w:after="0"/>
        <w:ind w:left="709" w:hanging="799"/>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t>The acknowledgement of the EMD should be mailed to the</w:t>
      </w:r>
      <w:r w:rsidR="00451D39" w:rsidRPr="008C2CAD">
        <w:rPr>
          <w:rFonts w:asciiTheme="majorBidi" w:hAnsiTheme="majorBidi" w:cstheme="majorBidi"/>
          <w:sz w:val="24"/>
          <w:szCs w:val="24"/>
        </w:rPr>
        <w:t xml:space="preserve"> chief</w:t>
      </w:r>
      <w:r w:rsidRPr="008C2CAD">
        <w:rPr>
          <w:rFonts w:asciiTheme="majorBidi" w:hAnsiTheme="majorBidi" w:cstheme="majorBidi"/>
          <w:sz w:val="24"/>
          <w:szCs w:val="24"/>
        </w:rPr>
        <w:t xml:space="preserve"> finance officer on the email: </w:t>
      </w:r>
      <w:r w:rsidR="00AF5C2A" w:rsidRPr="008C2CAD">
        <w:rPr>
          <w:rFonts w:asciiTheme="majorBidi" w:hAnsiTheme="majorBidi" w:cstheme="majorBidi"/>
          <w:b/>
          <w:bCs/>
          <w:i/>
          <w:iCs/>
          <w:sz w:val="24"/>
          <w:szCs w:val="24"/>
          <w:u w:val="single"/>
        </w:rPr>
        <w:t>cfo</w:t>
      </w:r>
      <w:r w:rsidRPr="008C2CAD">
        <w:rPr>
          <w:rFonts w:asciiTheme="majorBidi" w:hAnsiTheme="majorBidi" w:cstheme="majorBidi"/>
          <w:b/>
          <w:bCs/>
          <w:i/>
          <w:iCs/>
          <w:sz w:val="24"/>
          <w:szCs w:val="24"/>
          <w:u w:val="single"/>
        </w:rPr>
        <w:t>@lnmiit.ac.in</w:t>
      </w:r>
      <w:r w:rsidRPr="008C2CAD">
        <w:rPr>
          <w:rFonts w:asciiTheme="majorBidi" w:hAnsiTheme="majorBidi" w:cstheme="majorBidi"/>
          <w:b/>
          <w:bCs/>
          <w:sz w:val="24"/>
          <w:szCs w:val="24"/>
        </w:rPr>
        <w:t>.</w:t>
      </w:r>
    </w:p>
    <w:p w14:paraId="3CB75FD2" w14:textId="77777777" w:rsidR="00C41097" w:rsidRPr="008C2CAD" w:rsidRDefault="00C41097" w:rsidP="00C41097">
      <w:pPr>
        <w:tabs>
          <w:tab w:val="left" w:pos="720"/>
        </w:tabs>
        <w:spacing w:after="0"/>
        <w:ind w:left="709" w:hanging="799"/>
        <w:jc w:val="both"/>
        <w:rPr>
          <w:rFonts w:asciiTheme="majorBidi" w:hAnsiTheme="majorBidi" w:cstheme="majorBidi"/>
          <w:sz w:val="24"/>
          <w:szCs w:val="24"/>
        </w:rPr>
      </w:pPr>
    </w:p>
    <w:p w14:paraId="61E3D9D9"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b/>
          <w:sz w:val="24"/>
          <w:szCs w:val="24"/>
        </w:rPr>
      </w:pPr>
      <w:r w:rsidRPr="008C2CAD">
        <w:rPr>
          <w:rFonts w:asciiTheme="majorBidi" w:hAnsiTheme="majorBidi" w:cstheme="majorBidi"/>
          <w:b/>
          <w:sz w:val="24"/>
          <w:szCs w:val="24"/>
        </w:rPr>
        <w:t xml:space="preserve">Co-ordination with other agencies / contractors appointed directly by the owner: </w:t>
      </w:r>
    </w:p>
    <w:p w14:paraId="7D293C82" w14:textId="77777777" w:rsidR="00C41097" w:rsidRPr="008C2CAD" w:rsidRDefault="00C41097" w:rsidP="00C41097">
      <w:pPr>
        <w:pStyle w:val="BodyTextIndent3"/>
        <w:spacing w:after="0" w:line="276" w:lineRule="auto"/>
        <w:ind w:left="720"/>
        <w:jc w:val="both"/>
        <w:rPr>
          <w:rFonts w:asciiTheme="majorBidi" w:hAnsiTheme="majorBidi" w:cstheme="majorBidi"/>
          <w:sz w:val="24"/>
          <w:szCs w:val="24"/>
        </w:rPr>
      </w:pPr>
      <w:r w:rsidRPr="008C2CAD">
        <w:rPr>
          <w:rFonts w:asciiTheme="majorBidi" w:hAnsiTheme="majorBidi" w:cstheme="majorBidi"/>
          <w:sz w:val="24"/>
          <w:szCs w:val="24"/>
        </w:rPr>
        <w:t>The Successful bidder shall co-ordinate and provide facilities for the contractors appointed by the LNMIIT.</w:t>
      </w:r>
    </w:p>
    <w:p w14:paraId="32034FE6"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In addition to the above Clauses all requirements will have to be implemented by the Bidder for all persons employed by him working on the Site including monitoring to ensure implementation etc., employed directly by the Owner.</w:t>
      </w:r>
    </w:p>
    <w:p w14:paraId="441CEA05"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44A95E3" w14:textId="77777777" w:rsidR="00C41097" w:rsidRPr="008C2CAD" w:rsidRDefault="00C41097">
      <w:pPr>
        <w:pStyle w:val="ListParagraph"/>
        <w:numPr>
          <w:ilvl w:val="0"/>
          <w:numId w:val="6"/>
        </w:numPr>
        <w:tabs>
          <w:tab w:val="left" w:pos="720"/>
        </w:tabs>
        <w:spacing w:line="276" w:lineRule="auto"/>
        <w:jc w:val="both"/>
        <w:rPr>
          <w:rFonts w:asciiTheme="majorBidi" w:hAnsiTheme="majorBidi" w:cstheme="majorBidi"/>
          <w:sz w:val="12"/>
          <w:szCs w:val="12"/>
        </w:rPr>
      </w:pPr>
      <w:r w:rsidRPr="008C2CAD">
        <w:rPr>
          <w:rFonts w:asciiTheme="majorBidi" w:hAnsiTheme="majorBidi" w:cstheme="majorBidi"/>
          <w:sz w:val="24"/>
          <w:szCs w:val="24"/>
        </w:rPr>
        <w:t>The tender of any Contractor not complying with any of the above instructions 1 to 12 may be rejected.</w:t>
      </w:r>
    </w:p>
    <w:p w14:paraId="5C64F7A9" w14:textId="77777777" w:rsidR="00C41097"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sz w:val="24"/>
          <w:szCs w:val="24"/>
        </w:rPr>
        <w:t>I / We have carefully read the above said instructions have understood the same and shall comply with the same.</w:t>
      </w:r>
    </w:p>
    <w:p w14:paraId="5E4B130D" w14:textId="565EBBDA" w:rsidR="004B2374" w:rsidRPr="004B2374" w:rsidRDefault="004B2374" w:rsidP="004B2374">
      <w:pPr>
        <w:spacing w:line="276" w:lineRule="auto"/>
        <w:jc w:val="both"/>
        <w:rPr>
          <w:rFonts w:asciiTheme="majorBidi" w:hAnsiTheme="majorBidi" w:cstheme="majorBidi"/>
          <w:sz w:val="24"/>
          <w:szCs w:val="24"/>
        </w:rPr>
      </w:pPr>
    </w:p>
    <w:p w14:paraId="507D337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proofErr w:type="gramStart"/>
      <w:r w:rsidRPr="008C2CAD">
        <w:rPr>
          <w:rFonts w:asciiTheme="majorBidi" w:hAnsiTheme="majorBidi" w:cstheme="majorBidi"/>
          <w:b/>
          <w:bCs/>
          <w:sz w:val="24"/>
          <w:szCs w:val="24"/>
        </w:rPr>
        <w:t>Place :</w:t>
      </w:r>
      <w:proofErr w:type="gramEnd"/>
      <w:r w:rsidRPr="008C2CAD">
        <w:rPr>
          <w:rFonts w:asciiTheme="majorBidi" w:hAnsiTheme="majorBidi" w:cstheme="majorBidi"/>
          <w:b/>
          <w:bCs/>
          <w:sz w:val="24"/>
          <w:szCs w:val="24"/>
        </w:rPr>
        <w:t xml:space="preserve"> </w:t>
      </w:r>
      <w:r w:rsidRPr="008C2CAD">
        <w:rPr>
          <w:rFonts w:asciiTheme="majorBidi" w:hAnsiTheme="majorBidi" w:cstheme="majorBidi"/>
          <w:b/>
          <w:bCs/>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Signature of the Contractor</w:t>
      </w:r>
    </w:p>
    <w:p w14:paraId="6E2B4FBD" w14:textId="77777777" w:rsidR="00C41097" w:rsidRPr="008C2CAD" w:rsidRDefault="00C41097" w:rsidP="00C41097">
      <w:pPr>
        <w:pStyle w:val="ListParagraph"/>
        <w:spacing w:line="276" w:lineRule="auto"/>
        <w:jc w:val="both"/>
        <w:rPr>
          <w:rFonts w:asciiTheme="majorBidi" w:hAnsiTheme="majorBidi" w:cstheme="majorBidi"/>
          <w:sz w:val="24"/>
          <w:szCs w:val="24"/>
        </w:rPr>
      </w:pPr>
      <w:r w:rsidRPr="008C2CAD">
        <w:rPr>
          <w:rFonts w:asciiTheme="majorBidi" w:hAnsiTheme="majorBidi" w:cstheme="majorBidi"/>
          <w:b/>
          <w:bCs/>
          <w:sz w:val="24"/>
          <w:szCs w:val="24"/>
        </w:rPr>
        <w:t>Date:</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With seal &amp; address</w:t>
      </w:r>
    </w:p>
    <w:p w14:paraId="0E9F06C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05D33F7C"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143726F4"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22DE2D3E" w14:textId="77777777" w:rsidR="00C41097" w:rsidRPr="008C2CAD" w:rsidRDefault="00C41097" w:rsidP="00C41097">
      <w:pPr>
        <w:pStyle w:val="ListParagraph"/>
        <w:spacing w:line="276" w:lineRule="auto"/>
        <w:jc w:val="both"/>
        <w:rPr>
          <w:rFonts w:asciiTheme="majorBidi" w:hAnsiTheme="majorBidi" w:cstheme="majorBidi"/>
          <w:sz w:val="24"/>
          <w:szCs w:val="24"/>
        </w:rPr>
      </w:pPr>
    </w:p>
    <w:p w14:paraId="407A6BC1"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b/>
          <w:bCs/>
          <w:sz w:val="24"/>
          <w:szCs w:val="24"/>
        </w:rPr>
        <w:t>Name of the Contractor: -</w:t>
      </w:r>
    </w:p>
    <w:p w14:paraId="3384A8DA"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Contact No.</w:t>
      </w:r>
    </w:p>
    <w:p w14:paraId="034E6F97" w14:textId="77777777" w:rsidR="00C41097" w:rsidRPr="008C2CAD" w:rsidRDefault="00C41097" w:rsidP="00C41097">
      <w:pPr>
        <w:pStyle w:val="ListParagraph"/>
        <w:spacing w:line="276" w:lineRule="auto"/>
        <w:jc w:val="both"/>
        <w:rPr>
          <w:rFonts w:asciiTheme="majorBidi" w:hAnsiTheme="majorBidi" w:cstheme="majorBidi"/>
          <w:b/>
          <w:bCs/>
          <w:sz w:val="24"/>
          <w:szCs w:val="24"/>
        </w:rPr>
      </w:pP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r>
      <w:r w:rsidRPr="008C2CAD">
        <w:rPr>
          <w:rFonts w:asciiTheme="majorBidi" w:hAnsiTheme="majorBidi" w:cstheme="majorBidi"/>
          <w:b/>
          <w:bCs/>
          <w:sz w:val="24"/>
          <w:szCs w:val="24"/>
        </w:rPr>
        <w:tab/>
        <w:t>e-mail id:</w:t>
      </w:r>
    </w:p>
    <w:p w14:paraId="4CD4B8D5" w14:textId="06EDD27D" w:rsidR="00641FCF" w:rsidRPr="008C2CAD" w:rsidRDefault="00641FCF" w:rsidP="00053E9A">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Part-1</w:t>
      </w:r>
    </w:p>
    <w:p w14:paraId="041C3D11" w14:textId="3C234DCC" w:rsidR="000F1F1B" w:rsidRPr="008C2CAD" w:rsidRDefault="003F5B3A" w:rsidP="00D240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Eligibility Criteria for the </w:t>
      </w:r>
      <w:r w:rsidR="00FA38E4" w:rsidRPr="008C2CAD">
        <w:rPr>
          <w:rFonts w:asciiTheme="majorBidi" w:eastAsia="Times New Roman" w:hAnsiTheme="majorBidi" w:cstheme="majorBidi"/>
          <w:b/>
          <w:snapToGrid w:val="0"/>
          <w:kern w:val="0"/>
          <w:sz w:val="28"/>
          <w:szCs w:val="28"/>
          <w:lang w:val="en-US"/>
          <w14:ligatures w14:val="none"/>
        </w:rPr>
        <w:t>Bidder</w:t>
      </w:r>
    </w:p>
    <w:tbl>
      <w:tblPr>
        <w:tblStyle w:val="TableGrid"/>
        <w:tblW w:w="0" w:type="auto"/>
        <w:tblLook w:val="04A0" w:firstRow="1" w:lastRow="0" w:firstColumn="1" w:lastColumn="0" w:noHBand="0" w:noVBand="1"/>
      </w:tblPr>
      <w:tblGrid>
        <w:gridCol w:w="988"/>
        <w:gridCol w:w="3118"/>
        <w:gridCol w:w="5244"/>
      </w:tblGrid>
      <w:tr w:rsidR="00505F79" w:rsidRPr="008C2CAD" w14:paraId="556B56F4" w14:textId="77777777" w:rsidTr="003F5B3A">
        <w:tc>
          <w:tcPr>
            <w:tcW w:w="988" w:type="dxa"/>
          </w:tcPr>
          <w:p w14:paraId="603A14EA" w14:textId="29FF3129"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Sno.</w:t>
            </w:r>
          </w:p>
        </w:tc>
        <w:tc>
          <w:tcPr>
            <w:tcW w:w="3118" w:type="dxa"/>
          </w:tcPr>
          <w:p w14:paraId="2F414C85" w14:textId="39D1B8FB"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Parameter</w:t>
            </w:r>
          </w:p>
        </w:tc>
        <w:tc>
          <w:tcPr>
            <w:tcW w:w="5244" w:type="dxa"/>
          </w:tcPr>
          <w:p w14:paraId="7721594A" w14:textId="4A10515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Documents to be submitted by Bidder</w:t>
            </w:r>
          </w:p>
        </w:tc>
      </w:tr>
      <w:tr w:rsidR="00505F79" w:rsidRPr="008C2CAD" w14:paraId="696378CD" w14:textId="77777777" w:rsidTr="000A4BCC">
        <w:trPr>
          <w:trHeight w:val="710"/>
        </w:trPr>
        <w:tc>
          <w:tcPr>
            <w:tcW w:w="988" w:type="dxa"/>
          </w:tcPr>
          <w:p w14:paraId="11F3BE36" w14:textId="71563C56"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1</w:t>
            </w:r>
          </w:p>
        </w:tc>
        <w:tc>
          <w:tcPr>
            <w:tcW w:w="3118" w:type="dxa"/>
          </w:tcPr>
          <w:p w14:paraId="18BEA983" w14:textId="77777777"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Earnest Money Deposit:</w:t>
            </w:r>
          </w:p>
          <w:p w14:paraId="04692EE2" w14:textId="604AC0D9" w:rsidR="003F5B3A" w:rsidRPr="008C2CAD" w:rsidRDefault="003F5B3A" w:rsidP="006E0DA7">
            <w:pPr>
              <w:rPr>
                <w:rFonts w:asciiTheme="majorBidi" w:eastAsia="Times New Roman" w:hAnsiTheme="majorBidi" w:cstheme="majorBidi"/>
                <w:b/>
                <w:snapToGrid w:val="0"/>
                <w:kern w:val="0"/>
                <w:sz w:val="24"/>
                <w:szCs w:val="24"/>
                <w:lang w:val="en-US"/>
                <w14:ligatures w14:val="none"/>
              </w:rPr>
            </w:pPr>
          </w:p>
          <w:p w14:paraId="4ED4E2DA" w14:textId="145593F3" w:rsidR="003F5B3A" w:rsidRPr="008C2CAD" w:rsidRDefault="003F5B3A" w:rsidP="003F5B3A">
            <w:pPr>
              <w:jc w:val="center"/>
              <w:rPr>
                <w:rFonts w:asciiTheme="majorBidi" w:eastAsia="Times New Roman" w:hAnsiTheme="majorBidi" w:cstheme="majorBidi"/>
                <w:b/>
                <w:snapToGrid w:val="0"/>
                <w:kern w:val="0"/>
                <w:sz w:val="28"/>
                <w:szCs w:val="28"/>
                <w:lang w:val="en-US"/>
                <w14:ligatures w14:val="none"/>
              </w:rPr>
            </w:pPr>
          </w:p>
        </w:tc>
        <w:tc>
          <w:tcPr>
            <w:tcW w:w="5244" w:type="dxa"/>
          </w:tcPr>
          <w:p w14:paraId="4E26F46A" w14:textId="6B3238BC" w:rsidR="003F5B3A" w:rsidRPr="008C2CAD" w:rsidRDefault="003F5B3A" w:rsidP="003F5B3A">
            <w:p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bidder should submit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EMD of </w:t>
            </w:r>
            <w:r w:rsidRPr="008C2CAD">
              <w:rPr>
                <w:rFonts w:asciiTheme="majorBidi" w:eastAsia="Times New Roman" w:hAnsiTheme="majorBidi" w:cstheme="majorBidi"/>
                <w:b/>
                <w:snapToGrid w:val="0"/>
                <w:kern w:val="0"/>
                <w:sz w:val="24"/>
                <w:szCs w:val="24"/>
                <w:lang w:val="en-US"/>
                <w14:ligatures w14:val="none"/>
              </w:rPr>
              <w:t xml:space="preserve">Rs. </w:t>
            </w:r>
            <w:r w:rsidR="0061214C">
              <w:rPr>
                <w:rFonts w:asciiTheme="majorBidi" w:eastAsia="Times New Roman" w:hAnsiTheme="majorBidi" w:cstheme="majorBidi"/>
                <w:b/>
                <w:snapToGrid w:val="0"/>
                <w:kern w:val="0"/>
                <w:sz w:val="24"/>
                <w:szCs w:val="24"/>
                <w:lang w:val="en-US"/>
                <w14:ligatures w14:val="none"/>
              </w:rPr>
              <w:t>590000</w:t>
            </w:r>
            <w:r w:rsidRPr="008C2CAD">
              <w:rPr>
                <w:rFonts w:asciiTheme="majorBidi" w:eastAsia="Times New Roman" w:hAnsiTheme="majorBidi" w:cstheme="majorBidi"/>
                <w:b/>
                <w:snapToGrid w:val="0"/>
                <w:kern w:val="0"/>
                <w:sz w:val="24"/>
                <w:szCs w:val="24"/>
                <w:lang w:val="en-US"/>
                <w14:ligatures w14:val="none"/>
              </w:rPr>
              <w:t>/-</w:t>
            </w:r>
            <w:r w:rsidR="00AF438C" w:rsidRPr="008C2CAD">
              <w:rPr>
                <w:rFonts w:asciiTheme="majorBidi" w:eastAsia="Times New Roman" w:hAnsiTheme="majorBidi" w:cstheme="majorBidi"/>
                <w:bCs/>
                <w:snapToGrid w:val="0"/>
                <w:kern w:val="0"/>
                <w:sz w:val="24"/>
                <w:szCs w:val="24"/>
                <w:lang w:val="en-US"/>
                <w14:ligatures w14:val="none"/>
              </w:rPr>
              <w:t xml:space="preserve"> </w:t>
            </w:r>
            <w:r w:rsidRPr="00AE2B74">
              <w:rPr>
                <w:rFonts w:asciiTheme="majorBidi" w:eastAsia="Times New Roman" w:hAnsiTheme="majorBidi" w:cstheme="majorBidi"/>
                <w:bCs/>
                <w:snapToGrid w:val="0"/>
                <w:kern w:val="0"/>
                <w:sz w:val="24"/>
                <w:szCs w:val="24"/>
                <w:highlight w:val="yellow"/>
                <w:lang w:val="en-US"/>
                <w14:ligatures w14:val="none"/>
              </w:rPr>
              <w:t>(</w:t>
            </w:r>
            <w:r w:rsidR="00AE2B74" w:rsidRPr="00AE2B74">
              <w:rPr>
                <w:rFonts w:asciiTheme="majorBidi" w:eastAsia="Times New Roman" w:hAnsiTheme="majorBidi" w:cstheme="majorBidi"/>
                <w:bCs/>
                <w:snapToGrid w:val="0"/>
                <w:kern w:val="0"/>
                <w:sz w:val="24"/>
                <w:szCs w:val="24"/>
                <w:highlight w:val="yellow"/>
                <w14:ligatures w14:val="none"/>
              </w:rPr>
              <w:t>Rupees Five Lakh Ninety Thousand only</w:t>
            </w:r>
            <w:r w:rsidR="00E81A91" w:rsidRPr="00AE2B74">
              <w:rPr>
                <w:rFonts w:asciiTheme="majorBidi" w:eastAsia="Times New Roman" w:hAnsiTheme="majorBidi" w:cstheme="majorBidi"/>
                <w:bCs/>
                <w:snapToGrid w:val="0"/>
                <w:kern w:val="0"/>
                <w:sz w:val="24"/>
                <w:szCs w:val="24"/>
                <w:highlight w:val="yellow"/>
                <w:lang w:val="en-US"/>
                <w14:ligatures w14:val="none"/>
              </w:rPr>
              <w:t>)</w:t>
            </w:r>
          </w:p>
          <w:p w14:paraId="580F98BD" w14:textId="45CC8514" w:rsidR="003F5B3A" w:rsidRPr="008C2CAD" w:rsidRDefault="003F5B3A" w:rsidP="003F5B3A">
            <w:pPr>
              <w:jc w:val="both"/>
              <w:rPr>
                <w:rFonts w:asciiTheme="majorBidi" w:eastAsia="Times New Roman" w:hAnsiTheme="majorBidi" w:cstheme="majorBidi"/>
                <w:b/>
                <w:snapToGrid w:val="0"/>
                <w:kern w:val="0"/>
                <w:sz w:val="24"/>
                <w:szCs w:val="24"/>
                <w:lang w:val="en-US"/>
                <w14:ligatures w14:val="none"/>
              </w:rPr>
            </w:pPr>
          </w:p>
        </w:tc>
      </w:tr>
      <w:tr w:rsidR="00505F79" w:rsidRPr="008C2CAD" w14:paraId="3B76A607" w14:textId="77777777" w:rsidTr="003F5B3A">
        <w:tc>
          <w:tcPr>
            <w:tcW w:w="988" w:type="dxa"/>
          </w:tcPr>
          <w:p w14:paraId="5F6ED326" w14:textId="343412FB" w:rsidR="003F5B3A" w:rsidRPr="008C2CAD" w:rsidRDefault="00AF5C2A"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2</w:t>
            </w:r>
            <w:r w:rsidR="00022739"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13CFC6E4" w14:textId="62687D25" w:rsidR="003F5B3A" w:rsidRPr="008C2CAD" w:rsidRDefault="00653DC8" w:rsidP="00022739">
            <w:pPr>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Bidder Turnover</w:t>
            </w:r>
          </w:p>
          <w:p w14:paraId="39A742AE" w14:textId="3C1E599A" w:rsidR="00022739" w:rsidRPr="008C2CAD" w:rsidRDefault="00022739" w:rsidP="00022739">
            <w:pPr>
              <w:jc w:val="both"/>
              <w:rPr>
                <w:rFonts w:asciiTheme="majorBidi" w:eastAsia="Times New Roman" w:hAnsiTheme="majorBidi" w:cstheme="majorBidi"/>
                <w:b/>
                <w:snapToGrid w:val="0"/>
                <w:kern w:val="0"/>
                <w:sz w:val="28"/>
                <w:szCs w:val="28"/>
                <w:lang w:val="en-US"/>
                <w14:ligatures w14:val="none"/>
              </w:rPr>
            </w:pPr>
          </w:p>
        </w:tc>
        <w:tc>
          <w:tcPr>
            <w:tcW w:w="5244" w:type="dxa"/>
          </w:tcPr>
          <w:p w14:paraId="60B5D9F0" w14:textId="069FFB34" w:rsidR="003F5B3A" w:rsidRPr="008C2CAD" w:rsidRDefault="00022739" w:rsidP="00F43F0E">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t>
            </w:r>
            <w:r w:rsidR="00653DC8"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 xml:space="preserve"> should submit the CA Certified turnover document for the Financial Turnover of Bidder for last three Financial Years</w:t>
            </w:r>
            <w:r w:rsidR="00CE2D58" w:rsidRPr="008C2CAD">
              <w:rPr>
                <w:rFonts w:asciiTheme="majorBidi" w:eastAsia="Times New Roman" w:hAnsiTheme="majorBidi" w:cstheme="majorBidi"/>
                <w:bCs/>
                <w:snapToGrid w:val="0"/>
                <w:kern w:val="0"/>
                <w:sz w:val="24"/>
                <w:szCs w:val="24"/>
                <w:lang w:val="en-US"/>
                <w14:ligatures w14:val="none"/>
              </w:rPr>
              <w:t xml:space="preserve">. </w:t>
            </w:r>
          </w:p>
        </w:tc>
      </w:tr>
      <w:tr w:rsidR="00505F79" w:rsidRPr="008C2CAD" w14:paraId="012E16D5" w14:textId="77777777" w:rsidTr="00315535">
        <w:trPr>
          <w:trHeight w:val="6677"/>
        </w:trPr>
        <w:tc>
          <w:tcPr>
            <w:tcW w:w="988" w:type="dxa"/>
          </w:tcPr>
          <w:p w14:paraId="2BE2CD7D" w14:textId="709A765F" w:rsidR="003F5B3A" w:rsidRPr="008C2CAD" w:rsidRDefault="00F43F0E" w:rsidP="003F5B3A">
            <w:pPr>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4</w:t>
            </w:r>
            <w:r w:rsidR="006E0DA7" w:rsidRPr="008C2CAD">
              <w:rPr>
                <w:rFonts w:asciiTheme="majorBidi" w:eastAsia="Times New Roman" w:hAnsiTheme="majorBidi" w:cstheme="majorBidi"/>
                <w:b/>
                <w:snapToGrid w:val="0"/>
                <w:kern w:val="0"/>
                <w:sz w:val="28"/>
                <w:szCs w:val="28"/>
                <w:lang w:val="en-US"/>
                <w14:ligatures w14:val="none"/>
              </w:rPr>
              <w:t>.</w:t>
            </w:r>
          </w:p>
        </w:tc>
        <w:tc>
          <w:tcPr>
            <w:tcW w:w="3118" w:type="dxa"/>
          </w:tcPr>
          <w:p w14:paraId="36F1EEEE" w14:textId="41C645B9" w:rsidR="003F5B3A" w:rsidRPr="00A80238" w:rsidRDefault="00A80238" w:rsidP="00227CE4">
            <w:pPr>
              <w:rPr>
                <w:rFonts w:asciiTheme="majorBidi" w:eastAsia="Times New Roman" w:hAnsiTheme="majorBidi" w:cstheme="majorBidi"/>
                <w:b/>
                <w:bCs/>
                <w:snapToGrid w:val="0"/>
                <w:kern w:val="0"/>
                <w:sz w:val="28"/>
                <w:szCs w:val="28"/>
                <w:lang w:val="en-US"/>
                <w14:ligatures w14:val="none"/>
              </w:rPr>
            </w:pPr>
            <w:r w:rsidRPr="00A80238">
              <w:rPr>
                <w:rFonts w:asciiTheme="majorBidi" w:hAnsiTheme="majorBidi" w:cstheme="majorBidi"/>
                <w:b/>
                <w:bCs/>
                <w:sz w:val="28"/>
                <w:szCs w:val="28"/>
              </w:rPr>
              <w:t>Eligibility Criteria</w:t>
            </w:r>
          </w:p>
        </w:tc>
        <w:tc>
          <w:tcPr>
            <w:tcW w:w="5244" w:type="dxa"/>
          </w:tcPr>
          <w:p w14:paraId="1CDB62A4" w14:textId="77777777" w:rsidR="00746FB1" w:rsidRDefault="00746FB1" w:rsidP="00A337E7">
            <w:pPr>
              <w:rPr>
                <w:rFonts w:asciiTheme="majorBidi" w:eastAsia="Times New Roman" w:hAnsiTheme="majorBidi" w:cstheme="majorBidi"/>
                <w:bCs/>
                <w:snapToGrid w:val="0"/>
                <w:kern w:val="0"/>
                <w:sz w:val="24"/>
                <w:szCs w:val="24"/>
                <w:lang w:val="en-US"/>
                <w14:ligatures w14:val="none"/>
              </w:rPr>
            </w:pPr>
          </w:p>
          <w:p w14:paraId="3AA790E3" w14:textId="6D337A6C" w:rsidR="00A80238" w:rsidRPr="00A80238" w:rsidRDefault="00A80238" w:rsidP="00A80238">
            <w:pPr>
              <w:rPr>
                <w:rFonts w:asciiTheme="majorBidi" w:eastAsia="Times New Roman" w:hAnsiTheme="majorBidi" w:cstheme="majorBidi"/>
                <w:kern w:val="0"/>
                <w:sz w:val="24"/>
                <w:szCs w:val="24"/>
                <w:lang w:val="en-US" w:bidi="hi-IN"/>
                <w14:ligatures w14:val="none"/>
              </w:rPr>
            </w:pPr>
            <w:r w:rsidRPr="00A80238">
              <w:rPr>
                <w:rFonts w:ascii="Arial" w:eastAsia="Times New Roman" w:hAnsi="Arial" w:cs="Arial"/>
                <w:b/>
                <w:bCs/>
                <w:kern w:val="0"/>
                <w:sz w:val="24"/>
                <w:szCs w:val="24"/>
                <w:lang w:val="en-US" w:bidi="hi-IN"/>
                <w14:ligatures w14:val="none"/>
              </w:rPr>
              <w:t>a</w:t>
            </w:r>
            <w:r w:rsidRPr="00A80238">
              <w:rPr>
                <w:rFonts w:asciiTheme="majorBidi" w:eastAsia="Times New Roman" w:hAnsiTheme="majorBidi" w:cstheme="majorBidi"/>
                <w:b/>
                <w:bCs/>
                <w:kern w:val="0"/>
                <w:sz w:val="24"/>
                <w:szCs w:val="24"/>
                <w:lang w:val="en-US" w:bidi="hi-IN"/>
                <w14:ligatures w14:val="none"/>
              </w:rPr>
              <w:t>)</w:t>
            </w:r>
            <w:r w:rsidRPr="00A80238">
              <w:rPr>
                <w:rFonts w:asciiTheme="majorBidi" w:eastAsia="Times New Roman" w:hAnsiTheme="majorBidi" w:cstheme="majorBidi"/>
                <w:kern w:val="0"/>
                <w:sz w:val="24"/>
                <w:szCs w:val="24"/>
                <w:lang w:val="en-US" w:bidi="hi-IN"/>
                <w14:ligatures w14:val="none"/>
              </w:rPr>
              <w:t xml:space="preserve"> Minimum </w:t>
            </w:r>
            <w:r w:rsidR="00D10E4B">
              <w:rPr>
                <w:rFonts w:asciiTheme="majorBidi" w:eastAsia="Times New Roman" w:hAnsiTheme="majorBidi" w:cstheme="majorBidi"/>
                <w:kern w:val="0"/>
                <w:sz w:val="24"/>
                <w:szCs w:val="24"/>
                <w:lang w:val="en-US" w:bidi="hi-IN"/>
                <w14:ligatures w14:val="none"/>
              </w:rPr>
              <w:t>7</w:t>
            </w:r>
            <w:r w:rsidRPr="00A80238">
              <w:rPr>
                <w:rFonts w:asciiTheme="majorBidi" w:eastAsia="Times New Roman" w:hAnsiTheme="majorBidi" w:cstheme="majorBidi"/>
                <w:kern w:val="0"/>
                <w:sz w:val="24"/>
                <w:szCs w:val="24"/>
                <w:lang w:val="en-US" w:bidi="hi-IN"/>
                <w14:ligatures w14:val="none"/>
              </w:rPr>
              <w:t xml:space="preserve"> years' relevant experience in civil construction works.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b)</w:t>
            </w:r>
            <w:r w:rsidRPr="00A80238">
              <w:rPr>
                <w:rFonts w:asciiTheme="majorBidi" w:eastAsia="Times New Roman" w:hAnsiTheme="majorBidi" w:cstheme="majorBidi"/>
                <w:kern w:val="0"/>
                <w:sz w:val="24"/>
                <w:szCs w:val="24"/>
                <w:lang w:val="en-US" w:bidi="hi-IN"/>
                <w14:ligatures w14:val="none"/>
              </w:rPr>
              <w:t xml:space="preserve"> GST Registration and GST return for the last 3 years.</w:t>
            </w:r>
            <w:r w:rsidRPr="00A80238">
              <w:rPr>
                <w:rFonts w:asciiTheme="majorBidi" w:eastAsia="Times New Roman" w:hAnsiTheme="majorBidi" w:cstheme="majorBidi"/>
                <w:kern w:val="0"/>
                <w:sz w:val="24"/>
                <w:szCs w:val="24"/>
                <w:lang w:val="en-US" w:bidi="hi-IN"/>
                <w14:ligatures w14:val="none"/>
              </w:rPr>
              <w:br/>
            </w:r>
            <w:r w:rsidRPr="00A80238">
              <w:rPr>
                <w:rFonts w:asciiTheme="majorBidi" w:eastAsia="Times New Roman" w:hAnsiTheme="majorBidi" w:cstheme="majorBidi"/>
                <w:b/>
                <w:bCs/>
                <w:kern w:val="0"/>
                <w:sz w:val="24"/>
                <w:szCs w:val="24"/>
                <w:lang w:val="en-US" w:bidi="hi-IN"/>
                <w14:ligatures w14:val="none"/>
              </w:rPr>
              <w:t>c)</w:t>
            </w:r>
            <w:r w:rsidRPr="00A80238">
              <w:rPr>
                <w:rFonts w:asciiTheme="majorBidi" w:eastAsia="Times New Roman" w:hAnsiTheme="majorBidi" w:cstheme="majorBidi"/>
                <w:kern w:val="0"/>
                <w:sz w:val="24"/>
                <w:szCs w:val="24"/>
                <w:lang w:val="en-US" w:bidi="hi-IN"/>
                <w14:ligatures w14:val="none"/>
              </w:rPr>
              <w:t xml:space="preserve"> Completion of works in the last 5 years as follows:</w:t>
            </w:r>
          </w:p>
          <w:p w14:paraId="496E22D7" w14:textId="316020B3"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One work of ₹</w:t>
            </w:r>
            <w:r w:rsidR="0061214C">
              <w:rPr>
                <w:rFonts w:asciiTheme="majorBidi" w:eastAsia="Times New Roman" w:hAnsiTheme="majorBidi" w:cstheme="majorBidi"/>
                <w:kern w:val="0"/>
                <w:sz w:val="24"/>
                <w:szCs w:val="24"/>
                <w:lang w:val="en-US" w:bidi="hi-IN"/>
                <w14:ligatures w14:val="none"/>
              </w:rPr>
              <w:t xml:space="preserve"> 3</w:t>
            </w:r>
            <w:r w:rsidRPr="00A80238">
              <w:rPr>
                <w:rFonts w:asciiTheme="majorBidi" w:eastAsia="Times New Roman" w:hAnsiTheme="majorBidi" w:cstheme="majorBidi"/>
                <w:kern w:val="0"/>
                <w:sz w:val="24"/>
                <w:szCs w:val="24"/>
                <w:lang w:val="en-US" w:bidi="hi-IN"/>
                <w14:ligatures w14:val="none"/>
              </w:rPr>
              <w:t xml:space="preserve">,00,00,000, along with Performance Certificate from the competent authority with respect to the work/works completed to the tune of </w:t>
            </w:r>
            <w:r w:rsidR="0061214C">
              <w:rPr>
                <w:rFonts w:asciiTheme="majorBidi" w:eastAsia="Times New Roman" w:hAnsiTheme="majorBidi" w:cstheme="majorBidi"/>
                <w:kern w:val="0"/>
                <w:sz w:val="24"/>
                <w:szCs w:val="24"/>
                <w:lang w:val="en-US" w:bidi="hi-IN"/>
                <w14:ligatures w14:val="none"/>
              </w:rPr>
              <w:t>3</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213B6BCC" w14:textId="0B7F6EEA"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Two works of ₹</w:t>
            </w:r>
            <w:r w:rsidR="00556722">
              <w:rPr>
                <w:rFonts w:asciiTheme="majorBidi" w:eastAsia="Times New Roman" w:hAnsiTheme="majorBidi" w:cstheme="majorBidi"/>
                <w:kern w:val="0"/>
                <w:sz w:val="24"/>
                <w:szCs w:val="24"/>
                <w:lang w:val="en-US" w:bidi="hi-IN"/>
                <w14:ligatures w14:val="none"/>
              </w:rPr>
              <w:t xml:space="preserve"> 1,5</w:t>
            </w:r>
            <w:r w:rsidRPr="00A80238">
              <w:rPr>
                <w:rFonts w:asciiTheme="majorBidi" w:eastAsia="Times New Roman" w:hAnsiTheme="majorBidi" w:cstheme="majorBidi"/>
                <w:kern w:val="0"/>
                <w:sz w:val="24"/>
                <w:szCs w:val="24"/>
                <w:lang w:val="en-US" w:bidi="hi-IN"/>
                <w14:ligatures w14:val="none"/>
              </w:rPr>
              <w:t xml:space="preserve">0,00,000 each, along with Performance Certificate from the competent authority with respect to the work/works completed to the tune </w:t>
            </w:r>
            <w:r w:rsidR="00556722" w:rsidRPr="00A80238">
              <w:rPr>
                <w:rFonts w:asciiTheme="majorBidi" w:eastAsia="Times New Roman" w:hAnsiTheme="majorBidi" w:cstheme="majorBidi"/>
                <w:kern w:val="0"/>
                <w:sz w:val="24"/>
                <w:szCs w:val="24"/>
                <w:lang w:val="en-US" w:bidi="hi-IN"/>
                <w14:ligatures w14:val="none"/>
              </w:rPr>
              <w:t xml:space="preserve">of </w:t>
            </w:r>
            <w:r w:rsidR="00556722">
              <w:rPr>
                <w:rFonts w:asciiTheme="majorBidi" w:eastAsia="Times New Roman" w:hAnsiTheme="majorBidi" w:cstheme="majorBidi"/>
                <w:kern w:val="0"/>
                <w:sz w:val="24"/>
                <w:szCs w:val="24"/>
                <w:lang w:val="en-US" w:bidi="hi-IN"/>
                <w14:ligatures w14:val="none"/>
              </w:rPr>
              <w:t xml:space="preserve">1.5 </w:t>
            </w:r>
            <w:r w:rsidRPr="00A80238">
              <w:rPr>
                <w:rFonts w:asciiTheme="majorBidi" w:eastAsia="Times New Roman" w:hAnsiTheme="majorBidi" w:cstheme="majorBidi"/>
                <w:kern w:val="0"/>
                <w:sz w:val="24"/>
                <w:szCs w:val="24"/>
                <w:lang w:val="en-US" w:bidi="hi-IN"/>
                <w14:ligatures w14:val="none"/>
              </w:rPr>
              <w:t xml:space="preserve">Cr, as asked under eligibility criterion </w:t>
            </w:r>
            <w:r w:rsidRPr="00A80238">
              <w:rPr>
                <w:rFonts w:asciiTheme="majorBidi" w:eastAsia="Times New Roman" w:hAnsiTheme="majorBidi" w:cstheme="majorBidi"/>
                <w:b/>
                <w:bCs/>
                <w:kern w:val="0"/>
                <w:sz w:val="24"/>
                <w:szCs w:val="24"/>
                <w:lang w:val="en-US" w:bidi="hi-IN"/>
                <w14:ligatures w14:val="none"/>
              </w:rPr>
              <w:t>or</w:t>
            </w:r>
          </w:p>
          <w:p w14:paraId="7FA334D7" w14:textId="17F6D5C4" w:rsidR="00A80238" w:rsidRPr="00A80238" w:rsidRDefault="00A80238">
            <w:pPr>
              <w:numPr>
                <w:ilvl w:val="0"/>
                <w:numId w:val="30"/>
              </w:numPr>
              <w:rPr>
                <w:rFonts w:asciiTheme="majorBidi" w:eastAsia="Times New Roman" w:hAnsiTheme="majorBidi" w:cstheme="majorBidi"/>
                <w:kern w:val="0"/>
                <w:sz w:val="24"/>
                <w:szCs w:val="24"/>
                <w:lang w:val="en-US" w:bidi="hi-IN"/>
                <w14:ligatures w14:val="none"/>
              </w:rPr>
            </w:pPr>
            <w:r w:rsidRPr="00A80238">
              <w:rPr>
                <w:rFonts w:asciiTheme="majorBidi" w:eastAsia="Times New Roman" w:hAnsiTheme="majorBidi" w:cstheme="majorBidi"/>
                <w:kern w:val="0"/>
                <w:sz w:val="24"/>
                <w:szCs w:val="24"/>
                <w:lang w:val="en-US" w:bidi="hi-IN"/>
                <w14:ligatures w14:val="none"/>
              </w:rPr>
              <w:t>Three works of ₹</w:t>
            </w:r>
            <w:r w:rsidR="00556722">
              <w:rPr>
                <w:rFonts w:asciiTheme="majorBidi" w:eastAsia="Times New Roman" w:hAnsiTheme="majorBidi" w:cstheme="majorBidi"/>
                <w:kern w:val="0"/>
                <w:sz w:val="24"/>
                <w:szCs w:val="24"/>
                <w:lang w:val="en-US" w:bidi="hi-IN"/>
                <w14:ligatures w14:val="none"/>
              </w:rPr>
              <w:t xml:space="preserve"> 1,25</w:t>
            </w:r>
            <w:r w:rsidRPr="00A80238">
              <w:rPr>
                <w:rFonts w:asciiTheme="majorBidi" w:eastAsia="Times New Roman" w:hAnsiTheme="majorBidi" w:cstheme="majorBidi"/>
                <w:kern w:val="0"/>
                <w:sz w:val="24"/>
                <w:szCs w:val="24"/>
                <w:lang w:val="en-US" w:bidi="hi-IN"/>
                <w14:ligatures w14:val="none"/>
              </w:rPr>
              <w:t xml:space="preserve">,00,000 each, along with Performance Certificate from the competent authority with respect to the work/works completed to the tune of </w:t>
            </w:r>
            <w:r w:rsidR="00556722">
              <w:rPr>
                <w:rFonts w:asciiTheme="majorBidi" w:eastAsia="Times New Roman" w:hAnsiTheme="majorBidi" w:cstheme="majorBidi"/>
                <w:kern w:val="0"/>
                <w:sz w:val="24"/>
                <w:szCs w:val="24"/>
                <w:lang w:val="en-US" w:bidi="hi-IN"/>
                <w14:ligatures w14:val="none"/>
              </w:rPr>
              <w:t xml:space="preserve">1.25 </w:t>
            </w:r>
            <w:r w:rsidRPr="00A80238">
              <w:rPr>
                <w:rFonts w:asciiTheme="majorBidi" w:eastAsia="Times New Roman" w:hAnsiTheme="majorBidi" w:cstheme="majorBidi"/>
                <w:kern w:val="0"/>
                <w:sz w:val="24"/>
                <w:szCs w:val="24"/>
                <w:lang w:val="en-US" w:bidi="hi-IN"/>
                <w14:ligatures w14:val="none"/>
              </w:rPr>
              <w:t>Cr, as asked under eligibility criterion.</w:t>
            </w:r>
          </w:p>
          <w:p w14:paraId="6D3E04B1" w14:textId="22E8FD22" w:rsidR="008401B0" w:rsidRPr="008401B0" w:rsidRDefault="008401B0">
            <w:pPr>
              <w:pStyle w:val="ListParagraph"/>
              <w:numPr>
                <w:ilvl w:val="0"/>
                <w:numId w:val="30"/>
              </w:numPr>
              <w:rPr>
                <w:rFonts w:asciiTheme="majorBidi" w:eastAsia="Times New Roman" w:hAnsiTheme="majorBidi" w:cstheme="majorBidi"/>
                <w:kern w:val="0"/>
                <w:sz w:val="24"/>
                <w:szCs w:val="24"/>
                <w:lang w:val="en-US" w:bidi="hi-IN"/>
                <w14:ligatures w14:val="none"/>
              </w:rPr>
            </w:pPr>
            <w:r w:rsidRPr="008401B0">
              <w:rPr>
                <w:rFonts w:asciiTheme="majorBidi" w:eastAsia="Times New Roman" w:hAnsiTheme="majorBidi" w:cstheme="majorBidi"/>
                <w:kern w:val="0"/>
                <w:sz w:val="24"/>
                <w:szCs w:val="24"/>
                <w:lang w:val="en-US" w:bidi="hi-IN"/>
                <w14:ligatures w14:val="none"/>
              </w:rPr>
              <w:t xml:space="preserve">List of </w:t>
            </w:r>
            <w:proofErr w:type="gramStart"/>
            <w:r w:rsidRPr="008401B0">
              <w:rPr>
                <w:rFonts w:asciiTheme="majorBidi" w:eastAsia="Times New Roman" w:hAnsiTheme="majorBidi" w:cstheme="majorBidi"/>
                <w:kern w:val="0"/>
                <w:sz w:val="24"/>
                <w:szCs w:val="24"/>
                <w:lang w:val="en-US" w:bidi="hi-IN"/>
                <w14:ligatures w14:val="none"/>
              </w:rPr>
              <w:t>on-going</w:t>
            </w:r>
            <w:proofErr w:type="gramEnd"/>
            <w:r w:rsidRPr="008401B0">
              <w:rPr>
                <w:rFonts w:asciiTheme="majorBidi" w:eastAsia="Times New Roman" w:hAnsiTheme="majorBidi" w:cstheme="majorBidi"/>
                <w:kern w:val="0"/>
                <w:sz w:val="24"/>
                <w:szCs w:val="24"/>
                <w:lang w:val="en-US" w:bidi="hi-IN"/>
                <w14:ligatures w14:val="none"/>
              </w:rPr>
              <w:t xml:space="preserve"> projects.</w:t>
            </w:r>
          </w:p>
          <w:p w14:paraId="42976FE4" w14:textId="5B15E966" w:rsidR="00746FB1" w:rsidRPr="008401B0" w:rsidRDefault="008401B0">
            <w:pPr>
              <w:pStyle w:val="ListParagraph"/>
              <w:numPr>
                <w:ilvl w:val="0"/>
                <w:numId w:val="30"/>
              </w:numPr>
              <w:rPr>
                <w:rFonts w:asciiTheme="majorBidi" w:eastAsia="Times New Roman" w:hAnsiTheme="majorBidi" w:cstheme="majorBidi"/>
                <w:bCs/>
                <w:snapToGrid w:val="0"/>
                <w:kern w:val="0"/>
                <w:sz w:val="24"/>
                <w:szCs w:val="24"/>
                <w:lang w:val="en-US"/>
                <w14:ligatures w14:val="none"/>
              </w:rPr>
            </w:pPr>
            <w:r w:rsidRPr="008401B0">
              <w:rPr>
                <w:rFonts w:asciiTheme="majorBidi" w:eastAsia="Times New Roman" w:hAnsiTheme="majorBidi" w:cstheme="majorBidi"/>
                <w:kern w:val="0"/>
                <w:sz w:val="24"/>
                <w:szCs w:val="24"/>
                <w:lang w:val="en-US" w:bidi="hi-IN"/>
                <w14:ligatures w14:val="none"/>
              </w:rPr>
              <w:t>Turnover in last three years</w:t>
            </w:r>
          </w:p>
          <w:p w14:paraId="7A67F4FA" w14:textId="66E4DD58" w:rsidR="004365C4" w:rsidRPr="008C2CAD" w:rsidRDefault="004365C4" w:rsidP="004365C4">
            <w:pPr>
              <w:rPr>
                <w:rFonts w:asciiTheme="majorBidi" w:eastAsia="Times New Roman" w:hAnsiTheme="majorBidi" w:cstheme="majorBidi"/>
                <w:bCs/>
                <w:snapToGrid w:val="0"/>
                <w:kern w:val="0"/>
                <w:sz w:val="14"/>
                <w:szCs w:val="14"/>
                <w:lang w:val="en-US"/>
                <w14:ligatures w14:val="none"/>
              </w:rPr>
            </w:pPr>
          </w:p>
        </w:tc>
      </w:tr>
      <w:tr w:rsidR="00E11131" w:rsidRPr="008C2CAD" w14:paraId="28DEF41B" w14:textId="77777777" w:rsidTr="002D66C1">
        <w:trPr>
          <w:trHeight w:val="884"/>
        </w:trPr>
        <w:tc>
          <w:tcPr>
            <w:tcW w:w="988" w:type="dxa"/>
          </w:tcPr>
          <w:p w14:paraId="7D5867CA" w14:textId="31AF849F" w:rsidR="00E11131" w:rsidRPr="008C2CAD" w:rsidRDefault="00E11131" w:rsidP="003F5B3A">
            <w:pPr>
              <w:jc w:val="center"/>
              <w:rPr>
                <w:rFonts w:asciiTheme="majorBidi" w:eastAsia="Times New Roman" w:hAnsiTheme="majorBidi" w:cstheme="majorBidi"/>
                <w:b/>
                <w:snapToGrid w:val="0"/>
                <w:kern w:val="0"/>
                <w:sz w:val="28"/>
                <w:szCs w:val="28"/>
                <w:lang w:val="en-US"/>
                <w14:ligatures w14:val="none"/>
              </w:rPr>
            </w:pPr>
            <w:r>
              <w:rPr>
                <w:rFonts w:asciiTheme="majorBidi" w:eastAsia="Times New Roman" w:hAnsiTheme="majorBidi" w:cstheme="majorBidi"/>
                <w:b/>
                <w:snapToGrid w:val="0"/>
                <w:kern w:val="0"/>
                <w:sz w:val="28"/>
                <w:szCs w:val="28"/>
                <w:lang w:val="en-US"/>
                <w14:ligatures w14:val="none"/>
              </w:rPr>
              <w:t xml:space="preserve">14. </w:t>
            </w:r>
          </w:p>
        </w:tc>
        <w:tc>
          <w:tcPr>
            <w:tcW w:w="3118" w:type="dxa"/>
          </w:tcPr>
          <w:p w14:paraId="4392BA8D" w14:textId="78C2C690" w:rsidR="00E11131" w:rsidRPr="008C2CAD" w:rsidRDefault="00E11131" w:rsidP="00641FCF">
            <w:pPr>
              <w:jc w:val="both"/>
              <w:rPr>
                <w:rFonts w:asciiTheme="majorBidi" w:eastAsia="Times New Roman" w:hAnsiTheme="majorBidi" w:cstheme="majorBidi"/>
                <w:b/>
                <w:snapToGrid w:val="0"/>
                <w:kern w:val="0"/>
                <w:sz w:val="24"/>
                <w:szCs w:val="24"/>
                <w:lang w:val="en-US"/>
                <w14:ligatures w14:val="none"/>
              </w:rPr>
            </w:pPr>
            <w:r w:rsidRPr="008401B0">
              <w:rPr>
                <w:rFonts w:asciiTheme="majorBidi" w:eastAsia="Times New Roman" w:hAnsiTheme="majorBidi" w:cstheme="majorBidi"/>
                <w:b/>
                <w:snapToGrid w:val="0"/>
                <w:kern w:val="0"/>
                <w:sz w:val="28"/>
                <w:szCs w:val="28"/>
                <w:lang w:val="en-US"/>
                <w14:ligatures w14:val="none"/>
              </w:rPr>
              <w:t>Retention Money</w:t>
            </w:r>
          </w:p>
        </w:tc>
        <w:tc>
          <w:tcPr>
            <w:tcW w:w="5244" w:type="dxa"/>
          </w:tcPr>
          <w:p w14:paraId="367BB7EA" w14:textId="68EAD823" w:rsidR="004F7554" w:rsidRPr="004F7554" w:rsidRDefault="008401B0" w:rsidP="000A4BCC">
            <w:pPr>
              <w:tabs>
                <w:tab w:val="num" w:pos="720"/>
              </w:tabs>
              <w:rPr>
                <w:rFonts w:ascii="Times New Roman" w:eastAsia="Times New Roman" w:hAnsi="Times New Roman" w:cs="Times New Roman"/>
                <w:kern w:val="0"/>
                <w:sz w:val="24"/>
                <w:szCs w:val="24"/>
                <w:lang w:val="en-US" w:bidi="hi-IN"/>
                <w14:ligatures w14:val="none"/>
              </w:rPr>
            </w:pPr>
            <w:r w:rsidRPr="008401B0">
              <w:rPr>
                <w:rFonts w:asciiTheme="majorBidi" w:hAnsiTheme="majorBidi" w:cstheme="majorBidi"/>
                <w:sz w:val="24"/>
                <w:szCs w:val="24"/>
              </w:rPr>
              <w:t>5% of gross bill value, retained for one year.</w:t>
            </w:r>
            <w:r w:rsidR="00FF675A">
              <w:rPr>
                <w:rFonts w:asciiTheme="majorBidi" w:hAnsiTheme="majorBidi" w:cstheme="majorBidi"/>
                <w:sz w:val="24"/>
                <w:szCs w:val="24"/>
              </w:rPr>
              <w:t xml:space="preserve"> </w:t>
            </w:r>
            <w:r w:rsidR="00C164AF">
              <w:rPr>
                <w:rFonts w:asciiTheme="majorBidi" w:hAnsiTheme="majorBidi" w:cstheme="majorBidi"/>
                <w:sz w:val="24"/>
                <w:szCs w:val="24"/>
              </w:rPr>
              <w:t>(</w:t>
            </w:r>
            <w:r w:rsidR="00C164AF" w:rsidRPr="004F7554">
              <w:rPr>
                <w:rFonts w:ascii="Times New Roman" w:eastAsia="Times New Roman" w:hAnsi="Times New Roman" w:cs="Times New Roman"/>
                <w:kern w:val="0"/>
                <w:sz w:val="24"/>
                <w:szCs w:val="24"/>
                <w:lang w:val="en-US" w:bidi="hi-IN"/>
                <w14:ligatures w14:val="none"/>
              </w:rPr>
              <w:t>Retention</w:t>
            </w:r>
            <w:r w:rsidR="004F7554" w:rsidRPr="004F7554">
              <w:rPr>
                <w:rFonts w:ascii="Times New Roman" w:eastAsia="Times New Roman" w:hAnsi="Times New Roman" w:cs="Times New Roman"/>
                <w:kern w:val="0"/>
                <w:sz w:val="24"/>
                <w:szCs w:val="24"/>
                <w:lang w:val="en-US" w:bidi="hi-IN"/>
                <w14:ligatures w14:val="none"/>
              </w:rPr>
              <w:t xml:space="preserve"> Money and Performance Guarantee shall be independent securities. Retention Money deducted from running bills shall not be adjusted against the Performance Guarantee. Retention Money shall be released after successful completion of the Defect Liability Period and certification by the Engineer-in-Charge.</w:t>
            </w:r>
            <w:r w:rsidR="004F7554">
              <w:rPr>
                <w:rFonts w:ascii="Times New Roman" w:eastAsia="Times New Roman" w:hAnsi="Times New Roman" w:cs="Times New Roman"/>
                <w:kern w:val="0"/>
                <w:sz w:val="24"/>
                <w:szCs w:val="24"/>
                <w:lang w:val="en-US" w:bidi="hi-IN"/>
                <w14:ligatures w14:val="none"/>
              </w:rPr>
              <w:t>)</w:t>
            </w:r>
          </w:p>
          <w:p w14:paraId="6F0B8AF6" w14:textId="434B4CD2" w:rsidR="00E11131" w:rsidRPr="008401B0" w:rsidRDefault="00E11131" w:rsidP="00641FCF">
            <w:pPr>
              <w:jc w:val="both"/>
              <w:rPr>
                <w:rFonts w:asciiTheme="majorBidi" w:eastAsia="Times New Roman" w:hAnsiTheme="majorBidi" w:cstheme="majorBidi"/>
                <w:bCs/>
                <w:snapToGrid w:val="0"/>
                <w:kern w:val="0"/>
                <w:sz w:val="24"/>
                <w:szCs w:val="24"/>
                <w:lang w:val="en-US"/>
                <w14:ligatures w14:val="none"/>
              </w:rPr>
            </w:pPr>
          </w:p>
        </w:tc>
      </w:tr>
    </w:tbl>
    <w:p w14:paraId="4B2CE1D2" w14:textId="77777777" w:rsidR="005142F0" w:rsidRPr="008C2CAD" w:rsidRDefault="005142F0" w:rsidP="00641FCF">
      <w:pPr>
        <w:rPr>
          <w:rFonts w:asciiTheme="majorBidi" w:eastAsia="Times New Roman" w:hAnsiTheme="majorBidi" w:cstheme="majorBidi"/>
          <w:b/>
          <w:snapToGrid w:val="0"/>
          <w:color w:val="FF0000"/>
          <w:kern w:val="0"/>
          <w:sz w:val="28"/>
          <w:szCs w:val="28"/>
          <w:lang w:val="en-US"/>
          <w14:ligatures w14:val="none"/>
        </w:rPr>
      </w:pPr>
    </w:p>
    <w:p w14:paraId="68450556" w14:textId="19282FAA" w:rsidR="003F5B3A" w:rsidRPr="008C2CAD" w:rsidRDefault="00641FCF" w:rsidP="004B2374">
      <w:pPr>
        <w:ind w:left="3600" w:firstLine="720"/>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Part-2</w:t>
      </w:r>
    </w:p>
    <w:p w14:paraId="0DE33847" w14:textId="4198C4DE" w:rsidR="00645F4B" w:rsidRPr="008C2CAD" w:rsidRDefault="00645F4B" w:rsidP="00D2403A">
      <w:pPr>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Scope of Work:</w:t>
      </w:r>
    </w:p>
    <w:p w14:paraId="57A4A25D" w14:textId="467EC4E6" w:rsidR="00A23AA2" w:rsidRPr="008C2CAD" w:rsidRDefault="00A23AA2">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hAnsiTheme="majorBidi" w:cstheme="majorBidi"/>
          <w:sz w:val="24"/>
          <w:szCs w:val="24"/>
        </w:rPr>
        <w:t xml:space="preserve">This work covers carrying out all preparatory activities including supply, inspection and testing of materials as required, delivery at site, unloading, handling, dismantling of existing fixtures and finishes, civil repairs, waterproofing, plumbing, sanitary, electrical and allied works, assembly, installation, testing and commissioning, and putting into operation of renovated toilet blocks in  Girls Hostels in the University Campus. </w:t>
      </w:r>
      <w:r w:rsidR="00C338A8" w:rsidRPr="00C338A8">
        <w:rPr>
          <w:rFonts w:asciiTheme="majorBidi" w:hAnsiTheme="majorBidi" w:cstheme="majorBidi"/>
        </w:rPr>
        <w:t>The work shall be complete in all respects including testing, commissioning, defect rectification and comprehensive maintenance during the Defect Liability Period of Twelve (12) months from the date of successful completion and handing over.</w:t>
      </w:r>
    </w:p>
    <w:p w14:paraId="4594074D" w14:textId="270A77DA" w:rsidR="00645F4B" w:rsidRPr="008C2CAD" w:rsidRDefault="00645F4B">
      <w:pPr>
        <w:pStyle w:val="ListParagraph"/>
        <w:numPr>
          <w:ilvl w:val="0"/>
          <w:numId w:val="1"/>
        </w:numPr>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Location: The work shall be carried out in the Building of </w:t>
      </w:r>
      <w:r w:rsidR="009F7DB9" w:rsidRPr="008C2CAD">
        <w:rPr>
          <w:rFonts w:asciiTheme="majorBidi" w:hAnsiTheme="majorBidi" w:cstheme="majorBidi"/>
          <w:b/>
          <w:sz w:val="24"/>
          <w:szCs w:val="24"/>
          <w:u w:val="single"/>
        </w:rPr>
        <w:t>LNMIIT Campus,</w:t>
      </w:r>
      <w:r w:rsidR="009F7DB9" w:rsidRPr="008C2CAD">
        <w:rPr>
          <w:rFonts w:asciiTheme="majorBidi" w:hAnsiTheme="majorBidi" w:cstheme="majorBidi"/>
          <w:b/>
          <w:sz w:val="24"/>
          <w:szCs w:val="24"/>
        </w:rPr>
        <w:t xml:space="preserve"> at</w:t>
      </w:r>
      <w:r w:rsidRPr="008C2CAD">
        <w:rPr>
          <w:rFonts w:asciiTheme="majorBidi" w:hAnsiTheme="majorBidi" w:cstheme="majorBidi"/>
          <w:b/>
          <w:sz w:val="24"/>
          <w:szCs w:val="24"/>
        </w:rPr>
        <w:t xml:space="preserve"> Jaipur</w:t>
      </w:r>
      <w:r w:rsidRPr="008C2CAD">
        <w:rPr>
          <w:rFonts w:asciiTheme="majorBidi" w:eastAsia="Times New Roman" w:hAnsiTheme="majorBidi" w:cstheme="majorBidi"/>
          <w:b/>
          <w:snapToGrid w:val="0"/>
          <w:kern w:val="0"/>
          <w:sz w:val="24"/>
          <w:szCs w:val="24"/>
          <w:lang w:val="en-US"/>
          <w14:ligatures w14:val="none"/>
        </w:rPr>
        <w:t xml:space="preserve"> </w:t>
      </w:r>
    </w:p>
    <w:p w14:paraId="2EC118F3" w14:textId="77777777" w:rsidR="00100DD8" w:rsidRDefault="00100DD8" w:rsidP="00100DD8">
      <w:pPr>
        <w:pStyle w:val="isselectedend"/>
        <w:numPr>
          <w:ilvl w:val="0"/>
          <w:numId w:val="1"/>
        </w:numPr>
      </w:pPr>
      <w:r>
        <w:t>The work shall be executed as per CPWD/NBC General Specifications for Toilet Block Renovation, as amended up to date, relevant I.E. Rules, BIS/IEC Standards, and as per the directions of the LNMIIT Representative. These additional specifications/conditions shall be read in conjunction with the above specifications and, in case of any variation, the specifications contained in these additional conditions shall prevail. Nothing extra shall be payable on account of these additional specifications and conditions, as the same are deemed to be included in the Schedule of Quantities and quoted rates.</w:t>
      </w:r>
    </w:p>
    <w:p w14:paraId="40E6F992" w14:textId="77777777" w:rsidR="00100DD8" w:rsidRDefault="00100DD8" w:rsidP="00100DD8">
      <w:pPr>
        <w:pStyle w:val="NormalWeb"/>
        <w:numPr>
          <w:ilvl w:val="0"/>
          <w:numId w:val="1"/>
        </w:numPr>
      </w:pPr>
      <w:r>
        <w:rPr>
          <w:rStyle w:val="Strong"/>
          <w:rFonts w:eastAsiaTheme="majorEastAsia"/>
        </w:rPr>
        <w:t>Any additional or extra item not covered under the Schedule of Quantities shall be executed only after obtaining written approval from the Competent Authority and approval of the applicable rates prior to commencement of such work. No claim for payment of additional items executed without such prior approval shall be entertained.</w:t>
      </w:r>
    </w:p>
    <w:p w14:paraId="2E4F536A" w14:textId="1E5D027E" w:rsidR="00645F4B" w:rsidRPr="008C2CAD" w:rsidRDefault="00645F4B">
      <w:pPr>
        <w:pStyle w:val="ListParagraph"/>
        <w:numPr>
          <w:ilvl w:val="0"/>
          <w:numId w:val="1"/>
        </w:num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8C2CAD">
        <w:rPr>
          <w:rFonts w:asciiTheme="majorBidi" w:eastAsia="Times New Roman" w:hAnsiTheme="majorBidi" w:cstheme="majorBidi"/>
          <w:bCs/>
          <w:snapToGrid w:val="0"/>
          <w:kern w:val="0"/>
          <w:sz w:val="24"/>
          <w:szCs w:val="24"/>
          <w:lang w:val="en-US"/>
          <w14:ligatures w14:val="none"/>
        </w:rPr>
        <w:t>whether or not</w:t>
      </w:r>
      <w:proofErr w:type="gramEnd"/>
      <w:r w:rsidRPr="008C2CAD">
        <w:rPr>
          <w:rFonts w:asciiTheme="majorBidi" w:eastAsia="Times New Roman" w:hAnsiTheme="majorBidi" w:cstheme="majorBidi"/>
          <w:bCs/>
          <w:snapToGrid w:val="0"/>
          <w:kern w:val="0"/>
          <w:sz w:val="24"/>
          <w:szCs w:val="24"/>
          <w:lang w:val="en-US"/>
          <w14:ligatures w14:val="none"/>
        </w:rPr>
        <w:t xml:space="preserve"> those have been mentioned in </w:t>
      </w:r>
      <w:proofErr w:type="gramStart"/>
      <w:r w:rsidRPr="008C2CAD">
        <w:rPr>
          <w:rFonts w:asciiTheme="majorBidi" w:eastAsia="Times New Roman" w:hAnsiTheme="majorBidi" w:cstheme="majorBidi"/>
          <w:bCs/>
          <w:snapToGrid w:val="0"/>
          <w:kern w:val="0"/>
          <w:sz w:val="24"/>
          <w:szCs w:val="24"/>
          <w:lang w:val="en-US"/>
          <w14:ligatures w14:val="none"/>
        </w:rPr>
        <w:t>details</w:t>
      </w:r>
      <w:proofErr w:type="gramEnd"/>
      <w:r w:rsidRPr="008C2CAD">
        <w:rPr>
          <w:rFonts w:asciiTheme="majorBidi" w:eastAsia="Times New Roman" w:hAnsiTheme="majorBidi" w:cstheme="majorBidi"/>
          <w:bCs/>
          <w:snapToGrid w:val="0"/>
          <w:kern w:val="0"/>
          <w:sz w:val="24"/>
          <w:szCs w:val="24"/>
          <w:lang w:val="en-US"/>
          <w14:ligatures w14:val="none"/>
        </w:rPr>
        <w:t xml:space="preserve"> in the tender document in connection with this contract. </w:t>
      </w:r>
    </w:p>
    <w:p w14:paraId="3B2115EA" w14:textId="24E19FB7" w:rsidR="00E942E7" w:rsidRDefault="00E942E7" w:rsidP="00C5312B">
      <w:pPr>
        <w:pStyle w:val="isselectedend"/>
        <w:numPr>
          <w:ilvl w:val="0"/>
          <w:numId w:val="1"/>
        </w:numPr>
      </w:pPr>
      <w:r>
        <w:t>The Contractor shall remove all debris/</w:t>
      </w:r>
      <w:proofErr w:type="spellStart"/>
      <w:r>
        <w:t>malba</w:t>
      </w:r>
      <w:proofErr w:type="spellEnd"/>
      <w:r>
        <w:t xml:space="preserve"> generated during execution of the work </w:t>
      </w:r>
      <w:proofErr w:type="gramStart"/>
      <w:r>
        <w:t>on a daily basis</w:t>
      </w:r>
      <w:proofErr w:type="gramEnd"/>
      <w:r>
        <w:t xml:space="preserve"> and maintain the site in a clean condition. Completion of the work shall be accepted only after the site is fully cleared of all debris, waste materials, and rubbish to the satisfaction of the Engineer-in-Charge</w:t>
      </w:r>
    </w:p>
    <w:p w14:paraId="23A275D1" w14:textId="77777777" w:rsidR="00E942E7" w:rsidRDefault="00E942E7" w:rsidP="00E942E7">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2A8E95FD" w14:textId="77777777" w:rsidR="00E942E7" w:rsidRDefault="00E942E7" w:rsidP="00E942E7">
      <w:pPr>
        <w:pStyle w:val="NormalWeb"/>
        <w:numPr>
          <w:ilvl w:val="0"/>
          <w:numId w:val="1"/>
        </w:numPr>
      </w:pPr>
      <w:r>
        <w:lastRenderedPageBreak/>
        <w:t>In case of failure by the Contractor to comply with the above, the Institute may arrange removal through another agency, and the cost incurred shall be recovered from the Contractor's bills or other dues.</w:t>
      </w:r>
    </w:p>
    <w:p w14:paraId="2ADBD403" w14:textId="77777777" w:rsidR="00E942E7" w:rsidRDefault="00E942E7" w:rsidP="00E942E7">
      <w:pPr>
        <w:pStyle w:val="isselectedend"/>
        <w:numPr>
          <w:ilvl w:val="0"/>
          <w:numId w:val="1"/>
        </w:numPr>
      </w:pPr>
      <w:r>
        <w:t>The Contractor shall transport and dispose of the debris/</w:t>
      </w:r>
      <w:proofErr w:type="spellStart"/>
      <w:r>
        <w:t>malba</w:t>
      </w:r>
      <w:proofErr w:type="spellEnd"/>
      <w:r>
        <w:t xml:space="preserve"> outside the Institute premises at an authorized disposal site. </w:t>
      </w:r>
      <w:r>
        <w:rPr>
          <w:rStyle w:val="Strong"/>
          <w:rFonts w:eastAsiaTheme="majorEastAsia"/>
        </w:rPr>
        <w:t>No separate or additional payment shall be made for collection, loading, transportation, disposal of debris/</w:t>
      </w:r>
      <w:proofErr w:type="spellStart"/>
      <w:r>
        <w:rPr>
          <w:rStyle w:val="Strong"/>
          <w:rFonts w:eastAsiaTheme="majorEastAsia"/>
        </w:rPr>
        <w:t>malba</w:t>
      </w:r>
      <w:proofErr w:type="spellEnd"/>
      <w:r>
        <w:rPr>
          <w:rStyle w:val="Strong"/>
          <w:rFonts w:eastAsiaTheme="majorEastAsia"/>
        </w:rPr>
        <w:t>, or site cleaning, and the quoted rates shall be deemed to include all such costs.</w:t>
      </w:r>
    </w:p>
    <w:p w14:paraId="4E6139ED" w14:textId="77777777" w:rsidR="00E942E7" w:rsidRDefault="00E942E7" w:rsidP="00E942E7">
      <w:pPr>
        <w:pStyle w:val="NormalWeb"/>
        <w:numPr>
          <w:ilvl w:val="0"/>
          <w:numId w:val="1"/>
        </w:numPr>
      </w:pPr>
      <w:r>
        <w:t>In case of failure by the Contractor to comply with the above, the Institute may arrange removal through another agency, and the cost incurred shall be recovered from the Contractor's bills or other dues.</w:t>
      </w:r>
    </w:p>
    <w:p w14:paraId="693C9C8E" w14:textId="6FDC4F6A"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Minor building works necessary for installation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w:t>
      </w:r>
      <w:proofErr w:type="gramStart"/>
      <w:r w:rsidRPr="008C2CAD">
        <w:rPr>
          <w:rFonts w:asciiTheme="majorBidi" w:eastAsia="Times New Roman" w:hAnsiTheme="majorBidi" w:cstheme="majorBidi"/>
          <w:bCs/>
          <w:snapToGrid w:val="0"/>
          <w:kern w:val="0"/>
          <w:sz w:val="24"/>
          <w:szCs w:val="24"/>
          <w:lang w:val="en-US"/>
          <w14:ligatures w14:val="none"/>
        </w:rPr>
        <w:t>making of opening</w:t>
      </w:r>
      <w:proofErr w:type="gramEnd"/>
      <w:r w:rsidRPr="008C2CAD">
        <w:rPr>
          <w:rFonts w:asciiTheme="majorBidi" w:eastAsia="Times New Roman" w:hAnsiTheme="majorBidi" w:cstheme="majorBidi"/>
          <w:bCs/>
          <w:snapToGrid w:val="0"/>
          <w:kern w:val="0"/>
          <w:sz w:val="24"/>
          <w:szCs w:val="24"/>
          <w:lang w:val="en-US"/>
          <w14:ligatures w14:val="none"/>
        </w:rPr>
        <w:t xml:space="preserve"> in walls or in floor and </w:t>
      </w:r>
      <w:proofErr w:type="gramStart"/>
      <w:r w:rsidRPr="008C2CAD">
        <w:rPr>
          <w:rFonts w:asciiTheme="majorBidi" w:eastAsia="Times New Roman" w:hAnsiTheme="majorBidi" w:cstheme="majorBidi"/>
          <w:bCs/>
          <w:snapToGrid w:val="0"/>
          <w:kern w:val="0"/>
          <w:sz w:val="24"/>
          <w:szCs w:val="24"/>
          <w:lang w:val="en-US"/>
          <w14:ligatures w14:val="none"/>
        </w:rPr>
        <w:t>restoring</w:t>
      </w:r>
      <w:proofErr w:type="gramEnd"/>
      <w:r w:rsidRPr="008C2CAD">
        <w:rPr>
          <w:rFonts w:asciiTheme="majorBidi" w:eastAsia="Times New Roman" w:hAnsiTheme="majorBidi" w:cstheme="majorBidi"/>
          <w:bCs/>
          <w:snapToGrid w:val="0"/>
          <w:kern w:val="0"/>
          <w:sz w:val="24"/>
          <w:szCs w:val="24"/>
          <w:lang w:val="en-US"/>
          <w14:ligatures w14:val="none"/>
        </w:rPr>
        <w:t xml:space="preserve"> to their original conditions, finish and necessary grouting etc. as required. </w:t>
      </w:r>
    </w:p>
    <w:p w14:paraId="785DE2F1" w14:textId="024E50DF" w:rsidR="00645F4B" w:rsidRPr="008C2CAD" w:rsidRDefault="00645F4B">
      <w:pPr>
        <w:pStyle w:val="ListParagraph"/>
        <w:numPr>
          <w:ilvl w:val="0"/>
          <w:numId w:val="1"/>
        </w:numPr>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The contractor shall be bound to execute such additional items </w:t>
      </w:r>
      <w:r w:rsidR="00ED1FB9" w:rsidRPr="008C2CAD">
        <w:rPr>
          <w:rFonts w:asciiTheme="majorBidi" w:eastAsia="Times New Roman" w:hAnsiTheme="majorBidi" w:cstheme="majorBidi"/>
          <w:bCs/>
          <w:snapToGrid w:val="0"/>
          <w:kern w:val="0"/>
          <w:sz w:val="24"/>
          <w:szCs w:val="24"/>
          <w:lang w:val="en-US"/>
          <w14:ligatures w14:val="none"/>
        </w:rPr>
        <w:t xml:space="preserve">for S.I.T.C </w:t>
      </w:r>
      <w:r w:rsidRPr="008C2CAD">
        <w:rPr>
          <w:rFonts w:asciiTheme="majorBidi" w:eastAsia="Times New Roman" w:hAnsiTheme="majorBidi" w:cstheme="majorBidi"/>
          <w:bCs/>
          <w:snapToGrid w:val="0"/>
          <w:kern w:val="0"/>
          <w:sz w:val="24"/>
          <w:szCs w:val="24"/>
          <w:lang w:val="en-US"/>
          <w14:ligatures w14:val="none"/>
        </w:rPr>
        <w:t>n be termed as logical</w:t>
      </w:r>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 xml:space="preserve">essential and necessary (even though not listed in schedule of work) for the effective execution of the work in totality. </w:t>
      </w:r>
    </w:p>
    <w:p w14:paraId="52A47217" w14:textId="77777777" w:rsidR="00F760F2" w:rsidRPr="00F760F2" w:rsidRDefault="00F760F2">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F760F2">
        <w:rPr>
          <w:rFonts w:asciiTheme="majorBidi" w:hAnsiTheme="majorBidi" w:cstheme="majorBidi"/>
        </w:rPr>
        <w:t>The Contractor shall provide routine, preventive and breakdown maintenance for a period of Twelve (12) months from the date of completion and handing over of the work.</w:t>
      </w:r>
    </w:p>
    <w:p w14:paraId="24960D1A" w14:textId="24364FE9" w:rsidR="00645F4B" w:rsidRPr="008C2CAD" w:rsidRDefault="00645F4B">
      <w:pPr>
        <w:pStyle w:val="ListParagraph"/>
        <w:numPr>
          <w:ilvl w:val="0"/>
          <w:numId w:val="1"/>
        </w:numPr>
        <w:ind w:left="851" w:hanging="491"/>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Inspection and </w:t>
      </w:r>
      <w:r w:rsidR="00C834EF" w:rsidRPr="008C2CAD">
        <w:rPr>
          <w:rFonts w:asciiTheme="majorBidi" w:eastAsia="Times New Roman" w:hAnsiTheme="majorBidi" w:cstheme="majorBidi"/>
          <w:b/>
          <w:snapToGrid w:val="0"/>
          <w:kern w:val="0"/>
          <w:sz w:val="24"/>
          <w:szCs w:val="24"/>
          <w:lang w:val="en-US"/>
          <w14:ligatures w14:val="none"/>
        </w:rPr>
        <w:t>testing</w:t>
      </w:r>
      <w:r w:rsidR="00C834EF" w:rsidRPr="008C2CAD">
        <w:rPr>
          <w:rFonts w:asciiTheme="majorBidi" w:eastAsia="Times New Roman" w:hAnsiTheme="majorBidi" w:cstheme="majorBidi"/>
          <w:bCs/>
          <w:snapToGrid w:val="0"/>
          <w:kern w:val="0"/>
          <w:sz w:val="24"/>
          <w:szCs w:val="24"/>
          <w:lang w:val="en-US"/>
          <w14:ligatures w14:val="none"/>
        </w:rPr>
        <w:t>: All</w:t>
      </w:r>
      <w:r w:rsidRPr="008C2CAD">
        <w:rPr>
          <w:rFonts w:asciiTheme="majorBidi" w:eastAsia="Times New Roman" w:hAnsiTheme="majorBidi" w:cstheme="majorBidi"/>
          <w:bCs/>
          <w:snapToGrid w:val="0"/>
          <w:kern w:val="0"/>
          <w:sz w:val="24"/>
          <w:szCs w:val="24"/>
          <w:lang w:val="en-US"/>
          <w14:ligatures w14:val="none"/>
        </w:rPr>
        <w:t xml:space="preserve"> routine tests confirming to </w:t>
      </w:r>
      <w:r w:rsidR="00274C89" w:rsidRPr="008C2CAD">
        <w:rPr>
          <w:rFonts w:asciiTheme="majorBidi" w:eastAsia="Times New Roman" w:hAnsiTheme="majorBidi" w:cstheme="majorBidi"/>
          <w:bCs/>
          <w:snapToGrid w:val="0"/>
          <w:kern w:val="0"/>
          <w:sz w:val="24"/>
          <w:szCs w:val="24"/>
          <w:lang w:val="en-US"/>
          <w14:ligatures w14:val="none"/>
        </w:rPr>
        <w:t>be relevant</w:t>
      </w:r>
      <w:r w:rsidRPr="008C2CAD">
        <w:rPr>
          <w:rFonts w:asciiTheme="majorBidi" w:eastAsia="Times New Roman" w:hAnsiTheme="majorBidi" w:cstheme="majorBidi"/>
          <w:bCs/>
          <w:snapToGrid w:val="0"/>
          <w:kern w:val="0"/>
          <w:sz w:val="24"/>
          <w:szCs w:val="24"/>
          <w:lang w:val="en-US"/>
          <w14:ligatures w14:val="none"/>
        </w:rPr>
        <w:t xml:space="preserve"> </w:t>
      </w:r>
      <w:r w:rsidR="004F5124" w:rsidRPr="008C2CAD">
        <w:rPr>
          <w:rFonts w:asciiTheme="majorBidi" w:eastAsia="Times New Roman" w:hAnsiTheme="majorBidi" w:cstheme="majorBidi"/>
          <w:bCs/>
          <w:snapToGrid w:val="0"/>
          <w:kern w:val="0"/>
          <w:sz w:val="24"/>
          <w:szCs w:val="24"/>
          <w:lang w:val="en-US"/>
          <w14:ligatures w14:val="none"/>
        </w:rPr>
        <w:t xml:space="preserve">shall </w:t>
      </w:r>
      <w:r w:rsidR="00C834EF" w:rsidRPr="008C2CAD">
        <w:rPr>
          <w:rFonts w:asciiTheme="majorBidi" w:eastAsia="Times New Roman" w:hAnsiTheme="majorBidi" w:cstheme="majorBidi"/>
          <w:bCs/>
          <w:snapToGrid w:val="0"/>
          <w:kern w:val="0"/>
          <w:sz w:val="24"/>
          <w:szCs w:val="24"/>
          <w:lang w:val="en-US"/>
          <w14:ligatures w14:val="none"/>
        </w:rPr>
        <w:t>be</w:t>
      </w:r>
      <w:r w:rsidRPr="008C2CAD">
        <w:rPr>
          <w:rFonts w:asciiTheme="majorBidi" w:eastAsia="Times New Roman" w:hAnsiTheme="majorBidi" w:cstheme="majorBidi"/>
          <w:bCs/>
          <w:snapToGrid w:val="0"/>
          <w:kern w:val="0"/>
          <w:sz w:val="24"/>
          <w:szCs w:val="24"/>
          <w:lang w:val="en-US"/>
          <w14:ligatures w14:val="none"/>
        </w:rPr>
        <w:t xml:space="preserve"> carried out and the test reports shall be submitted to </w:t>
      </w:r>
      <w:r w:rsidR="00274C89" w:rsidRPr="008C2CAD">
        <w:rPr>
          <w:rFonts w:asciiTheme="majorBidi" w:eastAsia="Times New Roman" w:hAnsiTheme="majorBidi" w:cstheme="majorBidi"/>
          <w:bCs/>
          <w:snapToGrid w:val="0"/>
          <w:kern w:val="0"/>
          <w:sz w:val="24"/>
          <w:szCs w:val="24"/>
          <w:lang w:val="en-US"/>
          <w14:ligatures w14:val="none"/>
        </w:rPr>
        <w:t xml:space="preserve">the </w:t>
      </w:r>
      <w:r w:rsidR="009F7DB9" w:rsidRPr="008C2CAD">
        <w:rPr>
          <w:rFonts w:asciiTheme="majorBidi" w:eastAsia="Times New Roman" w:hAnsiTheme="majorBidi" w:cstheme="majorBidi"/>
          <w:bCs/>
          <w:snapToGrid w:val="0"/>
          <w:kern w:val="0"/>
          <w:sz w:val="24"/>
          <w:szCs w:val="24"/>
          <w:lang w:val="en-US"/>
          <w14:ligatures w14:val="none"/>
        </w:rPr>
        <w:t>LNMIIT Representative</w:t>
      </w:r>
      <w:r w:rsidR="00C834EF" w:rsidRPr="008C2CAD">
        <w:rPr>
          <w:rFonts w:asciiTheme="majorBidi" w:eastAsia="Times New Roman" w:hAnsiTheme="majorBidi" w:cstheme="majorBidi"/>
          <w:bCs/>
          <w:snapToGrid w:val="0"/>
          <w:kern w:val="0"/>
          <w:sz w:val="24"/>
          <w:szCs w:val="24"/>
          <w:lang w:val="en-US"/>
          <w14:ligatures w14:val="none"/>
        </w:rPr>
        <w:t>. The</w:t>
      </w:r>
      <w:r w:rsidRPr="008C2CAD">
        <w:rPr>
          <w:rFonts w:asciiTheme="majorBidi" w:eastAsia="Times New Roman" w:hAnsiTheme="majorBidi" w:cstheme="majorBidi"/>
          <w:bCs/>
          <w:snapToGrid w:val="0"/>
          <w:kern w:val="0"/>
          <w:sz w:val="24"/>
          <w:szCs w:val="24"/>
          <w:lang w:val="en-US"/>
          <w14:ligatures w14:val="none"/>
        </w:rPr>
        <w:t xml:space="preserve"> copies of all documents of routine and type test certificates of the equipment, carried out at the manufacturer’s </w:t>
      </w:r>
      <w:proofErr w:type="gramStart"/>
      <w:r w:rsidRPr="008C2CAD">
        <w:rPr>
          <w:rFonts w:asciiTheme="majorBidi" w:eastAsia="Times New Roman" w:hAnsiTheme="majorBidi" w:cstheme="majorBidi"/>
          <w:bCs/>
          <w:snapToGrid w:val="0"/>
          <w:kern w:val="0"/>
          <w:sz w:val="24"/>
          <w:szCs w:val="24"/>
          <w:lang w:val="en-US"/>
          <w14:ligatures w14:val="none"/>
        </w:rPr>
        <w:t>premises</w:t>
      </w:r>
      <w:proofErr w:type="gramEnd"/>
      <w:r w:rsidRPr="008C2CAD">
        <w:rPr>
          <w:rFonts w:asciiTheme="majorBidi" w:eastAsia="Times New Roman" w:hAnsiTheme="majorBidi" w:cstheme="majorBidi"/>
          <w:bCs/>
          <w:snapToGrid w:val="0"/>
          <w:kern w:val="0"/>
          <w:sz w:val="24"/>
          <w:szCs w:val="24"/>
          <w:lang w:val="en-US"/>
          <w14:ligatures w14:val="none"/>
        </w:rPr>
        <w:t xml:space="preserve"> shall be furnished to the </w:t>
      </w:r>
      <w:r w:rsidR="00E574D5" w:rsidRPr="008C2CAD">
        <w:rPr>
          <w:rFonts w:asciiTheme="majorBidi" w:eastAsia="Times New Roman" w:hAnsiTheme="majorBidi" w:cstheme="majorBidi"/>
          <w:bCs/>
          <w:snapToGrid w:val="0"/>
          <w:kern w:val="0"/>
          <w:sz w:val="24"/>
          <w:szCs w:val="24"/>
          <w:lang w:val="en-US"/>
          <w14:ligatures w14:val="none"/>
        </w:rPr>
        <w:t>Estate Manager</w:t>
      </w:r>
      <w:r w:rsidRPr="008C2CAD">
        <w:rPr>
          <w:rFonts w:asciiTheme="majorBidi" w:eastAsia="Times New Roman" w:hAnsiTheme="majorBidi" w:cstheme="majorBidi"/>
          <w:bCs/>
          <w:snapToGrid w:val="0"/>
          <w:kern w:val="0"/>
          <w:sz w:val="24"/>
          <w:szCs w:val="24"/>
          <w:lang w:val="en-US"/>
          <w14:ligatures w14:val="none"/>
        </w:rPr>
        <w:t xml:space="preserve"> and consignee at the time of delivery of material at site. After completion of the work in all </w:t>
      </w:r>
      <w:r w:rsidR="004D0A52" w:rsidRPr="008C2CAD">
        <w:rPr>
          <w:rFonts w:asciiTheme="majorBidi" w:eastAsia="Times New Roman" w:hAnsiTheme="majorBidi" w:cstheme="majorBidi"/>
          <w:bCs/>
          <w:snapToGrid w:val="0"/>
          <w:kern w:val="0"/>
          <w:sz w:val="24"/>
          <w:szCs w:val="24"/>
          <w:lang w:val="en-US"/>
          <w14:ligatures w14:val="none"/>
        </w:rPr>
        <w:t>respects</w:t>
      </w:r>
      <w:r w:rsidRPr="008C2CAD">
        <w:rPr>
          <w:rFonts w:asciiTheme="majorBidi" w:eastAsia="Times New Roman" w:hAnsiTheme="majorBidi" w:cstheme="majorBidi"/>
          <w:bCs/>
          <w:snapToGrid w:val="0"/>
          <w:kern w:val="0"/>
          <w:sz w:val="24"/>
          <w:szCs w:val="24"/>
          <w:lang w:val="en-US"/>
          <w14:ligatures w14:val="none"/>
        </w:rPr>
        <w:t xml:space="preserve"> the contractor shall offer the installation for testing and operation. </w:t>
      </w:r>
    </w:p>
    <w:p w14:paraId="566E00CC" w14:textId="77777777" w:rsidR="0036763E" w:rsidRPr="008C2CAD" w:rsidRDefault="00645F4B" w:rsidP="0036763E">
      <w:pPr>
        <w:pStyle w:val="NormalWeb"/>
        <w:rPr>
          <w:rFonts w:asciiTheme="majorBidi" w:hAnsiTheme="majorBidi" w:cstheme="majorBidi"/>
        </w:rPr>
      </w:pPr>
      <w:r w:rsidRPr="008C2CAD">
        <w:rPr>
          <w:rFonts w:asciiTheme="majorBidi" w:hAnsiTheme="majorBidi" w:cstheme="majorBidi"/>
          <w:b/>
          <w:snapToGrid w:val="0"/>
        </w:rPr>
        <w:t xml:space="preserve">12) COMPLIANCE WITH REGULATIONS AND INDIAN </w:t>
      </w:r>
      <w:r w:rsidR="00C834EF" w:rsidRPr="008C2CAD">
        <w:rPr>
          <w:rFonts w:asciiTheme="majorBidi" w:hAnsiTheme="majorBidi" w:cstheme="majorBidi"/>
          <w:b/>
          <w:snapToGrid w:val="0"/>
        </w:rPr>
        <w:t xml:space="preserve">STANDARDS: </w:t>
      </w:r>
      <w:r w:rsidR="0036763E" w:rsidRPr="008C2CAD">
        <w:rPr>
          <w:rFonts w:asciiTheme="majorBidi" w:hAnsiTheme="majorBidi" w:cstheme="majorBidi"/>
        </w:rPr>
        <w:t>All works shall be carried out in accordance with the relevant statutory regulations and the Indian Standards applicable to the works covered by this specification.</w:t>
      </w:r>
    </w:p>
    <w:p w14:paraId="552165A7"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In particular, the equipment, materials, workmanship, and installation shall comply with the following:</w:t>
      </w:r>
    </w:p>
    <w:p w14:paraId="7D45A5CF" w14:textId="77777777" w:rsidR="0036763E" w:rsidRPr="008C2CAD" w:rsidRDefault="0036763E" w:rsidP="0036763E">
      <w:pPr>
        <w:pStyle w:val="NormalWeb"/>
        <w:rPr>
          <w:rFonts w:asciiTheme="majorBidi" w:hAnsiTheme="majorBidi" w:cstheme="majorBidi"/>
        </w:rPr>
      </w:pPr>
      <w:proofErr w:type="spellStart"/>
      <w:r w:rsidRPr="008C2CAD">
        <w:rPr>
          <w:rFonts w:asciiTheme="majorBidi" w:hAnsiTheme="majorBidi" w:cstheme="majorBidi"/>
        </w:rPr>
        <w:t>i</w:t>
      </w:r>
      <w:proofErr w:type="spellEnd"/>
      <w:r w:rsidRPr="008C2CAD">
        <w:rPr>
          <w:rFonts w:asciiTheme="majorBidi" w:hAnsiTheme="majorBidi" w:cstheme="majorBidi"/>
        </w:rPr>
        <w:t xml:space="preserve">) </w:t>
      </w:r>
      <w:r w:rsidRPr="008C2CAD">
        <w:rPr>
          <w:rStyle w:val="Strong"/>
          <w:rFonts w:asciiTheme="majorBidi" w:eastAsiaTheme="majorEastAsia" w:hAnsiTheme="majorBidi" w:cstheme="majorBidi"/>
        </w:rPr>
        <w:t>Applicable Labour Codes of Government of India</w:t>
      </w:r>
      <w:r w:rsidRPr="008C2CAD">
        <w:rPr>
          <w:rFonts w:asciiTheme="majorBidi" w:hAnsiTheme="majorBidi" w:cstheme="majorBidi"/>
        </w:rPr>
        <w:t>, including all rules, amendments, and notifications issued thereunder.</w:t>
      </w:r>
    </w:p>
    <w:p w14:paraId="73F6F6D9"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 </w:t>
      </w:r>
      <w:r w:rsidRPr="008C2CAD">
        <w:rPr>
          <w:rStyle w:val="Strong"/>
          <w:rFonts w:asciiTheme="majorBidi" w:eastAsiaTheme="majorEastAsia" w:hAnsiTheme="majorBidi" w:cstheme="majorBidi"/>
        </w:rPr>
        <w:t>Indian Electricity Act, 2003</w:t>
      </w:r>
      <w:r w:rsidRPr="008C2CAD">
        <w:rPr>
          <w:rFonts w:asciiTheme="majorBidi" w:hAnsiTheme="majorBidi" w:cstheme="majorBidi"/>
        </w:rPr>
        <w:t>, Indian Electricity Rules / applicable CEA Regulations.</w:t>
      </w:r>
    </w:p>
    <w:p w14:paraId="6468DE63" w14:textId="77777777" w:rsidR="0036763E" w:rsidRPr="008C2CAD" w:rsidRDefault="0036763E" w:rsidP="0036763E">
      <w:pPr>
        <w:pStyle w:val="NormalWeb"/>
        <w:rPr>
          <w:rFonts w:asciiTheme="majorBidi" w:hAnsiTheme="majorBidi" w:cstheme="majorBidi"/>
        </w:rPr>
      </w:pPr>
      <w:r w:rsidRPr="008C2CAD">
        <w:rPr>
          <w:rFonts w:asciiTheme="majorBidi" w:hAnsiTheme="majorBidi" w:cstheme="majorBidi"/>
        </w:rPr>
        <w:t xml:space="preserve">iii) </w:t>
      </w:r>
      <w:r w:rsidRPr="008C2CAD">
        <w:rPr>
          <w:rStyle w:val="Strong"/>
          <w:rFonts w:asciiTheme="majorBidi" w:eastAsiaTheme="majorEastAsia" w:hAnsiTheme="majorBidi" w:cstheme="majorBidi"/>
        </w:rPr>
        <w:t>Bureau of Indian Standards (BIS)</w:t>
      </w:r>
      <w:r w:rsidRPr="008C2CAD">
        <w:rPr>
          <w:rFonts w:asciiTheme="majorBidi" w:hAnsiTheme="majorBidi" w:cstheme="majorBidi"/>
        </w:rPr>
        <w:t xml:space="preserve"> and other relevant Indian Standards as applicable.</w:t>
      </w:r>
    </w:p>
    <w:p w14:paraId="4846491F" w14:textId="77777777" w:rsidR="000A4BCC" w:rsidRPr="000A4BCC" w:rsidRDefault="000A4BCC" w:rsidP="0036763E">
      <w:pPr>
        <w:pStyle w:val="NormalWeb"/>
        <w:rPr>
          <w:b/>
          <w:bCs/>
        </w:rPr>
      </w:pPr>
      <w:r w:rsidRPr="000A4BCC">
        <w:rPr>
          <w:b/>
          <w:bCs/>
        </w:rPr>
        <w:t>LABOUR, ESI &amp; EPF COMPLIANCE</w:t>
      </w:r>
    </w:p>
    <w:p w14:paraId="3DB56058" w14:textId="6B74D251" w:rsidR="000A4BCC" w:rsidRDefault="000A4BCC" w:rsidP="00E71908">
      <w:pPr>
        <w:pStyle w:val="isselectedend"/>
      </w:pPr>
      <w:r>
        <w:t xml:space="preserve">The Contractor shall comply with all applicable labour laws and regulations including Labour Codes, ESI, EPF, Minimum Wages Act, Contract Labour provisions and all statutory </w:t>
      </w:r>
      <w:proofErr w:type="spellStart"/>
      <w:proofErr w:type="gramStart"/>
      <w:r>
        <w:t>requirements.Proof</w:t>
      </w:r>
      <w:proofErr w:type="spellEnd"/>
      <w:proofErr w:type="gramEnd"/>
      <w:r>
        <w:t xml:space="preserve"> of compliance shall be submitted whenever demanded by LNMIIT</w:t>
      </w:r>
    </w:p>
    <w:p w14:paraId="5F0369E6" w14:textId="170ED8EC" w:rsidR="000A4BCC" w:rsidRDefault="000A4BCC" w:rsidP="000A4BCC">
      <w:pPr>
        <w:pStyle w:val="isselectedend"/>
        <w:rPr>
          <w:rFonts w:asciiTheme="majorBidi" w:hAnsiTheme="majorBidi" w:cstheme="majorBidi"/>
          <w:b/>
          <w:snapToGrid w:val="0"/>
        </w:rPr>
      </w:pPr>
      <w:r>
        <w:rPr>
          <w:rFonts w:asciiTheme="majorBidi" w:hAnsiTheme="majorBidi" w:cstheme="majorBidi"/>
          <w:b/>
          <w:snapToGrid w:val="0"/>
        </w:rPr>
        <w:lastRenderedPageBreak/>
        <w:t xml:space="preserve">13) </w:t>
      </w:r>
      <w:r w:rsidRPr="000A4BCC">
        <w:rPr>
          <w:b/>
          <w:bCs/>
        </w:rPr>
        <w:t>SAFETY REQUIREMENTS</w:t>
      </w:r>
    </w:p>
    <w:p w14:paraId="33F20035" w14:textId="79BAED5F" w:rsidR="000A4BCC" w:rsidRDefault="000A4BCC" w:rsidP="000A4BCC">
      <w:pPr>
        <w:pStyle w:val="isselectedend"/>
      </w:pPr>
      <w:r>
        <w:t>The Contractor shall provide all Personal Protective Equipment (PPE) including helmets, safety shoes, gloves, reflective jackets, safety belts and other equipment as required.</w:t>
      </w:r>
    </w:p>
    <w:p w14:paraId="65FED19C" w14:textId="77777777" w:rsidR="000A4BCC" w:rsidRDefault="000A4BCC" w:rsidP="000A4BCC">
      <w:pPr>
        <w:pStyle w:val="NormalWeb"/>
      </w:pPr>
      <w:r>
        <w:t>Failure to comply with safety requirements may result in suspension of work and recovery of penalties as determined by LNMIIT.</w:t>
      </w:r>
    </w:p>
    <w:p w14:paraId="00D33C0A" w14:textId="788BDBB6" w:rsidR="00990CB7" w:rsidRPr="00E71908" w:rsidRDefault="00452EFC" w:rsidP="00E71908">
      <w:pPr>
        <w:pStyle w:val="NormalWeb"/>
        <w:rPr>
          <w:rFonts w:asciiTheme="majorBidi" w:hAnsiTheme="majorBidi" w:cstheme="majorBidi"/>
          <w:b/>
          <w:snapToGrid w:val="0"/>
        </w:rPr>
      </w:pPr>
      <w:r w:rsidRPr="008C2CAD">
        <w:rPr>
          <w:rFonts w:asciiTheme="majorBidi" w:hAnsiTheme="majorBidi" w:cstheme="majorBidi"/>
          <w:b/>
          <w:snapToGrid w:val="0"/>
        </w:rPr>
        <w:br w:type="page"/>
      </w:r>
      <w:r w:rsidR="00C834EF" w:rsidRPr="008C2CAD">
        <w:rPr>
          <w:rFonts w:asciiTheme="majorBidi" w:hAnsiTheme="majorBidi" w:cstheme="majorBidi"/>
          <w:b/>
          <w:snapToGrid w:val="0"/>
          <w:sz w:val="28"/>
          <w:szCs w:val="28"/>
        </w:rPr>
        <w:lastRenderedPageBreak/>
        <w:t>Part-3</w:t>
      </w:r>
      <w:r w:rsidR="00686438" w:rsidRPr="008C2CAD">
        <w:rPr>
          <w:rFonts w:asciiTheme="majorBidi" w:hAnsiTheme="majorBidi" w:cstheme="majorBidi"/>
          <w:b/>
          <w:snapToGrid w:val="0"/>
          <w:sz w:val="28"/>
          <w:szCs w:val="28"/>
        </w:rPr>
        <w:tab/>
      </w:r>
      <w:r w:rsidR="00990CB7" w:rsidRPr="00990CB7">
        <w:rPr>
          <w:b/>
          <w:bCs/>
          <w:sz w:val="32"/>
          <w:szCs w:val="32"/>
        </w:rPr>
        <w:t xml:space="preserve"> </w:t>
      </w:r>
      <w:r w:rsidR="00990CB7" w:rsidRPr="00990CB7">
        <w:rPr>
          <w:rFonts w:asciiTheme="majorBidi" w:hAnsiTheme="majorBidi" w:cstheme="majorBidi"/>
          <w:b/>
          <w:bCs/>
          <w:sz w:val="32"/>
          <w:szCs w:val="32"/>
        </w:rPr>
        <w:t>Terms &amp; Conditions for Defect Liability Period (DLP) and Comprehensive Maintenance for Twelve (12) Months.</w:t>
      </w:r>
    </w:p>
    <w:p w14:paraId="4BA4BAF0" w14:textId="3F3E6E3D" w:rsidR="008E7386" w:rsidRPr="008C2CAD" w:rsidRDefault="00C834EF" w:rsidP="00C164AF">
      <w:pPr>
        <w:ind w:left="1440" w:hanging="1152"/>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4"/>
          <w:szCs w:val="24"/>
          <w:lang w:val="en-US"/>
          <w14:ligatures w14:val="none"/>
        </w:rPr>
        <w:t>1)</w:t>
      </w:r>
      <w:r w:rsidR="00990CB7">
        <w:rPr>
          <w:rFonts w:asciiTheme="majorBidi" w:eastAsia="Times New Roman" w:hAnsiTheme="majorBidi" w:cstheme="majorBidi"/>
          <w:b/>
          <w:snapToGrid w:val="0"/>
          <w:kern w:val="0"/>
          <w:sz w:val="24"/>
          <w:szCs w:val="24"/>
          <w:lang w:val="en-US"/>
          <w14:ligatures w14:val="none"/>
        </w:rPr>
        <w:t xml:space="preserve"> </w:t>
      </w:r>
      <w:r w:rsidR="00C164AF" w:rsidRPr="008C2CAD">
        <w:rPr>
          <w:rFonts w:asciiTheme="majorBidi" w:hAnsiTheme="majorBidi" w:cstheme="majorBidi"/>
          <w:sz w:val="24"/>
          <w:szCs w:val="24"/>
        </w:rPr>
        <w:t xml:space="preserve">The Contractor shall deploy an authorized representative who shall visit the site </w:t>
      </w:r>
      <w:r w:rsidR="00C164AF" w:rsidRPr="008C2CAD">
        <w:rPr>
          <w:rStyle w:val="Strong"/>
          <w:rFonts w:asciiTheme="majorBidi" w:hAnsiTheme="majorBidi" w:cstheme="majorBidi"/>
          <w:sz w:val="24"/>
          <w:szCs w:val="24"/>
        </w:rPr>
        <w:t>at least</w:t>
      </w:r>
      <w:r w:rsidR="00C164AF">
        <w:rPr>
          <w:rStyle w:val="Strong"/>
          <w:rFonts w:asciiTheme="majorBidi" w:hAnsiTheme="majorBidi" w:cstheme="majorBidi"/>
          <w:sz w:val="24"/>
          <w:szCs w:val="24"/>
        </w:rPr>
        <w:t xml:space="preserve"> </w:t>
      </w:r>
      <w:r w:rsidR="00C164AF" w:rsidRPr="008C2CAD">
        <w:rPr>
          <w:rStyle w:val="Strong"/>
          <w:rFonts w:asciiTheme="majorBidi" w:hAnsiTheme="majorBidi" w:cstheme="majorBidi"/>
          <w:sz w:val="24"/>
          <w:szCs w:val="24"/>
        </w:rPr>
        <w:t>once every month</w:t>
      </w:r>
      <w:r w:rsidR="00C164AF" w:rsidRPr="008C2CAD">
        <w:rPr>
          <w:rFonts w:asciiTheme="majorBidi" w:hAnsiTheme="majorBidi" w:cstheme="majorBidi"/>
          <w:sz w:val="24"/>
          <w:szCs w:val="24"/>
        </w:rPr>
        <w:t xml:space="preserve"> or as directed by the Engineer-in-Charge to inspect the toilet blocks and associated fixtures. The representative shall check the operation of sanitary fittings, plumbing systems, flushing arrangements, valves, accessories, and allied installations, and shall carry out necessary adjustments, tightening, minor repairs, and rectification of defects to ensure proper functioning.</w:t>
      </w:r>
      <w:r w:rsidR="00C164AF" w:rsidRPr="008C2CAD">
        <w:rPr>
          <w:rFonts w:asciiTheme="majorBidi" w:eastAsia="Times New Roman" w:hAnsiTheme="majorBidi" w:cstheme="majorBidi"/>
          <w:b/>
          <w:snapToGrid w:val="0"/>
          <w:kern w:val="0"/>
          <w:sz w:val="28"/>
          <w:szCs w:val="28"/>
          <w:lang w:val="en-US"/>
          <w14:ligatures w14:val="none"/>
        </w:rPr>
        <w:t xml:space="preserve"> </w:t>
      </w:r>
    </w:p>
    <w:p w14:paraId="2C994A7E" w14:textId="05593DCE" w:rsidR="00C834EF" w:rsidRPr="008C2CAD" w:rsidRDefault="00C834EF" w:rsidP="00C834EF">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2) </w:t>
      </w:r>
      <w:r w:rsidRPr="008C2CAD">
        <w:rPr>
          <w:rFonts w:asciiTheme="majorBidi" w:eastAsia="Times New Roman" w:hAnsiTheme="majorBidi" w:cstheme="majorBidi"/>
          <w:bCs/>
          <w:snapToGrid w:val="0"/>
          <w:kern w:val="0"/>
          <w:sz w:val="24"/>
          <w:szCs w:val="24"/>
          <w:lang w:val="en-US"/>
          <w14:ligatures w14:val="none"/>
        </w:rPr>
        <w:t xml:space="preserve">The Contractor shall repair or replace any parts detail in the following clause which are found to be defective. </w:t>
      </w:r>
    </w:p>
    <w:p w14:paraId="6DF7DD1A" w14:textId="2DB4821F"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4</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work shall be carried out as </w:t>
      </w:r>
      <w:r w:rsidR="00F0392F" w:rsidRPr="008C2CAD">
        <w:rPr>
          <w:rFonts w:asciiTheme="majorBidi" w:eastAsia="Times New Roman" w:hAnsiTheme="majorBidi" w:cstheme="majorBidi"/>
          <w:bCs/>
          <w:snapToGrid w:val="0"/>
          <w:kern w:val="0"/>
          <w:sz w:val="24"/>
          <w:szCs w:val="24"/>
          <w:lang w:val="en-US"/>
          <w14:ligatures w14:val="none"/>
        </w:rPr>
        <w:t xml:space="preserve">per technical </w:t>
      </w:r>
      <w:r w:rsidR="00C834EF" w:rsidRPr="008C2CAD">
        <w:rPr>
          <w:rFonts w:asciiTheme="majorBidi" w:eastAsia="Times New Roman" w:hAnsiTheme="majorBidi" w:cstheme="majorBidi"/>
          <w:bCs/>
          <w:snapToGrid w:val="0"/>
          <w:kern w:val="0"/>
          <w:sz w:val="24"/>
          <w:szCs w:val="24"/>
          <w:lang w:val="en-US"/>
          <w14:ligatures w14:val="none"/>
        </w:rPr>
        <w:t>Specifications</w:t>
      </w:r>
      <w:r w:rsidR="00F0392F" w:rsidRPr="008C2CAD">
        <w:rPr>
          <w:rFonts w:asciiTheme="majorBidi" w:eastAsia="Times New Roman" w:hAnsiTheme="majorBidi" w:cstheme="majorBidi"/>
          <w:bCs/>
          <w:snapToGrid w:val="0"/>
          <w:kern w:val="0"/>
          <w:sz w:val="24"/>
          <w:szCs w:val="24"/>
          <w:lang w:val="en-US"/>
          <w14:ligatures w14:val="none"/>
        </w:rPr>
        <w:t xml:space="preserve"> and schedule of quantities specified in this document</w:t>
      </w:r>
      <w:r w:rsidR="00C834EF" w:rsidRPr="008C2CAD">
        <w:rPr>
          <w:rFonts w:asciiTheme="majorBidi" w:eastAsia="Times New Roman" w:hAnsiTheme="majorBidi" w:cstheme="majorBidi"/>
          <w:bCs/>
          <w:snapToGrid w:val="0"/>
          <w:kern w:val="0"/>
          <w:sz w:val="24"/>
          <w:szCs w:val="24"/>
          <w:lang w:val="en-US"/>
          <w14:ligatures w14:val="none"/>
        </w:rPr>
        <w:t xml:space="preserve"> the entire satisfaction of the</w:t>
      </w:r>
      <w:r w:rsidR="00DB386F" w:rsidRPr="008C2CAD">
        <w:rPr>
          <w:rFonts w:asciiTheme="majorBidi" w:eastAsia="Times New Roman" w:hAnsiTheme="majorBidi" w:cstheme="majorBidi"/>
          <w:bCs/>
          <w:snapToGrid w:val="0"/>
          <w:kern w:val="0"/>
          <w:sz w:val="24"/>
          <w:szCs w:val="24"/>
          <w:lang w:val="en-US"/>
          <w14:ligatures w14:val="none"/>
        </w:rPr>
        <w:t xml:space="preserve"> Estate</w:t>
      </w:r>
      <w:r w:rsidR="005142F0" w:rsidRPr="008C2CAD">
        <w:rPr>
          <w:rFonts w:asciiTheme="majorBidi" w:eastAsia="Times New Roman" w:hAnsiTheme="majorBidi" w:cstheme="majorBidi"/>
          <w:bCs/>
          <w:snapToGrid w:val="0"/>
          <w:kern w:val="0"/>
          <w:sz w:val="24"/>
          <w:szCs w:val="24"/>
          <w:lang w:val="en-US"/>
          <w14:ligatures w14:val="none"/>
        </w:rPr>
        <w:t xml:space="preserve"> manager</w:t>
      </w:r>
      <w:r w:rsidR="00C834EF" w:rsidRPr="008C2CAD">
        <w:rPr>
          <w:rFonts w:asciiTheme="majorBidi" w:eastAsia="Times New Roman" w:hAnsiTheme="majorBidi" w:cstheme="majorBidi"/>
          <w:bCs/>
          <w:snapToGrid w:val="0"/>
          <w:kern w:val="0"/>
          <w:sz w:val="24"/>
          <w:szCs w:val="24"/>
          <w:lang w:val="en-US"/>
          <w14:ligatures w14:val="none"/>
        </w:rPr>
        <w:t xml:space="preserve">. </w:t>
      </w:r>
    </w:p>
    <w:p w14:paraId="2AD2EAA4" w14:textId="0A2098AA"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5</w:t>
      </w:r>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The tendered rates shall be deemed to </w:t>
      </w:r>
      <w:r w:rsidR="001F23F4" w:rsidRPr="008C2CAD">
        <w:rPr>
          <w:rFonts w:asciiTheme="majorBidi" w:eastAsia="Times New Roman" w:hAnsiTheme="majorBidi" w:cstheme="majorBidi"/>
          <w:bCs/>
          <w:snapToGrid w:val="0"/>
          <w:kern w:val="0"/>
          <w:sz w:val="24"/>
          <w:szCs w:val="24"/>
          <w:lang w:val="en-US"/>
          <w14:ligatures w14:val="none"/>
        </w:rPr>
        <w:t>include</w:t>
      </w:r>
      <w:r w:rsidR="00C834EF" w:rsidRPr="008C2CAD">
        <w:rPr>
          <w:rFonts w:asciiTheme="majorBidi" w:eastAsia="Times New Roman" w:hAnsiTheme="majorBidi" w:cstheme="majorBidi"/>
          <w:bCs/>
          <w:snapToGrid w:val="0"/>
          <w:kern w:val="0"/>
          <w:sz w:val="24"/>
          <w:szCs w:val="24"/>
          <w:lang w:val="en-US"/>
          <w14:ligatures w14:val="none"/>
        </w:rPr>
        <w:t xml:space="preserve"> all services covered under this contract and no extra payment will be made on this account. </w:t>
      </w:r>
    </w:p>
    <w:p w14:paraId="78805544" w14:textId="019E0377" w:rsidR="00C834EF" w:rsidRPr="008C2CAD" w:rsidRDefault="00882916" w:rsidP="001F23F4">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6</w:t>
      </w:r>
      <w:proofErr w:type="gramStart"/>
      <w:r w:rsidR="00C834EF" w:rsidRPr="008C2CAD">
        <w:rPr>
          <w:rFonts w:asciiTheme="majorBidi" w:eastAsia="Times New Roman" w:hAnsiTheme="majorBidi" w:cstheme="majorBidi"/>
          <w:b/>
          <w:snapToGrid w:val="0"/>
          <w:kern w:val="0"/>
          <w:sz w:val="24"/>
          <w:szCs w:val="24"/>
          <w:lang w:val="en-US"/>
          <w14:ligatures w14:val="none"/>
        </w:rPr>
        <w:t>)</w:t>
      </w:r>
      <w:r w:rsidR="00C834EF" w:rsidRPr="008C2CAD">
        <w:rPr>
          <w:rFonts w:asciiTheme="majorBidi" w:eastAsia="Times New Roman" w:hAnsiTheme="majorBidi" w:cstheme="majorBidi"/>
          <w:bCs/>
          <w:snapToGrid w:val="0"/>
          <w:kern w:val="0"/>
          <w:sz w:val="24"/>
          <w:szCs w:val="24"/>
          <w:lang w:val="en-US"/>
          <w14:ligatures w14:val="none"/>
        </w:rPr>
        <w:t xml:space="preserve">  Any</w:t>
      </w:r>
      <w:proofErr w:type="gramEnd"/>
      <w:r w:rsidR="00C834EF" w:rsidRPr="008C2CAD">
        <w:rPr>
          <w:rFonts w:asciiTheme="majorBidi" w:eastAsia="Times New Roman" w:hAnsiTheme="majorBidi" w:cstheme="majorBidi"/>
          <w:bCs/>
          <w:snapToGrid w:val="0"/>
          <w:kern w:val="0"/>
          <w:sz w:val="24"/>
          <w:szCs w:val="24"/>
          <w:lang w:val="en-US"/>
          <w14:ligatures w14:val="none"/>
        </w:rPr>
        <w:t xml:space="preserve"> </w:t>
      </w:r>
      <w:r w:rsidR="001F23F4" w:rsidRPr="008C2CAD">
        <w:rPr>
          <w:rFonts w:asciiTheme="majorBidi" w:eastAsia="Times New Roman" w:hAnsiTheme="majorBidi" w:cstheme="majorBidi"/>
          <w:bCs/>
          <w:snapToGrid w:val="0"/>
          <w:kern w:val="0"/>
          <w:sz w:val="24"/>
          <w:szCs w:val="24"/>
          <w:lang w:val="en-US"/>
          <w14:ligatures w14:val="none"/>
        </w:rPr>
        <w:t>accident that</w:t>
      </w:r>
      <w:r w:rsidR="00C834EF" w:rsidRPr="008C2CAD">
        <w:rPr>
          <w:rFonts w:asciiTheme="majorBidi" w:eastAsia="Times New Roman" w:hAnsiTheme="majorBidi" w:cstheme="majorBidi"/>
          <w:bCs/>
          <w:snapToGrid w:val="0"/>
          <w:kern w:val="0"/>
          <w:sz w:val="24"/>
          <w:szCs w:val="24"/>
          <w:lang w:val="en-US"/>
          <w14:ligatures w14:val="none"/>
        </w:rPr>
        <w:t xml:space="preserve"> occurred due to negligence will be the entire responsibility of the contractor. </w:t>
      </w:r>
    </w:p>
    <w:p w14:paraId="521B778E" w14:textId="38C56262" w:rsidR="00F8209D" w:rsidRPr="008C2CAD" w:rsidRDefault="00882916" w:rsidP="00F8209D">
      <w:pPr>
        <w:ind w:left="567" w:hanging="283"/>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7</w:t>
      </w:r>
      <w:r w:rsidR="00C834EF" w:rsidRPr="008C2CAD">
        <w:rPr>
          <w:rFonts w:asciiTheme="majorBidi" w:eastAsia="Times New Roman" w:hAnsiTheme="majorBidi" w:cstheme="majorBidi"/>
          <w:b/>
          <w:snapToGrid w:val="0"/>
          <w:kern w:val="0"/>
          <w:sz w:val="24"/>
          <w:szCs w:val="24"/>
          <w:lang w:val="en-US"/>
          <w14:ligatures w14:val="none"/>
        </w:rPr>
        <w:t xml:space="preserve">) </w:t>
      </w:r>
      <w:r w:rsidR="00C834EF" w:rsidRPr="008C2CAD">
        <w:rPr>
          <w:rFonts w:asciiTheme="majorBidi" w:eastAsia="Times New Roman" w:hAnsiTheme="majorBidi" w:cstheme="majorBidi"/>
          <w:bCs/>
          <w:snapToGrid w:val="0"/>
          <w:kern w:val="0"/>
          <w:sz w:val="24"/>
          <w:szCs w:val="24"/>
          <w:lang w:val="en-US"/>
          <w14:ligatures w14:val="none"/>
        </w:rPr>
        <w:t xml:space="preserve">The time allotted for attending the complaints is </w:t>
      </w:r>
      <w:r w:rsidR="006D5D95"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and if the </w:t>
      </w:r>
      <w:r w:rsidR="001F23F4" w:rsidRPr="008C2CAD">
        <w:rPr>
          <w:rFonts w:asciiTheme="majorBidi" w:eastAsia="Times New Roman" w:hAnsiTheme="majorBidi" w:cstheme="majorBidi"/>
          <w:bCs/>
          <w:snapToGrid w:val="0"/>
          <w:kern w:val="0"/>
          <w:sz w:val="24"/>
          <w:szCs w:val="24"/>
          <w:lang w:val="en-US"/>
          <w14:ligatures w14:val="none"/>
        </w:rPr>
        <w:t>complaints</w:t>
      </w:r>
      <w:r w:rsidR="00C834EF" w:rsidRPr="008C2CAD">
        <w:rPr>
          <w:rFonts w:asciiTheme="majorBidi" w:eastAsia="Times New Roman" w:hAnsiTheme="majorBidi" w:cstheme="majorBidi"/>
          <w:bCs/>
          <w:snapToGrid w:val="0"/>
          <w:kern w:val="0"/>
          <w:sz w:val="24"/>
          <w:szCs w:val="24"/>
          <w:lang w:val="en-US"/>
          <w14:ligatures w14:val="none"/>
        </w:rPr>
        <w:t xml:space="preserve"> are not done within </w:t>
      </w:r>
      <w:r w:rsidR="002D512E" w:rsidRPr="008C2CAD">
        <w:rPr>
          <w:rFonts w:asciiTheme="majorBidi" w:eastAsia="Times New Roman" w:hAnsiTheme="majorBidi" w:cstheme="majorBidi"/>
          <w:bCs/>
          <w:snapToGrid w:val="0"/>
          <w:kern w:val="0"/>
          <w:sz w:val="24"/>
          <w:szCs w:val="24"/>
          <w:lang w:val="en-US"/>
          <w14:ligatures w14:val="none"/>
        </w:rPr>
        <w:t>36</w:t>
      </w:r>
      <w:r w:rsidR="00C834EF" w:rsidRPr="008C2CAD">
        <w:rPr>
          <w:rFonts w:asciiTheme="majorBidi" w:eastAsia="Times New Roman" w:hAnsiTheme="majorBidi" w:cstheme="majorBidi"/>
          <w:bCs/>
          <w:snapToGrid w:val="0"/>
          <w:kern w:val="0"/>
          <w:sz w:val="24"/>
          <w:szCs w:val="24"/>
          <w:lang w:val="en-US"/>
          <w14:ligatures w14:val="none"/>
        </w:rPr>
        <w:t xml:space="preserve"> hours of the registration, a recovery @ Rs. 500/- per day shall be made against the contractor</w:t>
      </w:r>
      <w:r w:rsidR="00C834EF" w:rsidRPr="008C2CAD">
        <w:rPr>
          <w:rFonts w:asciiTheme="majorBidi" w:eastAsia="Times New Roman" w:hAnsiTheme="majorBidi" w:cstheme="majorBidi"/>
          <w:b/>
          <w:snapToGrid w:val="0"/>
          <w:kern w:val="0"/>
          <w:sz w:val="24"/>
          <w:szCs w:val="24"/>
          <w:lang w:val="en-US"/>
          <w14:ligatures w14:val="none"/>
        </w:rPr>
        <w:t xml:space="preserve">. </w:t>
      </w:r>
    </w:p>
    <w:p w14:paraId="1A270F96" w14:textId="1D220D03" w:rsidR="00F8209D" w:rsidRPr="008C2CAD" w:rsidRDefault="00F8209D" w:rsidP="00F8209D">
      <w:pPr>
        <w:ind w:firstLine="284"/>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8) Maintenance:</w:t>
      </w:r>
    </w:p>
    <w:p w14:paraId="20E55FBE" w14:textId="6FD33A4E" w:rsidR="007118B8" w:rsidRPr="008C2CAD" w:rsidRDefault="007118B8" w:rsidP="007118B8">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a. </w:t>
      </w:r>
      <w:r w:rsidRPr="008C2CAD">
        <w:rPr>
          <w:rFonts w:asciiTheme="majorBidi" w:eastAsia="Times New Roman" w:hAnsiTheme="majorBidi" w:cstheme="majorBidi"/>
          <w:bCs/>
          <w:snapToGrid w:val="0"/>
          <w:kern w:val="0"/>
          <w:sz w:val="24"/>
          <w:szCs w:val="24"/>
          <w:lang w:val="en-US"/>
          <w14:ligatures w14:val="none"/>
        </w:rPr>
        <w:t xml:space="preserve">The comprehensive maintenance, routine as well as preventive maintenance for </w:t>
      </w:r>
      <w:r w:rsidRPr="008C2CAD">
        <w:rPr>
          <w:rFonts w:asciiTheme="majorBidi" w:eastAsia="Times New Roman" w:hAnsiTheme="majorBidi" w:cstheme="majorBidi"/>
          <w:b/>
          <w:snapToGrid w:val="0"/>
          <w:kern w:val="0"/>
          <w:sz w:val="24"/>
          <w:szCs w:val="24"/>
          <w:lang w:val="en-US"/>
          <w14:ligatures w14:val="none"/>
        </w:rPr>
        <w:t>0</w:t>
      </w:r>
      <w:r w:rsidR="00E56829" w:rsidRPr="008C2CAD">
        <w:rPr>
          <w:rFonts w:asciiTheme="majorBidi" w:eastAsia="Times New Roman" w:hAnsiTheme="majorBidi" w:cstheme="majorBidi"/>
          <w:b/>
          <w:snapToGrid w:val="0"/>
          <w:kern w:val="0"/>
          <w:sz w:val="24"/>
          <w:szCs w:val="24"/>
          <w:lang w:val="en-US"/>
          <w14:ligatures w14:val="none"/>
        </w:rPr>
        <w:t>1</w:t>
      </w:r>
      <w:r w:rsidRPr="008C2CAD">
        <w:rPr>
          <w:rFonts w:asciiTheme="majorBidi" w:eastAsia="Times New Roman" w:hAnsiTheme="majorBidi" w:cstheme="majorBidi"/>
          <w:b/>
          <w:snapToGrid w:val="0"/>
          <w:kern w:val="0"/>
          <w:sz w:val="24"/>
          <w:szCs w:val="24"/>
          <w:lang w:val="en-US"/>
          <w14:ligatures w14:val="none"/>
        </w:rPr>
        <w:t xml:space="preserve"> year</w:t>
      </w:r>
      <w:r w:rsidRPr="008C2CAD">
        <w:rPr>
          <w:rFonts w:asciiTheme="majorBidi" w:eastAsia="Times New Roman" w:hAnsiTheme="majorBidi" w:cstheme="majorBidi"/>
          <w:bCs/>
          <w:snapToGrid w:val="0"/>
          <w:kern w:val="0"/>
          <w:sz w:val="24"/>
          <w:szCs w:val="24"/>
          <w:lang w:val="en-US"/>
          <w14:ligatures w14:val="none"/>
        </w:rPr>
        <w:t xml:space="preserve"> from the date of </w:t>
      </w:r>
      <w:r w:rsidR="003C575B" w:rsidRPr="008C2CAD">
        <w:rPr>
          <w:rFonts w:asciiTheme="majorBidi" w:eastAsia="Times New Roman" w:hAnsiTheme="majorBidi" w:cstheme="majorBidi"/>
          <w:bCs/>
          <w:snapToGrid w:val="0"/>
          <w:kern w:val="0"/>
          <w:sz w:val="24"/>
          <w:szCs w:val="24"/>
          <w:lang w:val="en-US"/>
          <w14:ligatures w14:val="none"/>
        </w:rPr>
        <w:t xml:space="preserve">completion of DLP </w:t>
      </w:r>
      <w:r w:rsidRPr="008C2CAD">
        <w:rPr>
          <w:rFonts w:asciiTheme="majorBidi" w:eastAsia="Times New Roman" w:hAnsiTheme="majorBidi" w:cstheme="majorBidi"/>
          <w:bCs/>
          <w:snapToGrid w:val="0"/>
          <w:kern w:val="0"/>
          <w:sz w:val="24"/>
          <w:szCs w:val="24"/>
          <w:lang w:val="en-US"/>
          <w14:ligatures w14:val="none"/>
        </w:rPr>
        <w:t xml:space="preserve">shall be carried out and the record of the same shall have to be maintained by </w:t>
      </w:r>
      <w:r w:rsidR="00E56829" w:rsidRPr="008C2CAD">
        <w:rPr>
          <w:rFonts w:asciiTheme="majorBidi" w:eastAsia="Times New Roman" w:hAnsiTheme="majorBidi" w:cstheme="majorBidi"/>
          <w:bCs/>
          <w:snapToGrid w:val="0"/>
          <w:kern w:val="0"/>
          <w:sz w:val="24"/>
          <w:szCs w:val="24"/>
          <w:lang w:val="en-US"/>
          <w14:ligatures w14:val="none"/>
        </w:rPr>
        <w:t>bidder</w:t>
      </w:r>
      <w:r w:rsidRPr="008C2CAD">
        <w:rPr>
          <w:rFonts w:asciiTheme="majorBidi" w:eastAsia="Times New Roman" w:hAnsiTheme="majorBidi" w:cstheme="majorBidi"/>
          <w:bCs/>
          <w:snapToGrid w:val="0"/>
          <w:kern w:val="0"/>
          <w:sz w:val="24"/>
          <w:szCs w:val="24"/>
          <w:lang w:val="en-US"/>
          <w14:ligatures w14:val="none"/>
        </w:rPr>
        <w:t>.</w:t>
      </w:r>
    </w:p>
    <w:p w14:paraId="678DBBF1" w14:textId="6FFC708F" w:rsidR="00F8209D" w:rsidRPr="008C2CAD" w:rsidRDefault="007118B8" w:rsidP="00F8209D">
      <w:pPr>
        <w:ind w:left="709"/>
        <w:jc w:val="both"/>
        <w:rPr>
          <w:rFonts w:asciiTheme="majorBidi" w:eastAsia="Times New Roman" w:hAnsiTheme="majorBidi" w:cstheme="majorBidi"/>
          <w:b/>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b.</w:t>
      </w:r>
      <w:r w:rsidR="005D423C" w:rsidRPr="005D423C">
        <w:rPr>
          <w:rStyle w:val="Heading1Char"/>
          <w:rFonts w:ascii="Arial" w:hAnsi="Arial" w:cs="Arial"/>
        </w:rPr>
        <w:t xml:space="preserve"> </w:t>
      </w:r>
      <w:r w:rsidR="005D423C" w:rsidRPr="005D423C">
        <w:rPr>
          <w:rStyle w:val="Strong"/>
          <w:rFonts w:asciiTheme="majorBidi" w:hAnsiTheme="majorBidi" w:cstheme="majorBidi"/>
          <w:b w:val="0"/>
          <w:bCs w:val="0"/>
        </w:rPr>
        <w:t>Maintenance Obligation:</w:t>
      </w:r>
      <w:r w:rsidR="005D423C" w:rsidRPr="005D423C">
        <w:rPr>
          <w:rFonts w:asciiTheme="majorBidi" w:hAnsiTheme="majorBidi" w:cstheme="majorBidi"/>
        </w:rPr>
        <w:t xml:space="preserve"> Agency to establish a team of skilled workers with materials/fittings to attend day-to-day complaints during DLP and maintenance period within the complex</w:t>
      </w:r>
      <w:r w:rsidR="005D423C">
        <w:t>.</w:t>
      </w:r>
      <w:r w:rsidRPr="008C2CAD">
        <w:rPr>
          <w:rFonts w:asciiTheme="majorBidi" w:eastAsia="Times New Roman" w:hAnsiTheme="majorBidi" w:cstheme="majorBidi"/>
          <w:b/>
          <w:snapToGrid w:val="0"/>
          <w:kern w:val="0"/>
          <w:sz w:val="24"/>
          <w:szCs w:val="24"/>
          <w:lang w:val="en-US"/>
          <w14:ligatures w14:val="none"/>
        </w:rPr>
        <w:t xml:space="preserve"> </w:t>
      </w:r>
      <w:r w:rsidR="00F8209D" w:rsidRPr="008C2CAD">
        <w:rPr>
          <w:rFonts w:asciiTheme="majorBidi" w:eastAsia="Times New Roman" w:hAnsiTheme="majorBidi" w:cstheme="majorBidi"/>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8C2CAD">
        <w:rPr>
          <w:rFonts w:asciiTheme="majorBidi" w:eastAsia="Times New Roman" w:hAnsiTheme="majorBidi" w:cstheme="majorBidi"/>
          <w:b/>
          <w:snapToGrid w:val="0"/>
          <w:kern w:val="0"/>
          <w:sz w:val="24"/>
          <w:szCs w:val="24"/>
          <w:lang w:val="en-US"/>
          <w14:ligatures w14:val="none"/>
        </w:rPr>
        <w:t xml:space="preserve">. </w:t>
      </w:r>
    </w:p>
    <w:p w14:paraId="37EBF03B" w14:textId="77777777" w:rsidR="00F8209D" w:rsidRPr="008C2CAD" w:rsidRDefault="00F8209D" w:rsidP="00F8209D">
      <w:pPr>
        <w:ind w:left="720"/>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c.</w:t>
      </w:r>
      <w:r w:rsidRPr="008C2CAD">
        <w:rPr>
          <w:rFonts w:asciiTheme="majorBidi" w:eastAsia="Times New Roman" w:hAnsiTheme="majorBidi" w:cstheme="majorBidi"/>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6E0E30FD" w14:textId="18670076" w:rsidR="00F8209D" w:rsidRPr="008C2CAD" w:rsidRDefault="00F8209D" w:rsidP="00F8209D">
      <w:pPr>
        <w:ind w:left="719"/>
        <w:jc w:val="both"/>
        <w:rPr>
          <w:rFonts w:asciiTheme="majorBidi" w:eastAsia="Times New Roman" w:hAnsiTheme="majorBidi" w:cstheme="majorBidi"/>
          <w:bCs/>
          <w:snapToGrid w:val="0"/>
          <w:kern w:val="0"/>
          <w:sz w:val="24"/>
          <w:szCs w:val="24"/>
          <w:lang w:val="en-US"/>
          <w14:ligatures w14:val="none"/>
        </w:rPr>
      </w:pPr>
      <w:proofErr w:type="spellStart"/>
      <w:r w:rsidRPr="008C2CAD">
        <w:rPr>
          <w:rFonts w:asciiTheme="majorBidi" w:eastAsia="Times New Roman" w:hAnsiTheme="majorBidi" w:cstheme="majorBidi"/>
          <w:bCs/>
          <w:snapToGrid w:val="0"/>
          <w:kern w:val="0"/>
          <w:sz w:val="24"/>
          <w:szCs w:val="24"/>
          <w:lang w:val="en-US"/>
          <w14:ligatures w14:val="none"/>
        </w:rPr>
        <w:t>i</w:t>
      </w:r>
      <w:proofErr w:type="spellEnd"/>
      <w:r w:rsidRPr="008C2CAD">
        <w:rPr>
          <w:rFonts w:asciiTheme="majorBidi" w:eastAsia="Times New Roman" w:hAnsiTheme="majorBidi" w:cstheme="majorBidi"/>
          <w:bCs/>
          <w:snapToGrid w:val="0"/>
          <w:kern w:val="0"/>
          <w:sz w:val="24"/>
          <w:szCs w:val="24"/>
          <w:lang w:val="en-US"/>
          <w14:ligatures w14:val="none"/>
        </w:rPr>
        <w:t xml:space="preserve">) In addition to the operation of </w:t>
      </w:r>
      <w:r w:rsidR="00E56829" w:rsidRPr="008C2CAD">
        <w:rPr>
          <w:rFonts w:asciiTheme="majorBidi" w:eastAsia="Times New Roman" w:hAnsiTheme="majorBidi" w:cstheme="majorBidi"/>
          <w:bCs/>
          <w:snapToGrid w:val="0"/>
          <w:kern w:val="0"/>
          <w:sz w:val="24"/>
          <w:szCs w:val="24"/>
          <w:lang w:val="en-US"/>
          <w14:ligatures w14:val="none"/>
        </w:rPr>
        <w:t>toilet blocks</w:t>
      </w:r>
      <w:r w:rsidRPr="008C2CAD">
        <w:rPr>
          <w:rFonts w:asciiTheme="majorBidi" w:eastAsia="Times New Roman" w:hAnsiTheme="majorBidi" w:cstheme="majorBidi"/>
          <w:bCs/>
          <w:snapToGrid w:val="0"/>
          <w:kern w:val="0"/>
          <w:sz w:val="24"/>
          <w:szCs w:val="24"/>
          <w:lang w:val="en-US"/>
          <w14:ligatures w14:val="none"/>
        </w:rPr>
        <w:t xml:space="preserve"> / replacement </w:t>
      </w:r>
      <w:r w:rsidR="001651A6" w:rsidRPr="008C2CAD">
        <w:rPr>
          <w:rFonts w:asciiTheme="majorBidi" w:eastAsia="Times New Roman" w:hAnsiTheme="majorBidi" w:cstheme="majorBidi"/>
          <w:bCs/>
          <w:snapToGrid w:val="0"/>
          <w:kern w:val="0"/>
          <w:sz w:val="24"/>
          <w:szCs w:val="24"/>
          <w:lang w:val="en-US"/>
          <w14:ligatures w14:val="none"/>
        </w:rPr>
        <w:t>of any</w:t>
      </w:r>
      <w:r w:rsidR="00E56829" w:rsidRPr="008C2CAD">
        <w:rPr>
          <w:rFonts w:asciiTheme="majorBidi" w:eastAsia="Times New Roman" w:hAnsiTheme="majorBidi" w:cstheme="majorBidi"/>
          <w:bCs/>
          <w:snapToGrid w:val="0"/>
          <w:kern w:val="0"/>
          <w:sz w:val="24"/>
          <w:szCs w:val="24"/>
          <w:lang w:val="en-US"/>
          <w14:ligatures w14:val="none"/>
        </w:rPr>
        <w:t xml:space="preserve"> kinds of fixtures</w:t>
      </w:r>
      <w:r w:rsidRPr="008C2CAD">
        <w:rPr>
          <w:rFonts w:asciiTheme="majorBidi" w:eastAsia="Times New Roman" w:hAnsiTheme="majorBidi" w:cstheme="majorBidi"/>
          <w:bCs/>
          <w:snapToGrid w:val="0"/>
          <w:kern w:val="0"/>
          <w:sz w:val="24"/>
          <w:szCs w:val="24"/>
          <w:lang w:val="en-US"/>
          <w14:ligatures w14:val="none"/>
        </w:rPr>
        <w:t xml:space="preserve">, components and associated items is included in the scope of work of this contract </w:t>
      </w:r>
    </w:p>
    <w:p w14:paraId="505AB96F" w14:textId="6395C4DD" w:rsidR="00D7574F" w:rsidRPr="008C2CAD" w:rsidRDefault="00D7574F">
      <w:pP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br w:type="page"/>
      </w:r>
    </w:p>
    <w:p w14:paraId="0380EBBA" w14:textId="32BB23D7" w:rsidR="00C834EF" w:rsidRPr="008C2CAD" w:rsidRDefault="00784176"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Part-4</w:t>
      </w:r>
    </w:p>
    <w:p w14:paraId="7288C853" w14:textId="387FC783" w:rsidR="00784176" w:rsidRPr="008C2CAD" w:rsidRDefault="00784176" w:rsidP="00D2403A">
      <w:pPr>
        <w:ind w:left="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General Terms &amp; Conditions</w:t>
      </w:r>
    </w:p>
    <w:p w14:paraId="111E5786" w14:textId="20F184C9" w:rsidR="00784176" w:rsidRPr="008C2CAD" w:rsidRDefault="00784176" w:rsidP="00784176">
      <w:pPr>
        <w:ind w:left="720" w:hanging="436"/>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1</w:t>
      </w:r>
      <w:proofErr w:type="gramStart"/>
      <w:r w:rsidRPr="008C2CAD">
        <w:rPr>
          <w:rFonts w:asciiTheme="majorBidi" w:eastAsia="Times New Roman" w:hAnsiTheme="majorBidi" w:cstheme="majorBidi"/>
          <w:b/>
          <w:snapToGrid w:val="0"/>
          <w:kern w:val="0"/>
          <w:sz w:val="24"/>
          <w:szCs w:val="24"/>
          <w:lang w:val="en-US"/>
          <w14:ligatures w14:val="none"/>
        </w:rPr>
        <w:t xml:space="preserve">)  </w:t>
      </w:r>
      <w:r w:rsidRPr="008C2CAD">
        <w:rPr>
          <w:rFonts w:asciiTheme="majorBidi" w:eastAsia="Times New Roman" w:hAnsiTheme="majorBidi" w:cstheme="majorBidi"/>
          <w:bCs/>
          <w:snapToGrid w:val="0"/>
          <w:kern w:val="0"/>
          <w:sz w:val="24"/>
          <w:szCs w:val="24"/>
          <w:lang w:val="en-US"/>
          <w14:ligatures w14:val="none"/>
        </w:rPr>
        <w:t>The</w:t>
      </w:r>
      <w:proofErr w:type="gramEnd"/>
      <w:r w:rsidRPr="008C2CAD">
        <w:rPr>
          <w:rFonts w:asciiTheme="majorBidi" w:eastAsia="Times New Roman" w:hAnsiTheme="majorBidi" w:cstheme="majorBidi"/>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2) Information and Instructions for bidders posted shall form part of bid document. </w:t>
      </w:r>
    </w:p>
    <w:p w14:paraId="541CF2A9" w14:textId="14BBAC0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3) The </w:t>
      </w:r>
      <w:r w:rsidR="0099797F" w:rsidRPr="008C2CAD">
        <w:rPr>
          <w:rFonts w:asciiTheme="majorBidi" w:eastAsia="Times New Roman" w:hAnsiTheme="majorBidi" w:cstheme="majorBidi"/>
          <w:bCs/>
          <w:snapToGrid w:val="0"/>
          <w:kern w:val="0"/>
          <w:sz w:val="24"/>
          <w:szCs w:val="24"/>
          <w:lang w:val="en-US"/>
          <w14:ligatures w14:val="none"/>
        </w:rPr>
        <w:t>LNMIIT-Jaipur</w:t>
      </w:r>
      <w:r w:rsidRPr="008C2CAD">
        <w:rPr>
          <w:rFonts w:asciiTheme="majorBidi" w:eastAsia="Times New Roman" w:hAnsiTheme="majorBidi" w:cstheme="majorBidi"/>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1D5BE410" w14:textId="43154CAA"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4) The intending contractor is advised to visit the site of work, of his own, to </w:t>
      </w:r>
      <w:proofErr w:type="gramStart"/>
      <w:r w:rsidRPr="008C2CAD">
        <w:rPr>
          <w:rFonts w:asciiTheme="majorBidi" w:eastAsia="Times New Roman" w:hAnsiTheme="majorBidi" w:cstheme="majorBidi"/>
          <w:bCs/>
          <w:snapToGrid w:val="0"/>
          <w:kern w:val="0"/>
          <w:sz w:val="24"/>
          <w:szCs w:val="24"/>
          <w:lang w:val="en-US"/>
          <w14:ligatures w14:val="none"/>
        </w:rPr>
        <w:t>acquainting</w:t>
      </w:r>
      <w:proofErr w:type="gramEnd"/>
      <w:r w:rsidRPr="008C2CAD">
        <w:rPr>
          <w:rFonts w:asciiTheme="majorBidi" w:eastAsia="Times New Roman" w:hAnsiTheme="majorBidi" w:cstheme="majorBidi"/>
          <w:bCs/>
          <w:snapToGrid w:val="0"/>
          <w:kern w:val="0"/>
          <w:sz w:val="24"/>
          <w:szCs w:val="24"/>
          <w:lang w:val="en-US"/>
          <w14:ligatures w14:val="none"/>
        </w:rPr>
        <w:t xml:space="preserve"> himself regarding site details etc. prior to quoting the tender. </w:t>
      </w:r>
    </w:p>
    <w:p w14:paraId="1F1808D1" w14:textId="6277E65B" w:rsidR="006D5603" w:rsidRPr="00272BCF" w:rsidRDefault="00784176" w:rsidP="006D5603">
      <w:pPr>
        <w:spacing w:after="0" w:line="276" w:lineRule="auto"/>
        <w:rPr>
          <w:rFonts w:asciiTheme="majorBidi" w:hAnsiTheme="majorBidi" w:cstheme="majorBidi"/>
          <w:b/>
          <w:bCs/>
          <w:sz w:val="32"/>
          <w:szCs w:val="32"/>
        </w:rPr>
      </w:pPr>
      <w:r w:rsidRPr="008C2CAD">
        <w:rPr>
          <w:rFonts w:asciiTheme="majorBidi" w:eastAsia="Times New Roman" w:hAnsiTheme="majorBidi" w:cstheme="majorBidi"/>
          <w:bCs/>
          <w:snapToGrid w:val="0"/>
          <w:kern w:val="0"/>
          <w:sz w:val="24"/>
          <w:szCs w:val="24"/>
          <w:lang w:val="en-US"/>
          <w14:ligatures w14:val="none"/>
        </w:rPr>
        <w:t xml:space="preserve">5) </w:t>
      </w:r>
      <w:bookmarkStart w:id="1" w:name="_Hlk231310291"/>
      <w:r w:rsidR="007003F3" w:rsidRPr="008C2CAD">
        <w:rPr>
          <w:rFonts w:asciiTheme="majorBidi" w:hAnsiTheme="majorBidi" w:cstheme="majorBidi"/>
        </w:rPr>
        <w:t xml:space="preserve">All materials and items shall be procured </w:t>
      </w:r>
      <w:proofErr w:type="gramStart"/>
      <w:r w:rsidR="00205EFC">
        <w:rPr>
          <w:rFonts w:asciiTheme="majorBidi" w:hAnsiTheme="majorBidi" w:cstheme="majorBidi"/>
        </w:rPr>
        <w:t>immediate</w:t>
      </w:r>
      <w:proofErr w:type="gramEnd"/>
      <w:r w:rsidR="00205EFC">
        <w:rPr>
          <w:rFonts w:asciiTheme="majorBidi" w:hAnsiTheme="majorBidi" w:cstheme="majorBidi"/>
        </w:rPr>
        <w:t xml:space="preserve"> after wor</w:t>
      </w:r>
      <w:r w:rsidR="00A25B47">
        <w:rPr>
          <w:rFonts w:asciiTheme="majorBidi" w:hAnsiTheme="majorBidi" w:cstheme="majorBidi"/>
        </w:rPr>
        <w:t>k</w:t>
      </w:r>
      <w:r w:rsidR="00205EFC">
        <w:rPr>
          <w:rFonts w:asciiTheme="majorBidi" w:hAnsiTheme="majorBidi" w:cstheme="majorBidi"/>
        </w:rPr>
        <w:t xml:space="preserve"> award and </w:t>
      </w:r>
      <w:proofErr w:type="spellStart"/>
      <w:r w:rsidR="00205EFC">
        <w:rPr>
          <w:rFonts w:asciiTheme="majorBidi" w:hAnsiTheme="majorBidi" w:cstheme="majorBidi"/>
        </w:rPr>
        <w:t>i.e</w:t>
      </w:r>
      <w:proofErr w:type="spellEnd"/>
      <w:r w:rsidR="00205EFC">
        <w:rPr>
          <w:rFonts w:asciiTheme="majorBidi" w:hAnsiTheme="majorBidi" w:cstheme="majorBidi"/>
        </w:rPr>
        <w:t xml:space="preserve"> within 5 days.</w:t>
      </w:r>
      <w:r w:rsidR="007003F3" w:rsidRPr="008C2CAD">
        <w:rPr>
          <w:rFonts w:asciiTheme="majorBidi" w:hAnsiTheme="majorBidi" w:cstheme="majorBidi"/>
        </w:rPr>
        <w:br/>
        <w:t xml:space="preserve">The work shall commence </w:t>
      </w:r>
      <w:r w:rsidR="00205EFC">
        <w:rPr>
          <w:rFonts w:asciiTheme="majorBidi" w:hAnsiTheme="majorBidi" w:cstheme="majorBidi"/>
        </w:rPr>
        <w:t xml:space="preserve">within 5 days after the work awarded </w:t>
      </w:r>
      <w:r w:rsidR="00205EFC" w:rsidRPr="008C2CAD">
        <w:rPr>
          <w:rFonts w:asciiTheme="majorBidi" w:hAnsiTheme="majorBidi" w:cstheme="majorBidi"/>
        </w:rPr>
        <w:t>and</w:t>
      </w:r>
      <w:r w:rsidR="006D5603" w:rsidRPr="006D5603">
        <w:rPr>
          <w:rFonts w:asciiTheme="majorBidi" w:hAnsiTheme="majorBidi" w:cstheme="majorBidi"/>
        </w:rPr>
        <w:t xml:space="preserve"> </w:t>
      </w:r>
      <w:r w:rsidR="006D5603">
        <w:rPr>
          <w:rFonts w:asciiTheme="majorBidi" w:hAnsiTheme="majorBidi" w:cstheme="majorBidi"/>
        </w:rPr>
        <w:t>t</w:t>
      </w:r>
      <w:r w:rsidR="006D5603" w:rsidRPr="00272BCF">
        <w:rPr>
          <w:rFonts w:asciiTheme="majorBidi" w:hAnsiTheme="majorBidi" w:cstheme="majorBidi"/>
        </w:rPr>
        <w:t xml:space="preserve">he entire work shall be completed within </w:t>
      </w:r>
      <w:r w:rsidR="006D5603">
        <w:rPr>
          <w:rFonts w:asciiTheme="majorBidi" w:hAnsiTheme="majorBidi" w:cstheme="majorBidi"/>
        </w:rPr>
        <w:t xml:space="preserve">140 </w:t>
      </w:r>
      <w:r w:rsidR="006D5603" w:rsidRPr="00272BCF">
        <w:rPr>
          <w:rFonts w:asciiTheme="majorBidi" w:hAnsiTheme="majorBidi" w:cstheme="majorBidi"/>
        </w:rPr>
        <w:t>calendar days from the date of issue of Work Order or handing over of site, whichever is later</w:t>
      </w:r>
    </w:p>
    <w:p w14:paraId="6B6ADD2E" w14:textId="781702FA" w:rsidR="00462AE2" w:rsidRPr="00462AE2" w:rsidRDefault="00462AE2" w:rsidP="00784176">
      <w:pPr>
        <w:ind w:left="567" w:hanging="283"/>
        <w:jc w:val="both"/>
        <w:rPr>
          <w:rFonts w:asciiTheme="majorBidi" w:hAnsiTheme="majorBidi" w:cstheme="majorBidi"/>
          <w:b/>
          <w:bCs/>
        </w:rPr>
      </w:pPr>
    </w:p>
    <w:bookmarkEnd w:id="1"/>
    <w:p w14:paraId="6CCF6D3D"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6. PAYMENT TERMS</w:t>
      </w:r>
    </w:p>
    <w:p w14:paraId="6C9EADA0" w14:textId="77777777" w:rsidR="008D083C" w:rsidRPr="008D083C" w:rsidRDefault="008D083C" w:rsidP="008D083C">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A) Payment to the Contractor shall be released as follows:</w:t>
      </w:r>
    </w:p>
    <w:p w14:paraId="1E77C5B1"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Mobilization Advance</w:t>
      </w:r>
    </w:p>
    <w:p w14:paraId="73E7E6CC"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Up to 10% of the accepted contract value may be released as Mobilization Advance against submission of an unconditional Bank Guarantee of equivalent value, valid until full recovery of the advance.</w:t>
      </w:r>
    </w:p>
    <w:p w14:paraId="228E1599"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The Mobilization Advance shall be recovered proportionately from subsequent Running Account (RA) Bills.</w:t>
      </w:r>
    </w:p>
    <w:p w14:paraId="3FDF613A"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First Running Account (RA) Bill</w:t>
      </w:r>
    </w:p>
    <w:p w14:paraId="77A1D552"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30% of the accepted contract value shall be released upon completion of approximately 30% of the physical work, duly measured, verified, and certified by the Engineer-in-Charge.</w:t>
      </w:r>
    </w:p>
    <w:p w14:paraId="1681902B"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Second Running Account (RA) Bill</w:t>
      </w:r>
    </w:p>
    <w:p w14:paraId="03849253"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 xml:space="preserve">30% of the accepted contract value shall be released upon completion of approximately 60% of the physical </w:t>
      </w:r>
      <w:proofErr w:type="gramStart"/>
      <w:r w:rsidRPr="008D083C">
        <w:rPr>
          <w:rFonts w:asciiTheme="majorBidi" w:hAnsiTheme="majorBidi" w:cstheme="majorBidi"/>
          <w:lang w:val="en-US" w:bidi="hi-IN"/>
        </w:rPr>
        <w:t>work,</w:t>
      </w:r>
      <w:proofErr w:type="gramEnd"/>
      <w:r w:rsidRPr="008D083C">
        <w:rPr>
          <w:rFonts w:asciiTheme="majorBidi" w:hAnsiTheme="majorBidi" w:cstheme="majorBidi"/>
          <w:lang w:val="en-US" w:bidi="hi-IN"/>
        </w:rPr>
        <w:t xml:space="preserve"> duly measured, verified, and certified by the Engineer-in-Charge.</w:t>
      </w:r>
    </w:p>
    <w:p w14:paraId="0FEE1F52"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Third Running Account (RA) Bill</w:t>
      </w:r>
    </w:p>
    <w:p w14:paraId="3D3443DD"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25% of the accepted contract value shall be released upon completion of approximately 90% of the physical work, duly measured, verified, and certified by the Engineer-in-Charge.</w:t>
      </w:r>
    </w:p>
    <w:p w14:paraId="191C3C2C"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Final Bill</w:t>
      </w:r>
    </w:p>
    <w:p w14:paraId="6B3D1104"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10% of the accepted contract value shall be released after satisfactory completion of the entire work, submission of all required documents, measurements, and certification by the Engineer-in-Charge.</w:t>
      </w:r>
    </w:p>
    <w:p w14:paraId="20C2A6AA"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lastRenderedPageBreak/>
        <w:t>Defect Liability Period (DLP) Retention</w:t>
      </w:r>
    </w:p>
    <w:p w14:paraId="668083EC"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The remaining 5% of the accepted contract value shall be retained as Security Deposit and released after successful completion of the Defect Liability Period and rectification of all defects, if any, to the satisfaction of the Institute.</w:t>
      </w:r>
    </w:p>
    <w:p w14:paraId="6B51EF77"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Item-Rate Basis</w:t>
      </w:r>
    </w:p>
    <w:p w14:paraId="415C964D"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 xml:space="preserve">Payment shall be made on an item-rate basis for the actual quantities measured and the actual work </w:t>
      </w:r>
      <w:proofErr w:type="gramStart"/>
      <w:r w:rsidRPr="008D083C">
        <w:rPr>
          <w:rFonts w:asciiTheme="majorBidi" w:hAnsiTheme="majorBidi" w:cstheme="majorBidi"/>
          <w:lang w:val="en-US" w:bidi="hi-IN"/>
        </w:rPr>
        <w:t>executed</w:t>
      </w:r>
      <w:proofErr w:type="gramEnd"/>
      <w:r w:rsidRPr="008D083C">
        <w:rPr>
          <w:rFonts w:asciiTheme="majorBidi" w:hAnsiTheme="majorBidi" w:cstheme="majorBidi"/>
          <w:lang w:val="en-US" w:bidi="hi-IN"/>
        </w:rPr>
        <w:t xml:space="preserve"> at site, duly verified and certified by the Engineer-in-Charge.</w:t>
      </w:r>
    </w:p>
    <w:p w14:paraId="17FEDB5F"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Negotiation Provision</w:t>
      </w:r>
    </w:p>
    <w:p w14:paraId="2732855C"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The payment milestones may be reviewed and finalized during contract negotiations with the successful bidder, if considered necessary by the Institute, without altering the overall financial safeguards of the contract.</w:t>
      </w:r>
    </w:p>
    <w:p w14:paraId="5832D697" w14:textId="77777777" w:rsidR="008D083C" w:rsidRPr="008D083C" w:rsidRDefault="008D083C" w:rsidP="008D083C">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B) Liquidated Damages (LD)</w:t>
      </w:r>
    </w:p>
    <w:p w14:paraId="315F333A"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If the contractor fails to complete the work within the stipulated time schedule specified in the contract, Liquidated Damages shall be levied as follows:</w:t>
      </w:r>
    </w:p>
    <w:p w14:paraId="2C3CFFC7" w14:textId="77777777" w:rsidR="008D083C" w:rsidRPr="008D083C" w:rsidRDefault="008D083C" w:rsidP="008D083C">
      <w:pPr>
        <w:rPr>
          <w:rFonts w:asciiTheme="majorBidi" w:hAnsiTheme="majorBidi" w:cstheme="majorBidi"/>
          <w:lang w:val="en-US" w:bidi="hi-IN"/>
        </w:rPr>
      </w:pPr>
      <w:proofErr w:type="gramStart"/>
      <w:r w:rsidRPr="008D083C">
        <w:rPr>
          <w:rFonts w:asciiTheme="majorBidi" w:hAnsiTheme="majorBidi" w:cstheme="majorBidi"/>
          <w:lang w:val="en-US" w:bidi="hi-IN"/>
        </w:rPr>
        <w:t>Delay</w:t>
      </w:r>
      <w:proofErr w:type="gramEnd"/>
      <w:r w:rsidRPr="008D083C">
        <w:rPr>
          <w:rFonts w:asciiTheme="majorBidi" w:hAnsiTheme="majorBidi" w:cstheme="majorBidi"/>
          <w:lang w:val="en-US" w:bidi="hi-IN"/>
        </w:rPr>
        <w:t xml:space="preserve"> in execution of work shall attract Liquidated Damages at the rate of 0.5% of the contract value of the delayed work per week or part thereof, subject to a maximum of 5% of the total contract value.</w:t>
      </w:r>
    </w:p>
    <w:p w14:paraId="3B2D489D"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If defects identified during the Defect Liability Period are not rectified within the stipulated time, Liquidated Damages at the rate of 0.5% of the total contract value per week of delay, subject to a maximum of 5% of the total contract value, shall be levied.</w:t>
      </w:r>
    </w:p>
    <w:p w14:paraId="53478846"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The deduction of Liquidated Damages shall be made from any payments due to the contractor or from the Performance Security/Bank Guarantee.</w:t>
      </w:r>
    </w:p>
    <w:p w14:paraId="7A43CC14"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The levy of Liquidated Damages shall be without prejudice to any other rights or remedies available to the Institute under the Contract.</w:t>
      </w:r>
    </w:p>
    <w:p w14:paraId="15F915A0" w14:textId="77777777" w:rsidR="008D083C" w:rsidRPr="008D083C" w:rsidRDefault="008D083C" w:rsidP="008D083C">
      <w:pPr>
        <w:rPr>
          <w:rFonts w:asciiTheme="majorBidi" w:hAnsiTheme="majorBidi" w:cstheme="majorBidi"/>
          <w:sz w:val="27"/>
          <w:szCs w:val="27"/>
          <w:lang w:val="en-US" w:bidi="hi-IN"/>
        </w:rPr>
      </w:pPr>
      <w:r w:rsidRPr="008D083C">
        <w:rPr>
          <w:rFonts w:asciiTheme="majorBidi" w:hAnsiTheme="majorBidi" w:cstheme="majorBidi"/>
          <w:sz w:val="27"/>
          <w:szCs w:val="27"/>
          <w:lang w:val="en-US" w:bidi="hi-IN"/>
        </w:rPr>
        <w:t>C) Water and Electricity</w:t>
      </w:r>
    </w:p>
    <w:p w14:paraId="0FBF666E" w14:textId="77777777" w:rsidR="008D083C" w:rsidRPr="008D083C" w:rsidRDefault="008D083C" w:rsidP="008D083C">
      <w:pPr>
        <w:rPr>
          <w:rFonts w:asciiTheme="majorBidi" w:hAnsiTheme="majorBidi" w:cstheme="majorBidi"/>
          <w:lang w:val="en-US" w:bidi="hi-IN"/>
        </w:rPr>
      </w:pPr>
      <w:r w:rsidRPr="008D083C">
        <w:rPr>
          <w:rFonts w:asciiTheme="majorBidi" w:hAnsiTheme="majorBidi" w:cstheme="majorBidi"/>
          <w:lang w:val="en-US" w:bidi="hi-IN"/>
        </w:rPr>
        <w:t>Water and electricity required for execution of the work shall be provided free of cost by the Institute.</w:t>
      </w:r>
    </w:p>
    <w:p w14:paraId="7A2E44FA" w14:textId="679B624E"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and sub-soil (so far as is practicable),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8C2CAD">
        <w:rPr>
          <w:rFonts w:asciiTheme="majorBidi" w:eastAsia="Times New Roman" w:hAnsiTheme="majorBidi" w:cstheme="majorBidi"/>
          <w:bCs/>
          <w:snapToGrid w:val="0"/>
          <w:kern w:val="0"/>
          <w:sz w:val="24"/>
          <w:szCs w:val="24"/>
          <w:lang w:val="en-US"/>
          <w14:ligatures w14:val="none"/>
        </w:rPr>
        <w:t>The bidder</w:t>
      </w:r>
      <w:r w:rsidRPr="008C2CAD">
        <w:rPr>
          <w:rFonts w:asciiTheme="majorBidi" w:eastAsia="Times New Roman" w:hAnsiTheme="majorBidi" w:cstheme="majorBidi"/>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8C2CAD">
        <w:rPr>
          <w:rFonts w:asciiTheme="majorBidi" w:eastAsia="Times New Roman" w:hAnsiTheme="majorBidi" w:cstheme="majorBidi"/>
          <w:bCs/>
          <w:snapToGrid w:val="0"/>
          <w:kern w:val="0"/>
          <w:sz w:val="24"/>
          <w:szCs w:val="24"/>
          <w:lang w:val="en-US"/>
          <w14:ligatures w14:val="none"/>
        </w:rPr>
        <w:t>on</w:t>
      </w:r>
      <w:proofErr w:type="gramEnd"/>
      <w:r w:rsidRPr="008C2CAD">
        <w:rPr>
          <w:rFonts w:asciiTheme="majorBidi" w:eastAsia="Times New Roman" w:hAnsiTheme="majorBidi" w:cstheme="majorBidi"/>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8C2CAD">
        <w:rPr>
          <w:rFonts w:asciiTheme="majorBidi" w:eastAsia="Times New Roman" w:hAnsiTheme="majorBidi" w:cstheme="majorBidi"/>
          <w:bCs/>
          <w:snapToGrid w:val="0"/>
          <w:kern w:val="0"/>
          <w:sz w:val="24"/>
          <w:szCs w:val="24"/>
          <w:lang w:val="en-US"/>
          <w14:ligatures w14:val="none"/>
        </w:rPr>
        <w:t>Director-LNMIIT</w:t>
      </w:r>
      <w:r w:rsidRPr="008C2CAD">
        <w:rPr>
          <w:rFonts w:asciiTheme="majorBidi" w:eastAsia="Times New Roman" w:hAnsiTheme="majorBidi" w:cstheme="majorBidi"/>
          <w:bCs/>
          <w:snapToGrid w:val="0"/>
          <w:kern w:val="0"/>
          <w:sz w:val="24"/>
          <w:szCs w:val="24"/>
          <w:lang w:val="en-US"/>
          <w14:ligatures w14:val="none"/>
        </w:rPr>
        <w:t xml:space="preserve"> all suspected acts of fraud or corruption or Coercion or Collusion of which it has knowledge or </w:t>
      </w:r>
      <w:r w:rsidRPr="008C2CAD">
        <w:rPr>
          <w:rFonts w:asciiTheme="majorBidi" w:eastAsia="Times New Roman" w:hAnsiTheme="majorBidi" w:cstheme="majorBidi"/>
          <w:bCs/>
          <w:snapToGrid w:val="0"/>
          <w:kern w:val="0"/>
          <w:sz w:val="24"/>
          <w:szCs w:val="24"/>
          <w:lang w:val="en-US"/>
          <w14:ligatures w14:val="none"/>
        </w:rPr>
        <w:lastRenderedPageBreak/>
        <w:t xml:space="preserve">becomes aware, during the tendering process and throughout the negotiation or award of a contract. </w:t>
      </w:r>
    </w:p>
    <w:p w14:paraId="221B0E55" w14:textId="77777777" w:rsidR="004F6848" w:rsidRPr="008C2CAD" w:rsidRDefault="00784176"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9</w:t>
      </w:r>
      <w:r w:rsidRPr="008C2CAD">
        <w:rPr>
          <w:rFonts w:asciiTheme="majorBidi" w:eastAsia="Times New Roman" w:hAnsiTheme="majorBidi" w:cstheme="majorBidi"/>
          <w:b/>
          <w:snapToGrid w:val="0"/>
          <w:kern w:val="0"/>
          <w:sz w:val="24"/>
          <w:szCs w:val="24"/>
          <w:lang w:val="en-US"/>
          <w14:ligatures w14:val="none"/>
        </w:rPr>
        <w:t>) Performance Guarantee:</w:t>
      </w:r>
      <w:r w:rsidRPr="008C2CAD">
        <w:rPr>
          <w:rFonts w:asciiTheme="majorBidi" w:eastAsia="Times New Roman" w:hAnsiTheme="majorBidi" w:cstheme="majorBidi"/>
          <w:bCs/>
          <w:snapToGrid w:val="0"/>
          <w:kern w:val="0"/>
          <w:sz w:val="24"/>
          <w:szCs w:val="24"/>
          <w:lang w:val="en-US"/>
          <w14:ligatures w14:val="none"/>
        </w:rPr>
        <w:t xml:space="preserve"> </w:t>
      </w:r>
    </w:p>
    <w:p w14:paraId="7CF638BA" w14:textId="76017B6E" w:rsidR="00784176" w:rsidRPr="008C2CAD" w:rsidRDefault="004F6848" w:rsidP="00784176">
      <w:pPr>
        <w:ind w:left="567" w:hanging="283"/>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a) </w:t>
      </w:r>
      <w:bookmarkStart w:id="2" w:name="_Hlk231310391"/>
      <w:r w:rsidR="00784176" w:rsidRPr="008C2CAD">
        <w:rPr>
          <w:rFonts w:asciiTheme="majorBidi" w:eastAsia="Times New Roman" w:hAnsiTheme="majorBidi" w:cstheme="majorBidi"/>
          <w:bCs/>
          <w:snapToGrid w:val="0"/>
          <w:kern w:val="0"/>
          <w:sz w:val="24"/>
          <w:szCs w:val="24"/>
          <w:lang w:val="en-US"/>
          <w14:ligatures w14:val="none"/>
        </w:rPr>
        <w:t xml:space="preserve">The contractor whose bid is </w:t>
      </w:r>
      <w:r w:rsidR="00593E18" w:rsidRPr="008C2CAD">
        <w:rPr>
          <w:rFonts w:asciiTheme="majorBidi" w:eastAsia="Times New Roman" w:hAnsiTheme="majorBidi" w:cstheme="majorBidi"/>
          <w:bCs/>
          <w:snapToGrid w:val="0"/>
          <w:kern w:val="0"/>
          <w:sz w:val="24"/>
          <w:szCs w:val="24"/>
          <w:lang w:val="en-US"/>
          <w14:ligatures w14:val="none"/>
        </w:rPr>
        <w:t>accepted</w:t>
      </w:r>
      <w:r w:rsidR="00784176" w:rsidRPr="008C2CAD">
        <w:rPr>
          <w:rFonts w:asciiTheme="majorBidi" w:eastAsia="Times New Roman" w:hAnsiTheme="majorBidi" w:cstheme="majorBidi"/>
          <w:bCs/>
          <w:snapToGrid w:val="0"/>
          <w:kern w:val="0"/>
          <w:sz w:val="24"/>
          <w:szCs w:val="24"/>
          <w:lang w:val="en-US"/>
          <w14:ligatures w14:val="none"/>
        </w:rPr>
        <w:t xml:space="preserve"> will be required to furnish </w:t>
      </w:r>
      <w:r w:rsidR="0099797F" w:rsidRPr="008C2CAD">
        <w:rPr>
          <w:rFonts w:asciiTheme="majorBidi" w:eastAsia="Times New Roman" w:hAnsiTheme="majorBidi" w:cstheme="majorBidi"/>
          <w:bCs/>
          <w:snapToGrid w:val="0"/>
          <w:kern w:val="0"/>
          <w:sz w:val="24"/>
          <w:szCs w:val="24"/>
          <w:lang w:val="en-US"/>
          <w14:ligatures w14:val="none"/>
        </w:rPr>
        <w:t>a performance</w:t>
      </w:r>
      <w:r w:rsidR="00784176" w:rsidRPr="008C2CAD">
        <w:rPr>
          <w:rFonts w:asciiTheme="majorBidi" w:eastAsia="Times New Roman" w:hAnsiTheme="majorBidi" w:cstheme="majorBidi"/>
          <w:bCs/>
          <w:snapToGrid w:val="0"/>
          <w:kern w:val="0"/>
          <w:sz w:val="24"/>
          <w:szCs w:val="24"/>
          <w:lang w:val="en-US"/>
          <w14:ligatures w14:val="none"/>
        </w:rPr>
        <w:t xml:space="preserve"> guarantee </w:t>
      </w:r>
      <w:proofErr w:type="gramStart"/>
      <w:r w:rsidR="00784176" w:rsidRPr="008C2CAD">
        <w:rPr>
          <w:rFonts w:asciiTheme="majorBidi" w:eastAsia="Times New Roman" w:hAnsiTheme="majorBidi" w:cstheme="majorBidi"/>
          <w:bCs/>
          <w:snapToGrid w:val="0"/>
          <w:kern w:val="0"/>
          <w:sz w:val="24"/>
          <w:szCs w:val="24"/>
          <w:lang w:val="en-US"/>
          <w14:ligatures w14:val="none"/>
        </w:rPr>
        <w:t xml:space="preserve">of  </w:t>
      </w:r>
      <w:r w:rsidR="00401921" w:rsidRPr="00401921">
        <w:rPr>
          <w:b/>
          <w:bCs/>
        </w:rPr>
        <w:t>5</w:t>
      </w:r>
      <w:proofErr w:type="gramEnd"/>
      <w:r w:rsidR="00401921" w:rsidRPr="00401921">
        <w:rPr>
          <w:rFonts w:asciiTheme="majorBidi" w:hAnsiTheme="majorBidi" w:cstheme="majorBidi"/>
          <w:b/>
          <w:bCs/>
        </w:rPr>
        <w:t>%</w:t>
      </w:r>
      <w:r w:rsidR="00401921" w:rsidRPr="00401921">
        <w:rPr>
          <w:rFonts w:asciiTheme="majorBidi" w:hAnsiTheme="majorBidi" w:cstheme="majorBidi"/>
        </w:rPr>
        <w:t xml:space="preserve"> of the awarded cost to be deposited immediately after award of work</w:t>
      </w:r>
      <w:r w:rsidR="00784176" w:rsidRPr="008C2CAD">
        <w:rPr>
          <w:rFonts w:asciiTheme="majorBidi" w:eastAsia="Times New Roman" w:hAnsiTheme="majorBidi" w:cstheme="majorBidi"/>
          <w:bCs/>
          <w:snapToGrid w:val="0"/>
          <w:kern w:val="0"/>
          <w:sz w:val="24"/>
          <w:szCs w:val="24"/>
          <w:lang w:val="en-US"/>
          <w14:ligatures w14:val="none"/>
        </w:rPr>
        <w:t xml:space="preserve"> valid </w:t>
      </w:r>
      <w:r w:rsidR="00E92E6C" w:rsidRPr="008C2CAD">
        <w:rPr>
          <w:rFonts w:asciiTheme="majorBidi" w:eastAsia="Times New Roman" w:hAnsiTheme="majorBidi" w:cstheme="majorBidi"/>
          <w:bCs/>
          <w:snapToGrid w:val="0"/>
          <w:kern w:val="0"/>
          <w:sz w:val="24"/>
          <w:szCs w:val="24"/>
          <w:lang w:val="en-US"/>
          <w14:ligatures w14:val="none"/>
        </w:rPr>
        <w:t>till the successful completion and handing over of complete work</w:t>
      </w:r>
      <w:r w:rsidR="00401921">
        <w:rPr>
          <w:rFonts w:asciiTheme="majorBidi" w:eastAsia="Times New Roman" w:hAnsiTheme="majorBidi" w:cstheme="majorBidi"/>
          <w:bCs/>
          <w:snapToGrid w:val="0"/>
          <w:kern w:val="0"/>
          <w:sz w:val="24"/>
          <w:szCs w:val="24"/>
          <w:lang w:val="en-US"/>
          <w14:ligatures w14:val="none"/>
        </w:rPr>
        <w:t xml:space="preserve"> </w:t>
      </w:r>
      <w:r w:rsidR="00401921" w:rsidRPr="00401921">
        <w:rPr>
          <w:rFonts w:asciiTheme="majorBidi" w:eastAsia="Times New Roman" w:hAnsiTheme="majorBidi" w:cstheme="majorBidi"/>
          <w:bCs/>
          <w:snapToGrid w:val="0"/>
          <w:kern w:val="0"/>
          <w:sz w:val="24"/>
          <w:szCs w:val="24"/>
          <w:lang w:val="en-US"/>
          <w14:ligatures w14:val="none"/>
        </w:rPr>
        <w:t xml:space="preserve">and </w:t>
      </w:r>
      <w:r w:rsidR="00401921" w:rsidRPr="00401921">
        <w:rPr>
          <w:rFonts w:asciiTheme="majorBidi" w:hAnsiTheme="majorBidi" w:cstheme="majorBidi"/>
        </w:rPr>
        <w:t>Work to start within 5 days of submission of Performance Guarantee</w:t>
      </w:r>
      <w:r w:rsidR="00B22047" w:rsidRPr="008C2CAD">
        <w:rPr>
          <w:rFonts w:asciiTheme="majorBidi" w:eastAsia="Times New Roman" w:hAnsiTheme="majorBidi" w:cstheme="majorBidi"/>
          <w:bCs/>
          <w:snapToGrid w:val="0"/>
          <w:kern w:val="0"/>
          <w:sz w:val="24"/>
          <w:szCs w:val="24"/>
          <w:lang w:val="en-US"/>
          <w14:ligatures w14:val="none"/>
        </w:rPr>
        <w:t>.</w:t>
      </w:r>
      <w:r w:rsidR="00784176" w:rsidRPr="008C2CAD">
        <w:rPr>
          <w:rFonts w:asciiTheme="majorBidi" w:eastAsia="Times New Roman" w:hAnsiTheme="majorBidi" w:cstheme="majorBidi"/>
          <w:bCs/>
          <w:snapToGrid w:val="0"/>
          <w:kern w:val="0"/>
          <w:sz w:val="24"/>
          <w:szCs w:val="24"/>
          <w:lang w:val="en-US"/>
          <w14:ligatures w14:val="none"/>
        </w:rPr>
        <w:t xml:space="preserve"> This guarantee shall be in the prescribed form mentioned in </w:t>
      </w:r>
      <w:r w:rsidR="00593E18" w:rsidRPr="008C2CAD">
        <w:rPr>
          <w:rFonts w:asciiTheme="majorBidi" w:eastAsia="Times New Roman" w:hAnsiTheme="majorBidi" w:cstheme="majorBidi"/>
          <w:bCs/>
          <w:snapToGrid w:val="0"/>
          <w:kern w:val="0"/>
          <w:sz w:val="24"/>
          <w:szCs w:val="24"/>
          <w:lang w:val="en-US"/>
          <w14:ligatures w14:val="none"/>
        </w:rPr>
        <w:t>the Bid</w:t>
      </w:r>
      <w:r w:rsidR="00784176" w:rsidRPr="008C2CAD">
        <w:rPr>
          <w:rFonts w:asciiTheme="majorBidi" w:eastAsia="Times New Roman" w:hAnsiTheme="majorBidi" w:cstheme="majorBidi"/>
          <w:bCs/>
          <w:snapToGrid w:val="0"/>
          <w:kern w:val="0"/>
          <w:sz w:val="24"/>
          <w:szCs w:val="24"/>
          <w:lang w:val="en-US"/>
          <w14:ligatures w14:val="none"/>
        </w:rPr>
        <w:t xml:space="preserve"> document. The performance Guarantee shall be released</w:t>
      </w:r>
      <w:r w:rsidR="00593E18" w:rsidRPr="008C2CAD">
        <w:rPr>
          <w:rFonts w:asciiTheme="majorBidi" w:eastAsia="Times New Roman" w:hAnsiTheme="majorBidi" w:cstheme="majorBidi"/>
          <w:bCs/>
          <w:snapToGrid w:val="0"/>
          <w:kern w:val="0"/>
          <w:sz w:val="24"/>
          <w:szCs w:val="24"/>
          <w:lang w:val="en-US"/>
          <w14:ligatures w14:val="none"/>
        </w:rPr>
        <w:t xml:space="preserve"> </w:t>
      </w:r>
      <w:r w:rsidR="00784176" w:rsidRPr="008C2CAD">
        <w:rPr>
          <w:rFonts w:asciiTheme="majorBidi" w:eastAsia="Times New Roman" w:hAnsiTheme="majorBidi" w:cstheme="majorBidi"/>
          <w:bCs/>
          <w:snapToGrid w:val="0"/>
          <w:kern w:val="0"/>
          <w:sz w:val="24"/>
          <w:szCs w:val="24"/>
          <w:lang w:val="en-US"/>
          <w14:ligatures w14:val="none"/>
        </w:rPr>
        <w:t xml:space="preserve">after </w:t>
      </w:r>
      <w:r w:rsidR="00E92E6C" w:rsidRPr="008C2CAD">
        <w:rPr>
          <w:rFonts w:asciiTheme="majorBidi" w:eastAsia="Times New Roman" w:hAnsiTheme="majorBidi" w:cstheme="majorBidi"/>
          <w:bCs/>
          <w:snapToGrid w:val="0"/>
          <w:kern w:val="0"/>
          <w:sz w:val="24"/>
          <w:szCs w:val="24"/>
          <w:lang w:val="en-US"/>
          <w14:ligatures w14:val="none"/>
        </w:rPr>
        <w:t xml:space="preserve">30 days of </w:t>
      </w:r>
      <w:r w:rsidR="00FF0EC5" w:rsidRPr="008C2CAD">
        <w:rPr>
          <w:rFonts w:asciiTheme="majorBidi" w:eastAsia="Times New Roman" w:hAnsiTheme="majorBidi" w:cstheme="majorBidi"/>
          <w:bCs/>
          <w:snapToGrid w:val="0"/>
          <w:kern w:val="0"/>
          <w:sz w:val="24"/>
          <w:szCs w:val="24"/>
          <w:lang w:val="en-US"/>
          <w14:ligatures w14:val="none"/>
        </w:rPr>
        <w:t xml:space="preserve">successful </w:t>
      </w:r>
      <w:proofErr w:type="gramStart"/>
      <w:r w:rsidR="00FF0EC5" w:rsidRPr="008C2CAD">
        <w:rPr>
          <w:rFonts w:asciiTheme="majorBidi" w:eastAsia="Times New Roman" w:hAnsiTheme="majorBidi" w:cstheme="majorBidi"/>
          <w:bCs/>
          <w:snapToGrid w:val="0"/>
          <w:kern w:val="0"/>
          <w:sz w:val="24"/>
          <w:szCs w:val="24"/>
          <w:lang w:val="en-US"/>
          <w14:ligatures w14:val="none"/>
        </w:rPr>
        <w:t>completion</w:t>
      </w:r>
      <w:proofErr w:type="gramEnd"/>
      <w:r w:rsidR="00FF0EC5" w:rsidRPr="008C2CAD">
        <w:rPr>
          <w:rFonts w:asciiTheme="majorBidi" w:eastAsia="Times New Roman" w:hAnsiTheme="majorBidi" w:cstheme="majorBidi"/>
          <w:bCs/>
          <w:snapToGrid w:val="0"/>
          <w:kern w:val="0"/>
          <w:sz w:val="24"/>
          <w:szCs w:val="24"/>
          <w:lang w:val="en-US"/>
          <w14:ligatures w14:val="none"/>
        </w:rPr>
        <w:t xml:space="preserve"> </w:t>
      </w:r>
      <w:r w:rsidR="00E92E6C" w:rsidRPr="008C2CAD">
        <w:rPr>
          <w:rFonts w:asciiTheme="majorBidi" w:eastAsia="Times New Roman" w:hAnsiTheme="majorBidi" w:cstheme="majorBidi"/>
          <w:bCs/>
          <w:snapToGrid w:val="0"/>
          <w:kern w:val="0"/>
          <w:sz w:val="24"/>
          <w:szCs w:val="24"/>
          <w:lang w:val="en-US"/>
          <w14:ligatures w14:val="none"/>
        </w:rPr>
        <w:t xml:space="preserve">handing </w:t>
      </w:r>
      <w:proofErr w:type="gramStart"/>
      <w:r w:rsidR="00E92E6C" w:rsidRPr="008C2CAD">
        <w:rPr>
          <w:rFonts w:asciiTheme="majorBidi" w:eastAsia="Times New Roman" w:hAnsiTheme="majorBidi" w:cstheme="majorBidi"/>
          <w:bCs/>
          <w:snapToGrid w:val="0"/>
          <w:kern w:val="0"/>
          <w:sz w:val="24"/>
          <w:szCs w:val="24"/>
          <w:lang w:val="en-US"/>
          <w14:ligatures w14:val="none"/>
        </w:rPr>
        <w:t>over of</w:t>
      </w:r>
      <w:proofErr w:type="gramEnd"/>
      <w:r w:rsidR="00E92E6C" w:rsidRPr="008C2CAD">
        <w:rPr>
          <w:rFonts w:asciiTheme="majorBidi" w:eastAsia="Times New Roman" w:hAnsiTheme="majorBidi" w:cstheme="majorBidi"/>
          <w:bCs/>
          <w:snapToGrid w:val="0"/>
          <w:kern w:val="0"/>
          <w:sz w:val="24"/>
          <w:szCs w:val="24"/>
          <w:lang w:val="en-US"/>
          <w14:ligatures w14:val="none"/>
        </w:rPr>
        <w:t xml:space="preserve"> complete </w:t>
      </w:r>
      <w:proofErr w:type="gramStart"/>
      <w:r w:rsidR="00E92E6C" w:rsidRPr="008C2CAD">
        <w:rPr>
          <w:rFonts w:asciiTheme="majorBidi" w:eastAsia="Times New Roman" w:hAnsiTheme="majorBidi" w:cstheme="majorBidi"/>
          <w:bCs/>
          <w:snapToGrid w:val="0"/>
          <w:kern w:val="0"/>
          <w:sz w:val="24"/>
          <w:szCs w:val="24"/>
          <w:lang w:val="en-US"/>
          <w14:ligatures w14:val="none"/>
        </w:rPr>
        <w:t>work .</w:t>
      </w:r>
      <w:proofErr w:type="gramEnd"/>
      <w:r w:rsidR="00784176" w:rsidRPr="008C2CAD">
        <w:rPr>
          <w:rFonts w:asciiTheme="majorBidi" w:eastAsia="Times New Roman" w:hAnsiTheme="majorBidi" w:cstheme="majorBidi"/>
          <w:bCs/>
          <w:snapToGrid w:val="0"/>
          <w:kern w:val="0"/>
          <w:sz w:val="24"/>
          <w:szCs w:val="24"/>
          <w:lang w:val="en-US"/>
          <w14:ligatures w14:val="none"/>
        </w:rPr>
        <w:t xml:space="preserve"> </w:t>
      </w:r>
    </w:p>
    <w:bookmarkEnd w:id="2"/>
    <w:p w14:paraId="1F559CB5" w14:textId="748CDA2B" w:rsidR="00E53DCD" w:rsidRDefault="00E53DCD" w:rsidP="00E53DCD">
      <w:pPr>
        <w:pStyle w:val="isselectedend"/>
      </w:pPr>
      <w:r>
        <w:rPr>
          <w:rFonts w:asciiTheme="majorBidi" w:hAnsiTheme="majorBidi" w:cstheme="majorBidi"/>
          <w:bCs/>
          <w:snapToGrid w:val="0"/>
        </w:rPr>
        <w:t xml:space="preserve">    </w:t>
      </w:r>
      <w:r w:rsidR="004F6848" w:rsidRPr="008C2CAD">
        <w:rPr>
          <w:rFonts w:asciiTheme="majorBidi" w:hAnsiTheme="majorBidi" w:cstheme="majorBidi"/>
          <w:bCs/>
          <w:snapToGrid w:val="0"/>
        </w:rPr>
        <w:t>b</w:t>
      </w:r>
      <w:proofErr w:type="gramStart"/>
      <w:r>
        <w:rPr>
          <w:rFonts w:asciiTheme="majorBidi" w:hAnsiTheme="majorBidi" w:cstheme="majorBidi"/>
          <w:bCs/>
          <w:snapToGrid w:val="0"/>
        </w:rPr>
        <w:t xml:space="preserve">)  </w:t>
      </w:r>
      <w:r>
        <w:t>Additional</w:t>
      </w:r>
      <w:proofErr w:type="gramEnd"/>
      <w:r>
        <w:t xml:space="preserve"> Performance Security for DLP</w:t>
      </w:r>
    </w:p>
    <w:p w14:paraId="32698034" w14:textId="43D074B0" w:rsidR="00E53DCD" w:rsidRDefault="00E53DCD" w:rsidP="00E53DCD">
      <w:pPr>
        <w:pStyle w:val="isselectedend"/>
      </w:pPr>
      <w:r>
        <w:t xml:space="preserve">         The Contractor shall remain responsible for satisfactory performance of the work during      </w:t>
      </w:r>
      <w:r>
        <w:tab/>
        <w:t>the Defect Liability Period of Twelve (12) months.</w:t>
      </w:r>
    </w:p>
    <w:p w14:paraId="14682A6D" w14:textId="77777777" w:rsidR="00E53DCD" w:rsidRDefault="00E53DCD" w:rsidP="00E53DCD">
      <w:pPr>
        <w:pStyle w:val="isselectedend"/>
      </w:pPr>
      <w:r>
        <w:t>The Performance Guarantee submitted at the time of award shall remain valid till completion of the Defect Liability Period plus sixty (60) days claim period.</w:t>
      </w:r>
    </w:p>
    <w:p w14:paraId="7B3061C6" w14:textId="77777777" w:rsidR="00E53DCD" w:rsidRDefault="00E53DCD" w:rsidP="00E53DCD">
      <w:pPr>
        <w:pStyle w:val="NormalWeb"/>
      </w:pPr>
      <w:r>
        <w:t>The Performance Guarantee shall be released only after satisfactory completion of the Defect Liability Period and certification by the Engineer-in-Charge</w:t>
      </w:r>
    </w:p>
    <w:p w14:paraId="095BB39E" w14:textId="0A23E264" w:rsidR="00C12AA1" w:rsidRPr="008C2CAD" w:rsidRDefault="00784176" w:rsidP="00E53DCD">
      <w:pPr>
        <w:ind w:left="567" w:hanging="283"/>
        <w:jc w:val="both"/>
        <w:rPr>
          <w:rFonts w:asciiTheme="majorBidi" w:eastAsia="Times New Roman" w:hAnsiTheme="majorBidi" w:cstheme="majorBidi"/>
          <w:b/>
          <w:snapToGrid w:val="0"/>
          <w:color w:val="FF000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10) Rates: The rates quoted by the </w:t>
      </w:r>
      <w:proofErr w:type="gramStart"/>
      <w:r w:rsidRPr="008C2CAD">
        <w:rPr>
          <w:rFonts w:asciiTheme="majorBidi" w:eastAsia="Times New Roman" w:hAnsiTheme="majorBidi" w:cstheme="majorBidi"/>
          <w:b/>
          <w:snapToGrid w:val="0"/>
          <w:kern w:val="0"/>
          <w:sz w:val="24"/>
          <w:szCs w:val="24"/>
          <w:lang w:val="en-US"/>
          <w14:ligatures w14:val="none"/>
        </w:rPr>
        <w:t>tenderer,</w:t>
      </w:r>
      <w:proofErr w:type="gramEnd"/>
      <w:r w:rsidRPr="008C2CAD">
        <w:rPr>
          <w:rFonts w:asciiTheme="majorBidi" w:eastAsia="Times New Roman" w:hAnsiTheme="majorBidi" w:cstheme="majorBidi"/>
          <w:b/>
          <w:snapToGrid w:val="0"/>
          <w:kern w:val="0"/>
          <w:sz w:val="24"/>
          <w:szCs w:val="24"/>
          <w:lang w:val="en-US"/>
          <w14:ligatures w14:val="none"/>
        </w:rPr>
        <w:t xml:space="preserve"> shall be firm and inclusive of all taxes (including works GST, labour </w:t>
      </w:r>
      <w:proofErr w:type="spellStart"/>
      <w:r w:rsidRPr="008C2CAD">
        <w:rPr>
          <w:rFonts w:asciiTheme="majorBidi" w:eastAsia="Times New Roman" w:hAnsiTheme="majorBidi" w:cstheme="majorBidi"/>
          <w:b/>
          <w:snapToGrid w:val="0"/>
          <w:kern w:val="0"/>
          <w:sz w:val="24"/>
          <w:szCs w:val="24"/>
          <w:lang w:val="en-US"/>
          <w14:ligatures w14:val="none"/>
        </w:rPr>
        <w:t>cess</w:t>
      </w:r>
      <w:proofErr w:type="spellEnd"/>
      <w:r w:rsidRPr="008C2CAD">
        <w:rPr>
          <w:rFonts w:asciiTheme="majorBidi" w:eastAsia="Times New Roman" w:hAnsiTheme="majorBidi" w:cstheme="majorBidi"/>
          <w:b/>
          <w:snapToGrid w:val="0"/>
          <w:kern w:val="0"/>
          <w:sz w:val="24"/>
          <w:szCs w:val="24"/>
          <w:lang w:val="en-US"/>
          <w14:ligatures w14:val="none"/>
        </w:rPr>
        <w:t xml:space="preserve">), duties, levies, </w:t>
      </w:r>
      <w:proofErr w:type="spellStart"/>
      <w:r w:rsidRPr="008C2CAD">
        <w:rPr>
          <w:rFonts w:asciiTheme="majorBidi" w:eastAsia="Times New Roman" w:hAnsiTheme="majorBidi" w:cstheme="majorBidi"/>
          <w:b/>
          <w:snapToGrid w:val="0"/>
          <w:kern w:val="0"/>
          <w:sz w:val="24"/>
          <w:szCs w:val="24"/>
          <w:lang w:val="en-US"/>
          <w14:ligatures w14:val="none"/>
        </w:rPr>
        <w:t>octrori</w:t>
      </w:r>
      <w:proofErr w:type="spellEnd"/>
      <w:r w:rsidRPr="008C2CAD">
        <w:rPr>
          <w:rFonts w:asciiTheme="majorBidi" w:eastAsia="Times New Roman" w:hAnsiTheme="majorBidi" w:cstheme="majorBidi"/>
          <w:b/>
          <w:snapToGrid w:val="0"/>
          <w:kern w:val="0"/>
          <w:sz w:val="24"/>
          <w:szCs w:val="24"/>
          <w:lang w:val="en-US"/>
          <w14:ligatures w14:val="none"/>
        </w:rPr>
        <w:t xml:space="preserve"> etc. and all charges for packing forwarding, insurance, freight and delivery, installation, testing, commissioning etc. </w:t>
      </w:r>
      <w:r w:rsidR="0035197A" w:rsidRPr="008C2CAD">
        <w:rPr>
          <w:rFonts w:asciiTheme="majorBidi" w:eastAsia="Times New Roman" w:hAnsiTheme="majorBidi" w:cstheme="majorBidi"/>
          <w:b/>
          <w:snapToGrid w:val="0"/>
          <w:kern w:val="0"/>
          <w:sz w:val="24"/>
          <w:szCs w:val="24"/>
          <w:lang w:val="en-US"/>
          <w14:ligatures w14:val="none"/>
        </w:rPr>
        <w:t>and clearance required if any.</w:t>
      </w:r>
    </w:p>
    <w:p w14:paraId="178B5136" w14:textId="33CE7E03"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11) </w:t>
      </w:r>
      <w:r w:rsidRPr="008C2CAD">
        <w:rPr>
          <w:rFonts w:asciiTheme="majorBidi" w:eastAsia="Times New Roman" w:hAnsiTheme="majorBidi" w:cstheme="majorBidi"/>
          <w:bCs/>
          <w:snapToGrid w:val="0"/>
          <w:kern w:val="0"/>
          <w:sz w:val="24"/>
          <w:szCs w:val="24"/>
          <w:lang w:val="en-US"/>
          <w14:ligatures w14:val="none"/>
        </w:rPr>
        <w:t xml:space="preserve">The Contractor </w:t>
      </w:r>
      <w:proofErr w:type="gramStart"/>
      <w:r w:rsidRPr="008C2CAD">
        <w:rPr>
          <w:rFonts w:asciiTheme="majorBidi" w:eastAsia="Times New Roman" w:hAnsiTheme="majorBidi" w:cstheme="majorBidi"/>
          <w:bCs/>
          <w:snapToGrid w:val="0"/>
          <w:kern w:val="0"/>
          <w:sz w:val="24"/>
          <w:szCs w:val="24"/>
          <w:lang w:val="en-US"/>
          <w14:ligatures w14:val="none"/>
        </w:rPr>
        <w:t>has to</w:t>
      </w:r>
      <w:proofErr w:type="gramEnd"/>
      <w:r w:rsidRPr="008C2CAD">
        <w:rPr>
          <w:rFonts w:asciiTheme="majorBidi" w:eastAsia="Times New Roman" w:hAnsiTheme="majorBidi" w:cstheme="majorBidi"/>
          <w:bCs/>
          <w:snapToGrid w:val="0"/>
          <w:kern w:val="0"/>
          <w:sz w:val="24"/>
          <w:szCs w:val="24"/>
          <w:lang w:val="en-US"/>
          <w14:ligatures w14:val="none"/>
        </w:rPr>
        <w:t xml:space="preserve"> carry out comprehensive, routine and preventive maintenance as per manufacturer’s standard for a period of </w:t>
      </w:r>
      <w:r w:rsidR="00690F56" w:rsidRPr="008C2CAD">
        <w:rPr>
          <w:rFonts w:asciiTheme="majorBidi" w:eastAsia="Times New Roman" w:hAnsiTheme="majorBidi" w:cstheme="majorBidi"/>
          <w:bCs/>
          <w:snapToGrid w:val="0"/>
          <w:kern w:val="0"/>
          <w:sz w:val="24"/>
          <w:szCs w:val="24"/>
          <w:lang w:val="en-US"/>
          <w14:ligatures w14:val="none"/>
        </w:rPr>
        <w:t xml:space="preserve">minimum </w:t>
      </w:r>
      <w:r w:rsidR="00DA5139" w:rsidRPr="008C2CAD">
        <w:rPr>
          <w:rFonts w:asciiTheme="majorBidi" w:eastAsia="Times New Roman" w:hAnsiTheme="majorBidi" w:cstheme="majorBidi"/>
          <w:b/>
          <w:snapToGrid w:val="0"/>
          <w:kern w:val="0"/>
          <w:sz w:val="24"/>
          <w:szCs w:val="24"/>
          <w:lang w:val="en-US"/>
          <w14:ligatures w14:val="none"/>
        </w:rPr>
        <w:t>12</w:t>
      </w:r>
      <w:r w:rsidRPr="008C2CAD">
        <w:rPr>
          <w:rFonts w:asciiTheme="majorBidi" w:eastAsia="Times New Roman" w:hAnsiTheme="majorBidi" w:cstheme="majorBidi"/>
          <w:b/>
          <w:snapToGrid w:val="0"/>
          <w:kern w:val="0"/>
          <w:sz w:val="24"/>
          <w:szCs w:val="24"/>
          <w:lang w:val="en-US"/>
          <w14:ligatures w14:val="none"/>
        </w:rPr>
        <w:t xml:space="preserve"> months</w:t>
      </w:r>
      <w:r w:rsidRPr="008C2CAD">
        <w:rPr>
          <w:rFonts w:asciiTheme="majorBidi" w:eastAsia="Times New Roman" w:hAnsiTheme="majorBidi" w:cstheme="majorBidi"/>
          <w:bCs/>
          <w:snapToGrid w:val="0"/>
          <w:kern w:val="0"/>
          <w:sz w:val="24"/>
          <w:szCs w:val="24"/>
          <w:lang w:val="en-US"/>
          <w14:ligatures w14:val="none"/>
        </w:rPr>
        <w:t xml:space="preserve"> from the date of handing over. Nothing extra shall be paid on this account. </w:t>
      </w:r>
    </w:p>
    <w:p w14:paraId="391997B5" w14:textId="6D8C8B21"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12) </w:t>
      </w:r>
      <w:r w:rsidR="00721D2D" w:rsidRPr="008C2CAD">
        <w:rPr>
          <w:rFonts w:asciiTheme="majorBidi" w:eastAsia="Times New Roman" w:hAnsiTheme="majorBidi" w:cstheme="majorBidi"/>
          <w:b/>
          <w:snapToGrid w:val="0"/>
          <w:kern w:val="0"/>
          <w:sz w:val="24"/>
          <w:szCs w:val="24"/>
          <w:lang w:val="en-US"/>
          <w14:ligatures w14:val="none"/>
        </w:rPr>
        <w:t>WA</w:t>
      </w:r>
      <w:r w:rsidRPr="008C2CAD">
        <w:rPr>
          <w:rFonts w:asciiTheme="majorBidi" w:eastAsia="Times New Roman" w:hAnsiTheme="majorBidi" w:cstheme="majorBidi"/>
          <w:b/>
          <w:snapToGrid w:val="0"/>
          <w:kern w:val="0"/>
          <w:sz w:val="24"/>
          <w:szCs w:val="24"/>
          <w:lang w:val="en-US"/>
          <w14:ligatures w14:val="none"/>
        </w:rPr>
        <w:t>R</w:t>
      </w:r>
      <w:r w:rsidR="006279E0">
        <w:rPr>
          <w:rFonts w:asciiTheme="majorBidi" w:eastAsia="Times New Roman" w:hAnsiTheme="majorBidi" w:cstheme="majorBidi"/>
          <w:b/>
          <w:snapToGrid w:val="0"/>
          <w:kern w:val="0"/>
          <w:sz w:val="24"/>
          <w:szCs w:val="24"/>
          <w:lang w:val="en-US"/>
          <w14:ligatures w14:val="none"/>
        </w:rPr>
        <w:t>R</w:t>
      </w:r>
      <w:r w:rsidRPr="008C2CAD">
        <w:rPr>
          <w:rFonts w:asciiTheme="majorBidi" w:eastAsia="Times New Roman" w:hAnsiTheme="majorBidi" w:cstheme="majorBidi"/>
          <w:b/>
          <w:snapToGrid w:val="0"/>
          <w:kern w:val="0"/>
          <w:sz w:val="24"/>
          <w:szCs w:val="24"/>
          <w:lang w:val="en-US"/>
          <w14:ligatures w14:val="none"/>
        </w:rPr>
        <w:t>ANT</w:t>
      </w:r>
      <w:r w:rsidR="00F60EEB">
        <w:rPr>
          <w:rFonts w:asciiTheme="majorBidi" w:eastAsia="Times New Roman" w:hAnsiTheme="majorBidi" w:cstheme="majorBidi"/>
          <w:b/>
          <w:snapToGrid w:val="0"/>
          <w:kern w:val="0"/>
          <w:sz w:val="24"/>
          <w:szCs w:val="24"/>
          <w:lang w:val="en-US"/>
          <w14:ligatures w14:val="none"/>
        </w:rPr>
        <w:t>Y</w:t>
      </w:r>
      <w:r w:rsidRPr="008C2CAD">
        <w:rPr>
          <w:rFonts w:asciiTheme="majorBidi" w:eastAsia="Times New Roman" w:hAnsiTheme="majorBidi" w:cstheme="majorBidi"/>
          <w:bCs/>
          <w:snapToGrid w:val="0"/>
          <w:kern w:val="0"/>
          <w:sz w:val="24"/>
          <w:szCs w:val="24"/>
          <w:lang w:val="en-US"/>
          <w14:ligatures w14:val="none"/>
        </w:rPr>
        <w:t xml:space="preserve">: All equipment’s shall be guaranteed for a </w:t>
      </w:r>
      <w:r w:rsidR="005B06C7" w:rsidRPr="008C2CAD">
        <w:rPr>
          <w:rFonts w:asciiTheme="majorBidi" w:eastAsia="Times New Roman" w:hAnsiTheme="majorBidi" w:cstheme="majorBidi"/>
          <w:bCs/>
          <w:snapToGrid w:val="0"/>
          <w:kern w:val="0"/>
          <w:sz w:val="24"/>
          <w:szCs w:val="24"/>
          <w:lang w:val="en-US"/>
          <w14:ligatures w14:val="none"/>
        </w:rPr>
        <w:t xml:space="preserve">minimum </w:t>
      </w:r>
      <w:r w:rsidRPr="008C2CAD">
        <w:rPr>
          <w:rFonts w:asciiTheme="majorBidi" w:eastAsia="Times New Roman" w:hAnsiTheme="majorBidi" w:cstheme="majorBidi"/>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8C2CAD">
        <w:rPr>
          <w:rFonts w:asciiTheme="majorBidi" w:eastAsia="Times New Roman" w:hAnsiTheme="majorBidi" w:cstheme="majorBidi"/>
          <w:bCs/>
          <w:snapToGrid w:val="0"/>
          <w:kern w:val="0"/>
          <w:sz w:val="24"/>
          <w:szCs w:val="24"/>
          <w:lang w:val="en-US"/>
          <w14:ligatures w14:val="none"/>
        </w:rPr>
        <w:t>thereof,</w:t>
      </w:r>
      <w:r w:rsidRPr="008C2CAD">
        <w:rPr>
          <w:rFonts w:asciiTheme="majorBidi" w:eastAsia="Times New Roman" w:hAnsiTheme="majorBidi" w:cstheme="majorBidi"/>
          <w:bCs/>
          <w:snapToGrid w:val="0"/>
          <w:kern w:val="0"/>
          <w:sz w:val="24"/>
          <w:szCs w:val="24"/>
          <w:lang w:val="en-US"/>
          <w14:ligatures w14:val="none"/>
        </w:rPr>
        <w:t xml:space="preserve"> found defective during </w:t>
      </w:r>
      <w:r w:rsidR="00F02AF8" w:rsidRPr="008C2CAD">
        <w:rPr>
          <w:rFonts w:asciiTheme="majorBidi" w:eastAsia="Times New Roman" w:hAnsiTheme="majorBidi" w:cstheme="majorBidi"/>
          <w:bCs/>
          <w:snapToGrid w:val="0"/>
          <w:kern w:val="0"/>
          <w:sz w:val="24"/>
          <w:szCs w:val="24"/>
          <w:lang w:val="en-US"/>
          <w14:ligatures w14:val="none"/>
        </w:rPr>
        <w:t>the guarantee</w:t>
      </w:r>
      <w:r w:rsidRPr="008C2CAD">
        <w:rPr>
          <w:rFonts w:asciiTheme="majorBidi" w:eastAsia="Times New Roman" w:hAnsiTheme="majorBidi" w:cstheme="majorBidi"/>
          <w:bCs/>
          <w:snapToGrid w:val="0"/>
          <w:kern w:val="0"/>
          <w:sz w:val="24"/>
          <w:szCs w:val="24"/>
          <w:lang w:val="en-US"/>
          <w14:ligatures w14:val="none"/>
        </w:rPr>
        <w:t xml:space="preserve"> period shall be forthwith repaired or replaced free of cost, to the satisfaction of the </w:t>
      </w:r>
      <w:r w:rsidR="00DB386F" w:rsidRPr="008C2CAD">
        <w:rPr>
          <w:rFonts w:asciiTheme="majorBidi" w:eastAsia="Times New Roman" w:hAnsiTheme="majorBidi" w:cstheme="majorBidi"/>
          <w:bCs/>
          <w:snapToGrid w:val="0"/>
          <w:kern w:val="0"/>
          <w:sz w:val="24"/>
          <w:szCs w:val="24"/>
          <w:lang w:val="en-US"/>
          <w14:ligatures w14:val="none"/>
        </w:rPr>
        <w:t>Estate</w:t>
      </w:r>
      <w:r w:rsidR="00E22AC8"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case it is felt by the department that undue </w:t>
      </w:r>
      <w:proofErr w:type="gramStart"/>
      <w:r w:rsidRPr="008C2CAD">
        <w:rPr>
          <w:rFonts w:asciiTheme="majorBidi" w:eastAsia="Times New Roman" w:hAnsiTheme="majorBidi" w:cstheme="majorBidi"/>
          <w:bCs/>
          <w:snapToGrid w:val="0"/>
          <w:kern w:val="0"/>
          <w:sz w:val="24"/>
          <w:szCs w:val="24"/>
          <w:lang w:val="en-US"/>
          <w14:ligatures w14:val="none"/>
        </w:rPr>
        <w:t>delay is</w:t>
      </w:r>
      <w:proofErr w:type="gramEnd"/>
      <w:r w:rsidRPr="008C2CAD">
        <w:rPr>
          <w:rFonts w:asciiTheme="majorBidi" w:eastAsia="Times New Roman" w:hAnsiTheme="majorBidi" w:cstheme="majorBidi"/>
          <w:bCs/>
          <w:snapToGrid w:val="0"/>
          <w:kern w:val="0"/>
          <w:sz w:val="24"/>
          <w:szCs w:val="24"/>
          <w:lang w:val="en-US"/>
          <w14:ligatures w14:val="none"/>
        </w:rPr>
        <w:t xml:space="preserve"> being caused by the contractor in doing this, the same will </w:t>
      </w:r>
      <w:proofErr w:type="gramStart"/>
      <w:r w:rsidRPr="008C2CAD">
        <w:rPr>
          <w:rFonts w:asciiTheme="majorBidi" w:eastAsia="Times New Roman" w:hAnsiTheme="majorBidi" w:cstheme="majorBidi"/>
          <w:bCs/>
          <w:snapToGrid w:val="0"/>
          <w:kern w:val="0"/>
          <w:sz w:val="24"/>
          <w:szCs w:val="24"/>
          <w:lang w:val="en-US"/>
          <w14:ligatures w14:val="none"/>
        </w:rPr>
        <w:t>be got</w:t>
      </w:r>
      <w:proofErr w:type="gramEnd"/>
      <w:r w:rsidRPr="008C2CAD">
        <w:rPr>
          <w:rFonts w:asciiTheme="majorBidi" w:eastAsia="Times New Roman" w:hAnsiTheme="majorBidi" w:cstheme="majorBidi"/>
          <w:bCs/>
          <w:snapToGrid w:val="0"/>
          <w:kern w:val="0"/>
          <w:sz w:val="24"/>
          <w:szCs w:val="24"/>
          <w:lang w:val="en-US"/>
          <w14:ligatures w14:val="none"/>
        </w:rPr>
        <w:t xml:space="preserve"> done by the department at the risk and cost of the contractor. The decision of the </w:t>
      </w:r>
      <w:r w:rsidR="00DB386F" w:rsidRPr="008C2CAD">
        <w:rPr>
          <w:rFonts w:asciiTheme="majorBidi" w:eastAsia="Times New Roman" w:hAnsiTheme="majorBidi" w:cstheme="majorBidi"/>
          <w:bCs/>
          <w:snapToGrid w:val="0"/>
          <w:kern w:val="0"/>
          <w:sz w:val="24"/>
          <w:szCs w:val="24"/>
          <w:lang w:val="en-US"/>
          <w14:ligatures w14:val="none"/>
        </w:rPr>
        <w:t>Estate</w:t>
      </w:r>
      <w:r w:rsidR="00252052" w:rsidRPr="008C2CAD">
        <w:rPr>
          <w:rFonts w:asciiTheme="majorBidi" w:eastAsia="Times New Roman" w:hAnsiTheme="majorBidi" w:cstheme="majorBidi"/>
          <w:bCs/>
          <w:snapToGrid w:val="0"/>
          <w:kern w:val="0"/>
          <w:sz w:val="24"/>
          <w:szCs w:val="24"/>
          <w:lang w:val="en-US"/>
          <w14:ligatures w14:val="none"/>
        </w:rPr>
        <w:t xml:space="preserve"> manager</w:t>
      </w:r>
      <w:r w:rsidRPr="008C2CAD">
        <w:rPr>
          <w:rFonts w:asciiTheme="majorBidi" w:eastAsia="Times New Roman" w:hAnsiTheme="majorBidi" w:cstheme="majorBidi"/>
          <w:bCs/>
          <w:snapToGrid w:val="0"/>
          <w:kern w:val="0"/>
          <w:sz w:val="24"/>
          <w:szCs w:val="24"/>
          <w:lang w:val="en-US"/>
          <w14:ligatures w14:val="none"/>
        </w:rPr>
        <w:t xml:space="preserve"> in this regard shall be final &amp; binding on the contractor. </w:t>
      </w:r>
    </w:p>
    <w:p w14:paraId="56DEDBA6" w14:textId="3983BC49" w:rsidR="00784176" w:rsidRPr="008C2CAD" w:rsidRDefault="00784176" w:rsidP="00784176">
      <w:pPr>
        <w:ind w:left="567" w:hanging="425"/>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13) </w:t>
      </w:r>
      <w:r w:rsidRPr="008C2CAD">
        <w:rPr>
          <w:rFonts w:asciiTheme="majorBidi" w:eastAsia="Times New Roman" w:hAnsiTheme="majorBidi" w:cstheme="majorBidi"/>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8C2CAD">
        <w:rPr>
          <w:rFonts w:asciiTheme="majorBidi" w:eastAsia="Times New Roman" w:hAnsiTheme="majorBidi" w:cstheme="majorBidi"/>
          <w:bCs/>
          <w:snapToGrid w:val="0"/>
          <w:kern w:val="0"/>
          <w:sz w:val="24"/>
          <w:szCs w:val="24"/>
          <w:lang w:val="en-US"/>
          <w14:ligatures w14:val="none"/>
        </w:rPr>
        <w:t>equipment’s</w:t>
      </w:r>
      <w:proofErr w:type="gramEnd"/>
      <w:r w:rsidRPr="008C2CAD">
        <w:rPr>
          <w:rFonts w:asciiTheme="majorBidi" w:eastAsia="Times New Roman" w:hAnsiTheme="majorBidi" w:cstheme="majorBidi"/>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repairs, assembly and adjustments </w:t>
      </w:r>
      <w:proofErr w:type="spellStart"/>
      <w:r w:rsidRPr="008C2CAD">
        <w:rPr>
          <w:rFonts w:asciiTheme="majorBidi" w:eastAsia="Times New Roman" w:hAnsiTheme="majorBidi" w:cstheme="majorBidi"/>
          <w:bCs/>
          <w:snapToGrid w:val="0"/>
          <w:kern w:val="0"/>
          <w:sz w:val="24"/>
          <w:szCs w:val="24"/>
          <w:lang w:val="en-US"/>
          <w14:ligatures w14:val="none"/>
        </w:rPr>
        <w:t>etc</w:t>
      </w:r>
      <w:proofErr w:type="spellEnd"/>
      <w:r w:rsidRPr="008C2CAD">
        <w:rPr>
          <w:rFonts w:asciiTheme="majorBidi" w:eastAsia="Times New Roman" w:hAnsiTheme="majorBidi" w:cstheme="majorBidi"/>
          <w:bCs/>
          <w:snapToGrid w:val="0"/>
          <w:kern w:val="0"/>
          <w:sz w:val="24"/>
          <w:szCs w:val="24"/>
          <w:lang w:val="en-US"/>
          <w14:ligatures w14:val="none"/>
        </w:rPr>
        <w:t xml:space="preserve"> all in triplicate. </w:t>
      </w:r>
    </w:p>
    <w:p w14:paraId="3619BEF0" w14:textId="15522D9C" w:rsidR="00784176" w:rsidRPr="008C2CAD" w:rsidRDefault="00784176" w:rsidP="00784176">
      <w:pPr>
        <w:ind w:left="709" w:hanging="567"/>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lastRenderedPageBreak/>
        <w:t>14)   Dispute Resolution</w:t>
      </w:r>
      <w:r w:rsidRPr="008C2CAD">
        <w:rPr>
          <w:rFonts w:asciiTheme="majorBidi" w:eastAsia="Times New Roman" w:hAnsiTheme="majorBidi" w:cstheme="majorBidi"/>
          <w:bCs/>
          <w:snapToGrid w:val="0"/>
          <w:kern w:val="0"/>
          <w:sz w:val="24"/>
          <w:szCs w:val="24"/>
          <w:lang w:val="en-US"/>
          <w14:ligatures w14:val="none"/>
        </w:rPr>
        <w:t xml:space="preserve">: If any dispute </w:t>
      </w:r>
      <w:proofErr w:type="gramStart"/>
      <w:r w:rsidRPr="008C2CAD">
        <w:rPr>
          <w:rFonts w:asciiTheme="majorBidi" w:eastAsia="Times New Roman" w:hAnsiTheme="majorBidi" w:cstheme="majorBidi"/>
          <w:bCs/>
          <w:snapToGrid w:val="0"/>
          <w:kern w:val="0"/>
          <w:sz w:val="24"/>
          <w:szCs w:val="24"/>
          <w:lang w:val="en-US"/>
          <w14:ligatures w14:val="none"/>
        </w:rPr>
        <w:t>with regard to</w:t>
      </w:r>
      <w:proofErr w:type="gramEnd"/>
      <w:r w:rsidRPr="008C2CAD">
        <w:rPr>
          <w:rFonts w:asciiTheme="majorBidi" w:eastAsia="Times New Roman" w:hAnsiTheme="majorBidi" w:cstheme="majorBidi"/>
          <w:bCs/>
          <w:snapToGrid w:val="0"/>
          <w:kern w:val="0"/>
          <w:sz w:val="24"/>
          <w:szCs w:val="24"/>
          <w:lang w:val="en-US"/>
          <w14:ligatures w14:val="none"/>
        </w:rPr>
        <w:t xml:space="preserve"> the terms of this Contract shall be handled through Arbitration, as per the following terms, between them: </w:t>
      </w:r>
    </w:p>
    <w:p w14:paraId="56E546BE" w14:textId="74E622E5"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 THAT</w:t>
      </w:r>
      <w:r w:rsidRPr="008C2CAD">
        <w:rPr>
          <w:rFonts w:asciiTheme="majorBidi" w:eastAsia="Times New Roman" w:hAnsiTheme="majorBidi" w:cstheme="majorBidi"/>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w:t>
      </w:r>
      <w:r w:rsidR="002211BE" w:rsidRPr="008C2CAD">
        <w:rPr>
          <w:rFonts w:asciiTheme="majorBidi" w:eastAsia="Times New Roman" w:hAnsiTheme="majorBidi" w:cstheme="majorBidi"/>
          <w:bCs/>
          <w:snapToGrid w:val="0"/>
          <w:kern w:val="0"/>
          <w:sz w:val="24"/>
          <w:szCs w:val="24"/>
          <w:lang w:val="en-US"/>
          <w14:ligatures w14:val="none"/>
        </w:rPr>
        <w:t>below.</w:t>
      </w:r>
      <w:r w:rsidRPr="008C2CAD">
        <w:rPr>
          <w:rFonts w:asciiTheme="majorBidi" w:eastAsia="Times New Roman" w:hAnsiTheme="majorBidi" w:cstheme="majorBidi"/>
          <w:bCs/>
          <w:snapToGrid w:val="0"/>
          <w:kern w:val="0"/>
          <w:sz w:val="24"/>
          <w:szCs w:val="24"/>
          <w:lang w:val="en-US"/>
          <w14:ligatures w14:val="none"/>
        </w:rPr>
        <w:t xml:space="preserve"> </w:t>
      </w:r>
    </w:p>
    <w:p w14:paraId="27813E97" w14:textId="641D2E33"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(II) AND THAT</w:t>
      </w:r>
      <w:r w:rsidRPr="008C2CAD">
        <w:rPr>
          <w:rFonts w:asciiTheme="majorBidi" w:eastAsia="Times New Roman" w:hAnsiTheme="majorBidi" w:cstheme="majorBidi"/>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w:t>
      </w:r>
      <w:r w:rsidR="002211BE" w:rsidRPr="008C2CAD">
        <w:rPr>
          <w:rFonts w:asciiTheme="majorBidi" w:eastAsia="Times New Roman" w:hAnsiTheme="majorBidi" w:cstheme="majorBidi"/>
          <w:bCs/>
          <w:snapToGrid w:val="0"/>
          <w:kern w:val="0"/>
          <w:sz w:val="24"/>
          <w:szCs w:val="24"/>
          <w:lang w:val="en-US"/>
          <w14:ligatures w14:val="none"/>
        </w:rPr>
        <w:t>Contract.</w:t>
      </w:r>
      <w:r w:rsidRPr="008C2CAD">
        <w:rPr>
          <w:rFonts w:asciiTheme="majorBidi" w:eastAsia="Times New Roman" w:hAnsiTheme="majorBidi" w:cstheme="majorBidi"/>
          <w:bCs/>
          <w:snapToGrid w:val="0"/>
          <w:kern w:val="0"/>
          <w:sz w:val="24"/>
          <w:szCs w:val="24"/>
          <w:lang w:val="en-US"/>
          <w14:ligatures w14:val="none"/>
        </w:rPr>
        <w:t xml:space="preserve"> </w:t>
      </w:r>
    </w:p>
    <w:p w14:paraId="56215F05" w14:textId="42C1CC46"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(III) </w:t>
      </w:r>
      <w:r w:rsidRPr="008C2CAD">
        <w:rPr>
          <w:rFonts w:asciiTheme="majorBidi" w:eastAsia="Times New Roman" w:hAnsiTheme="majorBidi" w:cstheme="majorBidi"/>
          <w:bCs/>
          <w:snapToGrid w:val="0"/>
          <w:kern w:val="0"/>
          <w:sz w:val="24"/>
          <w:szCs w:val="24"/>
          <w:lang w:val="en-US"/>
          <w14:ligatures w14:val="none"/>
        </w:rPr>
        <w:t>AND THAT, the parties agree that the place of Arbitration shall be at Ja</w:t>
      </w:r>
      <w:r w:rsidR="00252052" w:rsidRPr="008C2CAD">
        <w:rPr>
          <w:rFonts w:asciiTheme="majorBidi" w:eastAsia="Times New Roman" w:hAnsiTheme="majorBidi" w:cstheme="majorBidi"/>
          <w:bCs/>
          <w:snapToGrid w:val="0"/>
          <w:kern w:val="0"/>
          <w:sz w:val="24"/>
          <w:szCs w:val="24"/>
          <w:lang w:val="en-US"/>
          <w14:ligatures w14:val="none"/>
        </w:rPr>
        <w:t xml:space="preserve">ipur, </w:t>
      </w:r>
      <w:r w:rsidR="00485A99" w:rsidRPr="008C2CAD">
        <w:rPr>
          <w:rFonts w:asciiTheme="majorBidi" w:eastAsia="Times New Roman" w:hAnsiTheme="majorBidi" w:cstheme="majorBidi"/>
          <w:bCs/>
          <w:snapToGrid w:val="0"/>
          <w:kern w:val="0"/>
          <w:sz w:val="24"/>
          <w:szCs w:val="24"/>
          <w:lang w:val="en-US"/>
          <w14:ligatures w14:val="none"/>
        </w:rPr>
        <w:t>Rajasthan.</w:t>
      </w:r>
      <w:r w:rsidRPr="008C2CAD">
        <w:rPr>
          <w:rFonts w:asciiTheme="majorBidi" w:eastAsia="Times New Roman" w:hAnsiTheme="majorBidi" w:cstheme="majorBidi"/>
          <w:bCs/>
          <w:snapToGrid w:val="0"/>
          <w:kern w:val="0"/>
          <w:sz w:val="24"/>
          <w:szCs w:val="24"/>
          <w:lang w:val="en-US"/>
          <w14:ligatures w14:val="none"/>
        </w:rPr>
        <w:t xml:space="preserve"> </w:t>
      </w:r>
    </w:p>
    <w:p w14:paraId="18232AB5" w14:textId="77777777"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(IV) </w:t>
      </w:r>
      <w:r w:rsidRPr="008C2CAD">
        <w:rPr>
          <w:rFonts w:asciiTheme="majorBidi" w:eastAsia="Times New Roman" w:hAnsiTheme="majorBidi" w:cstheme="majorBidi"/>
          <w:bCs/>
          <w:snapToGrid w:val="0"/>
          <w:kern w:val="0"/>
          <w:sz w:val="24"/>
          <w:szCs w:val="24"/>
          <w:lang w:val="en-US"/>
          <w14:ligatures w14:val="none"/>
        </w:rPr>
        <w:t xml:space="preserve">AND THAT, whenever the parties decide to resort/resolve to Arbitration for dispute </w:t>
      </w:r>
    </w:p>
    <w:p w14:paraId="216C0AE2" w14:textId="7B76951A" w:rsidR="00784176" w:rsidRPr="008C2CAD" w:rsidRDefault="00784176" w:rsidP="00252052">
      <w:pPr>
        <w:spacing w:after="0"/>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resolution, the </w:t>
      </w:r>
      <w:r w:rsidR="00252052" w:rsidRPr="008C2CAD">
        <w:rPr>
          <w:rFonts w:asciiTheme="majorBidi" w:eastAsia="Times New Roman" w:hAnsiTheme="majorBidi" w:cstheme="majorBidi"/>
          <w:bCs/>
          <w:snapToGrid w:val="0"/>
          <w:kern w:val="0"/>
          <w:sz w:val="24"/>
          <w:szCs w:val="24"/>
          <w:lang w:val="en-US"/>
          <w14:ligatures w14:val="none"/>
        </w:rPr>
        <w:t>Director, LNMIIT</w:t>
      </w:r>
      <w:r w:rsidRPr="008C2CAD">
        <w:rPr>
          <w:rFonts w:asciiTheme="majorBidi" w:eastAsia="Times New Roman" w:hAnsiTheme="majorBidi" w:cstheme="majorBidi"/>
          <w:bCs/>
          <w:snapToGrid w:val="0"/>
          <w:kern w:val="0"/>
          <w:sz w:val="24"/>
          <w:szCs w:val="24"/>
          <w:lang w:val="en-US"/>
          <w14:ligatures w14:val="none"/>
        </w:rPr>
        <w:t xml:space="preserve"> shall be the authority to appoint the Sole </w:t>
      </w:r>
      <w:r w:rsidR="00485A99" w:rsidRPr="008C2CAD">
        <w:rPr>
          <w:rFonts w:asciiTheme="majorBidi" w:eastAsia="Times New Roman" w:hAnsiTheme="majorBidi" w:cstheme="majorBidi"/>
          <w:bCs/>
          <w:snapToGrid w:val="0"/>
          <w:kern w:val="0"/>
          <w:sz w:val="24"/>
          <w:szCs w:val="24"/>
          <w:lang w:val="en-US"/>
          <w14:ligatures w14:val="none"/>
        </w:rPr>
        <w:t>Arbitrator,</w:t>
      </w:r>
      <w:r w:rsidRPr="008C2CAD">
        <w:rPr>
          <w:rFonts w:asciiTheme="majorBidi" w:eastAsia="Times New Roman" w:hAnsiTheme="majorBidi" w:cstheme="majorBidi"/>
          <w:bCs/>
          <w:snapToGrid w:val="0"/>
          <w:kern w:val="0"/>
          <w:sz w:val="24"/>
          <w:szCs w:val="24"/>
          <w:lang w:val="en-US"/>
          <w14:ligatures w14:val="none"/>
        </w:rPr>
        <w:t xml:space="preserve"> and such appointment shall be binding on both the parties: </w:t>
      </w:r>
    </w:p>
    <w:p w14:paraId="62598A14" w14:textId="19A005BF" w:rsidR="00784176" w:rsidRPr="008C2CAD" w:rsidRDefault="00784176" w:rsidP="00252052">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Provided that before </w:t>
      </w:r>
      <w:r w:rsidR="008C67CD" w:rsidRPr="008C2CAD">
        <w:rPr>
          <w:rFonts w:asciiTheme="majorBidi" w:eastAsia="Times New Roman" w:hAnsiTheme="majorBidi" w:cstheme="majorBidi"/>
          <w:bCs/>
          <w:snapToGrid w:val="0"/>
          <w:kern w:val="0"/>
          <w:sz w:val="24"/>
          <w:szCs w:val="24"/>
          <w:lang w:val="en-US"/>
          <w14:ligatures w14:val="none"/>
        </w:rPr>
        <w:t>approaching</w:t>
      </w:r>
      <w:r w:rsidRPr="008C2CAD">
        <w:rPr>
          <w:rFonts w:asciiTheme="majorBidi" w:eastAsia="Times New Roman" w:hAnsiTheme="majorBidi" w:cstheme="majorBidi"/>
          <w:bCs/>
          <w:snapToGrid w:val="0"/>
          <w:kern w:val="0"/>
          <w:sz w:val="24"/>
          <w:szCs w:val="24"/>
          <w:lang w:val="en-US"/>
          <w14:ligatures w14:val="none"/>
        </w:rPr>
        <w:t xml:space="preserve"> </w:t>
      </w:r>
      <w:r w:rsidR="00252052" w:rsidRPr="008C2CAD">
        <w:rPr>
          <w:rFonts w:asciiTheme="majorBidi" w:eastAsia="Times New Roman" w:hAnsiTheme="majorBidi" w:cstheme="majorBidi"/>
          <w:bCs/>
          <w:snapToGrid w:val="0"/>
          <w:kern w:val="0"/>
          <w:sz w:val="24"/>
          <w:szCs w:val="24"/>
          <w:lang w:val="en-US"/>
          <w14:ligatures w14:val="none"/>
        </w:rPr>
        <w:t xml:space="preserve">Director-LNMIIT </w:t>
      </w:r>
      <w:r w:rsidRPr="008C2CAD">
        <w:rPr>
          <w:rFonts w:asciiTheme="majorBidi" w:eastAsia="Times New Roman" w:hAnsiTheme="majorBidi" w:cstheme="majorBidi"/>
          <w:bCs/>
          <w:snapToGrid w:val="0"/>
          <w:kern w:val="0"/>
          <w:sz w:val="24"/>
          <w:szCs w:val="24"/>
          <w:lang w:val="en-US"/>
          <w14:ligatures w14:val="none"/>
        </w:rPr>
        <w:t xml:space="preserve">for appointment of Sole Arbitrator, the parties shall make a sincere attempt to resolve their dispute, within </w:t>
      </w:r>
      <w:proofErr w:type="gramStart"/>
      <w:r w:rsidRPr="008C2CAD">
        <w:rPr>
          <w:rFonts w:asciiTheme="majorBidi" w:eastAsia="Times New Roman" w:hAnsiTheme="majorBidi" w:cstheme="majorBidi"/>
          <w:bCs/>
          <w:snapToGrid w:val="0"/>
          <w:kern w:val="0"/>
          <w:sz w:val="24"/>
          <w:szCs w:val="24"/>
          <w:lang w:val="en-US"/>
          <w14:ligatures w14:val="none"/>
        </w:rPr>
        <w:t>a time period</w:t>
      </w:r>
      <w:proofErr w:type="gramEnd"/>
      <w:r w:rsidRPr="008C2CAD">
        <w:rPr>
          <w:rFonts w:asciiTheme="majorBidi" w:eastAsia="Times New Roman" w:hAnsiTheme="majorBidi" w:cstheme="majorBidi"/>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8C2CAD">
        <w:rPr>
          <w:rFonts w:asciiTheme="majorBidi" w:eastAsia="Times New Roman" w:hAnsiTheme="majorBidi" w:cstheme="majorBidi"/>
          <w:bCs/>
          <w:snapToGrid w:val="0"/>
          <w:kern w:val="0"/>
          <w:sz w:val="24"/>
          <w:szCs w:val="24"/>
          <w:lang w:val="en-US"/>
          <w14:ligatures w14:val="none"/>
        </w:rPr>
        <w:t>party</w:t>
      </w:r>
      <w:proofErr w:type="gramEnd"/>
      <w:r w:rsidRPr="008C2CAD">
        <w:rPr>
          <w:rFonts w:asciiTheme="majorBidi" w:eastAsia="Times New Roman" w:hAnsiTheme="majorBidi" w:cstheme="majorBidi"/>
          <w:bCs/>
          <w:snapToGrid w:val="0"/>
          <w:kern w:val="0"/>
          <w:sz w:val="24"/>
          <w:szCs w:val="24"/>
          <w:lang w:val="en-US"/>
          <w14:ligatures w14:val="none"/>
        </w:rPr>
        <w:t xml:space="preserve"> to this tender. </w:t>
      </w:r>
    </w:p>
    <w:p w14:paraId="18E7EFA2" w14:textId="40AB3D0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 AND THAT </w:t>
      </w:r>
      <w:r w:rsidRPr="008C2CAD">
        <w:rPr>
          <w:rFonts w:asciiTheme="majorBidi" w:eastAsia="Times New Roman" w:hAnsiTheme="majorBidi" w:cstheme="majorBidi"/>
          <w:bCs/>
          <w:snapToGrid w:val="0"/>
          <w:kern w:val="0"/>
          <w:sz w:val="24"/>
          <w:szCs w:val="24"/>
          <w:lang w:val="en-US"/>
          <w14:ligatures w14:val="none"/>
        </w:rPr>
        <w:t xml:space="preserve">all costs relating to the Arbitration proceedings shall be borne equally by both </w:t>
      </w:r>
      <w:r w:rsidR="00B929D0" w:rsidRPr="008C2CAD">
        <w:rPr>
          <w:rFonts w:asciiTheme="majorBidi" w:eastAsia="Times New Roman" w:hAnsiTheme="majorBidi" w:cstheme="majorBidi"/>
          <w:bCs/>
          <w:snapToGrid w:val="0"/>
          <w:kern w:val="0"/>
          <w:sz w:val="24"/>
          <w:szCs w:val="24"/>
          <w:lang w:val="en-US"/>
          <w14:ligatures w14:val="none"/>
        </w:rPr>
        <w:t>parties.</w:t>
      </w:r>
      <w:r w:rsidRPr="008C2CAD">
        <w:rPr>
          <w:rFonts w:asciiTheme="majorBidi" w:eastAsia="Times New Roman" w:hAnsiTheme="majorBidi" w:cstheme="majorBidi"/>
          <w:bCs/>
          <w:snapToGrid w:val="0"/>
          <w:kern w:val="0"/>
          <w:sz w:val="24"/>
          <w:szCs w:val="24"/>
          <w:lang w:val="en-US"/>
          <w14:ligatures w14:val="none"/>
        </w:rPr>
        <w:t xml:space="preserve"> </w:t>
      </w:r>
    </w:p>
    <w:p w14:paraId="5768C2F4" w14:textId="2AED781C"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 AND THAT, </w:t>
      </w:r>
      <w:r w:rsidRPr="008C2CAD">
        <w:rPr>
          <w:rFonts w:asciiTheme="majorBidi" w:eastAsia="Times New Roman" w:hAnsiTheme="majorBidi" w:cstheme="majorBidi"/>
          <w:bCs/>
          <w:snapToGrid w:val="0"/>
          <w:kern w:val="0"/>
          <w:sz w:val="24"/>
          <w:szCs w:val="24"/>
          <w:lang w:val="en-US"/>
          <w14:ligatures w14:val="none"/>
        </w:rPr>
        <w:t xml:space="preserve">the parties agree that the language for making all submissions and evidence will be presented in ENGLISH during the </w:t>
      </w:r>
      <w:r w:rsidR="00252052" w:rsidRPr="008C2CAD">
        <w:rPr>
          <w:rFonts w:asciiTheme="majorBidi" w:eastAsia="Times New Roman" w:hAnsiTheme="majorBidi" w:cstheme="majorBidi"/>
          <w:bCs/>
          <w:snapToGrid w:val="0"/>
          <w:kern w:val="0"/>
          <w:sz w:val="24"/>
          <w:szCs w:val="24"/>
          <w:lang w:val="en-US"/>
          <w14:ligatures w14:val="none"/>
        </w:rPr>
        <w:t>proceedings.</w:t>
      </w:r>
      <w:r w:rsidRPr="008C2CAD">
        <w:rPr>
          <w:rFonts w:asciiTheme="majorBidi" w:eastAsia="Times New Roman" w:hAnsiTheme="majorBidi" w:cstheme="majorBidi"/>
          <w:bCs/>
          <w:snapToGrid w:val="0"/>
          <w:kern w:val="0"/>
          <w:sz w:val="24"/>
          <w:szCs w:val="24"/>
          <w:lang w:val="en-US"/>
          <w14:ligatures w14:val="none"/>
        </w:rPr>
        <w:t xml:space="preserve"> </w:t>
      </w:r>
    </w:p>
    <w:p w14:paraId="289B598F" w14:textId="521F7444"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 AND THAT, </w:t>
      </w:r>
      <w:r w:rsidRPr="008C2CAD">
        <w:rPr>
          <w:rFonts w:asciiTheme="majorBidi" w:eastAsia="Times New Roman" w:hAnsiTheme="majorBidi" w:cstheme="majorBidi"/>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8C2CAD">
        <w:rPr>
          <w:rFonts w:asciiTheme="majorBidi" w:eastAsia="Times New Roman" w:hAnsiTheme="majorBidi" w:cstheme="majorBidi"/>
          <w:bCs/>
          <w:snapToGrid w:val="0"/>
          <w:kern w:val="0"/>
          <w:sz w:val="24"/>
          <w:szCs w:val="24"/>
          <w:lang w:val="en-US"/>
          <w14:ligatures w14:val="none"/>
        </w:rPr>
        <w:t>And,</w:t>
      </w:r>
      <w:proofErr w:type="gramEnd"/>
      <w:r w:rsidRPr="008C2CAD">
        <w:rPr>
          <w:rFonts w:asciiTheme="majorBidi" w:eastAsia="Times New Roman" w:hAnsiTheme="majorBidi" w:cstheme="majorBidi"/>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8C2CAD">
        <w:rPr>
          <w:rFonts w:asciiTheme="majorBidi" w:eastAsia="Times New Roman" w:hAnsiTheme="majorBidi" w:cstheme="majorBidi"/>
          <w:bCs/>
          <w:snapToGrid w:val="0"/>
          <w:kern w:val="0"/>
          <w:sz w:val="24"/>
          <w:szCs w:val="24"/>
          <w:lang w:val="en-US"/>
          <w14:ligatures w14:val="none"/>
        </w:rPr>
        <w:t>.</w:t>
      </w:r>
    </w:p>
    <w:p w14:paraId="4948620E" w14:textId="609BDECE" w:rsidR="00784176"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(VIII) </w:t>
      </w:r>
      <w:r w:rsidRPr="008C2CAD">
        <w:rPr>
          <w:rFonts w:asciiTheme="majorBidi" w:eastAsia="Times New Roman" w:hAnsiTheme="majorBidi" w:cstheme="majorBidi"/>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18ADC41F" w14:textId="03883744" w:rsidR="009F6B18" w:rsidRPr="008C2CAD" w:rsidRDefault="00784176" w:rsidP="00784176">
      <w:pPr>
        <w:ind w:left="284"/>
        <w:jc w:val="both"/>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
          <w:snapToGrid w:val="0"/>
          <w:kern w:val="0"/>
          <w:sz w:val="24"/>
          <w:szCs w:val="24"/>
          <w:lang w:val="en-US"/>
          <w14:ligatures w14:val="none"/>
        </w:rPr>
        <w:t xml:space="preserve">(IX) </w:t>
      </w:r>
      <w:r w:rsidRPr="008C2CAD">
        <w:rPr>
          <w:rFonts w:asciiTheme="majorBidi" w:eastAsia="Times New Roman" w:hAnsiTheme="majorBidi" w:cstheme="majorBidi"/>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8C2CAD">
        <w:rPr>
          <w:rFonts w:asciiTheme="majorBidi" w:eastAsia="Times New Roman" w:hAnsiTheme="majorBidi" w:cstheme="majorBidi"/>
          <w:bCs/>
          <w:snapToGrid w:val="0"/>
          <w:kern w:val="0"/>
          <w:sz w:val="24"/>
          <w:szCs w:val="24"/>
          <w:lang w:val="en-US"/>
          <w14:ligatures w14:val="none"/>
        </w:rPr>
        <w:t>Jaipur ,</w:t>
      </w:r>
      <w:proofErr w:type="gramEnd"/>
      <w:r w:rsidR="008C67CD" w:rsidRPr="008C2CAD">
        <w:rPr>
          <w:rFonts w:asciiTheme="majorBidi" w:eastAsia="Times New Roman" w:hAnsiTheme="majorBidi" w:cstheme="majorBidi"/>
          <w:bCs/>
          <w:snapToGrid w:val="0"/>
          <w:kern w:val="0"/>
          <w:sz w:val="24"/>
          <w:szCs w:val="24"/>
          <w:lang w:val="en-US"/>
          <w14:ligatures w14:val="none"/>
        </w:rPr>
        <w:t xml:space="preserve"> Rajasthan </w:t>
      </w:r>
      <w:r w:rsidRPr="008C2CAD">
        <w:rPr>
          <w:rFonts w:asciiTheme="majorBidi" w:eastAsia="Times New Roman" w:hAnsiTheme="majorBidi" w:cstheme="majorBidi"/>
          <w:bCs/>
          <w:snapToGrid w:val="0"/>
          <w:kern w:val="0"/>
          <w:sz w:val="24"/>
          <w:szCs w:val="24"/>
          <w:lang w:val="en-US"/>
          <w14:ligatures w14:val="none"/>
        </w:rPr>
        <w:t xml:space="preserve">shall deal with the matter. </w:t>
      </w:r>
    </w:p>
    <w:p w14:paraId="1F505982" w14:textId="77777777" w:rsidR="000A4BCC" w:rsidRPr="000A4BCC" w:rsidRDefault="000A4BCC" w:rsidP="000A4BCC">
      <w:pPr>
        <w:pStyle w:val="isselectedend"/>
      </w:pPr>
      <w:r w:rsidRPr="000A4BCC">
        <w:rPr>
          <w:rFonts w:asciiTheme="majorBidi" w:hAnsiTheme="majorBidi" w:cstheme="majorBidi"/>
          <w:b/>
          <w:snapToGrid w:val="0"/>
        </w:rPr>
        <w:lastRenderedPageBreak/>
        <w:t>15</w:t>
      </w:r>
      <w:proofErr w:type="gramStart"/>
      <w:r w:rsidRPr="000A4BCC">
        <w:rPr>
          <w:rFonts w:asciiTheme="majorBidi" w:hAnsiTheme="majorBidi" w:cstheme="majorBidi"/>
          <w:b/>
          <w:snapToGrid w:val="0"/>
        </w:rPr>
        <w:t>)</w:t>
      </w:r>
      <w:r>
        <w:rPr>
          <w:rFonts w:asciiTheme="majorBidi" w:hAnsiTheme="majorBidi" w:cstheme="majorBidi"/>
          <w:b/>
          <w:snapToGrid w:val="0"/>
        </w:rPr>
        <w:t xml:space="preserve">  </w:t>
      </w:r>
      <w:r w:rsidRPr="000A4BCC">
        <w:rPr>
          <w:b/>
          <w:bCs/>
        </w:rPr>
        <w:t>Defect</w:t>
      </w:r>
      <w:proofErr w:type="gramEnd"/>
      <w:r w:rsidRPr="000A4BCC">
        <w:rPr>
          <w:b/>
          <w:bCs/>
        </w:rPr>
        <w:t xml:space="preserve"> Liability Period (DLP)</w:t>
      </w:r>
    </w:p>
    <w:p w14:paraId="688695FC"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The Defect Liability Period shall be Twelve (12) months commencing from the date of issue of Completion Certificate and handing over of the completed works by LNMIIT.</w:t>
      </w:r>
    </w:p>
    <w:p w14:paraId="0E34C283" w14:textId="77777777" w:rsidR="000A4BCC" w:rsidRPr="000A4BCC" w:rsidRDefault="000A4BCC" w:rsidP="000A4BCC">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0A4BCC">
        <w:rPr>
          <w:rFonts w:ascii="Times New Roman" w:eastAsia="Times New Roman" w:hAnsi="Times New Roman" w:cs="Times New Roman"/>
          <w:kern w:val="0"/>
          <w:sz w:val="24"/>
          <w:szCs w:val="24"/>
          <w:lang w:val="en-US" w:bidi="hi-IN"/>
          <w14:ligatures w14:val="none"/>
        </w:rPr>
        <w:t>Any defects, leakages, failures, workmanship deficiencies or material defects noticed during this period shall be rectified by the Contractor at his own cost within seven (7) days of notification or within such time as directed by the Engineer-in-Charge."</w:t>
      </w:r>
    </w:p>
    <w:p w14:paraId="6A47B1E6" w14:textId="59B46BE1" w:rsidR="000A4BCC" w:rsidRDefault="000A4BCC" w:rsidP="000A4BCC">
      <w:pPr>
        <w:pStyle w:val="isselectedend"/>
      </w:pPr>
      <w:r w:rsidRPr="000A4BCC">
        <w:rPr>
          <w:b/>
          <w:bCs/>
        </w:rPr>
        <w:t>16)</w:t>
      </w:r>
      <w:r w:rsidRPr="000A4BCC">
        <w:t xml:space="preserve"> </w:t>
      </w:r>
      <w:r w:rsidRPr="000A4BCC">
        <w:rPr>
          <w:b/>
          <w:bCs/>
        </w:rPr>
        <w:t>Force Majeure</w:t>
      </w:r>
    </w:p>
    <w:p w14:paraId="5B80C4FB" w14:textId="77777777" w:rsidR="000A4BCC" w:rsidRDefault="000A4BCC" w:rsidP="000A4BCC">
      <w:pPr>
        <w:pStyle w:val="isselectedend"/>
      </w:pPr>
      <w:r>
        <w:t>Neither party shall be liable for failure or delay in performance caused by events beyond reasonable control including natural calamities, floods, earthquakes, war, civil disturbance, government restrictions, epidemic, pandemic or similar circumstances.</w:t>
      </w:r>
    </w:p>
    <w:p w14:paraId="7611B7C2" w14:textId="77777777" w:rsidR="000A4BCC" w:rsidRDefault="000A4BCC" w:rsidP="000A4BCC">
      <w:pPr>
        <w:pStyle w:val="NormalWeb"/>
      </w:pPr>
      <w:r>
        <w:t>The affected party shall notify the other party within seven (7) days of occurrence of such event. Suitable extension of time may be granted by LNMIIT without financial implications.</w:t>
      </w:r>
    </w:p>
    <w:p w14:paraId="1916C687" w14:textId="20C380DE" w:rsidR="000A4BCC" w:rsidRPr="000A4BCC" w:rsidRDefault="000A4BCC" w:rsidP="000A4BCC">
      <w:pPr>
        <w:spacing w:after="0" w:line="240" w:lineRule="auto"/>
        <w:rPr>
          <w:rFonts w:ascii="Times New Roman" w:eastAsia="Times New Roman" w:hAnsi="Times New Roman" w:cs="Times New Roman"/>
          <w:b/>
          <w:bCs/>
          <w:kern w:val="0"/>
          <w:sz w:val="24"/>
          <w:szCs w:val="24"/>
          <w:lang w:val="en-US" w:bidi="hi-IN"/>
          <w14:ligatures w14:val="none"/>
        </w:rPr>
      </w:pPr>
    </w:p>
    <w:p w14:paraId="5AFE3418" w14:textId="77777777" w:rsidR="00540343" w:rsidRDefault="00540343" w:rsidP="00540343">
      <w:pPr>
        <w:pStyle w:val="isselectedend"/>
        <w:rPr>
          <w:rFonts w:asciiTheme="majorBidi" w:hAnsiTheme="majorBidi" w:cstheme="majorBidi"/>
          <w:b/>
          <w:snapToGrid w:val="0"/>
        </w:rPr>
      </w:pPr>
      <w:r>
        <w:rPr>
          <w:b/>
          <w:bCs/>
        </w:rPr>
        <w:t xml:space="preserve">17) </w:t>
      </w:r>
      <w:r w:rsidRPr="000A4BCC">
        <w:rPr>
          <w:b/>
          <w:bCs/>
        </w:rPr>
        <w:t>SAFETY REQUIREMENTS</w:t>
      </w:r>
    </w:p>
    <w:p w14:paraId="652156A1" w14:textId="77777777" w:rsidR="00540343" w:rsidRDefault="00540343" w:rsidP="00540343">
      <w:pPr>
        <w:pStyle w:val="isselectedend"/>
      </w:pPr>
      <w:r>
        <w:t>The Contractor shall provide all Personal Protective Equipment (PPE) including helmets, safety shoes, gloves, reflective jackets, safety belts and other equipment as required.</w:t>
      </w:r>
    </w:p>
    <w:p w14:paraId="0AEA9F32" w14:textId="226059D1" w:rsidR="00540343" w:rsidRPr="00540343" w:rsidRDefault="00540343" w:rsidP="00540343">
      <w:pPr>
        <w:pStyle w:val="NormalWeb"/>
      </w:pPr>
      <w:r>
        <w:t>Failure to comply with safety requirements may result in suspension of work and recovery of penalties as determined by LNMIIT.</w:t>
      </w:r>
    </w:p>
    <w:p w14:paraId="4B962770" w14:textId="21A325B7" w:rsidR="00540343" w:rsidRPr="00540343" w:rsidRDefault="00540343" w:rsidP="00540343">
      <w:pPr>
        <w:pStyle w:val="isselectedend"/>
      </w:pPr>
      <w:r w:rsidRPr="00540343">
        <w:rPr>
          <w:b/>
          <w:bCs/>
        </w:rPr>
        <w:t>18)</w:t>
      </w:r>
      <w:r>
        <w:rPr>
          <w:b/>
          <w:bCs/>
        </w:rPr>
        <w:t xml:space="preserve"> </w:t>
      </w:r>
      <w:r w:rsidRPr="00540343">
        <w:rPr>
          <w:b/>
          <w:bCs/>
        </w:rPr>
        <w:t>Final Measurement</w:t>
      </w:r>
    </w:p>
    <w:p w14:paraId="5A73DAF0"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Final measurements shall be jointly recorded by the Contractor and Engineer-in-Charge after completion of work.</w:t>
      </w:r>
    </w:p>
    <w:p w14:paraId="29A30E91" w14:textId="77777777" w:rsidR="00540343" w:rsidRPr="00540343" w:rsidRDefault="00540343" w:rsidP="00540343">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Payment shall be made only for actual measured quantities executed at site.</w:t>
      </w:r>
    </w:p>
    <w:p w14:paraId="19CADF98" w14:textId="76D788F2" w:rsidR="000A4BCC" w:rsidRDefault="00540343"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r w:rsidRPr="00540343">
        <w:rPr>
          <w:rFonts w:ascii="Times New Roman" w:eastAsia="Times New Roman" w:hAnsi="Times New Roman" w:cs="Times New Roman"/>
          <w:kern w:val="0"/>
          <w:sz w:val="24"/>
          <w:szCs w:val="24"/>
          <w:lang w:val="en-US" w:bidi="hi-IN"/>
          <w14:ligatures w14:val="none"/>
        </w:rPr>
        <w:t>The Contractor shall submit final bill within thirty (30) days of completion of work."</w:t>
      </w:r>
    </w:p>
    <w:p w14:paraId="06695B8B" w14:textId="77777777" w:rsidR="00B71980" w:rsidRPr="00B71980" w:rsidRDefault="00B71980" w:rsidP="00B71980">
      <w:pPr>
        <w:pStyle w:val="isselectedend"/>
        <w:rPr>
          <w:b/>
          <w:bCs/>
        </w:rPr>
      </w:pPr>
      <w:r w:rsidRPr="00B71980">
        <w:rPr>
          <w:b/>
          <w:bCs/>
        </w:rPr>
        <w:t>19) GST</w:t>
      </w:r>
    </w:p>
    <w:p w14:paraId="12E9940D" w14:textId="77777777" w:rsidR="00B71980" w:rsidRDefault="00B71980" w:rsidP="00B71980">
      <w:pPr>
        <w:pStyle w:val="isselectedend"/>
      </w:pPr>
      <w:r>
        <w:t>The quoted rates shall include all taxes and duties including GST.</w:t>
      </w:r>
    </w:p>
    <w:p w14:paraId="25E1852D" w14:textId="77777777" w:rsidR="00B71980" w:rsidRDefault="00B71980" w:rsidP="00B71980">
      <w:pPr>
        <w:pStyle w:val="NormalWeb"/>
      </w:pPr>
      <w:r>
        <w:t>Any change in statutory GST rates after the last date of tender submission and during execution of the contract shall be dealt with in accordance with prevailing Government regulations, subject to submission of documentary evidence.</w:t>
      </w:r>
    </w:p>
    <w:p w14:paraId="33C7A007" w14:textId="57BEC9A4" w:rsidR="00B71980" w:rsidRPr="000A4BCC" w:rsidRDefault="00B71980" w:rsidP="00B71980">
      <w:pPr>
        <w:spacing w:before="100" w:beforeAutospacing="1" w:after="100" w:afterAutospacing="1" w:line="240" w:lineRule="auto"/>
        <w:rPr>
          <w:rFonts w:ascii="Times New Roman" w:eastAsia="Times New Roman" w:hAnsi="Times New Roman" w:cs="Times New Roman"/>
          <w:kern w:val="0"/>
          <w:sz w:val="24"/>
          <w:szCs w:val="24"/>
          <w:lang w:val="en-US" w:bidi="hi-IN"/>
          <w14:ligatures w14:val="none"/>
        </w:rPr>
      </w:pPr>
    </w:p>
    <w:p w14:paraId="1E38C18F" w14:textId="1C1E4633" w:rsidR="00FA5437" w:rsidRPr="00D96EE8" w:rsidRDefault="009F6B18" w:rsidP="00D96EE8">
      <w:pPr>
        <w:rPr>
          <w:rFonts w:asciiTheme="majorBidi" w:eastAsia="Times New Roman" w:hAnsiTheme="majorBidi" w:cstheme="majorBidi"/>
          <w:b/>
          <w:snapToGrid w:val="0"/>
          <w:kern w:val="0"/>
          <w:sz w:val="24"/>
          <w:szCs w:val="24"/>
          <w:lang w:val="en-US"/>
          <w14:ligatures w14:val="none"/>
        </w:rPr>
      </w:pPr>
      <w:r w:rsidRPr="000A4BCC">
        <w:rPr>
          <w:rFonts w:asciiTheme="majorBidi" w:eastAsia="Times New Roman" w:hAnsiTheme="majorBidi" w:cstheme="majorBidi"/>
          <w:b/>
          <w:snapToGrid w:val="0"/>
          <w:kern w:val="0"/>
          <w:sz w:val="24"/>
          <w:szCs w:val="24"/>
          <w:lang w:val="en-US"/>
          <w14:ligatures w14:val="none"/>
        </w:rPr>
        <w:br w:type="page"/>
      </w:r>
      <w:r w:rsidR="00EA77E5" w:rsidRPr="008C2CAD">
        <w:rPr>
          <w:rFonts w:asciiTheme="majorBidi" w:hAnsiTheme="majorBidi" w:cstheme="majorBidi"/>
          <w:b/>
          <w:bCs/>
          <w:sz w:val="32"/>
          <w:szCs w:val="32"/>
          <w:lang w:val="en-US"/>
        </w:rPr>
        <w:lastRenderedPageBreak/>
        <w:t xml:space="preserve">TECHNICAL SPECIFICATIONS </w:t>
      </w:r>
    </w:p>
    <w:p w14:paraId="7F9F244A" w14:textId="0D34D115" w:rsidR="00FA5437" w:rsidRPr="008C2CAD" w:rsidRDefault="0002712D" w:rsidP="00FA5437">
      <w:pPr>
        <w:rPr>
          <w:rFonts w:asciiTheme="majorBidi" w:hAnsiTheme="majorBidi" w:cstheme="majorBidi"/>
          <w:b/>
          <w:bCs/>
          <w:sz w:val="32"/>
          <w:szCs w:val="32"/>
          <w:lang w:val="en-US"/>
        </w:rPr>
      </w:pPr>
      <w:r w:rsidRPr="008C2CAD">
        <w:rPr>
          <w:rFonts w:asciiTheme="majorBidi" w:hAnsiTheme="majorBidi" w:cstheme="majorBidi"/>
          <w:b/>
          <w:bCs/>
          <w:sz w:val="32"/>
          <w:szCs w:val="32"/>
          <w:lang w:val="en-US"/>
        </w:rPr>
        <w:t>1.</w:t>
      </w:r>
      <w:r w:rsidR="00FA5437" w:rsidRPr="008C2CAD">
        <w:rPr>
          <w:rFonts w:asciiTheme="majorBidi" w:eastAsia="Times New Roman" w:hAnsiTheme="majorBidi" w:cstheme="majorBidi"/>
          <w:b/>
          <w:bCs/>
          <w:kern w:val="0"/>
          <w:sz w:val="36"/>
          <w:szCs w:val="36"/>
          <w:lang w:bidi="hi-IN"/>
          <w14:ligatures w14:val="none"/>
        </w:rPr>
        <w:t xml:space="preserve"> General</w:t>
      </w:r>
    </w:p>
    <w:p w14:paraId="13A4FE09" w14:textId="6FD2ADA4"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Work includes </w:t>
      </w:r>
      <w:r w:rsidRPr="008C2CAD">
        <w:rPr>
          <w:rFonts w:asciiTheme="majorBidi" w:eastAsia="Times New Roman" w:hAnsiTheme="majorBidi" w:cstheme="majorBidi"/>
          <w:b/>
          <w:bCs/>
          <w:kern w:val="0"/>
          <w:sz w:val="24"/>
          <w:szCs w:val="24"/>
          <w:lang w:bidi="hi-IN"/>
          <w14:ligatures w14:val="none"/>
        </w:rPr>
        <w:t xml:space="preserve">civil, sanitary, plumbing, electrical, waterproofing, finishes, </w:t>
      </w:r>
      <w:r w:rsidR="002211BE" w:rsidRPr="008C2CAD">
        <w:rPr>
          <w:rFonts w:asciiTheme="majorBidi" w:eastAsia="Times New Roman" w:hAnsiTheme="majorBidi" w:cstheme="majorBidi"/>
          <w:b/>
          <w:bCs/>
          <w:kern w:val="0"/>
          <w:sz w:val="24"/>
          <w:szCs w:val="24"/>
          <w:lang w:bidi="hi-IN"/>
          <w14:ligatures w14:val="none"/>
        </w:rPr>
        <w:t>fixtures,</w:t>
      </w:r>
      <w:r w:rsidRPr="008C2CAD">
        <w:rPr>
          <w:rFonts w:asciiTheme="majorBidi" w:eastAsia="Times New Roman" w:hAnsiTheme="majorBidi" w:cstheme="majorBidi"/>
          <w:kern w:val="0"/>
          <w:sz w:val="24"/>
          <w:szCs w:val="24"/>
          <w:lang w:bidi="hi-IN"/>
          <w14:ligatures w14:val="none"/>
        </w:rPr>
        <w:t xml:space="preserve"> and integration with existing services.</w:t>
      </w:r>
    </w:p>
    <w:p w14:paraId="3BB25C1D" w14:textId="64ADFEFB" w:rsidR="00FA5437" w:rsidRPr="008C2CAD" w:rsidRDefault="00FA5437">
      <w:pPr>
        <w:numPr>
          <w:ilvl w:val="0"/>
          <w:numId w:val="8"/>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Contractor shall execute work including dismantling, supply, installation, testing, commissioning, debris disposal, and making-good of all surfaces.</w:t>
      </w:r>
    </w:p>
    <w:p w14:paraId="2BD13C2C" w14:textId="2B66289E"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2.</w:t>
      </w:r>
      <w:r w:rsidR="00FA5437" w:rsidRPr="008C2CAD">
        <w:rPr>
          <w:rFonts w:asciiTheme="majorBidi" w:eastAsia="Times New Roman" w:hAnsiTheme="majorBidi" w:cstheme="majorBidi"/>
          <w:b/>
          <w:bCs/>
          <w:kern w:val="0"/>
          <w:sz w:val="36"/>
          <w:szCs w:val="36"/>
          <w:lang w:bidi="hi-IN"/>
          <w14:ligatures w14:val="none"/>
        </w:rPr>
        <w:t>Civil &amp; Structural Works</w:t>
      </w:r>
    </w:p>
    <w:p w14:paraId="14FE3AAE"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Dismantling of damaged wall/ floor finishes, plaster, doors, windows, false ceilings where required.</w:t>
      </w:r>
    </w:p>
    <w:p w14:paraId="781DDEC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Surface preparation and </w:t>
      </w:r>
      <w:r w:rsidRPr="008C2CAD">
        <w:rPr>
          <w:rFonts w:asciiTheme="majorBidi" w:eastAsia="Times New Roman" w:hAnsiTheme="majorBidi" w:cstheme="majorBidi"/>
          <w:b/>
          <w:bCs/>
          <w:kern w:val="0"/>
          <w:sz w:val="24"/>
          <w:szCs w:val="24"/>
          <w:lang w:bidi="hi-IN"/>
          <w14:ligatures w14:val="none"/>
        </w:rPr>
        <w:t>structural repair of RCC members</w:t>
      </w:r>
      <w:r w:rsidRPr="008C2CAD">
        <w:rPr>
          <w:rFonts w:asciiTheme="majorBidi" w:eastAsia="Times New Roman" w:hAnsiTheme="majorBidi" w:cstheme="majorBidi"/>
          <w:kern w:val="0"/>
          <w:sz w:val="24"/>
          <w:szCs w:val="24"/>
          <w:lang w:bidi="hi-IN"/>
          <w14:ligatures w14:val="none"/>
        </w:rPr>
        <w:t xml:space="preserve"> (columns, beams, slabs) including crack filling, polymer mortar, and protective coatings.</w:t>
      </w:r>
    </w:p>
    <w:p w14:paraId="2CF77F23"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Plastering, screed laying, slope correction near floor traps, and IPS/concrete work.</w:t>
      </w:r>
    </w:p>
    <w:p w14:paraId="2DD52048"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new </w:t>
      </w:r>
      <w:r w:rsidRPr="008C2CAD">
        <w:rPr>
          <w:rFonts w:asciiTheme="majorBidi" w:eastAsia="Times New Roman" w:hAnsiTheme="majorBidi" w:cstheme="majorBidi"/>
          <w:b/>
          <w:bCs/>
          <w:kern w:val="0"/>
          <w:sz w:val="24"/>
          <w:szCs w:val="24"/>
          <w:lang w:bidi="hi-IN"/>
          <w14:ligatures w14:val="none"/>
        </w:rPr>
        <w:t>flooring and wall tiles</w:t>
      </w:r>
      <w:r w:rsidRPr="008C2CAD">
        <w:rPr>
          <w:rFonts w:asciiTheme="majorBidi" w:eastAsia="Times New Roman" w:hAnsiTheme="majorBidi" w:cstheme="majorBidi"/>
          <w:kern w:val="0"/>
          <w:sz w:val="24"/>
          <w:szCs w:val="24"/>
          <w:lang w:bidi="hi-IN"/>
          <w14:ligatures w14:val="none"/>
        </w:rPr>
        <w:t xml:space="preserve"> (anti-skid ceramic/vitrified floor tiles, glazed wall tiles up to ceiling height).</w:t>
      </w:r>
    </w:p>
    <w:p w14:paraId="64443755" w14:textId="327DBC9D"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Providing and fixing new</w:t>
      </w:r>
      <w:r w:rsidR="006B44CD">
        <w:rPr>
          <w:rFonts w:asciiTheme="majorBidi" w:eastAsia="Times New Roman" w:hAnsiTheme="majorBidi" w:cstheme="majorBidi"/>
          <w:kern w:val="0"/>
          <w:sz w:val="24"/>
          <w:szCs w:val="24"/>
          <w:lang w:bidi="hi-IN"/>
          <w14:ligatures w14:val="none"/>
        </w:rPr>
        <w:t xml:space="preserve"> </w:t>
      </w:r>
      <w:r w:rsidR="006B44CD" w:rsidRPr="006C4672">
        <w:rPr>
          <w:rFonts w:asciiTheme="majorBidi" w:eastAsia="Times New Roman" w:hAnsiTheme="majorBidi" w:cstheme="majorBidi"/>
          <w:b/>
          <w:bCs/>
          <w:kern w:val="0"/>
          <w:sz w:val="24"/>
          <w:szCs w:val="24"/>
          <w:lang w:bidi="hi-IN"/>
          <w14:ligatures w14:val="none"/>
        </w:rPr>
        <w:t>WPC</w:t>
      </w:r>
      <w:r w:rsidR="006B44CD" w:rsidRPr="008C2CAD">
        <w:rPr>
          <w:rFonts w:asciiTheme="majorBidi" w:eastAsia="Times New Roman" w:hAnsiTheme="majorBidi" w:cstheme="majorBidi"/>
          <w:kern w:val="0"/>
          <w:sz w:val="24"/>
          <w:szCs w:val="24"/>
          <w:lang w:bidi="hi-IN"/>
          <w14:ligatures w14:val="none"/>
        </w:rPr>
        <w:t xml:space="preserve"> </w:t>
      </w:r>
      <w:r w:rsidR="006B44CD" w:rsidRPr="008C2CAD">
        <w:rPr>
          <w:rFonts w:asciiTheme="majorBidi" w:eastAsia="Times New Roman" w:hAnsiTheme="majorBidi" w:cstheme="majorBidi"/>
          <w:b/>
          <w:bCs/>
          <w:kern w:val="0"/>
          <w:sz w:val="24"/>
          <w:szCs w:val="24"/>
          <w:lang w:bidi="hi-IN"/>
          <w14:ligatures w14:val="none"/>
        </w:rPr>
        <w:t>flush</w:t>
      </w:r>
      <w:r w:rsidRPr="008C2CAD">
        <w:rPr>
          <w:rFonts w:asciiTheme="majorBidi" w:eastAsia="Times New Roman" w:hAnsiTheme="majorBidi" w:cstheme="majorBidi"/>
          <w:b/>
          <w:bCs/>
          <w:kern w:val="0"/>
          <w:sz w:val="24"/>
          <w:szCs w:val="24"/>
          <w:lang w:bidi="hi-IN"/>
          <w14:ligatures w14:val="none"/>
        </w:rPr>
        <w:t xml:space="preserve"> doors</w:t>
      </w:r>
      <w:r w:rsidRPr="008C2CAD">
        <w:rPr>
          <w:rFonts w:asciiTheme="majorBidi" w:eastAsia="Times New Roman" w:hAnsiTheme="majorBidi" w:cstheme="majorBidi"/>
          <w:kern w:val="0"/>
          <w:sz w:val="24"/>
          <w:szCs w:val="24"/>
          <w:lang w:bidi="hi-IN"/>
          <w14:ligatures w14:val="none"/>
        </w:rPr>
        <w:t>, windows (aluminium/UPVC), louvers with frames.</w:t>
      </w:r>
    </w:p>
    <w:p w14:paraId="280B952B" w14:textId="072D528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Waterproofing of wet areas with approved branded </w:t>
      </w:r>
      <w:proofErr w:type="gramStart"/>
      <w:r w:rsidRPr="008C2CAD">
        <w:rPr>
          <w:rFonts w:asciiTheme="majorBidi" w:eastAsia="Times New Roman" w:hAnsiTheme="majorBidi" w:cstheme="majorBidi"/>
          <w:kern w:val="0"/>
          <w:sz w:val="24"/>
          <w:szCs w:val="24"/>
          <w:lang w:bidi="hi-IN"/>
          <w14:ligatures w14:val="none"/>
        </w:rPr>
        <w:t>system .</w:t>
      </w:r>
      <w:proofErr w:type="gramEnd"/>
    </w:p>
    <w:p w14:paraId="5F664B91" w14:textId="77777777" w:rsidR="00FA5437" w:rsidRPr="008C2CAD" w:rsidRDefault="00FA5437">
      <w:pPr>
        <w:numPr>
          <w:ilvl w:val="0"/>
          <w:numId w:val="9"/>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Finishing with </w:t>
      </w:r>
      <w:r w:rsidRPr="008C2CAD">
        <w:rPr>
          <w:rFonts w:asciiTheme="majorBidi" w:eastAsia="Times New Roman" w:hAnsiTheme="majorBidi" w:cstheme="majorBidi"/>
          <w:b/>
          <w:bCs/>
          <w:kern w:val="0"/>
          <w:sz w:val="24"/>
          <w:szCs w:val="24"/>
          <w:lang w:bidi="hi-IN"/>
          <w14:ligatures w14:val="none"/>
        </w:rPr>
        <w:t>washable emulsion paint</w:t>
      </w:r>
      <w:r w:rsidRPr="008C2CAD">
        <w:rPr>
          <w:rFonts w:asciiTheme="majorBidi" w:eastAsia="Times New Roman" w:hAnsiTheme="majorBidi" w:cstheme="majorBidi"/>
          <w:kern w:val="0"/>
          <w:sz w:val="24"/>
          <w:szCs w:val="24"/>
          <w:lang w:bidi="hi-IN"/>
          <w14:ligatures w14:val="none"/>
        </w:rPr>
        <w:t xml:space="preserve"> for ceilings/walls, enamel paint for MS/wood works.</w:t>
      </w:r>
    </w:p>
    <w:p w14:paraId="7A9D3D85" w14:textId="1770A25A" w:rsidR="00FA5437" w:rsidRPr="008C2CAD" w:rsidRDefault="0002712D" w:rsidP="0002712D">
      <w:pPr>
        <w:spacing w:after="0"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3.</w:t>
      </w:r>
      <w:r w:rsidR="00FA5437" w:rsidRPr="008C2CAD">
        <w:rPr>
          <w:rFonts w:asciiTheme="majorBidi" w:eastAsia="Times New Roman" w:hAnsiTheme="majorBidi" w:cstheme="majorBidi"/>
          <w:b/>
          <w:bCs/>
          <w:kern w:val="0"/>
          <w:sz w:val="44"/>
          <w:szCs w:val="44"/>
          <w:lang w:bidi="hi-IN"/>
          <w14:ligatures w14:val="none"/>
        </w:rPr>
        <w:t xml:space="preserve"> </w:t>
      </w:r>
      <w:r w:rsidR="00FA5437" w:rsidRPr="008C2CAD">
        <w:rPr>
          <w:rFonts w:asciiTheme="majorBidi" w:eastAsia="Times New Roman" w:hAnsiTheme="majorBidi" w:cstheme="majorBidi"/>
          <w:b/>
          <w:bCs/>
          <w:kern w:val="0"/>
          <w:sz w:val="36"/>
          <w:szCs w:val="36"/>
          <w:lang w:bidi="hi-IN"/>
          <w14:ligatures w14:val="none"/>
        </w:rPr>
        <w:t>Sanitary &amp; Plumbing Works</w:t>
      </w:r>
    </w:p>
    <w:p w14:paraId="7D4E0109" w14:textId="532B19F5"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and installation </w:t>
      </w:r>
      <w:r w:rsidR="00D03472" w:rsidRPr="008C2CAD">
        <w:rPr>
          <w:rFonts w:asciiTheme="majorBidi" w:eastAsia="Times New Roman" w:hAnsiTheme="majorBidi" w:cstheme="majorBidi"/>
          <w:kern w:val="0"/>
          <w:sz w:val="24"/>
          <w:szCs w:val="24"/>
          <w:lang w:bidi="hi-IN"/>
          <w14:ligatures w14:val="none"/>
        </w:rPr>
        <w:t xml:space="preserve">of </w:t>
      </w:r>
      <w:r w:rsidR="00D03472" w:rsidRPr="008C2CAD">
        <w:rPr>
          <w:rFonts w:asciiTheme="majorBidi" w:eastAsia="Times New Roman" w:hAnsiTheme="majorBidi" w:cstheme="majorBidi"/>
          <w:b/>
          <w:bCs/>
          <w:kern w:val="0"/>
          <w:sz w:val="24"/>
          <w:szCs w:val="24"/>
          <w:lang w:bidi="hi-IN"/>
          <w14:ligatures w14:val="none"/>
        </w:rPr>
        <w:t>WCs</w:t>
      </w:r>
      <w:r w:rsidRPr="008C2CAD">
        <w:rPr>
          <w:rFonts w:asciiTheme="majorBidi" w:eastAsia="Times New Roman" w:hAnsiTheme="majorBidi" w:cstheme="majorBidi"/>
          <w:b/>
          <w:bCs/>
          <w:kern w:val="0"/>
          <w:sz w:val="24"/>
          <w:szCs w:val="24"/>
          <w:lang w:bidi="hi-IN"/>
          <w14:ligatures w14:val="none"/>
        </w:rPr>
        <w:t xml:space="preserve">, </w:t>
      </w:r>
      <w:r w:rsidR="0098100E" w:rsidRPr="008C2CAD">
        <w:rPr>
          <w:rFonts w:asciiTheme="majorBidi" w:eastAsia="Times New Roman" w:hAnsiTheme="majorBidi" w:cstheme="majorBidi"/>
          <w:b/>
          <w:bCs/>
          <w:kern w:val="0"/>
          <w:sz w:val="24"/>
          <w:szCs w:val="24"/>
          <w:lang w:bidi="hi-IN"/>
          <w14:ligatures w14:val="none"/>
        </w:rPr>
        <w:t>Urinals, table</w:t>
      </w:r>
      <w:r w:rsidRPr="008C2CAD">
        <w:rPr>
          <w:rFonts w:asciiTheme="majorBidi" w:eastAsia="Times New Roman" w:hAnsiTheme="majorBidi" w:cstheme="majorBidi"/>
          <w:b/>
          <w:bCs/>
          <w:kern w:val="0"/>
          <w:sz w:val="24"/>
          <w:szCs w:val="24"/>
          <w:lang w:bidi="hi-IN"/>
          <w14:ligatures w14:val="none"/>
        </w:rPr>
        <w:t>-top basins per block</w:t>
      </w:r>
      <w:r w:rsidRPr="008C2CAD">
        <w:rPr>
          <w:rFonts w:asciiTheme="majorBidi" w:eastAsia="Times New Roman" w:hAnsiTheme="majorBidi" w:cstheme="majorBidi"/>
          <w:kern w:val="0"/>
          <w:sz w:val="24"/>
          <w:szCs w:val="24"/>
          <w:lang w:bidi="hi-IN"/>
          <w14:ligatures w14:val="none"/>
        </w:rPr>
        <w:t xml:space="preserve"> with approved brands and CP fittings.</w:t>
      </w:r>
    </w:p>
    <w:p w14:paraId="348AC1D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Fixing of </w:t>
      </w:r>
      <w:r w:rsidRPr="008C2CAD">
        <w:rPr>
          <w:rFonts w:asciiTheme="majorBidi" w:eastAsia="Times New Roman" w:hAnsiTheme="majorBidi" w:cstheme="majorBidi"/>
          <w:b/>
          <w:bCs/>
          <w:kern w:val="0"/>
          <w:sz w:val="24"/>
          <w:szCs w:val="24"/>
          <w:lang w:bidi="hi-IN"/>
          <w14:ligatures w14:val="none"/>
        </w:rPr>
        <w:t>auto-flush systems for urinals</w:t>
      </w:r>
      <w:r w:rsidRPr="008C2CAD">
        <w:rPr>
          <w:rFonts w:asciiTheme="majorBidi" w:eastAsia="Times New Roman" w:hAnsiTheme="majorBidi" w:cstheme="majorBidi"/>
          <w:kern w:val="0"/>
          <w:sz w:val="24"/>
          <w:szCs w:val="24"/>
          <w:lang w:bidi="hi-IN"/>
          <w14:ligatures w14:val="none"/>
        </w:rPr>
        <w:t xml:space="preserve"> (optional provision).</w:t>
      </w:r>
    </w:p>
    <w:p w14:paraId="4A3BFE0C" w14:textId="754E7D11"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Replacement of old </w:t>
      </w:r>
      <w:r w:rsidRPr="008C2CAD">
        <w:rPr>
          <w:rFonts w:asciiTheme="majorBidi" w:eastAsia="Times New Roman" w:hAnsiTheme="majorBidi" w:cstheme="majorBidi"/>
          <w:b/>
          <w:bCs/>
          <w:kern w:val="0"/>
          <w:sz w:val="24"/>
          <w:szCs w:val="24"/>
          <w:lang w:bidi="hi-IN"/>
          <w14:ligatures w14:val="none"/>
        </w:rPr>
        <w:t>CI sewage pipes</w:t>
      </w:r>
      <w:r w:rsidRPr="008C2CAD">
        <w:rPr>
          <w:rFonts w:asciiTheme="majorBidi" w:eastAsia="Times New Roman" w:hAnsiTheme="majorBidi" w:cstheme="majorBidi"/>
          <w:kern w:val="0"/>
          <w:sz w:val="24"/>
          <w:szCs w:val="24"/>
          <w:lang w:bidi="hi-IN"/>
          <w14:ligatures w14:val="none"/>
        </w:rPr>
        <w:t xml:space="preserve"> (vertical and horizontal runs) with new </w:t>
      </w:r>
      <w:r w:rsidR="006C4672">
        <w:rPr>
          <w:rFonts w:asciiTheme="majorBidi" w:eastAsia="Times New Roman" w:hAnsiTheme="majorBidi" w:cstheme="majorBidi"/>
          <w:kern w:val="0"/>
          <w:sz w:val="24"/>
          <w:szCs w:val="24"/>
          <w:lang w:bidi="hi-IN"/>
          <w14:ligatures w14:val="none"/>
        </w:rPr>
        <w:t>u</w:t>
      </w:r>
      <w:r w:rsidRPr="008C2CAD">
        <w:rPr>
          <w:rFonts w:asciiTheme="majorBidi" w:eastAsia="Times New Roman" w:hAnsiTheme="majorBidi" w:cstheme="majorBidi"/>
          <w:kern w:val="0"/>
          <w:sz w:val="24"/>
          <w:szCs w:val="24"/>
          <w:lang w:bidi="hi-IN"/>
          <w14:ligatures w14:val="none"/>
        </w:rPr>
        <w:t>PVC/HDPE (as approved) including chambers, traps, bends, and connections.</w:t>
      </w:r>
    </w:p>
    <w:p w14:paraId="7A8DE620"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Supply &amp; fixing of </w:t>
      </w:r>
      <w:r w:rsidRPr="008C2CAD">
        <w:rPr>
          <w:rFonts w:asciiTheme="majorBidi" w:eastAsia="Times New Roman" w:hAnsiTheme="majorBidi" w:cstheme="majorBidi"/>
          <w:b/>
          <w:bCs/>
          <w:kern w:val="0"/>
          <w:sz w:val="24"/>
          <w:szCs w:val="24"/>
          <w:lang w:bidi="hi-IN"/>
          <w14:ligatures w14:val="none"/>
        </w:rPr>
        <w:t>floor traps, gratings, bottle traps, angle valves, stop cocks, flush valves, etc.</w:t>
      </w:r>
    </w:p>
    <w:p w14:paraId="30C25CAD"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Installation of </w:t>
      </w:r>
      <w:r w:rsidRPr="008C2CAD">
        <w:rPr>
          <w:rFonts w:asciiTheme="majorBidi" w:eastAsia="Times New Roman" w:hAnsiTheme="majorBidi" w:cstheme="majorBidi"/>
          <w:b/>
          <w:bCs/>
          <w:kern w:val="0"/>
          <w:sz w:val="24"/>
          <w:szCs w:val="24"/>
          <w:lang w:bidi="hi-IN"/>
          <w14:ligatures w14:val="none"/>
        </w:rPr>
        <w:t>50 L geyser</w:t>
      </w:r>
      <w:r w:rsidRPr="008C2CAD">
        <w:rPr>
          <w:rFonts w:asciiTheme="majorBidi" w:eastAsia="Times New Roman" w:hAnsiTheme="majorBidi" w:cstheme="majorBidi"/>
          <w:kern w:val="0"/>
          <w:sz w:val="24"/>
          <w:szCs w:val="24"/>
          <w:lang w:bidi="hi-IN"/>
          <w14:ligatures w14:val="none"/>
        </w:rPr>
        <w:t xml:space="preserve"> per block with necessary CPVC piping for hot water distribution.</w:t>
      </w:r>
    </w:p>
    <w:p w14:paraId="2B6A26D9" w14:textId="77777777" w:rsidR="00FA5437" w:rsidRPr="008C2CAD" w:rsidRDefault="00FA5437">
      <w:pPr>
        <w:numPr>
          <w:ilvl w:val="0"/>
          <w:numId w:val="10"/>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Testing of all pipelines for leakage and performance before commissioning.</w:t>
      </w:r>
    </w:p>
    <w:p w14:paraId="7E385E55" w14:textId="7F27A1BD" w:rsidR="00FA5437" w:rsidRPr="008C2CAD" w:rsidRDefault="005946B0" w:rsidP="0002712D">
      <w:p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4</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Fixtures &amp; Accessories</w:t>
      </w:r>
    </w:p>
    <w:p w14:paraId="5387D2F9"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Mirrors, soap dispensers, towel holders, grab bars (where required).</w:t>
      </w:r>
    </w:p>
    <w:p w14:paraId="1CB56A1C" w14:textId="77777777" w:rsidR="00FA5437"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Stainless steel hardware fittings (hinges, handles, locks).</w:t>
      </w:r>
    </w:p>
    <w:p w14:paraId="4A0C331A" w14:textId="77777777" w:rsidR="0002712D" w:rsidRPr="008C2CAD" w:rsidRDefault="00FA5437">
      <w:pPr>
        <w:numPr>
          <w:ilvl w:val="0"/>
          <w:numId w:val="11"/>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All accessories to be robust, easy to maintain, and vandal-resistant for hostel use.</w:t>
      </w:r>
    </w:p>
    <w:p w14:paraId="52AD4595" w14:textId="5311FA8D" w:rsidR="00FA5437" w:rsidRPr="008C2CAD" w:rsidRDefault="005946B0" w:rsidP="0002712D">
      <w:pPr>
        <w:spacing w:before="100" w:beforeAutospacing="1" w:after="100" w:afterAutospacing="1" w:line="240" w:lineRule="auto"/>
        <w:ind w:left="9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5</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Safety &amp; Environmental Provisions</w:t>
      </w:r>
    </w:p>
    <w:p w14:paraId="5C534A6F"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lastRenderedPageBreak/>
        <w:t>Safe dismantling and disposal of debris to designated area outside campus.</w:t>
      </w:r>
    </w:p>
    <w:p w14:paraId="025B64FC"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Use of dust barriers, signage, and PPE for workers during execution.</w:t>
      </w:r>
    </w:p>
    <w:p w14:paraId="073DD72A" w14:textId="77777777" w:rsidR="00FA5437"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Ensuring uninterrupted functioning of other hostel areas during construction.</w:t>
      </w:r>
    </w:p>
    <w:p w14:paraId="41B71A47" w14:textId="77777777" w:rsidR="0002712D" w:rsidRPr="008C2CAD" w:rsidRDefault="00FA5437">
      <w:pPr>
        <w:numPr>
          <w:ilvl w:val="0"/>
          <w:numId w:val="12"/>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Strict compliance with fire safety, electrical safety, and sanitary codes.</w:t>
      </w:r>
    </w:p>
    <w:p w14:paraId="78ADBFD9" w14:textId="0661501A" w:rsidR="00FA5437" w:rsidRPr="008C2CAD" w:rsidRDefault="005946B0" w:rsidP="0002712D">
      <w:pPr>
        <w:spacing w:before="100" w:beforeAutospacing="1" w:after="100" w:afterAutospacing="1" w:line="240" w:lineRule="auto"/>
        <w:ind w:left="18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6</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Testing, Commissioning &amp; Handover</w:t>
      </w:r>
    </w:p>
    <w:p w14:paraId="3CA5DD9F"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Testing of all </w:t>
      </w:r>
      <w:r w:rsidRPr="008C2CAD">
        <w:rPr>
          <w:rFonts w:asciiTheme="majorBidi" w:eastAsia="Times New Roman" w:hAnsiTheme="majorBidi" w:cstheme="majorBidi"/>
          <w:b/>
          <w:bCs/>
          <w:kern w:val="0"/>
          <w:sz w:val="24"/>
          <w:szCs w:val="24"/>
          <w:lang w:bidi="hi-IN"/>
          <w14:ligatures w14:val="none"/>
        </w:rPr>
        <w:t>sanitary, plumbing, electrical, waterproofing</w:t>
      </w:r>
      <w:r w:rsidRPr="008C2CAD">
        <w:rPr>
          <w:rFonts w:asciiTheme="majorBidi" w:eastAsia="Times New Roman" w:hAnsiTheme="majorBidi" w:cstheme="majorBidi"/>
          <w:kern w:val="0"/>
          <w:sz w:val="24"/>
          <w:szCs w:val="24"/>
          <w:lang w:bidi="hi-IN"/>
          <w14:ligatures w14:val="none"/>
        </w:rPr>
        <w:t xml:space="preserve"> and fixture installations.</w:t>
      </w:r>
    </w:p>
    <w:p w14:paraId="4233E4EB"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Rectification of any defects prior to handover.</w:t>
      </w:r>
    </w:p>
    <w:p w14:paraId="5BE1E223" w14:textId="77777777" w:rsidR="00FA5437"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Submission of </w:t>
      </w:r>
      <w:r w:rsidRPr="008C2CAD">
        <w:rPr>
          <w:rFonts w:asciiTheme="majorBidi" w:eastAsia="Times New Roman" w:hAnsiTheme="majorBidi" w:cstheme="majorBidi"/>
          <w:b/>
          <w:bCs/>
          <w:kern w:val="0"/>
          <w:sz w:val="24"/>
          <w:szCs w:val="24"/>
          <w:lang w:bidi="hi-IN"/>
          <w14:ligatures w14:val="none"/>
        </w:rPr>
        <w:t>as-built drawings</w:t>
      </w:r>
      <w:r w:rsidRPr="008C2CAD">
        <w:rPr>
          <w:rFonts w:asciiTheme="majorBidi" w:eastAsia="Times New Roman" w:hAnsiTheme="majorBidi" w:cstheme="majorBidi"/>
          <w:kern w:val="0"/>
          <w:sz w:val="24"/>
          <w:szCs w:val="24"/>
          <w:lang w:bidi="hi-IN"/>
          <w14:ligatures w14:val="none"/>
        </w:rPr>
        <w:t xml:space="preserve">, warranties/guarantees, and O&amp;M manuals for geysers, exhausts, and electrical </w:t>
      </w:r>
      <w:proofErr w:type="spellStart"/>
      <w:r w:rsidRPr="008C2CAD">
        <w:rPr>
          <w:rFonts w:asciiTheme="majorBidi" w:eastAsia="Times New Roman" w:hAnsiTheme="majorBidi" w:cstheme="majorBidi"/>
          <w:kern w:val="0"/>
          <w:sz w:val="24"/>
          <w:szCs w:val="24"/>
          <w:lang w:bidi="hi-IN"/>
          <w14:ligatures w14:val="none"/>
        </w:rPr>
        <w:t>DBs.</w:t>
      </w:r>
      <w:proofErr w:type="spellEnd"/>
    </w:p>
    <w:p w14:paraId="7CB118EB" w14:textId="77777777" w:rsidR="0002712D" w:rsidRPr="008C2CAD" w:rsidRDefault="00FA5437">
      <w:pPr>
        <w:numPr>
          <w:ilvl w:val="0"/>
          <w:numId w:val="13"/>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Training hostel maintenance staff for routine upkeep.</w:t>
      </w:r>
    </w:p>
    <w:p w14:paraId="08F20D58" w14:textId="6F568D64" w:rsidR="00FA5437" w:rsidRPr="008C2CAD" w:rsidRDefault="005946B0" w:rsidP="0002712D">
      <w:pPr>
        <w:spacing w:before="100" w:beforeAutospacing="1" w:after="100" w:afterAutospacing="1" w:line="240" w:lineRule="auto"/>
        <w:ind w:left="270"/>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b/>
          <w:bCs/>
          <w:kern w:val="0"/>
          <w:sz w:val="32"/>
          <w:szCs w:val="32"/>
          <w:lang w:bidi="hi-IN"/>
          <w14:ligatures w14:val="none"/>
        </w:rPr>
        <w:t>7</w:t>
      </w:r>
      <w:r w:rsidR="0002712D" w:rsidRPr="008C2CAD">
        <w:rPr>
          <w:rFonts w:asciiTheme="majorBidi" w:eastAsia="Times New Roman" w:hAnsiTheme="majorBidi" w:cstheme="majorBidi"/>
          <w:b/>
          <w:bCs/>
          <w:kern w:val="0"/>
          <w:sz w:val="32"/>
          <w:szCs w:val="32"/>
          <w:lang w:bidi="hi-IN"/>
          <w14:ligatures w14:val="none"/>
        </w:rPr>
        <w:t>.</w:t>
      </w:r>
      <w:r w:rsidR="00FA5437" w:rsidRPr="008C2CAD">
        <w:rPr>
          <w:rFonts w:asciiTheme="majorBidi" w:eastAsia="Times New Roman" w:hAnsiTheme="majorBidi" w:cstheme="majorBidi"/>
          <w:b/>
          <w:bCs/>
          <w:kern w:val="0"/>
          <w:sz w:val="36"/>
          <w:szCs w:val="36"/>
          <w:lang w:bidi="hi-IN"/>
          <w14:ligatures w14:val="none"/>
        </w:rPr>
        <w:t>Contractor Deliverables</w:t>
      </w:r>
    </w:p>
    <w:p w14:paraId="48F6ABA8"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BOQ with brand makes and specifications (as per approved list).</w:t>
      </w:r>
    </w:p>
    <w:p w14:paraId="3A2418D5"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Quality assurance &amp; inspection reports.</w:t>
      </w:r>
    </w:p>
    <w:p w14:paraId="15D98430" w14:textId="77777777" w:rsidR="00FA5437"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Compliance with </w:t>
      </w:r>
      <w:r w:rsidRPr="008C2CAD">
        <w:rPr>
          <w:rFonts w:asciiTheme="majorBidi" w:eastAsia="Times New Roman" w:hAnsiTheme="majorBidi" w:cstheme="majorBidi"/>
          <w:b/>
          <w:bCs/>
          <w:kern w:val="0"/>
          <w:sz w:val="24"/>
          <w:szCs w:val="24"/>
          <w:lang w:bidi="hi-IN"/>
          <w14:ligatures w14:val="none"/>
        </w:rPr>
        <w:t>DSR rates/IS codes</w:t>
      </w:r>
      <w:r w:rsidRPr="008C2CAD">
        <w:rPr>
          <w:rFonts w:asciiTheme="majorBidi" w:eastAsia="Times New Roman" w:hAnsiTheme="majorBidi" w:cstheme="majorBidi"/>
          <w:kern w:val="0"/>
          <w:sz w:val="24"/>
          <w:szCs w:val="24"/>
          <w:lang w:bidi="hi-IN"/>
          <w14:ligatures w14:val="none"/>
        </w:rPr>
        <w:t xml:space="preserve"> where applicable.</w:t>
      </w:r>
    </w:p>
    <w:p w14:paraId="57CA91C9" w14:textId="77A866D5" w:rsidR="0002712D" w:rsidRPr="008C2CAD" w:rsidRDefault="00FA5437">
      <w:pPr>
        <w:numPr>
          <w:ilvl w:val="0"/>
          <w:numId w:val="14"/>
        </w:numPr>
        <w:spacing w:before="100" w:beforeAutospacing="1" w:after="100" w:afterAutospacing="1" w:line="240" w:lineRule="auto"/>
        <w:rPr>
          <w:rFonts w:asciiTheme="majorBidi" w:eastAsia="Times New Roman" w:hAnsiTheme="majorBidi" w:cstheme="majorBidi"/>
          <w:kern w:val="0"/>
          <w:sz w:val="24"/>
          <w:szCs w:val="24"/>
          <w:lang w:bidi="hi-IN"/>
          <w14:ligatures w14:val="none"/>
        </w:rPr>
      </w:pPr>
      <w:r w:rsidRPr="008C2CAD">
        <w:rPr>
          <w:rFonts w:asciiTheme="majorBidi" w:eastAsia="Times New Roman" w:hAnsiTheme="majorBidi" w:cstheme="majorBidi"/>
          <w:kern w:val="0"/>
          <w:sz w:val="24"/>
          <w:szCs w:val="24"/>
          <w:lang w:bidi="hi-IN"/>
          <w14:ligatures w14:val="none"/>
        </w:rPr>
        <w:t xml:space="preserve">Warranty for minimum </w:t>
      </w:r>
      <w:r w:rsidRPr="008C2CAD">
        <w:rPr>
          <w:rFonts w:asciiTheme="majorBidi" w:eastAsia="Times New Roman" w:hAnsiTheme="majorBidi" w:cstheme="majorBidi"/>
          <w:b/>
          <w:bCs/>
          <w:kern w:val="0"/>
          <w:sz w:val="24"/>
          <w:szCs w:val="24"/>
          <w:lang w:bidi="hi-IN"/>
          <w14:ligatures w14:val="none"/>
        </w:rPr>
        <w:t>12 months defect liability period</w:t>
      </w:r>
      <w:r w:rsidRPr="008C2CAD">
        <w:rPr>
          <w:rFonts w:asciiTheme="majorBidi" w:eastAsia="Times New Roman" w:hAnsiTheme="majorBidi" w:cstheme="majorBidi"/>
          <w:kern w:val="0"/>
          <w:sz w:val="24"/>
          <w:szCs w:val="24"/>
          <w:lang w:bidi="hi-IN"/>
          <w14:ligatures w14:val="none"/>
        </w:rPr>
        <w:t>.</w:t>
      </w:r>
    </w:p>
    <w:p w14:paraId="7A15C8DA" w14:textId="27D6F656" w:rsidR="0002712D" w:rsidRPr="008C2CAD" w:rsidRDefault="0002712D" w:rsidP="0002712D">
      <w:pPr>
        <w:widowControl w:val="0"/>
        <w:ind w:left="720" w:right="-15"/>
        <w:jc w:val="both"/>
        <w:rPr>
          <w:rFonts w:asciiTheme="majorBidi" w:eastAsia="Arial" w:hAnsiTheme="majorBidi" w:cstheme="majorBidi"/>
          <w:color w:val="000000"/>
        </w:rPr>
      </w:pPr>
      <w:r w:rsidRPr="008C2CAD">
        <w:rPr>
          <w:rFonts w:asciiTheme="majorBidi" w:eastAsia="Arial" w:hAnsiTheme="majorBidi" w:cstheme="majorBidi"/>
          <w:color w:val="000000"/>
        </w:rPr>
        <w:t xml:space="preserve">Note: Above functions are minimum &amp; tentative to be provided however, bidder </w:t>
      </w:r>
      <w:proofErr w:type="gramStart"/>
      <w:r w:rsidRPr="008C2CAD">
        <w:rPr>
          <w:rFonts w:asciiTheme="majorBidi" w:eastAsia="Arial" w:hAnsiTheme="majorBidi" w:cstheme="majorBidi"/>
          <w:color w:val="000000"/>
        </w:rPr>
        <w:t>has to</w:t>
      </w:r>
      <w:proofErr w:type="gramEnd"/>
      <w:r w:rsidRPr="008C2CAD">
        <w:rPr>
          <w:rFonts w:asciiTheme="majorBidi" w:eastAsia="Arial" w:hAnsiTheme="majorBidi" w:cstheme="majorBidi"/>
          <w:color w:val="000000"/>
        </w:rPr>
        <w:t xml:space="preserve"> consider any other points which are not indicated above but required for smooth and efficient operation of </w:t>
      </w:r>
      <w:r w:rsidR="00E959EF" w:rsidRPr="008C2CAD">
        <w:rPr>
          <w:rFonts w:asciiTheme="majorBidi" w:eastAsia="Arial" w:hAnsiTheme="majorBidi" w:cstheme="majorBidi"/>
          <w:color w:val="000000"/>
        </w:rPr>
        <w:t>toilet blocks</w:t>
      </w:r>
      <w:r w:rsidRPr="008C2CAD">
        <w:rPr>
          <w:rFonts w:asciiTheme="majorBidi" w:eastAsia="Arial" w:hAnsiTheme="majorBidi" w:cstheme="majorBidi"/>
          <w:color w:val="000000"/>
        </w:rPr>
        <w:t>.</w:t>
      </w:r>
    </w:p>
    <w:p w14:paraId="1B71A5D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34DA34A"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0283AB5E"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27E267B"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88A83E8"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726EEABD"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6D6271F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3E9DF934"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1378B21"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C34E466"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21036D3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4BF594E5"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57D06CC9" w14:textId="77777777" w:rsidR="005946B0" w:rsidRPr="008C2CAD" w:rsidRDefault="005946B0" w:rsidP="0002712D">
      <w:pPr>
        <w:widowControl w:val="0"/>
        <w:ind w:left="720" w:right="-15"/>
        <w:jc w:val="both"/>
        <w:rPr>
          <w:rFonts w:asciiTheme="majorBidi" w:eastAsia="Arial" w:hAnsiTheme="majorBidi" w:cstheme="majorBidi"/>
          <w:color w:val="000000"/>
        </w:rPr>
      </w:pPr>
    </w:p>
    <w:p w14:paraId="106BBF15" w14:textId="77777777" w:rsidR="005946B0" w:rsidRPr="006368CF" w:rsidRDefault="005946B0" w:rsidP="0002712D">
      <w:pPr>
        <w:widowControl w:val="0"/>
        <w:ind w:left="720" w:right="-15"/>
        <w:jc w:val="both"/>
        <w:rPr>
          <w:rFonts w:asciiTheme="majorBidi" w:eastAsia="Arial" w:hAnsiTheme="majorBidi" w:cstheme="majorBidi"/>
          <w:color w:val="000000"/>
        </w:rPr>
      </w:pPr>
    </w:p>
    <w:p w14:paraId="7439E028" w14:textId="77777777" w:rsidR="005946B0" w:rsidRPr="006368CF" w:rsidRDefault="005946B0" w:rsidP="005946B0">
      <w:pPr>
        <w:jc w:val="center"/>
        <w:rPr>
          <w:rFonts w:asciiTheme="majorBidi" w:hAnsiTheme="majorBidi" w:cstheme="majorBidi"/>
          <w:b/>
          <w:bCs/>
          <w:sz w:val="36"/>
          <w:szCs w:val="36"/>
        </w:rPr>
      </w:pPr>
      <w:r w:rsidRPr="006368CF">
        <w:rPr>
          <w:rFonts w:asciiTheme="majorBidi" w:hAnsiTheme="majorBidi" w:cstheme="majorBidi"/>
          <w:b/>
          <w:bCs/>
          <w:sz w:val="36"/>
          <w:szCs w:val="36"/>
        </w:rPr>
        <w:lastRenderedPageBreak/>
        <w:t>SCOPE OF WORK – ELECTRICAL WORKS FOR RENOVATION OF BATHROOMS FOR HOSTELS</w:t>
      </w:r>
    </w:p>
    <w:p w14:paraId="6B59436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 Scope of Work</w:t>
      </w:r>
    </w:p>
    <w:p w14:paraId="5A7AF352" w14:textId="2183B2D4"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 xml:space="preserve">The contractor shall supply, install, test and commission </w:t>
      </w:r>
      <w:r w:rsidRPr="0032502B">
        <w:rPr>
          <w:rFonts w:asciiTheme="majorBidi" w:hAnsiTheme="majorBidi" w:cstheme="majorBidi"/>
          <w:b/>
          <w:bCs/>
          <w:sz w:val="24"/>
          <w:szCs w:val="24"/>
        </w:rPr>
        <w:t>electrical system</w:t>
      </w:r>
      <w:r w:rsidRPr="0032502B">
        <w:rPr>
          <w:rFonts w:asciiTheme="majorBidi" w:hAnsiTheme="majorBidi" w:cstheme="majorBidi"/>
          <w:sz w:val="24"/>
          <w:szCs w:val="24"/>
        </w:rPr>
        <w:t xml:space="preserve"> for bathroom renovation works, complete in all respects, as per site requirements and directions of the Engineer-in-Charge (EIC).</w:t>
      </w:r>
      <w:r w:rsidR="006C1D8C" w:rsidRPr="006C1D8C">
        <w:rPr>
          <w:rFonts w:asciiTheme="majorBidi" w:hAnsiTheme="majorBidi" w:cstheme="majorBidi"/>
          <w:sz w:val="24"/>
          <w:szCs w:val="24"/>
        </w:rPr>
        <w:t xml:space="preserve"> </w:t>
      </w:r>
      <w:r w:rsidR="006C1D8C" w:rsidRPr="0032502B">
        <w:rPr>
          <w:rFonts w:asciiTheme="majorBidi" w:hAnsiTheme="majorBidi" w:cstheme="majorBidi"/>
          <w:sz w:val="24"/>
          <w:szCs w:val="24"/>
        </w:rPr>
        <w:t>The scope shall include but not be limited to the following:</w:t>
      </w:r>
    </w:p>
    <w:p w14:paraId="4EA44EE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1.1 Trunking Supply &amp; Installation</w:t>
      </w:r>
    </w:p>
    <w:p w14:paraId="107442C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Supplying and fixing </w:t>
      </w:r>
      <w:r w:rsidRPr="0032502B">
        <w:rPr>
          <w:rFonts w:asciiTheme="majorBidi" w:hAnsiTheme="majorBidi" w:cstheme="majorBidi"/>
          <w:b/>
          <w:bCs/>
          <w:sz w:val="24"/>
          <w:szCs w:val="24"/>
        </w:rPr>
        <w:t>heavy-duty PVC electrical trunking</w:t>
      </w:r>
      <w:r w:rsidRPr="0032502B">
        <w:rPr>
          <w:rFonts w:asciiTheme="majorBidi" w:hAnsiTheme="majorBidi" w:cstheme="majorBidi"/>
          <w:sz w:val="24"/>
          <w:szCs w:val="24"/>
        </w:rPr>
        <w:t xml:space="preserve"> of approved make and size (25×16 mm / 38×25 mm / 50×25 mm or as required).</w:t>
      </w:r>
    </w:p>
    <w:p w14:paraId="57335324"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Trunking shall be </w:t>
      </w:r>
      <w:r w:rsidRPr="0032502B">
        <w:rPr>
          <w:rFonts w:asciiTheme="majorBidi" w:hAnsiTheme="majorBidi" w:cstheme="majorBidi"/>
          <w:b/>
          <w:bCs/>
          <w:sz w:val="24"/>
          <w:szCs w:val="24"/>
        </w:rPr>
        <w:t>ISI marked, fire retardant (FR), UV-resistant</w:t>
      </w:r>
      <w:r w:rsidRPr="0032502B">
        <w:rPr>
          <w:rFonts w:asciiTheme="majorBidi" w:hAnsiTheme="majorBidi" w:cstheme="majorBidi"/>
          <w:sz w:val="24"/>
          <w:szCs w:val="24"/>
        </w:rPr>
        <w:t>, suitable for wet and humid bathroom environments.</w:t>
      </w:r>
    </w:p>
    <w:p w14:paraId="67096D68"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Fixing of trunking using </w:t>
      </w:r>
      <w:r w:rsidRPr="0032502B">
        <w:rPr>
          <w:rFonts w:asciiTheme="majorBidi" w:hAnsiTheme="majorBidi" w:cstheme="majorBidi"/>
          <w:b/>
          <w:bCs/>
          <w:sz w:val="24"/>
          <w:szCs w:val="24"/>
        </w:rPr>
        <w:t>approved screws, Rawl plugs, clamps and accessories</w:t>
      </w:r>
      <w:r w:rsidRPr="0032502B">
        <w:rPr>
          <w:rFonts w:asciiTheme="majorBidi" w:hAnsiTheme="majorBidi" w:cstheme="majorBidi"/>
          <w:sz w:val="24"/>
          <w:szCs w:val="24"/>
        </w:rPr>
        <w:t xml:space="preserve"> ensuring proper alignment and neat finish.</w:t>
      </w:r>
    </w:p>
    <w:p w14:paraId="6FB72D1C"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 xml:space="preserve">Provision of </w:t>
      </w:r>
      <w:r w:rsidRPr="0032502B">
        <w:rPr>
          <w:rFonts w:asciiTheme="majorBidi" w:hAnsiTheme="majorBidi" w:cstheme="majorBidi"/>
          <w:b/>
          <w:bCs/>
          <w:sz w:val="24"/>
          <w:szCs w:val="24"/>
        </w:rPr>
        <w:t>all accessories</w:t>
      </w:r>
      <w:r w:rsidRPr="0032502B">
        <w:rPr>
          <w:rFonts w:asciiTheme="majorBidi" w:hAnsiTheme="majorBidi" w:cstheme="majorBidi"/>
          <w:sz w:val="24"/>
          <w:szCs w:val="24"/>
        </w:rPr>
        <w:t xml:space="preserve"> such as bends, tees, couplers, end caps, reducers, junction covers etc., as required at site.</w:t>
      </w:r>
    </w:p>
    <w:p w14:paraId="614A6E73" w14:textId="77777777" w:rsidR="005946B0" w:rsidRPr="0032502B" w:rsidRDefault="005946B0">
      <w:pPr>
        <w:numPr>
          <w:ilvl w:val="0"/>
          <w:numId w:val="22"/>
        </w:numPr>
        <w:rPr>
          <w:rFonts w:asciiTheme="majorBidi" w:hAnsiTheme="majorBidi" w:cstheme="majorBidi"/>
          <w:sz w:val="24"/>
          <w:szCs w:val="24"/>
        </w:rPr>
      </w:pPr>
      <w:r w:rsidRPr="0032502B">
        <w:rPr>
          <w:rFonts w:asciiTheme="majorBidi" w:hAnsiTheme="majorBidi" w:cstheme="majorBidi"/>
          <w:sz w:val="24"/>
          <w:szCs w:val="24"/>
        </w:rPr>
        <w:t>Trunking layout shall be decided at site by EIC to avoid interference with plumbing, tiles, mirrors, fixtures and civil finishes.</w:t>
      </w:r>
    </w:p>
    <w:p w14:paraId="7F7C258A"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1.2 Cable Laying Inside Trunking</w:t>
      </w:r>
    </w:p>
    <w:p w14:paraId="58B91153"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 xml:space="preserve">Laying, dressing and clamping of </w:t>
      </w:r>
      <w:r w:rsidRPr="0032502B">
        <w:rPr>
          <w:rFonts w:asciiTheme="majorBidi" w:hAnsiTheme="majorBidi" w:cstheme="majorBidi"/>
          <w:b/>
          <w:bCs/>
          <w:sz w:val="24"/>
          <w:szCs w:val="24"/>
        </w:rPr>
        <w:t>FRLS copper conductors / cables</w:t>
      </w:r>
      <w:r w:rsidRPr="0032502B">
        <w:rPr>
          <w:rFonts w:asciiTheme="majorBidi" w:hAnsiTheme="majorBidi" w:cstheme="majorBidi"/>
          <w:sz w:val="24"/>
          <w:szCs w:val="24"/>
        </w:rPr>
        <w:t xml:space="preserve"> inside trunking.</w:t>
      </w:r>
    </w:p>
    <w:p w14:paraId="4EDA7019"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Proper segregation of power and lighting circuits wherever required.</w:t>
      </w:r>
    </w:p>
    <w:p w14:paraId="2D0B4BD8" w14:textId="77777777" w:rsidR="005946B0" w:rsidRPr="0032502B" w:rsidRDefault="005946B0">
      <w:pPr>
        <w:numPr>
          <w:ilvl w:val="0"/>
          <w:numId w:val="23"/>
        </w:numPr>
        <w:rPr>
          <w:rFonts w:asciiTheme="majorBidi" w:hAnsiTheme="majorBidi" w:cstheme="majorBidi"/>
          <w:sz w:val="24"/>
          <w:szCs w:val="24"/>
        </w:rPr>
      </w:pPr>
      <w:r w:rsidRPr="0032502B">
        <w:rPr>
          <w:rFonts w:asciiTheme="majorBidi" w:hAnsiTheme="majorBidi" w:cstheme="majorBidi"/>
          <w:sz w:val="24"/>
          <w:szCs w:val="24"/>
        </w:rPr>
        <w:t>No over-crowding of cables; trunking fill factor shall comply with IS standards.</w:t>
      </w:r>
    </w:p>
    <w:p w14:paraId="2569725D"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1.3 Cutting, Making Good &amp; Finishing</w:t>
      </w:r>
    </w:p>
    <w:p w14:paraId="59552BE8"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Minor cutting, drilling and surface preparation required for trunking installation.</w:t>
      </w:r>
    </w:p>
    <w:p w14:paraId="3382401E"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Making good the surface after fixing trunking.</w:t>
      </w:r>
    </w:p>
    <w:p w14:paraId="26E29AC3" w14:textId="77777777" w:rsidR="005946B0" w:rsidRPr="0032502B" w:rsidRDefault="005946B0">
      <w:pPr>
        <w:numPr>
          <w:ilvl w:val="0"/>
          <w:numId w:val="24"/>
        </w:numPr>
        <w:rPr>
          <w:rFonts w:asciiTheme="majorBidi" w:hAnsiTheme="majorBidi" w:cstheme="majorBidi"/>
          <w:sz w:val="24"/>
          <w:szCs w:val="24"/>
        </w:rPr>
      </w:pPr>
      <w:r w:rsidRPr="0032502B">
        <w:rPr>
          <w:rFonts w:asciiTheme="majorBidi" w:hAnsiTheme="majorBidi" w:cstheme="majorBidi"/>
          <w:sz w:val="24"/>
          <w:szCs w:val="24"/>
        </w:rPr>
        <w:t>Cleaning of area after completion of work.</w:t>
      </w:r>
    </w:p>
    <w:p w14:paraId="5E57F8D7"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1.4 Testing &amp; Commissioning</w:t>
      </w:r>
    </w:p>
    <w:p w14:paraId="6FF22D50"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Checking of continuity, polarity and insulation resistance of all circuits laid in trunking.</w:t>
      </w:r>
    </w:p>
    <w:p w14:paraId="38C154C4" w14:textId="77777777" w:rsidR="005946B0" w:rsidRPr="0032502B" w:rsidRDefault="005946B0">
      <w:pPr>
        <w:numPr>
          <w:ilvl w:val="0"/>
          <w:numId w:val="25"/>
        </w:numPr>
        <w:rPr>
          <w:rFonts w:asciiTheme="majorBidi" w:hAnsiTheme="majorBidi" w:cstheme="majorBidi"/>
          <w:sz w:val="24"/>
          <w:szCs w:val="24"/>
        </w:rPr>
      </w:pPr>
      <w:r w:rsidRPr="0032502B">
        <w:rPr>
          <w:rFonts w:asciiTheme="majorBidi" w:hAnsiTheme="majorBidi" w:cstheme="majorBidi"/>
          <w:sz w:val="24"/>
          <w:szCs w:val="24"/>
        </w:rPr>
        <w:t>Rectification of defects noticed during testing at no extra cost.</w:t>
      </w:r>
    </w:p>
    <w:p w14:paraId="3590165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lastRenderedPageBreak/>
        <w:t>2. Mode of Measurement</w:t>
      </w:r>
    </w:p>
    <w:p w14:paraId="73B530E9"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 xml:space="preserve">Measurement shall be made in </w:t>
      </w:r>
      <w:r w:rsidRPr="0032502B">
        <w:rPr>
          <w:rFonts w:asciiTheme="majorBidi" w:hAnsiTheme="majorBidi" w:cstheme="majorBidi"/>
          <w:b/>
          <w:bCs/>
          <w:sz w:val="24"/>
          <w:szCs w:val="24"/>
        </w:rPr>
        <w:t>running meters (</w:t>
      </w:r>
      <w:proofErr w:type="spellStart"/>
      <w:r w:rsidRPr="0032502B">
        <w:rPr>
          <w:rFonts w:asciiTheme="majorBidi" w:hAnsiTheme="majorBidi" w:cstheme="majorBidi"/>
          <w:b/>
          <w:bCs/>
          <w:sz w:val="24"/>
          <w:szCs w:val="24"/>
        </w:rPr>
        <w:t>Rmt</w:t>
      </w:r>
      <w:proofErr w:type="spellEnd"/>
      <w:r w:rsidRPr="0032502B">
        <w:rPr>
          <w:rFonts w:asciiTheme="majorBidi" w:hAnsiTheme="majorBidi" w:cstheme="majorBidi"/>
          <w:b/>
          <w:bCs/>
          <w:sz w:val="24"/>
          <w:szCs w:val="24"/>
        </w:rPr>
        <w:t>)</w:t>
      </w:r>
      <w:r w:rsidRPr="0032502B">
        <w:rPr>
          <w:rFonts w:asciiTheme="majorBidi" w:hAnsiTheme="majorBidi" w:cstheme="majorBidi"/>
          <w:sz w:val="24"/>
          <w:szCs w:val="24"/>
        </w:rPr>
        <w:t xml:space="preserve"> of </w:t>
      </w:r>
      <w:r w:rsidRPr="0032502B">
        <w:rPr>
          <w:rFonts w:asciiTheme="majorBidi" w:hAnsiTheme="majorBidi" w:cstheme="majorBidi"/>
          <w:b/>
          <w:bCs/>
          <w:sz w:val="24"/>
          <w:szCs w:val="24"/>
        </w:rPr>
        <w:t>installed at site</w:t>
      </w:r>
      <w:r w:rsidRPr="0032502B">
        <w:rPr>
          <w:rFonts w:asciiTheme="majorBidi" w:hAnsiTheme="majorBidi" w:cstheme="majorBidi"/>
          <w:sz w:val="24"/>
          <w:szCs w:val="24"/>
        </w:rPr>
        <w:t>.</w:t>
      </w:r>
    </w:p>
    <w:p w14:paraId="092254C8" w14:textId="77777777"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No allowance shall be made for wastage, overlaps or extra lengths.</w:t>
      </w:r>
    </w:p>
    <w:p w14:paraId="7F8554D9" w14:textId="2CE981CF" w:rsidR="005946B0" w:rsidRPr="0032502B" w:rsidRDefault="005946B0">
      <w:pPr>
        <w:numPr>
          <w:ilvl w:val="0"/>
          <w:numId w:val="26"/>
        </w:numPr>
        <w:rPr>
          <w:rFonts w:asciiTheme="majorBidi" w:hAnsiTheme="majorBidi" w:cstheme="majorBidi"/>
          <w:sz w:val="24"/>
          <w:szCs w:val="24"/>
        </w:rPr>
      </w:pPr>
      <w:r w:rsidRPr="0032502B">
        <w:rPr>
          <w:rFonts w:asciiTheme="majorBidi" w:hAnsiTheme="majorBidi" w:cstheme="majorBidi"/>
          <w:sz w:val="24"/>
          <w:szCs w:val="24"/>
        </w:rPr>
        <w:t>Accessories such as bends, tees, couplers etc. shall be deemed included in the rate unless specifically mentioned otherwise.</w:t>
      </w:r>
    </w:p>
    <w:p w14:paraId="3914FD32"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3. Payment Terms (VERY IMPORTANT)</w:t>
      </w:r>
    </w:p>
    <w:p w14:paraId="7542447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Payment shall be made strictly on actual measured quantity executed at site</w:t>
      </w:r>
      <w:r w:rsidRPr="0032502B">
        <w:rPr>
          <w:rFonts w:asciiTheme="majorBidi" w:hAnsiTheme="majorBidi" w:cstheme="majorBidi"/>
          <w:sz w:val="24"/>
          <w:szCs w:val="24"/>
        </w:rPr>
        <w:t>, certified by the Engineer-in-Charge.</w:t>
      </w:r>
    </w:p>
    <w:p w14:paraId="0A48CF17"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b/>
          <w:bCs/>
          <w:sz w:val="24"/>
          <w:szCs w:val="24"/>
        </w:rPr>
        <w:t>No minimum quantity guarantee</w:t>
      </w:r>
      <w:r w:rsidRPr="0032502B">
        <w:rPr>
          <w:rFonts w:asciiTheme="majorBidi" w:hAnsiTheme="majorBidi" w:cstheme="majorBidi"/>
          <w:sz w:val="24"/>
          <w:szCs w:val="24"/>
        </w:rPr>
        <w:t xml:space="preserve"> is implied.</w:t>
      </w:r>
    </w:p>
    <w:p w14:paraId="263D5AA2"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Quantities indicated in BOQ (if any) are </w:t>
      </w:r>
      <w:r w:rsidRPr="0032502B">
        <w:rPr>
          <w:rFonts w:asciiTheme="majorBidi" w:hAnsiTheme="majorBidi" w:cstheme="majorBidi"/>
          <w:b/>
          <w:bCs/>
          <w:sz w:val="24"/>
          <w:szCs w:val="24"/>
        </w:rPr>
        <w:t>tentative and for reference only</w:t>
      </w:r>
      <w:r w:rsidRPr="0032502B">
        <w:rPr>
          <w:rFonts w:asciiTheme="majorBidi" w:hAnsiTheme="majorBidi" w:cstheme="majorBidi"/>
          <w:sz w:val="24"/>
          <w:szCs w:val="24"/>
        </w:rPr>
        <w:t>.</w:t>
      </w:r>
    </w:p>
    <w:p w14:paraId="1ACAB1F3" w14:textId="77777777"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The department shall not be liable to pay for any quantity executed </w:t>
      </w:r>
      <w:r w:rsidRPr="0032502B">
        <w:rPr>
          <w:rFonts w:asciiTheme="majorBidi" w:hAnsiTheme="majorBidi" w:cstheme="majorBidi"/>
          <w:b/>
          <w:bCs/>
          <w:sz w:val="24"/>
          <w:szCs w:val="24"/>
        </w:rPr>
        <w:t>without written approval of EIC</w:t>
      </w:r>
      <w:r w:rsidRPr="0032502B">
        <w:rPr>
          <w:rFonts w:asciiTheme="majorBidi" w:hAnsiTheme="majorBidi" w:cstheme="majorBidi"/>
          <w:sz w:val="24"/>
          <w:szCs w:val="24"/>
        </w:rPr>
        <w:t>.</w:t>
      </w:r>
    </w:p>
    <w:p w14:paraId="057CE4A1" w14:textId="5AF5AC6C" w:rsidR="005946B0" w:rsidRPr="0032502B" w:rsidRDefault="005946B0">
      <w:pPr>
        <w:numPr>
          <w:ilvl w:val="0"/>
          <w:numId w:val="27"/>
        </w:numPr>
        <w:rPr>
          <w:rFonts w:asciiTheme="majorBidi" w:hAnsiTheme="majorBidi" w:cstheme="majorBidi"/>
          <w:sz w:val="24"/>
          <w:szCs w:val="24"/>
        </w:rPr>
      </w:pPr>
      <w:r w:rsidRPr="0032502B">
        <w:rPr>
          <w:rFonts w:asciiTheme="majorBidi" w:hAnsiTheme="majorBidi" w:cstheme="majorBidi"/>
          <w:sz w:val="24"/>
          <w:szCs w:val="24"/>
        </w:rPr>
        <w:t xml:space="preserve">Rates shall be </w:t>
      </w:r>
      <w:r w:rsidRPr="0032502B">
        <w:rPr>
          <w:rFonts w:asciiTheme="majorBidi" w:hAnsiTheme="majorBidi" w:cstheme="majorBidi"/>
          <w:b/>
          <w:bCs/>
          <w:sz w:val="24"/>
          <w:szCs w:val="24"/>
        </w:rPr>
        <w:t>inclusive of supply, installation, labour, tools, tackles, consumables and accessories</w:t>
      </w:r>
      <w:r w:rsidRPr="0032502B">
        <w:rPr>
          <w:rFonts w:asciiTheme="majorBidi" w:hAnsiTheme="majorBidi" w:cstheme="majorBidi"/>
          <w:sz w:val="24"/>
          <w:szCs w:val="24"/>
        </w:rPr>
        <w:t xml:space="preserve"> required to complete the work.</w:t>
      </w:r>
    </w:p>
    <w:p w14:paraId="235BB873"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4. Rates to be Inclusive Of</w:t>
      </w:r>
    </w:p>
    <w:p w14:paraId="10BFE3F4" w14:textId="77777777"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The quoted rates shall be deemed to include:</w:t>
      </w:r>
    </w:p>
    <w:p w14:paraId="2C98C8C1"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Cost of accessories and fixing hardware</w:t>
      </w:r>
    </w:p>
    <w:p w14:paraId="7C5A680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Labour, supervision, tools &amp; tackles</w:t>
      </w:r>
    </w:p>
    <w:p w14:paraId="3355E588"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Minor cutting, drilling and surface making good</w:t>
      </w:r>
    </w:p>
    <w:p w14:paraId="0153582B"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All leads, lifts and incidental works</w:t>
      </w:r>
    </w:p>
    <w:p w14:paraId="756A2137"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Compliance with safety norms</w:t>
      </w:r>
    </w:p>
    <w:p w14:paraId="038932A5" w14:textId="77777777" w:rsidR="005946B0" w:rsidRPr="0032502B" w:rsidRDefault="005946B0">
      <w:pPr>
        <w:numPr>
          <w:ilvl w:val="0"/>
          <w:numId w:val="28"/>
        </w:numPr>
        <w:rPr>
          <w:rFonts w:asciiTheme="majorBidi" w:hAnsiTheme="majorBidi" w:cstheme="majorBidi"/>
          <w:sz w:val="24"/>
          <w:szCs w:val="24"/>
        </w:rPr>
      </w:pPr>
      <w:r w:rsidRPr="0032502B">
        <w:rPr>
          <w:rFonts w:asciiTheme="majorBidi" w:hAnsiTheme="majorBidi" w:cstheme="majorBidi"/>
          <w:sz w:val="24"/>
          <w:szCs w:val="24"/>
        </w:rPr>
        <w:t>Testing and commissioning</w:t>
      </w:r>
    </w:p>
    <w:p w14:paraId="66B91C31" w14:textId="5F1864BF" w:rsidR="005946B0" w:rsidRPr="0032502B" w:rsidRDefault="005946B0" w:rsidP="005946B0">
      <w:pPr>
        <w:rPr>
          <w:rFonts w:asciiTheme="majorBidi" w:hAnsiTheme="majorBidi" w:cstheme="majorBidi"/>
          <w:sz w:val="24"/>
          <w:szCs w:val="24"/>
        </w:rPr>
      </w:pPr>
      <w:r w:rsidRPr="0032502B">
        <w:rPr>
          <w:rFonts w:asciiTheme="majorBidi" w:hAnsiTheme="majorBidi" w:cstheme="majorBidi"/>
          <w:sz w:val="24"/>
          <w:szCs w:val="24"/>
        </w:rPr>
        <w:t>No extra payment shall be entertained on these accounts.</w:t>
      </w:r>
    </w:p>
    <w:p w14:paraId="667B8174" w14:textId="77777777" w:rsidR="005946B0" w:rsidRPr="006368CF" w:rsidRDefault="005946B0" w:rsidP="005946B0">
      <w:pPr>
        <w:rPr>
          <w:rFonts w:asciiTheme="majorBidi" w:hAnsiTheme="majorBidi" w:cstheme="majorBidi"/>
          <w:b/>
          <w:bCs/>
          <w:sz w:val="36"/>
          <w:szCs w:val="36"/>
        </w:rPr>
      </w:pPr>
      <w:r w:rsidRPr="006368CF">
        <w:rPr>
          <w:rFonts w:asciiTheme="majorBidi" w:hAnsiTheme="majorBidi" w:cstheme="majorBidi"/>
          <w:b/>
          <w:bCs/>
          <w:sz w:val="36"/>
          <w:szCs w:val="36"/>
        </w:rPr>
        <w:t>5. Quality &amp; Make</w:t>
      </w:r>
    </w:p>
    <w:p w14:paraId="2B22306F"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 xml:space="preserve">Trunking shall be of </w:t>
      </w:r>
      <w:r w:rsidRPr="0032502B">
        <w:rPr>
          <w:rFonts w:asciiTheme="majorBidi" w:hAnsiTheme="majorBidi" w:cstheme="majorBidi"/>
          <w:b/>
          <w:bCs/>
          <w:sz w:val="24"/>
          <w:szCs w:val="24"/>
        </w:rPr>
        <w:t>approved make</w:t>
      </w:r>
      <w:r w:rsidRPr="0032502B">
        <w:rPr>
          <w:rFonts w:asciiTheme="majorBidi" w:hAnsiTheme="majorBidi" w:cstheme="majorBidi"/>
          <w:sz w:val="24"/>
          <w:szCs w:val="24"/>
        </w:rPr>
        <w:t xml:space="preserve"> </w:t>
      </w:r>
    </w:p>
    <w:p w14:paraId="59A8DE60" w14:textId="77777777"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Inferior or non-approved material shall be rejected and replaced at contractor’s cost.</w:t>
      </w:r>
    </w:p>
    <w:p w14:paraId="4A7743EC" w14:textId="6F05D34D" w:rsidR="005946B0" w:rsidRPr="0032502B" w:rsidRDefault="005946B0">
      <w:pPr>
        <w:numPr>
          <w:ilvl w:val="0"/>
          <w:numId w:val="29"/>
        </w:numPr>
        <w:rPr>
          <w:rFonts w:asciiTheme="majorBidi" w:hAnsiTheme="majorBidi" w:cstheme="majorBidi"/>
          <w:sz w:val="24"/>
          <w:szCs w:val="24"/>
        </w:rPr>
      </w:pPr>
      <w:r w:rsidRPr="0032502B">
        <w:rPr>
          <w:rFonts w:asciiTheme="majorBidi" w:hAnsiTheme="majorBidi" w:cstheme="majorBidi"/>
          <w:sz w:val="24"/>
          <w:szCs w:val="24"/>
        </w:rPr>
        <w:t>All screws shall be of S</w:t>
      </w:r>
      <w:r w:rsidR="006C1D8C">
        <w:rPr>
          <w:rFonts w:asciiTheme="majorBidi" w:hAnsiTheme="majorBidi" w:cstheme="majorBidi"/>
          <w:sz w:val="24"/>
          <w:szCs w:val="24"/>
        </w:rPr>
        <w:t>S</w:t>
      </w:r>
    </w:p>
    <w:p w14:paraId="30C75679" w14:textId="77777777" w:rsidR="0002712D" w:rsidRPr="008C2CAD" w:rsidRDefault="0002712D" w:rsidP="0002712D">
      <w:pPr>
        <w:widowControl w:val="0"/>
        <w:spacing w:before="11" w:after="0" w:line="240" w:lineRule="auto"/>
        <w:jc w:val="center"/>
        <w:rPr>
          <w:rFonts w:asciiTheme="majorBidi" w:eastAsia="Times New Roman" w:hAnsiTheme="majorBidi" w:cstheme="majorBidi"/>
        </w:rPr>
      </w:pPr>
    </w:p>
    <w:p w14:paraId="7CAC9DC8" w14:textId="547026D6" w:rsidR="005946B0" w:rsidRPr="008C2CAD" w:rsidRDefault="0002712D" w:rsidP="0002712D">
      <w:pPr>
        <w:widowControl w:val="0"/>
        <w:spacing w:before="11" w:after="0" w:line="240" w:lineRule="auto"/>
        <w:jc w:val="center"/>
        <w:rPr>
          <w:rFonts w:asciiTheme="majorBidi" w:eastAsia="Times New Roman" w:hAnsiTheme="majorBidi" w:cstheme="majorBidi"/>
        </w:rPr>
      </w:pPr>
      <w:r w:rsidRPr="008C2CAD">
        <w:rPr>
          <w:rFonts w:asciiTheme="majorBidi" w:eastAsia="Times New Roman" w:hAnsiTheme="majorBidi" w:cstheme="majorBidi"/>
        </w:rPr>
        <w:t>********</w:t>
      </w:r>
    </w:p>
    <w:p w14:paraId="52887564" w14:textId="77777777" w:rsidR="005946B0" w:rsidRPr="008C2CAD" w:rsidRDefault="005946B0" w:rsidP="0002712D">
      <w:pPr>
        <w:widowControl w:val="0"/>
        <w:spacing w:before="11" w:after="0" w:line="240" w:lineRule="auto"/>
        <w:jc w:val="center"/>
        <w:rPr>
          <w:rFonts w:asciiTheme="majorBidi" w:eastAsia="Times New Roman" w:hAnsiTheme="majorBidi" w:cstheme="majorBidi"/>
        </w:rPr>
      </w:pPr>
    </w:p>
    <w:p w14:paraId="647EFE13" w14:textId="6354BA01" w:rsidR="005C4F79" w:rsidRPr="008C2CAD" w:rsidRDefault="005C4F79" w:rsidP="002B5228">
      <w:pPr>
        <w:tabs>
          <w:tab w:val="left" w:pos="2070"/>
          <w:tab w:val="left" w:pos="2520"/>
        </w:tabs>
        <w:spacing w:before="100" w:beforeAutospacing="1" w:after="100" w:afterAutospacing="1" w:line="240" w:lineRule="auto"/>
        <w:ind w:left="810" w:hanging="720"/>
        <w:rPr>
          <w:rFonts w:asciiTheme="majorBidi" w:eastAsia="Times New Roman" w:hAnsiTheme="majorBidi" w:cstheme="majorBidi"/>
          <w:b/>
          <w:bCs/>
          <w:kern w:val="36"/>
          <w:sz w:val="32"/>
          <w:szCs w:val="32"/>
          <w:lang w:bidi="hi-IN"/>
          <w14:ligatures w14:val="none"/>
        </w:rPr>
      </w:pPr>
      <w:r w:rsidRPr="008C2CAD">
        <w:rPr>
          <w:rFonts w:asciiTheme="majorBidi" w:eastAsia="Times New Roman" w:hAnsiTheme="majorBidi" w:cstheme="majorBidi"/>
          <w:b/>
          <w:bCs/>
          <w:kern w:val="36"/>
          <w:sz w:val="32"/>
          <w:szCs w:val="32"/>
          <w:lang w:bidi="hi-IN"/>
          <w14:ligatures w14:val="none"/>
        </w:rPr>
        <w:t xml:space="preserve"> LIST OF APPROVED MAKES FOR TOILET BLOCK         </w:t>
      </w:r>
      <w:r w:rsidR="002B5228" w:rsidRPr="008C2CAD">
        <w:rPr>
          <w:rFonts w:asciiTheme="majorBidi" w:eastAsia="Times New Roman" w:hAnsiTheme="majorBidi" w:cstheme="majorBidi"/>
          <w:b/>
          <w:bCs/>
          <w:kern w:val="36"/>
          <w:sz w:val="32"/>
          <w:szCs w:val="32"/>
          <w:lang w:bidi="hi-IN"/>
          <w14:ligatures w14:val="none"/>
        </w:rPr>
        <w:t xml:space="preserve">                                     </w:t>
      </w:r>
      <w:r w:rsidRPr="008C2CAD">
        <w:rPr>
          <w:rFonts w:asciiTheme="majorBidi" w:eastAsia="Times New Roman" w:hAnsiTheme="majorBidi" w:cstheme="majorBidi"/>
          <w:b/>
          <w:bCs/>
          <w:kern w:val="36"/>
          <w:sz w:val="32"/>
          <w:szCs w:val="32"/>
          <w:lang w:bidi="hi-IN"/>
          <w14:ligatures w14:val="none"/>
        </w:rPr>
        <w:t>RENOVATIONWORKS</w:t>
      </w:r>
    </w:p>
    <w:tbl>
      <w:tblPr>
        <w:tblW w:w="9895" w:type="dxa"/>
        <w:tblLook w:val="04A0" w:firstRow="1" w:lastRow="0" w:firstColumn="1" w:lastColumn="0" w:noHBand="0" w:noVBand="1"/>
      </w:tblPr>
      <w:tblGrid>
        <w:gridCol w:w="740"/>
        <w:gridCol w:w="3395"/>
        <w:gridCol w:w="2880"/>
        <w:gridCol w:w="2880"/>
      </w:tblGrid>
      <w:tr w:rsidR="00E42E13" w:rsidRPr="00E42E13" w14:paraId="634F3D0D" w14:textId="77777777" w:rsidTr="00E42E13">
        <w:trPr>
          <w:trHeight w:val="300"/>
        </w:trPr>
        <w:tc>
          <w:tcPr>
            <w:tcW w:w="740" w:type="dxa"/>
            <w:tcBorders>
              <w:top w:val="single" w:sz="4" w:space="0" w:color="auto"/>
              <w:left w:val="single" w:sz="4" w:space="0" w:color="auto"/>
              <w:bottom w:val="single" w:sz="4" w:space="0" w:color="auto"/>
              <w:right w:val="single" w:sz="4" w:space="0" w:color="auto"/>
            </w:tcBorders>
            <w:noWrap/>
            <w:vAlign w:val="bottom"/>
            <w:hideMark/>
          </w:tcPr>
          <w:p w14:paraId="44C33B66" w14:textId="77777777" w:rsidR="00E42E13" w:rsidRPr="00E42E13" w:rsidRDefault="00E42E13" w:rsidP="00E42E13">
            <w:pPr>
              <w:spacing w:after="0" w:line="240" w:lineRule="auto"/>
              <w:jc w:val="center"/>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Sr. No.</w:t>
            </w:r>
          </w:p>
        </w:tc>
        <w:tc>
          <w:tcPr>
            <w:tcW w:w="3395" w:type="dxa"/>
            <w:tcBorders>
              <w:top w:val="single" w:sz="4" w:space="0" w:color="auto"/>
              <w:left w:val="nil"/>
              <w:bottom w:val="single" w:sz="4" w:space="0" w:color="auto"/>
              <w:right w:val="single" w:sz="4" w:space="0" w:color="auto"/>
            </w:tcBorders>
            <w:noWrap/>
            <w:vAlign w:val="bottom"/>
            <w:hideMark/>
          </w:tcPr>
          <w:p w14:paraId="10CA8BFA"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Material / Item</w:t>
            </w:r>
          </w:p>
        </w:tc>
        <w:tc>
          <w:tcPr>
            <w:tcW w:w="2880" w:type="dxa"/>
            <w:tcBorders>
              <w:top w:val="single" w:sz="4" w:space="0" w:color="auto"/>
              <w:left w:val="nil"/>
              <w:bottom w:val="single" w:sz="4" w:space="0" w:color="auto"/>
              <w:right w:val="single" w:sz="4" w:space="0" w:color="auto"/>
            </w:tcBorders>
            <w:noWrap/>
            <w:vAlign w:val="bottom"/>
            <w:hideMark/>
          </w:tcPr>
          <w:p w14:paraId="4568BA14"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Make / Brand</w:t>
            </w:r>
          </w:p>
        </w:tc>
        <w:tc>
          <w:tcPr>
            <w:tcW w:w="2880" w:type="dxa"/>
            <w:tcBorders>
              <w:top w:val="single" w:sz="4" w:space="0" w:color="auto"/>
              <w:left w:val="nil"/>
              <w:bottom w:val="single" w:sz="4" w:space="0" w:color="auto"/>
              <w:right w:val="single" w:sz="4" w:space="0" w:color="auto"/>
            </w:tcBorders>
            <w:noWrap/>
            <w:vAlign w:val="bottom"/>
            <w:hideMark/>
          </w:tcPr>
          <w:p w14:paraId="5DB77D50" w14:textId="77777777" w:rsidR="00E42E13" w:rsidRPr="00E42E13" w:rsidRDefault="00E42E13" w:rsidP="00E42E13">
            <w:pPr>
              <w:spacing w:after="0" w:line="240" w:lineRule="auto"/>
              <w:rPr>
                <w:rFonts w:ascii="Calibri" w:eastAsia="Times New Roman" w:hAnsi="Calibri" w:cs="Calibri"/>
                <w:b/>
                <w:bCs/>
                <w:kern w:val="0"/>
                <w:lang w:val="en-US" w:bidi="hi-IN"/>
                <w14:ligatures w14:val="none"/>
              </w:rPr>
            </w:pPr>
            <w:r w:rsidRPr="00E42E13">
              <w:rPr>
                <w:rFonts w:ascii="Calibri" w:eastAsia="Times New Roman" w:hAnsi="Calibri" w:cs="Calibri"/>
                <w:b/>
                <w:bCs/>
                <w:kern w:val="0"/>
                <w:lang w:val="en-US" w:bidi="hi-IN"/>
                <w14:ligatures w14:val="none"/>
              </w:rPr>
              <w:t>Remarks</w:t>
            </w:r>
          </w:p>
        </w:tc>
      </w:tr>
      <w:tr w:rsidR="00E42E13" w:rsidRPr="00E42E13" w14:paraId="45C23D4E" w14:textId="77777777" w:rsidTr="00E42E13">
        <w:trPr>
          <w:trHeight w:val="900"/>
        </w:trPr>
        <w:tc>
          <w:tcPr>
            <w:tcW w:w="740" w:type="dxa"/>
            <w:tcBorders>
              <w:top w:val="nil"/>
              <w:left w:val="single" w:sz="4" w:space="0" w:color="auto"/>
              <w:bottom w:val="single" w:sz="4" w:space="0" w:color="auto"/>
              <w:right w:val="single" w:sz="4" w:space="0" w:color="auto"/>
            </w:tcBorders>
            <w:noWrap/>
            <w:vAlign w:val="bottom"/>
            <w:hideMark/>
          </w:tcPr>
          <w:p w14:paraId="71E6178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w:t>
            </w:r>
          </w:p>
        </w:tc>
        <w:tc>
          <w:tcPr>
            <w:tcW w:w="3395" w:type="dxa"/>
            <w:tcBorders>
              <w:top w:val="nil"/>
              <w:left w:val="nil"/>
              <w:bottom w:val="single" w:sz="4" w:space="0" w:color="auto"/>
              <w:right w:val="single" w:sz="4" w:space="0" w:color="auto"/>
            </w:tcBorders>
            <w:vAlign w:val="bottom"/>
            <w:hideMark/>
          </w:tcPr>
          <w:p w14:paraId="23208C6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SWR uPVC / HDPE Soil Waste Vent Pipe</w:t>
            </w:r>
          </w:p>
        </w:tc>
        <w:tc>
          <w:tcPr>
            <w:tcW w:w="2880" w:type="dxa"/>
            <w:tcBorders>
              <w:top w:val="nil"/>
              <w:left w:val="nil"/>
              <w:bottom w:val="single" w:sz="4" w:space="0" w:color="auto"/>
              <w:right w:val="single" w:sz="4" w:space="0" w:color="auto"/>
            </w:tcBorders>
            <w:vAlign w:val="bottom"/>
            <w:hideMark/>
          </w:tcPr>
          <w:p w14:paraId="32B70B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3340532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 13592 / IS 14333 Type B</w:t>
            </w:r>
          </w:p>
        </w:tc>
      </w:tr>
      <w:tr w:rsidR="00E42E13" w:rsidRPr="00E42E13" w14:paraId="5D653C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B6C023"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w:t>
            </w:r>
          </w:p>
        </w:tc>
        <w:tc>
          <w:tcPr>
            <w:tcW w:w="3395" w:type="dxa"/>
            <w:tcBorders>
              <w:top w:val="nil"/>
              <w:left w:val="nil"/>
              <w:bottom w:val="single" w:sz="4" w:space="0" w:color="auto"/>
              <w:right w:val="single" w:sz="4" w:space="0" w:color="auto"/>
            </w:tcBorders>
            <w:vAlign w:val="bottom"/>
            <w:hideMark/>
          </w:tcPr>
          <w:p w14:paraId="48F5E0A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gramStart"/>
            <w:r w:rsidRPr="00E42E13">
              <w:rPr>
                <w:rFonts w:ascii="Calibri" w:eastAsia="Times New Roman" w:hAnsi="Calibri" w:cs="Calibri"/>
                <w:color w:val="000000"/>
                <w:kern w:val="0"/>
                <w:lang w:val="en-US" w:bidi="hi-IN"/>
                <w14:ligatures w14:val="none"/>
              </w:rPr>
              <w:t>Rain Water</w:t>
            </w:r>
            <w:proofErr w:type="gramEnd"/>
            <w:r w:rsidRPr="00E42E13">
              <w:rPr>
                <w:rFonts w:ascii="Calibri" w:eastAsia="Times New Roman" w:hAnsi="Calibri" w:cs="Calibri"/>
                <w:color w:val="000000"/>
                <w:kern w:val="0"/>
                <w:lang w:val="en-US" w:bidi="hi-IN"/>
                <w14:ligatures w14:val="none"/>
              </w:rPr>
              <w:t xml:space="preserve"> Pipe</w:t>
            </w:r>
          </w:p>
        </w:tc>
        <w:tc>
          <w:tcPr>
            <w:tcW w:w="2880" w:type="dxa"/>
            <w:tcBorders>
              <w:top w:val="nil"/>
              <w:left w:val="nil"/>
              <w:bottom w:val="single" w:sz="4" w:space="0" w:color="auto"/>
              <w:right w:val="single" w:sz="4" w:space="0" w:color="auto"/>
            </w:tcBorders>
            <w:vAlign w:val="bottom"/>
            <w:hideMark/>
          </w:tcPr>
          <w:p w14:paraId="1BB8034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w:t>
            </w:r>
          </w:p>
        </w:tc>
        <w:tc>
          <w:tcPr>
            <w:tcW w:w="2880" w:type="dxa"/>
            <w:tcBorders>
              <w:top w:val="nil"/>
              <w:left w:val="nil"/>
              <w:bottom w:val="single" w:sz="4" w:space="0" w:color="auto"/>
              <w:right w:val="single" w:sz="4" w:space="0" w:color="auto"/>
            </w:tcBorders>
            <w:vAlign w:val="bottom"/>
            <w:hideMark/>
          </w:tcPr>
          <w:p w14:paraId="7D63168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uPVC conforming to IS 13592 / IS 4985</w:t>
            </w:r>
          </w:p>
        </w:tc>
      </w:tr>
      <w:tr w:rsidR="00E42E13" w:rsidRPr="00E42E13" w14:paraId="01EEB7E6"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FC6187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w:t>
            </w:r>
          </w:p>
        </w:tc>
        <w:tc>
          <w:tcPr>
            <w:tcW w:w="3395" w:type="dxa"/>
            <w:tcBorders>
              <w:top w:val="nil"/>
              <w:left w:val="nil"/>
              <w:bottom w:val="single" w:sz="4" w:space="0" w:color="auto"/>
              <w:right w:val="single" w:sz="4" w:space="0" w:color="auto"/>
            </w:tcBorders>
            <w:vAlign w:val="bottom"/>
            <w:hideMark/>
          </w:tcPr>
          <w:p w14:paraId="3DA5F25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CPVC / uPVC Water Supply Pipe</w:t>
            </w:r>
          </w:p>
        </w:tc>
        <w:tc>
          <w:tcPr>
            <w:tcW w:w="2880" w:type="dxa"/>
            <w:tcBorders>
              <w:top w:val="nil"/>
              <w:left w:val="nil"/>
              <w:bottom w:val="single" w:sz="4" w:space="0" w:color="auto"/>
              <w:right w:val="single" w:sz="4" w:space="0" w:color="auto"/>
            </w:tcBorders>
            <w:vAlign w:val="bottom"/>
            <w:hideMark/>
          </w:tcPr>
          <w:p w14:paraId="224F9E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Astral / Ashirvad / Supreme</w:t>
            </w:r>
          </w:p>
        </w:tc>
        <w:tc>
          <w:tcPr>
            <w:tcW w:w="2880" w:type="dxa"/>
            <w:tcBorders>
              <w:top w:val="nil"/>
              <w:left w:val="nil"/>
              <w:bottom w:val="single" w:sz="4" w:space="0" w:color="auto"/>
              <w:right w:val="single" w:sz="4" w:space="0" w:color="auto"/>
            </w:tcBorders>
            <w:vAlign w:val="bottom"/>
            <w:hideMark/>
          </w:tcPr>
          <w:p w14:paraId="638BB6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 allowed</w:t>
            </w:r>
          </w:p>
        </w:tc>
      </w:tr>
      <w:tr w:rsidR="00E42E13" w:rsidRPr="00E42E13" w14:paraId="6E537D5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E11A55B"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w:t>
            </w:r>
          </w:p>
        </w:tc>
        <w:tc>
          <w:tcPr>
            <w:tcW w:w="3395" w:type="dxa"/>
            <w:tcBorders>
              <w:top w:val="nil"/>
              <w:left w:val="nil"/>
              <w:bottom w:val="single" w:sz="4" w:space="0" w:color="auto"/>
              <w:right w:val="single" w:sz="4" w:space="0" w:color="auto"/>
            </w:tcBorders>
            <w:vAlign w:val="bottom"/>
            <w:hideMark/>
          </w:tcPr>
          <w:p w14:paraId="460173B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Glazed Wall Tiles</w:t>
            </w:r>
          </w:p>
        </w:tc>
        <w:tc>
          <w:tcPr>
            <w:tcW w:w="2880" w:type="dxa"/>
            <w:tcBorders>
              <w:top w:val="nil"/>
              <w:left w:val="nil"/>
              <w:bottom w:val="single" w:sz="4" w:space="0" w:color="auto"/>
              <w:right w:val="single" w:sz="4" w:space="0" w:color="auto"/>
            </w:tcBorders>
            <w:vAlign w:val="bottom"/>
            <w:hideMark/>
          </w:tcPr>
          <w:p w14:paraId="40C22F2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7497603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Rs.50/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2A87D4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FC5E9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5</w:t>
            </w:r>
          </w:p>
        </w:tc>
        <w:tc>
          <w:tcPr>
            <w:tcW w:w="3395" w:type="dxa"/>
            <w:tcBorders>
              <w:top w:val="nil"/>
              <w:left w:val="nil"/>
              <w:bottom w:val="single" w:sz="4" w:space="0" w:color="auto"/>
              <w:right w:val="single" w:sz="4" w:space="0" w:color="auto"/>
            </w:tcBorders>
            <w:vAlign w:val="bottom"/>
            <w:hideMark/>
          </w:tcPr>
          <w:p w14:paraId="53C523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Vitrified Anti-skid Floor Tiles</w:t>
            </w:r>
          </w:p>
        </w:tc>
        <w:tc>
          <w:tcPr>
            <w:tcW w:w="2880" w:type="dxa"/>
            <w:tcBorders>
              <w:top w:val="nil"/>
              <w:left w:val="nil"/>
              <w:bottom w:val="single" w:sz="4" w:space="0" w:color="auto"/>
              <w:right w:val="single" w:sz="4" w:space="0" w:color="auto"/>
            </w:tcBorders>
            <w:vAlign w:val="bottom"/>
            <w:hideMark/>
          </w:tcPr>
          <w:p w14:paraId="4CFDB5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Kajariya</w:t>
            </w:r>
            <w:proofErr w:type="spellEnd"/>
          </w:p>
        </w:tc>
        <w:tc>
          <w:tcPr>
            <w:tcW w:w="2880" w:type="dxa"/>
            <w:tcBorders>
              <w:top w:val="nil"/>
              <w:left w:val="nil"/>
              <w:bottom w:val="single" w:sz="4" w:space="0" w:color="auto"/>
              <w:right w:val="single" w:sz="4" w:space="0" w:color="auto"/>
            </w:tcBorders>
            <w:vAlign w:val="bottom"/>
            <w:hideMark/>
          </w:tcPr>
          <w:p w14:paraId="3C3404C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Basic rate Rs.80/</w:t>
            </w:r>
            <w:proofErr w:type="spellStart"/>
            <w:r w:rsidRPr="00E42E13">
              <w:rPr>
                <w:rFonts w:ascii="Calibri" w:eastAsia="Times New Roman" w:hAnsi="Calibri" w:cs="Calibri"/>
                <w:color w:val="000000"/>
                <w:kern w:val="0"/>
                <w:lang w:val="en-US" w:bidi="hi-IN"/>
                <w14:ligatures w14:val="none"/>
              </w:rPr>
              <w:t>sqft</w:t>
            </w:r>
            <w:proofErr w:type="spellEnd"/>
          </w:p>
        </w:tc>
      </w:tr>
      <w:tr w:rsidR="00E42E13" w:rsidRPr="00E42E13" w14:paraId="3C3D89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4DA894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w:t>
            </w:r>
          </w:p>
        </w:tc>
        <w:tc>
          <w:tcPr>
            <w:tcW w:w="3395" w:type="dxa"/>
            <w:tcBorders>
              <w:top w:val="nil"/>
              <w:left w:val="nil"/>
              <w:bottom w:val="single" w:sz="4" w:space="0" w:color="auto"/>
              <w:right w:val="single" w:sz="4" w:space="0" w:color="auto"/>
            </w:tcBorders>
            <w:vAlign w:val="bottom"/>
            <w:hideMark/>
          </w:tcPr>
          <w:p w14:paraId="4ED107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Mirror Glass</w:t>
            </w:r>
          </w:p>
        </w:tc>
        <w:tc>
          <w:tcPr>
            <w:tcW w:w="2880" w:type="dxa"/>
            <w:tcBorders>
              <w:top w:val="nil"/>
              <w:left w:val="nil"/>
              <w:bottom w:val="single" w:sz="4" w:space="0" w:color="auto"/>
              <w:right w:val="single" w:sz="4" w:space="0" w:color="auto"/>
            </w:tcBorders>
            <w:vAlign w:val="bottom"/>
            <w:hideMark/>
          </w:tcPr>
          <w:p w14:paraId="441FD84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Modi Guard</w:t>
            </w:r>
          </w:p>
        </w:tc>
        <w:tc>
          <w:tcPr>
            <w:tcW w:w="2880" w:type="dxa"/>
            <w:tcBorders>
              <w:top w:val="nil"/>
              <w:left w:val="nil"/>
              <w:bottom w:val="single" w:sz="4" w:space="0" w:color="auto"/>
              <w:right w:val="single" w:sz="4" w:space="0" w:color="auto"/>
            </w:tcBorders>
            <w:vAlign w:val="bottom"/>
            <w:hideMark/>
          </w:tcPr>
          <w:p w14:paraId="14B9F0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6 mm thick mirror glass</w:t>
            </w:r>
          </w:p>
        </w:tc>
      </w:tr>
      <w:tr w:rsidR="00E42E13" w:rsidRPr="00E42E13" w14:paraId="7299E96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FC4CB8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7</w:t>
            </w:r>
          </w:p>
        </w:tc>
        <w:tc>
          <w:tcPr>
            <w:tcW w:w="3395" w:type="dxa"/>
            <w:tcBorders>
              <w:top w:val="nil"/>
              <w:left w:val="nil"/>
              <w:bottom w:val="single" w:sz="4" w:space="0" w:color="auto"/>
              <w:right w:val="single" w:sz="4" w:space="0" w:color="auto"/>
            </w:tcBorders>
            <w:vAlign w:val="bottom"/>
            <w:hideMark/>
          </w:tcPr>
          <w:p w14:paraId="5BC1ED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gramStart"/>
            <w:r w:rsidRPr="00E42E13">
              <w:rPr>
                <w:rFonts w:ascii="Calibri" w:eastAsia="Times New Roman" w:hAnsi="Calibri" w:cs="Calibri"/>
                <w:color w:val="000000"/>
                <w:kern w:val="0"/>
                <w:lang w:val="en-US" w:bidi="hi-IN"/>
                <w14:ligatures w14:val="none"/>
              </w:rPr>
              <w:t>Table Top</w:t>
            </w:r>
            <w:proofErr w:type="gramEnd"/>
            <w:r w:rsidRPr="00E42E13">
              <w:rPr>
                <w:rFonts w:ascii="Calibri" w:eastAsia="Times New Roman" w:hAnsi="Calibri" w:cs="Calibri"/>
                <w:color w:val="000000"/>
                <w:kern w:val="0"/>
                <w:lang w:val="en-US" w:bidi="hi-IN"/>
                <w14:ligatures w14:val="none"/>
              </w:rPr>
              <w:t xml:space="preserve"> Wash Basin</w:t>
            </w:r>
          </w:p>
        </w:tc>
        <w:tc>
          <w:tcPr>
            <w:tcW w:w="2880" w:type="dxa"/>
            <w:tcBorders>
              <w:top w:val="nil"/>
              <w:left w:val="nil"/>
              <w:bottom w:val="single" w:sz="4" w:space="0" w:color="auto"/>
              <w:right w:val="single" w:sz="4" w:space="0" w:color="auto"/>
            </w:tcBorders>
            <w:vAlign w:val="bottom"/>
            <w:hideMark/>
          </w:tcPr>
          <w:p w14:paraId="39C5708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67A08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White colour</w:t>
            </w:r>
          </w:p>
        </w:tc>
      </w:tr>
      <w:tr w:rsidR="00E42E13" w:rsidRPr="00E42E13" w14:paraId="34642D9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59C73A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8</w:t>
            </w:r>
          </w:p>
        </w:tc>
        <w:tc>
          <w:tcPr>
            <w:tcW w:w="3395" w:type="dxa"/>
            <w:tcBorders>
              <w:top w:val="nil"/>
              <w:left w:val="nil"/>
              <w:bottom w:val="single" w:sz="4" w:space="0" w:color="auto"/>
              <w:right w:val="single" w:sz="4" w:space="0" w:color="auto"/>
            </w:tcBorders>
            <w:vAlign w:val="bottom"/>
            <w:hideMark/>
          </w:tcPr>
          <w:p w14:paraId="2E0CC5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Wash Basin Model</w:t>
            </w:r>
          </w:p>
        </w:tc>
        <w:tc>
          <w:tcPr>
            <w:tcW w:w="2880" w:type="dxa"/>
            <w:tcBorders>
              <w:top w:val="nil"/>
              <w:left w:val="nil"/>
              <w:bottom w:val="single" w:sz="4" w:space="0" w:color="auto"/>
              <w:right w:val="single" w:sz="4" w:space="0" w:color="auto"/>
            </w:tcBorders>
            <w:vAlign w:val="bottom"/>
            <w:hideMark/>
          </w:tcPr>
          <w:p w14:paraId="3B027D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 Catalog No. 1087</w:t>
            </w:r>
          </w:p>
        </w:tc>
        <w:tc>
          <w:tcPr>
            <w:tcW w:w="2880" w:type="dxa"/>
            <w:tcBorders>
              <w:top w:val="nil"/>
              <w:left w:val="nil"/>
              <w:bottom w:val="single" w:sz="4" w:space="0" w:color="auto"/>
              <w:right w:val="single" w:sz="4" w:space="0" w:color="auto"/>
            </w:tcBorders>
            <w:vAlign w:val="bottom"/>
            <w:hideMark/>
          </w:tcPr>
          <w:p w14:paraId="69A685B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As specified in BOQ</w:t>
            </w:r>
          </w:p>
        </w:tc>
      </w:tr>
      <w:tr w:rsidR="00E42E13" w:rsidRPr="00E42E13" w14:paraId="6127F73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360C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9</w:t>
            </w:r>
          </w:p>
        </w:tc>
        <w:tc>
          <w:tcPr>
            <w:tcW w:w="3395" w:type="dxa"/>
            <w:tcBorders>
              <w:top w:val="nil"/>
              <w:left w:val="nil"/>
              <w:bottom w:val="single" w:sz="4" w:space="0" w:color="auto"/>
              <w:right w:val="single" w:sz="4" w:space="0" w:color="auto"/>
            </w:tcBorders>
            <w:vAlign w:val="bottom"/>
            <w:hideMark/>
          </w:tcPr>
          <w:p w14:paraId="6E9B428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One Piece Rimless EWC</w:t>
            </w:r>
          </w:p>
        </w:tc>
        <w:tc>
          <w:tcPr>
            <w:tcW w:w="2880" w:type="dxa"/>
            <w:tcBorders>
              <w:top w:val="nil"/>
              <w:left w:val="nil"/>
              <w:bottom w:val="single" w:sz="4" w:space="0" w:color="auto"/>
              <w:right w:val="single" w:sz="4" w:space="0" w:color="auto"/>
            </w:tcBorders>
            <w:vAlign w:val="bottom"/>
            <w:hideMark/>
          </w:tcPr>
          <w:p w14:paraId="5554321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Canyon Cat No. S1013233</w:t>
            </w:r>
          </w:p>
        </w:tc>
        <w:tc>
          <w:tcPr>
            <w:tcW w:w="2880" w:type="dxa"/>
            <w:tcBorders>
              <w:top w:val="nil"/>
              <w:left w:val="nil"/>
              <w:bottom w:val="single" w:sz="4" w:space="0" w:color="auto"/>
              <w:right w:val="single" w:sz="4" w:space="0" w:color="auto"/>
            </w:tcBorders>
            <w:vAlign w:val="bottom"/>
            <w:hideMark/>
          </w:tcPr>
          <w:p w14:paraId="1A12DF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Suction type</w:t>
            </w:r>
          </w:p>
        </w:tc>
      </w:tr>
      <w:tr w:rsidR="00E42E13" w:rsidRPr="00E42E13" w14:paraId="56170D5F"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54451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10</w:t>
            </w:r>
          </w:p>
        </w:tc>
        <w:tc>
          <w:tcPr>
            <w:tcW w:w="3395" w:type="dxa"/>
            <w:tcBorders>
              <w:top w:val="nil"/>
              <w:left w:val="nil"/>
              <w:bottom w:val="single" w:sz="4" w:space="0" w:color="auto"/>
              <w:right w:val="single" w:sz="4" w:space="0" w:color="auto"/>
            </w:tcBorders>
            <w:vAlign w:val="bottom"/>
            <w:hideMark/>
          </w:tcPr>
          <w:p w14:paraId="3900F8E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Two Way Bib Cock</w:t>
            </w:r>
          </w:p>
        </w:tc>
        <w:tc>
          <w:tcPr>
            <w:tcW w:w="2880" w:type="dxa"/>
            <w:tcBorders>
              <w:top w:val="nil"/>
              <w:left w:val="nil"/>
              <w:bottom w:val="single" w:sz="4" w:space="0" w:color="auto"/>
              <w:right w:val="single" w:sz="4" w:space="0" w:color="auto"/>
            </w:tcBorders>
            <w:vAlign w:val="bottom"/>
            <w:hideMark/>
          </w:tcPr>
          <w:p w14:paraId="7558D0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C-203</w:t>
            </w:r>
          </w:p>
        </w:tc>
        <w:tc>
          <w:tcPr>
            <w:tcW w:w="2880" w:type="dxa"/>
            <w:tcBorders>
              <w:top w:val="nil"/>
              <w:left w:val="nil"/>
              <w:bottom w:val="single" w:sz="4" w:space="0" w:color="auto"/>
              <w:right w:val="single" w:sz="4" w:space="0" w:color="auto"/>
            </w:tcBorders>
            <w:vAlign w:val="bottom"/>
            <w:hideMark/>
          </w:tcPr>
          <w:p w14:paraId="6B45213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chromium plated</w:t>
            </w:r>
          </w:p>
        </w:tc>
      </w:tr>
      <w:tr w:rsidR="00E42E13" w:rsidRPr="00E42E13" w14:paraId="63CF5FBD"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D68D4B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11</w:t>
            </w:r>
          </w:p>
        </w:tc>
        <w:tc>
          <w:tcPr>
            <w:tcW w:w="3395" w:type="dxa"/>
            <w:tcBorders>
              <w:top w:val="nil"/>
              <w:left w:val="nil"/>
              <w:bottom w:val="single" w:sz="4" w:space="0" w:color="auto"/>
              <w:right w:val="single" w:sz="4" w:space="0" w:color="auto"/>
            </w:tcBorders>
            <w:vAlign w:val="bottom"/>
            <w:hideMark/>
          </w:tcPr>
          <w:p w14:paraId="49B6780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Angle Valve</w:t>
            </w:r>
          </w:p>
        </w:tc>
        <w:tc>
          <w:tcPr>
            <w:tcW w:w="2880" w:type="dxa"/>
            <w:tcBorders>
              <w:top w:val="nil"/>
              <w:left w:val="nil"/>
              <w:bottom w:val="single" w:sz="4" w:space="0" w:color="auto"/>
              <w:right w:val="single" w:sz="4" w:space="0" w:color="auto"/>
            </w:tcBorders>
            <w:vAlign w:val="bottom"/>
            <w:hideMark/>
          </w:tcPr>
          <w:p w14:paraId="782894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C-204</w:t>
            </w:r>
          </w:p>
        </w:tc>
        <w:tc>
          <w:tcPr>
            <w:tcW w:w="2880" w:type="dxa"/>
            <w:tcBorders>
              <w:top w:val="nil"/>
              <w:left w:val="nil"/>
              <w:bottom w:val="single" w:sz="4" w:space="0" w:color="auto"/>
              <w:right w:val="single" w:sz="4" w:space="0" w:color="auto"/>
            </w:tcBorders>
            <w:vAlign w:val="bottom"/>
            <w:hideMark/>
          </w:tcPr>
          <w:p w14:paraId="47DC26F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braided connection pipe</w:t>
            </w:r>
          </w:p>
        </w:tc>
      </w:tr>
      <w:tr w:rsidR="00E42E13" w:rsidRPr="00E42E13" w14:paraId="419885D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2598D49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12</w:t>
            </w:r>
          </w:p>
        </w:tc>
        <w:tc>
          <w:tcPr>
            <w:tcW w:w="3395" w:type="dxa"/>
            <w:tcBorders>
              <w:top w:val="nil"/>
              <w:left w:val="nil"/>
              <w:bottom w:val="single" w:sz="4" w:space="0" w:color="auto"/>
              <w:right w:val="single" w:sz="4" w:space="0" w:color="auto"/>
            </w:tcBorders>
            <w:vAlign w:val="bottom"/>
            <w:hideMark/>
          </w:tcPr>
          <w:p w14:paraId="7320732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Pillar Cock</w:t>
            </w:r>
          </w:p>
        </w:tc>
        <w:tc>
          <w:tcPr>
            <w:tcW w:w="2880" w:type="dxa"/>
            <w:tcBorders>
              <w:top w:val="nil"/>
              <w:left w:val="nil"/>
              <w:bottom w:val="single" w:sz="4" w:space="0" w:color="auto"/>
              <w:right w:val="single" w:sz="4" w:space="0" w:color="auto"/>
            </w:tcBorders>
            <w:vAlign w:val="bottom"/>
            <w:hideMark/>
          </w:tcPr>
          <w:p w14:paraId="3EEE984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Croma Series Code C-201</w:t>
            </w:r>
          </w:p>
        </w:tc>
        <w:tc>
          <w:tcPr>
            <w:tcW w:w="2880" w:type="dxa"/>
            <w:tcBorders>
              <w:top w:val="nil"/>
              <w:left w:val="nil"/>
              <w:bottom w:val="single" w:sz="4" w:space="0" w:color="auto"/>
              <w:right w:val="single" w:sz="4" w:space="0" w:color="auto"/>
            </w:tcBorders>
            <w:vAlign w:val="bottom"/>
            <w:hideMark/>
          </w:tcPr>
          <w:p w14:paraId="6253BD7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Ceramic cartridge type</w:t>
            </w:r>
          </w:p>
        </w:tc>
      </w:tr>
      <w:tr w:rsidR="00E42E13" w:rsidRPr="00E42E13" w14:paraId="326065A8"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353CD3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13</w:t>
            </w:r>
          </w:p>
        </w:tc>
        <w:tc>
          <w:tcPr>
            <w:tcW w:w="3395" w:type="dxa"/>
            <w:tcBorders>
              <w:top w:val="nil"/>
              <w:left w:val="nil"/>
              <w:bottom w:val="single" w:sz="4" w:space="0" w:color="auto"/>
              <w:right w:val="single" w:sz="4" w:space="0" w:color="auto"/>
            </w:tcBorders>
            <w:vAlign w:val="bottom"/>
            <w:hideMark/>
          </w:tcPr>
          <w:p w14:paraId="10F3B83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Bottle Trap</w:t>
            </w:r>
          </w:p>
        </w:tc>
        <w:tc>
          <w:tcPr>
            <w:tcW w:w="2880" w:type="dxa"/>
            <w:tcBorders>
              <w:top w:val="nil"/>
              <w:left w:val="nil"/>
              <w:bottom w:val="single" w:sz="4" w:space="0" w:color="auto"/>
              <w:right w:val="single" w:sz="4" w:space="0" w:color="auto"/>
            </w:tcBorders>
            <w:vAlign w:val="bottom"/>
            <w:hideMark/>
          </w:tcPr>
          <w:p w14:paraId="70EE6FD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064579D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32 mm heavy duty PVC</w:t>
            </w:r>
          </w:p>
        </w:tc>
      </w:tr>
      <w:tr w:rsidR="00E42E13" w:rsidRPr="00E42E13" w14:paraId="28C274C9"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728A0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14</w:t>
            </w:r>
          </w:p>
        </w:tc>
        <w:tc>
          <w:tcPr>
            <w:tcW w:w="3395" w:type="dxa"/>
            <w:tcBorders>
              <w:top w:val="nil"/>
              <w:left w:val="nil"/>
              <w:bottom w:val="single" w:sz="4" w:space="0" w:color="auto"/>
              <w:right w:val="single" w:sz="4" w:space="0" w:color="auto"/>
            </w:tcBorders>
            <w:vAlign w:val="bottom"/>
            <w:hideMark/>
          </w:tcPr>
          <w:p w14:paraId="2C9380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Waste Coupling</w:t>
            </w:r>
          </w:p>
        </w:tc>
        <w:tc>
          <w:tcPr>
            <w:tcW w:w="2880" w:type="dxa"/>
            <w:tcBorders>
              <w:top w:val="nil"/>
              <w:left w:val="nil"/>
              <w:bottom w:val="single" w:sz="4" w:space="0" w:color="auto"/>
              <w:right w:val="single" w:sz="4" w:space="0" w:color="auto"/>
            </w:tcBorders>
            <w:vAlign w:val="bottom"/>
            <w:hideMark/>
          </w:tcPr>
          <w:p w14:paraId="31BC6EA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Prayag</w:t>
            </w:r>
          </w:p>
        </w:tc>
        <w:tc>
          <w:tcPr>
            <w:tcW w:w="2880" w:type="dxa"/>
            <w:tcBorders>
              <w:top w:val="nil"/>
              <w:left w:val="nil"/>
              <w:bottom w:val="single" w:sz="4" w:space="0" w:color="auto"/>
              <w:right w:val="single" w:sz="4" w:space="0" w:color="auto"/>
            </w:tcBorders>
            <w:vAlign w:val="bottom"/>
            <w:hideMark/>
          </w:tcPr>
          <w:p w14:paraId="24ECBAA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brass / PVC</w:t>
            </w:r>
          </w:p>
        </w:tc>
      </w:tr>
      <w:tr w:rsidR="00E42E13" w:rsidRPr="00E42E13" w14:paraId="57D831BA"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707191D"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15</w:t>
            </w:r>
          </w:p>
        </w:tc>
        <w:tc>
          <w:tcPr>
            <w:tcW w:w="3395" w:type="dxa"/>
            <w:tcBorders>
              <w:top w:val="nil"/>
              <w:left w:val="nil"/>
              <w:bottom w:val="single" w:sz="4" w:space="0" w:color="auto"/>
              <w:right w:val="single" w:sz="4" w:space="0" w:color="auto"/>
            </w:tcBorders>
            <w:vAlign w:val="bottom"/>
            <w:hideMark/>
          </w:tcPr>
          <w:p w14:paraId="765B3C0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PVC Braided Connection Pipe</w:t>
            </w:r>
          </w:p>
        </w:tc>
        <w:tc>
          <w:tcPr>
            <w:tcW w:w="2880" w:type="dxa"/>
            <w:tcBorders>
              <w:top w:val="nil"/>
              <w:left w:val="nil"/>
              <w:bottom w:val="single" w:sz="4" w:space="0" w:color="auto"/>
              <w:right w:val="single" w:sz="4" w:space="0" w:color="auto"/>
            </w:tcBorders>
            <w:vAlign w:val="bottom"/>
            <w:hideMark/>
          </w:tcPr>
          <w:p w14:paraId="251BF31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Asian Paint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B2CH218</w:t>
            </w:r>
          </w:p>
        </w:tc>
        <w:tc>
          <w:tcPr>
            <w:tcW w:w="2880" w:type="dxa"/>
            <w:tcBorders>
              <w:top w:val="nil"/>
              <w:left w:val="nil"/>
              <w:bottom w:val="single" w:sz="4" w:space="0" w:color="auto"/>
              <w:right w:val="single" w:sz="4" w:space="0" w:color="auto"/>
            </w:tcBorders>
            <w:vAlign w:val="bottom"/>
            <w:hideMark/>
          </w:tcPr>
          <w:p w14:paraId="3C4901D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450 mm long</w:t>
            </w:r>
          </w:p>
        </w:tc>
      </w:tr>
      <w:tr w:rsidR="00E42E13" w:rsidRPr="00E42E13" w14:paraId="6E54DC7B"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1BF8953F"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16</w:t>
            </w:r>
          </w:p>
        </w:tc>
        <w:tc>
          <w:tcPr>
            <w:tcW w:w="3395" w:type="dxa"/>
            <w:tcBorders>
              <w:top w:val="nil"/>
              <w:left w:val="nil"/>
              <w:bottom w:val="single" w:sz="4" w:space="0" w:color="auto"/>
              <w:right w:val="single" w:sz="4" w:space="0" w:color="auto"/>
            </w:tcBorders>
            <w:vAlign w:val="bottom"/>
            <w:hideMark/>
          </w:tcPr>
          <w:p w14:paraId="2A82623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Health Faucet Set</w:t>
            </w:r>
          </w:p>
        </w:tc>
        <w:tc>
          <w:tcPr>
            <w:tcW w:w="2880" w:type="dxa"/>
            <w:tcBorders>
              <w:top w:val="nil"/>
              <w:left w:val="nil"/>
              <w:bottom w:val="single" w:sz="4" w:space="0" w:color="auto"/>
              <w:right w:val="single" w:sz="4" w:space="0" w:color="auto"/>
            </w:tcBorders>
            <w:vAlign w:val="bottom"/>
            <w:hideMark/>
          </w:tcPr>
          <w:p w14:paraId="66FE80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Cat No. C232Y</w:t>
            </w:r>
          </w:p>
        </w:tc>
        <w:tc>
          <w:tcPr>
            <w:tcW w:w="2880" w:type="dxa"/>
            <w:tcBorders>
              <w:top w:val="nil"/>
              <w:left w:val="nil"/>
              <w:bottom w:val="single" w:sz="4" w:space="0" w:color="auto"/>
              <w:right w:val="single" w:sz="4" w:space="0" w:color="auto"/>
            </w:tcBorders>
            <w:vAlign w:val="bottom"/>
            <w:hideMark/>
          </w:tcPr>
          <w:p w14:paraId="4C9AEBC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SS braided hose</w:t>
            </w:r>
          </w:p>
        </w:tc>
      </w:tr>
      <w:tr w:rsidR="00E42E13" w:rsidRPr="00E42E13" w14:paraId="18897414"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89B3FB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17</w:t>
            </w:r>
          </w:p>
        </w:tc>
        <w:tc>
          <w:tcPr>
            <w:tcW w:w="3395" w:type="dxa"/>
            <w:tcBorders>
              <w:top w:val="nil"/>
              <w:left w:val="nil"/>
              <w:bottom w:val="single" w:sz="4" w:space="0" w:color="auto"/>
              <w:right w:val="single" w:sz="4" w:space="0" w:color="auto"/>
            </w:tcBorders>
            <w:vAlign w:val="bottom"/>
            <w:hideMark/>
          </w:tcPr>
          <w:p w14:paraId="06E7171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Long Body Tap</w:t>
            </w:r>
          </w:p>
        </w:tc>
        <w:tc>
          <w:tcPr>
            <w:tcW w:w="2880" w:type="dxa"/>
            <w:tcBorders>
              <w:top w:val="nil"/>
              <w:left w:val="nil"/>
              <w:bottom w:val="single" w:sz="4" w:space="0" w:color="auto"/>
              <w:right w:val="single" w:sz="4" w:space="0" w:color="auto"/>
            </w:tcBorders>
            <w:vAlign w:val="bottom"/>
            <w:hideMark/>
          </w:tcPr>
          <w:p w14:paraId="6A6D59C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C-209B</w:t>
            </w:r>
          </w:p>
        </w:tc>
        <w:tc>
          <w:tcPr>
            <w:tcW w:w="2880" w:type="dxa"/>
            <w:tcBorders>
              <w:top w:val="nil"/>
              <w:left w:val="nil"/>
              <w:bottom w:val="single" w:sz="4" w:space="0" w:color="auto"/>
              <w:right w:val="single" w:sz="4" w:space="0" w:color="auto"/>
            </w:tcBorders>
            <w:vAlign w:val="bottom"/>
            <w:hideMark/>
          </w:tcPr>
          <w:p w14:paraId="001AA06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Heavy duty chromium plated</w:t>
            </w:r>
          </w:p>
        </w:tc>
      </w:tr>
      <w:tr w:rsidR="00E42E13" w:rsidRPr="00E42E13" w14:paraId="0687A43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36EE1E"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18</w:t>
            </w:r>
          </w:p>
        </w:tc>
        <w:tc>
          <w:tcPr>
            <w:tcW w:w="3395" w:type="dxa"/>
            <w:tcBorders>
              <w:top w:val="nil"/>
              <w:left w:val="nil"/>
              <w:bottom w:val="single" w:sz="4" w:space="0" w:color="auto"/>
              <w:right w:val="single" w:sz="4" w:space="0" w:color="auto"/>
            </w:tcBorders>
            <w:vAlign w:val="bottom"/>
            <w:hideMark/>
          </w:tcPr>
          <w:p w14:paraId="1259EE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Mixer Bathroom Shower</w:t>
            </w:r>
          </w:p>
        </w:tc>
        <w:tc>
          <w:tcPr>
            <w:tcW w:w="2880" w:type="dxa"/>
            <w:tcBorders>
              <w:top w:val="nil"/>
              <w:left w:val="nil"/>
              <w:bottom w:val="single" w:sz="4" w:space="0" w:color="auto"/>
              <w:right w:val="single" w:sz="4" w:space="0" w:color="auto"/>
            </w:tcBorders>
            <w:vAlign w:val="bottom"/>
            <w:hideMark/>
          </w:tcPr>
          <w:p w14:paraId="1F27AB3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OH-202</w:t>
            </w:r>
          </w:p>
        </w:tc>
        <w:tc>
          <w:tcPr>
            <w:tcW w:w="2880" w:type="dxa"/>
            <w:tcBorders>
              <w:top w:val="nil"/>
              <w:left w:val="nil"/>
              <w:bottom w:val="single" w:sz="4" w:space="0" w:color="auto"/>
              <w:right w:val="single" w:sz="4" w:space="0" w:color="auto"/>
            </w:tcBorders>
            <w:vAlign w:val="bottom"/>
            <w:hideMark/>
          </w:tcPr>
          <w:p w14:paraId="4FE104F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With shower arm &amp; flange</w:t>
            </w:r>
          </w:p>
        </w:tc>
      </w:tr>
      <w:tr w:rsidR="00E42E13" w:rsidRPr="00E42E13" w14:paraId="1C59EBA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CB28AF9"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lastRenderedPageBreak/>
              <w:t>19</w:t>
            </w:r>
          </w:p>
        </w:tc>
        <w:tc>
          <w:tcPr>
            <w:tcW w:w="3395" w:type="dxa"/>
            <w:tcBorders>
              <w:top w:val="nil"/>
              <w:left w:val="nil"/>
              <w:bottom w:val="single" w:sz="4" w:space="0" w:color="auto"/>
              <w:right w:val="single" w:sz="4" w:space="0" w:color="auto"/>
            </w:tcBorders>
            <w:vAlign w:val="bottom"/>
            <w:hideMark/>
          </w:tcPr>
          <w:p w14:paraId="088A3B8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Internal Wall Waterproofing</w:t>
            </w:r>
          </w:p>
        </w:tc>
        <w:tc>
          <w:tcPr>
            <w:tcW w:w="2880" w:type="dxa"/>
            <w:tcBorders>
              <w:top w:val="nil"/>
              <w:left w:val="nil"/>
              <w:bottom w:val="single" w:sz="4" w:space="0" w:color="auto"/>
              <w:right w:val="single" w:sz="4" w:space="0" w:color="auto"/>
            </w:tcBorders>
            <w:vAlign w:val="bottom"/>
            <w:hideMark/>
          </w:tcPr>
          <w:p w14:paraId="3A19EE40"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Dr. Fixit SWR Latex</w:t>
            </w:r>
          </w:p>
        </w:tc>
        <w:tc>
          <w:tcPr>
            <w:tcW w:w="2880" w:type="dxa"/>
            <w:tcBorders>
              <w:top w:val="nil"/>
              <w:left w:val="nil"/>
              <w:bottom w:val="single" w:sz="4" w:space="0" w:color="auto"/>
              <w:right w:val="single" w:sz="4" w:space="0" w:color="auto"/>
            </w:tcBorders>
            <w:vAlign w:val="bottom"/>
            <w:hideMark/>
          </w:tcPr>
          <w:p w14:paraId="0FD5E90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modified cement slurry</w:t>
            </w:r>
          </w:p>
        </w:tc>
      </w:tr>
      <w:tr w:rsidR="00E42E13" w:rsidRPr="00E42E13" w14:paraId="6687CD81"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40B2BA1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20</w:t>
            </w:r>
          </w:p>
        </w:tc>
        <w:tc>
          <w:tcPr>
            <w:tcW w:w="3395" w:type="dxa"/>
            <w:tcBorders>
              <w:top w:val="nil"/>
              <w:left w:val="nil"/>
              <w:bottom w:val="single" w:sz="4" w:space="0" w:color="auto"/>
              <w:right w:val="single" w:sz="4" w:space="0" w:color="auto"/>
            </w:tcBorders>
            <w:vAlign w:val="bottom"/>
            <w:hideMark/>
          </w:tcPr>
          <w:p w14:paraId="2399DC5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Wall Putty</w:t>
            </w:r>
          </w:p>
        </w:tc>
        <w:tc>
          <w:tcPr>
            <w:tcW w:w="2880" w:type="dxa"/>
            <w:tcBorders>
              <w:top w:val="nil"/>
              <w:left w:val="nil"/>
              <w:bottom w:val="single" w:sz="4" w:space="0" w:color="auto"/>
              <w:right w:val="single" w:sz="4" w:space="0" w:color="auto"/>
            </w:tcBorders>
            <w:vAlign w:val="bottom"/>
            <w:hideMark/>
          </w:tcPr>
          <w:p w14:paraId="60A6191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Birla White Putty</w:t>
            </w:r>
          </w:p>
        </w:tc>
        <w:tc>
          <w:tcPr>
            <w:tcW w:w="2880" w:type="dxa"/>
            <w:tcBorders>
              <w:top w:val="nil"/>
              <w:left w:val="nil"/>
              <w:bottom w:val="single" w:sz="4" w:space="0" w:color="auto"/>
              <w:right w:val="single" w:sz="4" w:space="0" w:color="auto"/>
            </w:tcBorders>
            <w:vAlign w:val="bottom"/>
            <w:hideMark/>
          </w:tcPr>
          <w:p w14:paraId="5F1C94D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Painting treatment</w:t>
            </w:r>
          </w:p>
        </w:tc>
      </w:tr>
      <w:tr w:rsidR="00E42E13" w:rsidRPr="00E42E13" w14:paraId="150E992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E3CB4C"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21</w:t>
            </w:r>
          </w:p>
        </w:tc>
        <w:tc>
          <w:tcPr>
            <w:tcW w:w="3395" w:type="dxa"/>
            <w:tcBorders>
              <w:top w:val="nil"/>
              <w:left w:val="nil"/>
              <w:bottom w:val="single" w:sz="4" w:space="0" w:color="auto"/>
              <w:right w:val="single" w:sz="4" w:space="0" w:color="auto"/>
            </w:tcBorders>
            <w:vAlign w:val="bottom"/>
            <w:hideMark/>
          </w:tcPr>
          <w:p w14:paraId="77FAD8A1"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Gypsum Board False Ceiling</w:t>
            </w:r>
          </w:p>
        </w:tc>
        <w:tc>
          <w:tcPr>
            <w:tcW w:w="2880" w:type="dxa"/>
            <w:tcBorders>
              <w:top w:val="nil"/>
              <w:left w:val="nil"/>
              <w:bottom w:val="single" w:sz="4" w:space="0" w:color="auto"/>
              <w:right w:val="single" w:sz="4" w:space="0" w:color="auto"/>
            </w:tcBorders>
            <w:vAlign w:val="bottom"/>
            <w:hideMark/>
          </w:tcPr>
          <w:p w14:paraId="6D559744"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Gyproc / Armstrong / USG Boral</w:t>
            </w:r>
          </w:p>
        </w:tc>
        <w:tc>
          <w:tcPr>
            <w:tcW w:w="2880" w:type="dxa"/>
            <w:tcBorders>
              <w:top w:val="nil"/>
              <w:left w:val="nil"/>
              <w:bottom w:val="single" w:sz="4" w:space="0" w:color="auto"/>
              <w:right w:val="single" w:sz="4" w:space="0" w:color="auto"/>
            </w:tcBorders>
            <w:vAlign w:val="bottom"/>
            <w:hideMark/>
          </w:tcPr>
          <w:p w14:paraId="0799098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Moisture resistant grade</w:t>
            </w:r>
          </w:p>
        </w:tc>
      </w:tr>
      <w:tr w:rsidR="00E42E13" w:rsidRPr="00E42E13" w14:paraId="270E59C2"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16D16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22</w:t>
            </w:r>
          </w:p>
        </w:tc>
        <w:tc>
          <w:tcPr>
            <w:tcW w:w="3395" w:type="dxa"/>
            <w:tcBorders>
              <w:top w:val="nil"/>
              <w:left w:val="nil"/>
              <w:bottom w:val="single" w:sz="4" w:space="0" w:color="auto"/>
              <w:right w:val="single" w:sz="4" w:space="0" w:color="auto"/>
            </w:tcBorders>
            <w:vAlign w:val="bottom"/>
            <w:hideMark/>
          </w:tcPr>
          <w:p w14:paraId="426C1A8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Grid Ceiling System</w:t>
            </w:r>
          </w:p>
        </w:tc>
        <w:tc>
          <w:tcPr>
            <w:tcW w:w="2880" w:type="dxa"/>
            <w:tcBorders>
              <w:top w:val="nil"/>
              <w:left w:val="nil"/>
              <w:bottom w:val="single" w:sz="4" w:space="0" w:color="auto"/>
              <w:right w:val="single" w:sz="4" w:space="0" w:color="auto"/>
            </w:tcBorders>
            <w:vAlign w:val="bottom"/>
            <w:hideMark/>
          </w:tcPr>
          <w:p w14:paraId="4842C39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Armstrong / Gyproc / USG Boral</w:t>
            </w:r>
          </w:p>
        </w:tc>
        <w:tc>
          <w:tcPr>
            <w:tcW w:w="2880" w:type="dxa"/>
            <w:tcBorders>
              <w:top w:val="nil"/>
              <w:left w:val="nil"/>
              <w:bottom w:val="single" w:sz="4" w:space="0" w:color="auto"/>
              <w:right w:val="single" w:sz="4" w:space="0" w:color="auto"/>
            </w:tcBorders>
            <w:vAlign w:val="bottom"/>
            <w:hideMark/>
          </w:tcPr>
          <w:p w14:paraId="4455B50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 GI grid</w:t>
            </w:r>
          </w:p>
        </w:tc>
      </w:tr>
      <w:tr w:rsidR="00E42E13" w:rsidRPr="00E42E13" w14:paraId="5FE4898C"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6C963241"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23</w:t>
            </w:r>
          </w:p>
        </w:tc>
        <w:tc>
          <w:tcPr>
            <w:tcW w:w="3395" w:type="dxa"/>
            <w:tcBorders>
              <w:top w:val="nil"/>
              <w:left w:val="nil"/>
              <w:bottom w:val="single" w:sz="4" w:space="0" w:color="auto"/>
              <w:right w:val="single" w:sz="4" w:space="0" w:color="auto"/>
            </w:tcBorders>
            <w:vAlign w:val="bottom"/>
            <w:hideMark/>
          </w:tcPr>
          <w:p w14:paraId="5912CC1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Sanitary Ware</w:t>
            </w:r>
          </w:p>
        </w:tc>
        <w:tc>
          <w:tcPr>
            <w:tcW w:w="2880" w:type="dxa"/>
            <w:tcBorders>
              <w:top w:val="nil"/>
              <w:left w:val="nil"/>
              <w:bottom w:val="single" w:sz="4" w:space="0" w:color="auto"/>
              <w:right w:val="single" w:sz="4" w:space="0" w:color="auto"/>
            </w:tcBorders>
            <w:vAlign w:val="bottom"/>
            <w:hideMark/>
          </w:tcPr>
          <w:p w14:paraId="412C7E86"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Cera / </w:t>
            </w:r>
            <w:proofErr w:type="spellStart"/>
            <w:r w:rsidRPr="00E42E13">
              <w:rPr>
                <w:rFonts w:ascii="Calibri" w:eastAsia="Times New Roman" w:hAnsi="Calibri" w:cs="Calibri"/>
                <w:color w:val="000000"/>
                <w:kern w:val="0"/>
                <w:lang w:val="en-US" w:bidi="hi-IN"/>
                <w14:ligatures w14:val="none"/>
              </w:rPr>
              <w:t>Parryware</w:t>
            </w:r>
            <w:proofErr w:type="spellEnd"/>
          </w:p>
        </w:tc>
        <w:tc>
          <w:tcPr>
            <w:tcW w:w="2880" w:type="dxa"/>
            <w:tcBorders>
              <w:top w:val="nil"/>
              <w:left w:val="nil"/>
              <w:bottom w:val="single" w:sz="4" w:space="0" w:color="auto"/>
              <w:right w:val="single" w:sz="4" w:space="0" w:color="auto"/>
            </w:tcBorders>
            <w:vAlign w:val="bottom"/>
            <w:hideMark/>
          </w:tcPr>
          <w:p w14:paraId="62FEB14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Approved equivalent</w:t>
            </w:r>
          </w:p>
        </w:tc>
      </w:tr>
      <w:tr w:rsidR="00E42E13" w:rsidRPr="00E42E13" w14:paraId="61FB7297"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5D7DB10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24</w:t>
            </w:r>
          </w:p>
        </w:tc>
        <w:tc>
          <w:tcPr>
            <w:tcW w:w="3395" w:type="dxa"/>
            <w:tcBorders>
              <w:top w:val="nil"/>
              <w:left w:val="nil"/>
              <w:bottom w:val="single" w:sz="4" w:space="0" w:color="auto"/>
              <w:right w:val="single" w:sz="4" w:space="0" w:color="auto"/>
            </w:tcBorders>
            <w:vAlign w:val="bottom"/>
            <w:hideMark/>
          </w:tcPr>
          <w:p w14:paraId="39FC317B"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CP Fittings</w:t>
            </w:r>
          </w:p>
        </w:tc>
        <w:tc>
          <w:tcPr>
            <w:tcW w:w="2880" w:type="dxa"/>
            <w:tcBorders>
              <w:top w:val="nil"/>
              <w:left w:val="nil"/>
              <w:bottom w:val="single" w:sz="4" w:space="0" w:color="auto"/>
              <w:right w:val="single" w:sz="4" w:space="0" w:color="auto"/>
            </w:tcBorders>
            <w:vAlign w:val="bottom"/>
            <w:hideMark/>
          </w:tcPr>
          <w:p w14:paraId="1B03056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Jaquar / </w:t>
            </w:r>
            <w:proofErr w:type="spellStart"/>
            <w:r w:rsidRPr="00E42E13">
              <w:rPr>
                <w:rFonts w:ascii="Calibri" w:eastAsia="Times New Roman" w:hAnsi="Calibri" w:cs="Calibri"/>
                <w:color w:val="000000"/>
                <w:kern w:val="0"/>
                <w:lang w:val="en-US" w:bidi="hi-IN"/>
                <w14:ligatures w14:val="none"/>
              </w:rPr>
              <w:t>Hindware</w:t>
            </w:r>
            <w:proofErr w:type="spellEnd"/>
            <w:r w:rsidRPr="00E42E13">
              <w:rPr>
                <w:rFonts w:ascii="Calibri" w:eastAsia="Times New Roman" w:hAnsi="Calibri" w:cs="Calibri"/>
                <w:color w:val="000000"/>
                <w:kern w:val="0"/>
                <w:lang w:val="en-US" w:bidi="hi-IN"/>
                <w14:ligatures w14:val="none"/>
              </w:rPr>
              <w:t xml:space="preserve"> / ESS </w:t>
            </w:r>
            <w:proofErr w:type="spellStart"/>
            <w:r w:rsidRPr="00E42E13">
              <w:rPr>
                <w:rFonts w:ascii="Calibri" w:eastAsia="Times New Roman" w:hAnsi="Calibri" w:cs="Calibri"/>
                <w:color w:val="000000"/>
                <w:kern w:val="0"/>
                <w:lang w:val="en-US" w:bidi="hi-IN"/>
                <w14:ligatures w14:val="none"/>
              </w:rPr>
              <w:t>ESS</w:t>
            </w:r>
            <w:proofErr w:type="spellEnd"/>
            <w:r w:rsidRPr="00E42E13">
              <w:rPr>
                <w:rFonts w:ascii="Calibri" w:eastAsia="Times New Roman" w:hAnsi="Calibri" w:cs="Calibri"/>
                <w:color w:val="000000"/>
                <w:kern w:val="0"/>
                <w:lang w:val="en-US" w:bidi="hi-IN"/>
                <w14:ligatures w14:val="none"/>
              </w:rPr>
              <w:t xml:space="preserve"> / Cera</w:t>
            </w:r>
          </w:p>
        </w:tc>
        <w:tc>
          <w:tcPr>
            <w:tcW w:w="2880" w:type="dxa"/>
            <w:tcBorders>
              <w:top w:val="nil"/>
              <w:left w:val="nil"/>
              <w:bottom w:val="single" w:sz="4" w:space="0" w:color="auto"/>
              <w:right w:val="single" w:sz="4" w:space="0" w:color="auto"/>
            </w:tcBorders>
            <w:vAlign w:val="bottom"/>
            <w:hideMark/>
          </w:tcPr>
          <w:p w14:paraId="5DF38328"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Chrome plated</w:t>
            </w:r>
          </w:p>
        </w:tc>
      </w:tr>
      <w:tr w:rsidR="00E42E13" w:rsidRPr="00E42E13" w14:paraId="33AB111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667FBA0"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25</w:t>
            </w:r>
          </w:p>
        </w:tc>
        <w:tc>
          <w:tcPr>
            <w:tcW w:w="3395" w:type="dxa"/>
            <w:tcBorders>
              <w:top w:val="nil"/>
              <w:left w:val="nil"/>
              <w:bottom w:val="single" w:sz="4" w:space="0" w:color="auto"/>
              <w:right w:val="single" w:sz="4" w:space="0" w:color="auto"/>
            </w:tcBorders>
            <w:vAlign w:val="bottom"/>
            <w:hideMark/>
          </w:tcPr>
          <w:p w14:paraId="5E2CEAC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Waterproofing Compound</w:t>
            </w:r>
          </w:p>
        </w:tc>
        <w:tc>
          <w:tcPr>
            <w:tcW w:w="2880" w:type="dxa"/>
            <w:tcBorders>
              <w:top w:val="nil"/>
              <w:left w:val="nil"/>
              <w:bottom w:val="single" w:sz="4" w:space="0" w:color="auto"/>
              <w:right w:val="single" w:sz="4" w:space="0" w:color="auto"/>
            </w:tcBorders>
            <w:vAlign w:val="bottom"/>
            <w:hideMark/>
          </w:tcPr>
          <w:p w14:paraId="7C3719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Dr. Fixit / </w:t>
            </w:r>
            <w:proofErr w:type="spellStart"/>
            <w:r w:rsidRPr="00E42E13">
              <w:rPr>
                <w:rFonts w:ascii="Calibri" w:eastAsia="Times New Roman" w:hAnsi="Calibri" w:cs="Calibri"/>
                <w:color w:val="000000"/>
                <w:kern w:val="0"/>
                <w:lang w:val="en-US" w:bidi="hi-IN"/>
                <w14:ligatures w14:val="none"/>
              </w:rPr>
              <w:t>Fosroc</w:t>
            </w:r>
            <w:proofErr w:type="spellEnd"/>
            <w:r w:rsidRPr="00E42E13">
              <w:rPr>
                <w:rFonts w:ascii="Calibri" w:eastAsia="Times New Roman" w:hAnsi="Calibri" w:cs="Calibri"/>
                <w:color w:val="000000"/>
                <w:kern w:val="0"/>
                <w:lang w:val="en-US" w:bidi="hi-IN"/>
                <w14:ligatures w14:val="none"/>
              </w:rPr>
              <w:t xml:space="preserve"> / Sika</w:t>
            </w:r>
          </w:p>
        </w:tc>
        <w:tc>
          <w:tcPr>
            <w:tcW w:w="2880" w:type="dxa"/>
            <w:tcBorders>
              <w:top w:val="nil"/>
              <w:left w:val="nil"/>
              <w:bottom w:val="single" w:sz="4" w:space="0" w:color="auto"/>
              <w:right w:val="single" w:sz="4" w:space="0" w:color="auto"/>
            </w:tcBorders>
            <w:vAlign w:val="bottom"/>
            <w:hideMark/>
          </w:tcPr>
          <w:p w14:paraId="68CDA11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Polymer based</w:t>
            </w:r>
          </w:p>
        </w:tc>
      </w:tr>
      <w:tr w:rsidR="00E42E13" w:rsidRPr="00E42E13" w14:paraId="674F9EE0"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44BB1EE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26</w:t>
            </w:r>
          </w:p>
        </w:tc>
        <w:tc>
          <w:tcPr>
            <w:tcW w:w="3395" w:type="dxa"/>
            <w:tcBorders>
              <w:top w:val="nil"/>
              <w:left w:val="nil"/>
              <w:bottom w:val="single" w:sz="4" w:space="0" w:color="auto"/>
              <w:right w:val="single" w:sz="4" w:space="0" w:color="auto"/>
            </w:tcBorders>
            <w:vAlign w:val="bottom"/>
            <w:hideMark/>
          </w:tcPr>
          <w:p w14:paraId="599D80A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Cement</w:t>
            </w:r>
          </w:p>
        </w:tc>
        <w:tc>
          <w:tcPr>
            <w:tcW w:w="2880" w:type="dxa"/>
            <w:tcBorders>
              <w:top w:val="nil"/>
              <w:left w:val="nil"/>
              <w:bottom w:val="single" w:sz="4" w:space="0" w:color="auto"/>
              <w:right w:val="single" w:sz="4" w:space="0" w:color="auto"/>
            </w:tcBorders>
            <w:vAlign w:val="bottom"/>
            <w:hideMark/>
          </w:tcPr>
          <w:p w14:paraId="0A5E30E3"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UltraTech / ACC / Ambuja / Shree</w:t>
            </w:r>
          </w:p>
        </w:tc>
        <w:tc>
          <w:tcPr>
            <w:tcW w:w="2880" w:type="dxa"/>
            <w:tcBorders>
              <w:top w:val="nil"/>
              <w:left w:val="nil"/>
              <w:bottom w:val="single" w:sz="4" w:space="0" w:color="auto"/>
              <w:right w:val="single" w:sz="4" w:space="0" w:color="auto"/>
            </w:tcBorders>
            <w:vAlign w:val="bottom"/>
            <w:hideMark/>
          </w:tcPr>
          <w:p w14:paraId="5A86253E"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OPC/PPC grade</w:t>
            </w:r>
          </w:p>
        </w:tc>
      </w:tr>
      <w:tr w:rsidR="00E42E13" w:rsidRPr="00E42E13" w14:paraId="00AAB939"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748EF208"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27</w:t>
            </w:r>
          </w:p>
        </w:tc>
        <w:tc>
          <w:tcPr>
            <w:tcW w:w="3395" w:type="dxa"/>
            <w:tcBorders>
              <w:top w:val="nil"/>
              <w:left w:val="nil"/>
              <w:bottom w:val="single" w:sz="4" w:space="0" w:color="auto"/>
              <w:right w:val="single" w:sz="4" w:space="0" w:color="auto"/>
            </w:tcBorders>
            <w:vAlign w:val="bottom"/>
            <w:hideMark/>
          </w:tcPr>
          <w:p w14:paraId="2AE804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Steel Reinforcement</w:t>
            </w:r>
          </w:p>
        </w:tc>
        <w:tc>
          <w:tcPr>
            <w:tcW w:w="2880" w:type="dxa"/>
            <w:tcBorders>
              <w:top w:val="nil"/>
              <w:left w:val="nil"/>
              <w:bottom w:val="single" w:sz="4" w:space="0" w:color="auto"/>
              <w:right w:val="single" w:sz="4" w:space="0" w:color="auto"/>
            </w:tcBorders>
            <w:vAlign w:val="bottom"/>
            <w:hideMark/>
          </w:tcPr>
          <w:p w14:paraId="21EE982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TATA </w:t>
            </w:r>
            <w:proofErr w:type="spellStart"/>
            <w:r w:rsidRPr="00E42E13">
              <w:rPr>
                <w:rFonts w:ascii="Calibri" w:eastAsia="Times New Roman" w:hAnsi="Calibri" w:cs="Calibri"/>
                <w:color w:val="000000"/>
                <w:kern w:val="0"/>
                <w:lang w:val="en-US" w:bidi="hi-IN"/>
                <w14:ligatures w14:val="none"/>
              </w:rPr>
              <w:t>Tiscon</w:t>
            </w:r>
            <w:proofErr w:type="spellEnd"/>
            <w:r w:rsidRPr="00E42E13">
              <w:rPr>
                <w:rFonts w:ascii="Calibri" w:eastAsia="Times New Roman" w:hAnsi="Calibri" w:cs="Calibri"/>
                <w:color w:val="000000"/>
                <w:kern w:val="0"/>
                <w:lang w:val="en-US" w:bidi="hi-IN"/>
                <w14:ligatures w14:val="none"/>
              </w:rPr>
              <w:t xml:space="preserve"> / JSW / SAIL</w:t>
            </w:r>
          </w:p>
        </w:tc>
        <w:tc>
          <w:tcPr>
            <w:tcW w:w="2880" w:type="dxa"/>
            <w:tcBorders>
              <w:top w:val="nil"/>
              <w:left w:val="nil"/>
              <w:bottom w:val="single" w:sz="4" w:space="0" w:color="auto"/>
              <w:right w:val="single" w:sz="4" w:space="0" w:color="auto"/>
            </w:tcBorders>
            <w:vAlign w:val="bottom"/>
            <w:hideMark/>
          </w:tcPr>
          <w:p w14:paraId="5950827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Fe500D grade</w:t>
            </w:r>
          </w:p>
        </w:tc>
      </w:tr>
      <w:tr w:rsidR="00E42E13" w:rsidRPr="00E42E13" w14:paraId="02F87B05"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309081F2"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28</w:t>
            </w:r>
          </w:p>
        </w:tc>
        <w:tc>
          <w:tcPr>
            <w:tcW w:w="3395" w:type="dxa"/>
            <w:tcBorders>
              <w:top w:val="nil"/>
              <w:left w:val="nil"/>
              <w:bottom w:val="single" w:sz="4" w:space="0" w:color="auto"/>
              <w:right w:val="single" w:sz="4" w:space="0" w:color="auto"/>
            </w:tcBorders>
            <w:vAlign w:val="bottom"/>
            <w:hideMark/>
          </w:tcPr>
          <w:p w14:paraId="32D5EA45"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Flush Door</w:t>
            </w:r>
          </w:p>
        </w:tc>
        <w:tc>
          <w:tcPr>
            <w:tcW w:w="2880" w:type="dxa"/>
            <w:tcBorders>
              <w:top w:val="nil"/>
              <w:left w:val="nil"/>
              <w:bottom w:val="single" w:sz="4" w:space="0" w:color="auto"/>
              <w:right w:val="single" w:sz="4" w:space="0" w:color="auto"/>
            </w:tcBorders>
            <w:vAlign w:val="bottom"/>
            <w:hideMark/>
          </w:tcPr>
          <w:p w14:paraId="538937BD"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 xml:space="preserve">Century / </w:t>
            </w: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w:t>
            </w:r>
            <w:proofErr w:type="spellStart"/>
            <w:r w:rsidRPr="00E42E13">
              <w:rPr>
                <w:rFonts w:ascii="Calibri" w:eastAsia="Times New Roman" w:hAnsi="Calibri" w:cs="Calibri"/>
                <w:color w:val="000000"/>
                <w:kern w:val="0"/>
                <w:lang w:val="en-US" w:bidi="hi-IN"/>
                <w14:ligatures w14:val="none"/>
              </w:rPr>
              <w:t>Kitply</w:t>
            </w:r>
            <w:proofErr w:type="spellEnd"/>
          </w:p>
        </w:tc>
        <w:tc>
          <w:tcPr>
            <w:tcW w:w="2880" w:type="dxa"/>
            <w:tcBorders>
              <w:top w:val="nil"/>
              <w:left w:val="nil"/>
              <w:bottom w:val="single" w:sz="4" w:space="0" w:color="auto"/>
              <w:right w:val="single" w:sz="4" w:space="0" w:color="auto"/>
            </w:tcBorders>
            <w:vAlign w:val="bottom"/>
            <w:hideMark/>
          </w:tcPr>
          <w:p w14:paraId="522C279C"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ISI marked</w:t>
            </w:r>
          </w:p>
        </w:tc>
      </w:tr>
      <w:tr w:rsidR="00E42E13" w:rsidRPr="00E42E13" w14:paraId="3303E1AE"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11941F26"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29</w:t>
            </w:r>
          </w:p>
        </w:tc>
        <w:tc>
          <w:tcPr>
            <w:tcW w:w="3395" w:type="dxa"/>
            <w:tcBorders>
              <w:top w:val="nil"/>
              <w:left w:val="nil"/>
              <w:bottom w:val="single" w:sz="4" w:space="0" w:color="auto"/>
              <w:right w:val="single" w:sz="4" w:space="0" w:color="auto"/>
            </w:tcBorders>
            <w:vAlign w:val="bottom"/>
            <w:hideMark/>
          </w:tcPr>
          <w:p w14:paraId="7A7BAE5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Plywood / Laminate</w:t>
            </w:r>
          </w:p>
        </w:tc>
        <w:tc>
          <w:tcPr>
            <w:tcW w:w="2880" w:type="dxa"/>
            <w:tcBorders>
              <w:top w:val="nil"/>
              <w:left w:val="nil"/>
              <w:bottom w:val="single" w:sz="4" w:space="0" w:color="auto"/>
              <w:right w:val="single" w:sz="4" w:space="0" w:color="auto"/>
            </w:tcBorders>
            <w:vAlign w:val="bottom"/>
            <w:hideMark/>
          </w:tcPr>
          <w:p w14:paraId="75DC905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proofErr w:type="spellStart"/>
            <w:r w:rsidRPr="00E42E13">
              <w:rPr>
                <w:rFonts w:ascii="Calibri" w:eastAsia="Times New Roman" w:hAnsi="Calibri" w:cs="Calibri"/>
                <w:color w:val="000000"/>
                <w:kern w:val="0"/>
                <w:lang w:val="en-US" w:bidi="hi-IN"/>
                <w14:ligatures w14:val="none"/>
              </w:rPr>
              <w:t>Greenply</w:t>
            </w:r>
            <w:proofErr w:type="spellEnd"/>
            <w:r w:rsidRPr="00E42E13">
              <w:rPr>
                <w:rFonts w:ascii="Calibri" w:eastAsia="Times New Roman" w:hAnsi="Calibri" w:cs="Calibri"/>
                <w:color w:val="000000"/>
                <w:kern w:val="0"/>
                <w:lang w:val="en-US" w:bidi="hi-IN"/>
                <w14:ligatures w14:val="none"/>
              </w:rPr>
              <w:t xml:space="preserve"> / Century / Merino</w:t>
            </w:r>
          </w:p>
        </w:tc>
        <w:tc>
          <w:tcPr>
            <w:tcW w:w="2880" w:type="dxa"/>
            <w:tcBorders>
              <w:top w:val="nil"/>
              <w:left w:val="nil"/>
              <w:bottom w:val="single" w:sz="4" w:space="0" w:color="auto"/>
              <w:right w:val="single" w:sz="4" w:space="0" w:color="auto"/>
            </w:tcBorders>
            <w:vAlign w:val="bottom"/>
            <w:hideMark/>
          </w:tcPr>
          <w:p w14:paraId="299ACEF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BWP/BWR grade</w:t>
            </w:r>
          </w:p>
        </w:tc>
      </w:tr>
      <w:tr w:rsidR="00E42E13" w:rsidRPr="00E42E13" w14:paraId="7C9531EF" w14:textId="77777777" w:rsidTr="00E42E13">
        <w:trPr>
          <w:trHeight w:val="300"/>
        </w:trPr>
        <w:tc>
          <w:tcPr>
            <w:tcW w:w="740" w:type="dxa"/>
            <w:tcBorders>
              <w:top w:val="nil"/>
              <w:left w:val="single" w:sz="4" w:space="0" w:color="auto"/>
              <w:bottom w:val="single" w:sz="4" w:space="0" w:color="auto"/>
              <w:right w:val="single" w:sz="4" w:space="0" w:color="auto"/>
            </w:tcBorders>
            <w:noWrap/>
            <w:vAlign w:val="bottom"/>
            <w:hideMark/>
          </w:tcPr>
          <w:p w14:paraId="36F5B045"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30</w:t>
            </w:r>
          </w:p>
        </w:tc>
        <w:tc>
          <w:tcPr>
            <w:tcW w:w="3395" w:type="dxa"/>
            <w:tcBorders>
              <w:top w:val="nil"/>
              <w:left w:val="nil"/>
              <w:bottom w:val="single" w:sz="4" w:space="0" w:color="auto"/>
              <w:right w:val="single" w:sz="4" w:space="0" w:color="auto"/>
            </w:tcBorders>
            <w:vAlign w:val="bottom"/>
            <w:hideMark/>
          </w:tcPr>
          <w:p w14:paraId="0A781BAA"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Aluminium Section</w:t>
            </w:r>
          </w:p>
        </w:tc>
        <w:tc>
          <w:tcPr>
            <w:tcW w:w="2880" w:type="dxa"/>
            <w:tcBorders>
              <w:top w:val="nil"/>
              <w:left w:val="nil"/>
              <w:bottom w:val="single" w:sz="4" w:space="0" w:color="auto"/>
              <w:right w:val="single" w:sz="4" w:space="0" w:color="auto"/>
            </w:tcBorders>
            <w:vAlign w:val="bottom"/>
            <w:hideMark/>
          </w:tcPr>
          <w:p w14:paraId="3CC9FF02"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Jindal / Hindalco / Banco</w:t>
            </w:r>
          </w:p>
        </w:tc>
        <w:tc>
          <w:tcPr>
            <w:tcW w:w="2880" w:type="dxa"/>
            <w:tcBorders>
              <w:top w:val="nil"/>
              <w:left w:val="nil"/>
              <w:bottom w:val="single" w:sz="4" w:space="0" w:color="auto"/>
              <w:right w:val="single" w:sz="4" w:space="0" w:color="auto"/>
            </w:tcBorders>
            <w:vAlign w:val="bottom"/>
            <w:hideMark/>
          </w:tcPr>
          <w:p w14:paraId="2C48B6AF"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Powder coated</w:t>
            </w:r>
          </w:p>
        </w:tc>
      </w:tr>
      <w:tr w:rsidR="00E42E13" w:rsidRPr="00E42E13" w14:paraId="455B28FB" w14:textId="77777777" w:rsidTr="00E42E13">
        <w:trPr>
          <w:trHeight w:val="600"/>
        </w:trPr>
        <w:tc>
          <w:tcPr>
            <w:tcW w:w="740" w:type="dxa"/>
            <w:tcBorders>
              <w:top w:val="nil"/>
              <w:left w:val="single" w:sz="4" w:space="0" w:color="auto"/>
              <w:bottom w:val="single" w:sz="4" w:space="0" w:color="auto"/>
              <w:right w:val="single" w:sz="4" w:space="0" w:color="auto"/>
            </w:tcBorders>
            <w:noWrap/>
            <w:vAlign w:val="bottom"/>
            <w:hideMark/>
          </w:tcPr>
          <w:p w14:paraId="02A9A047" w14:textId="77777777" w:rsidR="00E42E13" w:rsidRPr="00E42E13" w:rsidRDefault="00E42E13" w:rsidP="00E42E13">
            <w:pPr>
              <w:spacing w:after="0" w:line="240" w:lineRule="auto"/>
              <w:jc w:val="center"/>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31</w:t>
            </w:r>
          </w:p>
        </w:tc>
        <w:tc>
          <w:tcPr>
            <w:tcW w:w="3395" w:type="dxa"/>
            <w:tcBorders>
              <w:top w:val="nil"/>
              <w:left w:val="nil"/>
              <w:bottom w:val="single" w:sz="4" w:space="0" w:color="auto"/>
              <w:right w:val="single" w:sz="4" w:space="0" w:color="auto"/>
            </w:tcBorders>
            <w:vAlign w:val="bottom"/>
            <w:hideMark/>
          </w:tcPr>
          <w:p w14:paraId="40768069"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Glass</w:t>
            </w:r>
          </w:p>
        </w:tc>
        <w:tc>
          <w:tcPr>
            <w:tcW w:w="2880" w:type="dxa"/>
            <w:tcBorders>
              <w:top w:val="nil"/>
              <w:left w:val="nil"/>
              <w:bottom w:val="single" w:sz="4" w:space="0" w:color="auto"/>
              <w:right w:val="single" w:sz="4" w:space="0" w:color="auto"/>
            </w:tcBorders>
            <w:vAlign w:val="bottom"/>
            <w:hideMark/>
          </w:tcPr>
          <w:p w14:paraId="1D2913F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Saint Gobain / AIS / Modi Guard</w:t>
            </w:r>
          </w:p>
        </w:tc>
        <w:tc>
          <w:tcPr>
            <w:tcW w:w="2880" w:type="dxa"/>
            <w:tcBorders>
              <w:top w:val="nil"/>
              <w:left w:val="nil"/>
              <w:bottom w:val="single" w:sz="4" w:space="0" w:color="auto"/>
              <w:right w:val="single" w:sz="4" w:space="0" w:color="auto"/>
            </w:tcBorders>
            <w:vAlign w:val="bottom"/>
            <w:hideMark/>
          </w:tcPr>
          <w:p w14:paraId="4BEFB0B7" w14:textId="77777777" w:rsidR="00E42E13" w:rsidRPr="00E42E13" w:rsidRDefault="00E42E13" w:rsidP="00E42E13">
            <w:pPr>
              <w:spacing w:after="0" w:line="240" w:lineRule="auto"/>
              <w:rPr>
                <w:rFonts w:ascii="Calibri" w:eastAsia="Times New Roman" w:hAnsi="Calibri" w:cs="Calibri"/>
                <w:color w:val="000000"/>
                <w:kern w:val="0"/>
                <w:lang w:val="en-US" w:bidi="hi-IN"/>
                <w14:ligatures w14:val="none"/>
              </w:rPr>
            </w:pPr>
            <w:r w:rsidRPr="00E42E13">
              <w:rPr>
                <w:rFonts w:ascii="Calibri" w:eastAsia="Times New Roman" w:hAnsi="Calibri" w:cs="Calibri"/>
                <w:color w:val="000000"/>
                <w:kern w:val="0"/>
                <w:lang w:val="en-US" w:bidi="hi-IN"/>
                <w14:ligatures w14:val="none"/>
              </w:rPr>
              <w:t>Float / toughened glass</w:t>
            </w:r>
          </w:p>
        </w:tc>
      </w:tr>
    </w:tbl>
    <w:p w14:paraId="7372756E" w14:textId="77777777" w:rsidR="005C4F79" w:rsidRDefault="005C4F79"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6631C7EA"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11BB7031"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4AC50E7B"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3AA99E7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22AAE7D5"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5A5A4828" w14:textId="77777777" w:rsidR="00E42E13"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0F0DB72B" w14:textId="77777777" w:rsidR="00E42E13" w:rsidRPr="008C2CAD" w:rsidRDefault="00E42E13" w:rsidP="000B4857">
      <w:pPr>
        <w:tabs>
          <w:tab w:val="left" w:pos="720"/>
        </w:tabs>
        <w:spacing w:before="100" w:beforeAutospacing="1" w:after="100" w:afterAutospacing="1" w:line="240" w:lineRule="auto"/>
        <w:ind w:left="720" w:hanging="720"/>
        <w:rPr>
          <w:rFonts w:asciiTheme="majorBidi" w:eastAsia="Times New Roman" w:hAnsiTheme="majorBidi" w:cstheme="majorBidi"/>
          <w:b/>
          <w:bCs/>
          <w:kern w:val="36"/>
          <w:sz w:val="32"/>
          <w:szCs w:val="32"/>
          <w:lang w:bidi="hi-IN"/>
          <w14:ligatures w14:val="none"/>
        </w:rPr>
      </w:pPr>
    </w:p>
    <w:p w14:paraId="7A1D3BBC" w14:textId="1A2099FE" w:rsidR="005946B0" w:rsidRPr="008C2CAD" w:rsidRDefault="005946B0" w:rsidP="000B4857">
      <w:pPr>
        <w:spacing w:before="100" w:beforeAutospacing="1" w:after="100" w:afterAutospacing="1" w:line="240" w:lineRule="auto"/>
        <w:rPr>
          <w:rFonts w:asciiTheme="majorBidi" w:eastAsia="Times New Roman" w:hAnsiTheme="majorBidi" w:cstheme="majorBidi"/>
          <w:kern w:val="0"/>
          <w:sz w:val="36"/>
          <w:szCs w:val="36"/>
          <w:lang w:bidi="hi-IN"/>
          <w14:ligatures w14:val="none"/>
        </w:rPr>
      </w:pPr>
      <w:r w:rsidRPr="008C2CAD">
        <w:rPr>
          <w:rFonts w:asciiTheme="majorBidi" w:eastAsia="Times New Roman" w:hAnsiTheme="majorBidi" w:cstheme="majorBidi"/>
          <w:b/>
          <w:bCs/>
          <w:color w:val="000000"/>
          <w:kern w:val="0"/>
          <w:sz w:val="32"/>
          <w:szCs w:val="32"/>
          <w:lang w:eastAsia="en-IN"/>
          <w14:ligatures w14:val="none"/>
        </w:rPr>
        <w:lastRenderedPageBreak/>
        <w:t>Electrical Items – Approved Make Table</w:t>
      </w:r>
    </w:p>
    <w:tbl>
      <w:tblPr>
        <w:tblW w:w="7560" w:type="dxa"/>
        <w:tblLook w:val="04A0" w:firstRow="1" w:lastRow="0" w:firstColumn="1" w:lastColumn="0" w:noHBand="0" w:noVBand="1"/>
      </w:tblPr>
      <w:tblGrid>
        <w:gridCol w:w="960"/>
        <w:gridCol w:w="2320"/>
        <w:gridCol w:w="2120"/>
        <w:gridCol w:w="2160"/>
      </w:tblGrid>
      <w:tr w:rsidR="005946B0" w:rsidRPr="008C2CAD" w14:paraId="34F1DBA5" w14:textId="77777777" w:rsidTr="008D2483">
        <w:trPr>
          <w:trHeight w:val="375"/>
        </w:trPr>
        <w:tc>
          <w:tcPr>
            <w:tcW w:w="7560" w:type="dxa"/>
            <w:gridSpan w:val="4"/>
            <w:tcBorders>
              <w:top w:val="single" w:sz="4" w:space="0" w:color="auto"/>
              <w:left w:val="single" w:sz="4" w:space="0" w:color="auto"/>
              <w:bottom w:val="single" w:sz="4" w:space="0" w:color="auto"/>
              <w:right w:val="single" w:sz="4" w:space="0" w:color="auto"/>
            </w:tcBorders>
            <w:noWrap/>
            <w:vAlign w:val="bottom"/>
            <w:hideMark/>
          </w:tcPr>
          <w:p w14:paraId="53E9370D" w14:textId="364C2E8E" w:rsidR="005946B0" w:rsidRPr="008C2CAD" w:rsidRDefault="00E23B60" w:rsidP="008D2483">
            <w:pPr>
              <w:spacing w:after="0" w:line="240" w:lineRule="auto"/>
              <w:jc w:val="center"/>
              <w:rPr>
                <w:rFonts w:asciiTheme="majorBidi" w:eastAsia="Times New Roman" w:hAnsiTheme="majorBidi" w:cstheme="majorBidi"/>
                <w:b/>
                <w:bCs/>
                <w:color w:val="000000"/>
                <w:kern w:val="0"/>
                <w:lang w:eastAsia="en-IN"/>
                <w14:ligatures w14:val="none"/>
              </w:rPr>
            </w:pPr>
            <w:r w:rsidRPr="008C2CAD">
              <w:rPr>
                <w:rFonts w:asciiTheme="majorBidi" w:eastAsia="Times New Roman" w:hAnsiTheme="majorBidi" w:cstheme="majorBidi"/>
                <w:b/>
                <w:snapToGrid w:val="0"/>
                <w:color w:val="FF0000"/>
                <w:kern w:val="0"/>
                <w:sz w:val="32"/>
                <w:szCs w:val="32"/>
                <w:lang w:val="en-US"/>
                <w14:ligatures w14:val="none"/>
              </w:rPr>
              <w:tab/>
            </w:r>
            <w:r w:rsidR="005946B0" w:rsidRPr="008C2CAD">
              <w:rPr>
                <w:rFonts w:asciiTheme="majorBidi" w:eastAsia="Times New Roman" w:hAnsiTheme="majorBidi" w:cstheme="majorBidi"/>
                <w:b/>
                <w:bCs/>
                <w:color w:val="000000"/>
                <w:kern w:val="0"/>
                <w:lang w:eastAsia="en-IN"/>
                <w14:ligatures w14:val="none"/>
              </w:rPr>
              <w:t>Electrical Items Used in Bathroom – Approved Make Table</w:t>
            </w:r>
          </w:p>
        </w:tc>
      </w:tr>
      <w:tr w:rsidR="005946B0" w:rsidRPr="008C2CAD" w14:paraId="6EAD8051"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D840E5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 No.</w:t>
            </w:r>
          </w:p>
        </w:tc>
        <w:tc>
          <w:tcPr>
            <w:tcW w:w="2320" w:type="dxa"/>
            <w:tcBorders>
              <w:top w:val="nil"/>
              <w:left w:val="nil"/>
              <w:bottom w:val="single" w:sz="4" w:space="0" w:color="auto"/>
              <w:right w:val="single" w:sz="4" w:space="0" w:color="auto"/>
            </w:tcBorders>
            <w:vAlign w:val="center"/>
            <w:hideMark/>
          </w:tcPr>
          <w:p w14:paraId="0E2667A3"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Item Description</w:t>
            </w:r>
          </w:p>
        </w:tc>
        <w:tc>
          <w:tcPr>
            <w:tcW w:w="2120" w:type="dxa"/>
            <w:tcBorders>
              <w:top w:val="nil"/>
              <w:left w:val="nil"/>
              <w:bottom w:val="single" w:sz="4" w:space="0" w:color="auto"/>
              <w:right w:val="single" w:sz="4" w:space="0" w:color="auto"/>
            </w:tcBorders>
            <w:vAlign w:val="center"/>
            <w:hideMark/>
          </w:tcPr>
          <w:p w14:paraId="726297C0"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Specification / Rating</w:t>
            </w:r>
          </w:p>
        </w:tc>
        <w:tc>
          <w:tcPr>
            <w:tcW w:w="2160" w:type="dxa"/>
            <w:tcBorders>
              <w:top w:val="nil"/>
              <w:left w:val="nil"/>
              <w:bottom w:val="single" w:sz="4" w:space="0" w:color="auto"/>
              <w:right w:val="single" w:sz="4" w:space="0" w:color="auto"/>
            </w:tcBorders>
            <w:vAlign w:val="center"/>
            <w:hideMark/>
          </w:tcPr>
          <w:p w14:paraId="4B64A227" w14:textId="77777777" w:rsidR="005946B0" w:rsidRPr="00351938" w:rsidRDefault="005946B0" w:rsidP="008D2483">
            <w:pPr>
              <w:spacing w:after="0" w:line="240" w:lineRule="auto"/>
              <w:jc w:val="center"/>
              <w:rPr>
                <w:rFonts w:asciiTheme="majorBidi" w:eastAsia="Times New Roman" w:hAnsiTheme="majorBidi" w:cstheme="majorBidi"/>
                <w:b/>
                <w:bCs/>
                <w:color w:val="000000"/>
                <w:kern w:val="0"/>
                <w:sz w:val="24"/>
                <w:szCs w:val="24"/>
                <w:lang w:eastAsia="en-IN"/>
                <w14:ligatures w14:val="none"/>
              </w:rPr>
            </w:pPr>
            <w:r w:rsidRPr="00351938">
              <w:rPr>
                <w:rFonts w:asciiTheme="majorBidi" w:eastAsia="Times New Roman" w:hAnsiTheme="majorBidi" w:cstheme="majorBidi"/>
                <w:b/>
                <w:bCs/>
                <w:color w:val="000000"/>
                <w:kern w:val="0"/>
                <w:sz w:val="24"/>
                <w:szCs w:val="24"/>
                <w:lang w:eastAsia="en-IN"/>
                <w14:ligatures w14:val="none"/>
              </w:rPr>
              <w:t>Recommended Make(s)</w:t>
            </w:r>
          </w:p>
        </w:tc>
      </w:tr>
      <w:tr w:rsidR="005946B0" w:rsidRPr="008C2CAD" w14:paraId="5A7BE5D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1208E94"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1</w:t>
            </w:r>
          </w:p>
        </w:tc>
        <w:tc>
          <w:tcPr>
            <w:tcW w:w="2320" w:type="dxa"/>
            <w:tcBorders>
              <w:top w:val="nil"/>
              <w:left w:val="nil"/>
              <w:bottom w:val="single" w:sz="4" w:space="0" w:color="auto"/>
              <w:right w:val="single" w:sz="4" w:space="0" w:color="auto"/>
            </w:tcBorders>
            <w:vAlign w:val="center"/>
            <w:hideMark/>
          </w:tcPr>
          <w:p w14:paraId="290A6DA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LED Light Fixture</w:t>
            </w:r>
          </w:p>
        </w:tc>
        <w:tc>
          <w:tcPr>
            <w:tcW w:w="2120" w:type="dxa"/>
            <w:tcBorders>
              <w:top w:val="nil"/>
              <w:left w:val="nil"/>
              <w:bottom w:val="single" w:sz="4" w:space="0" w:color="auto"/>
              <w:right w:val="single" w:sz="4" w:space="0" w:color="auto"/>
            </w:tcBorders>
            <w:vAlign w:val="center"/>
            <w:hideMark/>
          </w:tcPr>
          <w:p w14:paraId="101D67C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Surface/ Batten light</w:t>
            </w:r>
          </w:p>
        </w:tc>
        <w:tc>
          <w:tcPr>
            <w:tcW w:w="2160" w:type="dxa"/>
            <w:tcBorders>
              <w:top w:val="nil"/>
              <w:left w:val="nil"/>
              <w:bottom w:val="single" w:sz="4" w:space="0" w:color="auto"/>
              <w:right w:val="single" w:sz="4" w:space="0" w:color="auto"/>
            </w:tcBorders>
            <w:vAlign w:val="center"/>
            <w:hideMark/>
          </w:tcPr>
          <w:p w14:paraId="5322008C"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Philips / Wipro </w:t>
            </w:r>
          </w:p>
        </w:tc>
      </w:tr>
      <w:tr w:rsidR="005946B0" w:rsidRPr="008C2CAD" w14:paraId="5A572C4B"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5E2DEB15"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w:t>
            </w:r>
          </w:p>
        </w:tc>
        <w:tc>
          <w:tcPr>
            <w:tcW w:w="2320" w:type="dxa"/>
            <w:tcBorders>
              <w:top w:val="nil"/>
              <w:left w:val="nil"/>
              <w:bottom w:val="single" w:sz="4" w:space="0" w:color="auto"/>
              <w:right w:val="single" w:sz="4" w:space="0" w:color="auto"/>
            </w:tcBorders>
            <w:vAlign w:val="center"/>
            <w:hideMark/>
          </w:tcPr>
          <w:p w14:paraId="22A06D61"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Exhaust Fan</w:t>
            </w:r>
          </w:p>
        </w:tc>
        <w:tc>
          <w:tcPr>
            <w:tcW w:w="2120" w:type="dxa"/>
            <w:tcBorders>
              <w:top w:val="nil"/>
              <w:left w:val="nil"/>
              <w:bottom w:val="single" w:sz="4" w:space="0" w:color="auto"/>
              <w:right w:val="single" w:sz="4" w:space="0" w:color="auto"/>
            </w:tcBorders>
            <w:vAlign w:val="center"/>
            <w:hideMark/>
          </w:tcPr>
          <w:p w14:paraId="7F90F987"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200–250 mm sweep, 230 V AC</w:t>
            </w:r>
          </w:p>
        </w:tc>
        <w:tc>
          <w:tcPr>
            <w:tcW w:w="2160" w:type="dxa"/>
            <w:tcBorders>
              <w:top w:val="nil"/>
              <w:left w:val="nil"/>
              <w:bottom w:val="single" w:sz="4" w:space="0" w:color="auto"/>
              <w:right w:val="single" w:sz="4" w:space="0" w:color="auto"/>
            </w:tcBorders>
            <w:vAlign w:val="center"/>
            <w:hideMark/>
          </w:tcPr>
          <w:p w14:paraId="77C1A15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Havells / Crompton / Bajaj</w:t>
            </w:r>
          </w:p>
        </w:tc>
      </w:tr>
      <w:tr w:rsidR="005946B0" w:rsidRPr="008C2CAD" w14:paraId="5B2AE707"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D4B212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3</w:t>
            </w:r>
          </w:p>
        </w:tc>
        <w:tc>
          <w:tcPr>
            <w:tcW w:w="2320" w:type="dxa"/>
            <w:tcBorders>
              <w:top w:val="nil"/>
              <w:left w:val="nil"/>
              <w:bottom w:val="single" w:sz="4" w:space="0" w:color="auto"/>
              <w:right w:val="single" w:sz="4" w:space="0" w:color="auto"/>
            </w:tcBorders>
            <w:vAlign w:val="center"/>
            <w:hideMark/>
          </w:tcPr>
          <w:p w14:paraId="26446C5A"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(Water Heater)</w:t>
            </w:r>
          </w:p>
        </w:tc>
        <w:tc>
          <w:tcPr>
            <w:tcW w:w="2120" w:type="dxa"/>
            <w:tcBorders>
              <w:top w:val="nil"/>
              <w:left w:val="nil"/>
              <w:bottom w:val="single" w:sz="4" w:space="0" w:color="auto"/>
              <w:right w:val="single" w:sz="4" w:space="0" w:color="auto"/>
            </w:tcBorders>
            <w:vAlign w:val="center"/>
            <w:hideMark/>
          </w:tcPr>
          <w:p w14:paraId="29FD8A98"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5 Star Rating</w:t>
            </w:r>
          </w:p>
        </w:tc>
        <w:tc>
          <w:tcPr>
            <w:tcW w:w="2160" w:type="dxa"/>
            <w:tcBorders>
              <w:top w:val="nil"/>
              <w:left w:val="nil"/>
              <w:bottom w:val="single" w:sz="4" w:space="0" w:color="auto"/>
              <w:right w:val="single" w:sz="4" w:space="0" w:color="auto"/>
            </w:tcBorders>
            <w:vAlign w:val="center"/>
            <w:hideMark/>
          </w:tcPr>
          <w:p w14:paraId="7EBAB12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Racold / Venus</w:t>
            </w:r>
          </w:p>
        </w:tc>
      </w:tr>
      <w:tr w:rsidR="005946B0" w:rsidRPr="008C2CAD" w14:paraId="3398B72A"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17EDEADC"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4</w:t>
            </w:r>
          </w:p>
        </w:tc>
        <w:tc>
          <w:tcPr>
            <w:tcW w:w="2320" w:type="dxa"/>
            <w:tcBorders>
              <w:top w:val="nil"/>
              <w:left w:val="nil"/>
              <w:bottom w:val="single" w:sz="4" w:space="0" w:color="auto"/>
              <w:right w:val="single" w:sz="4" w:space="0" w:color="auto"/>
            </w:tcBorders>
            <w:vAlign w:val="center"/>
            <w:hideMark/>
          </w:tcPr>
          <w:p w14:paraId="1D57C24E"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Geyser Control Switch MCB Protected</w:t>
            </w:r>
          </w:p>
        </w:tc>
        <w:tc>
          <w:tcPr>
            <w:tcW w:w="2120" w:type="dxa"/>
            <w:tcBorders>
              <w:top w:val="nil"/>
              <w:left w:val="nil"/>
              <w:bottom w:val="single" w:sz="4" w:space="0" w:color="auto"/>
              <w:right w:val="single" w:sz="4" w:space="0" w:color="auto"/>
            </w:tcBorders>
            <w:vAlign w:val="center"/>
            <w:hideMark/>
          </w:tcPr>
          <w:p w14:paraId="4AC5EFA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20-25 A DP Switch</w:t>
            </w:r>
          </w:p>
        </w:tc>
        <w:tc>
          <w:tcPr>
            <w:tcW w:w="2160" w:type="dxa"/>
            <w:tcBorders>
              <w:top w:val="nil"/>
              <w:left w:val="nil"/>
              <w:bottom w:val="single" w:sz="4" w:space="0" w:color="auto"/>
              <w:right w:val="single" w:sz="4" w:space="0" w:color="auto"/>
            </w:tcBorders>
            <w:vAlign w:val="center"/>
            <w:hideMark/>
          </w:tcPr>
          <w:p w14:paraId="268767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Anchor (Panasonic) / Legrand / Havells</w:t>
            </w:r>
          </w:p>
        </w:tc>
      </w:tr>
      <w:tr w:rsidR="005946B0" w:rsidRPr="008C2CAD" w14:paraId="0C31532C"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04B7A0ED"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5</w:t>
            </w:r>
          </w:p>
        </w:tc>
        <w:tc>
          <w:tcPr>
            <w:tcW w:w="2320" w:type="dxa"/>
            <w:tcBorders>
              <w:top w:val="nil"/>
              <w:left w:val="nil"/>
              <w:bottom w:val="single" w:sz="4" w:space="0" w:color="auto"/>
              <w:right w:val="single" w:sz="4" w:space="0" w:color="auto"/>
            </w:tcBorders>
            <w:vAlign w:val="center"/>
            <w:hideMark/>
          </w:tcPr>
          <w:p w14:paraId="13A54F56"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Modular Switches &amp; Socket</w:t>
            </w:r>
          </w:p>
        </w:tc>
        <w:tc>
          <w:tcPr>
            <w:tcW w:w="2120" w:type="dxa"/>
            <w:tcBorders>
              <w:top w:val="nil"/>
              <w:left w:val="nil"/>
              <w:bottom w:val="single" w:sz="4" w:space="0" w:color="auto"/>
              <w:right w:val="single" w:sz="4" w:space="0" w:color="auto"/>
            </w:tcBorders>
            <w:vAlign w:val="center"/>
            <w:hideMark/>
          </w:tcPr>
          <w:p w14:paraId="47E1424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Legrand Mylinc</w:t>
            </w:r>
          </w:p>
        </w:tc>
        <w:tc>
          <w:tcPr>
            <w:tcW w:w="2160" w:type="dxa"/>
            <w:tcBorders>
              <w:top w:val="nil"/>
              <w:left w:val="nil"/>
              <w:bottom w:val="single" w:sz="4" w:space="0" w:color="auto"/>
              <w:right w:val="single" w:sz="4" w:space="0" w:color="auto"/>
            </w:tcBorders>
            <w:vAlign w:val="center"/>
            <w:hideMark/>
          </w:tcPr>
          <w:p w14:paraId="27B9565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 Legrand </w:t>
            </w:r>
          </w:p>
        </w:tc>
      </w:tr>
      <w:tr w:rsidR="005946B0" w:rsidRPr="008C2CAD" w14:paraId="121B221E" w14:textId="77777777" w:rsidTr="008D2483">
        <w:trPr>
          <w:trHeight w:val="300"/>
        </w:trPr>
        <w:tc>
          <w:tcPr>
            <w:tcW w:w="960" w:type="dxa"/>
            <w:tcBorders>
              <w:top w:val="nil"/>
              <w:left w:val="single" w:sz="4" w:space="0" w:color="auto"/>
              <w:bottom w:val="single" w:sz="4" w:space="0" w:color="auto"/>
              <w:right w:val="single" w:sz="4" w:space="0" w:color="auto"/>
            </w:tcBorders>
            <w:vAlign w:val="center"/>
            <w:hideMark/>
          </w:tcPr>
          <w:p w14:paraId="5B50681E"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6</w:t>
            </w:r>
          </w:p>
        </w:tc>
        <w:tc>
          <w:tcPr>
            <w:tcW w:w="2320" w:type="dxa"/>
            <w:tcBorders>
              <w:top w:val="nil"/>
              <w:left w:val="nil"/>
              <w:bottom w:val="single" w:sz="4" w:space="0" w:color="auto"/>
              <w:right w:val="single" w:sz="4" w:space="0" w:color="auto"/>
            </w:tcBorders>
            <w:vAlign w:val="center"/>
            <w:hideMark/>
          </w:tcPr>
          <w:p w14:paraId="36B73C63"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Conduit &amp; Accessories</w:t>
            </w:r>
          </w:p>
        </w:tc>
        <w:tc>
          <w:tcPr>
            <w:tcW w:w="2120" w:type="dxa"/>
            <w:tcBorders>
              <w:top w:val="nil"/>
              <w:left w:val="nil"/>
              <w:bottom w:val="single" w:sz="4" w:space="0" w:color="auto"/>
              <w:right w:val="single" w:sz="4" w:space="0" w:color="auto"/>
            </w:tcBorders>
            <w:vAlign w:val="center"/>
            <w:hideMark/>
          </w:tcPr>
          <w:p w14:paraId="2E94749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Heavy-duty FR PVC</w:t>
            </w:r>
          </w:p>
        </w:tc>
        <w:tc>
          <w:tcPr>
            <w:tcW w:w="2160" w:type="dxa"/>
            <w:tcBorders>
              <w:top w:val="nil"/>
              <w:left w:val="nil"/>
              <w:bottom w:val="single" w:sz="4" w:space="0" w:color="auto"/>
              <w:right w:val="single" w:sz="4" w:space="0" w:color="auto"/>
            </w:tcBorders>
            <w:vAlign w:val="center"/>
            <w:hideMark/>
          </w:tcPr>
          <w:p w14:paraId="104A6BED"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AKG / Precision </w:t>
            </w:r>
          </w:p>
        </w:tc>
      </w:tr>
      <w:tr w:rsidR="005946B0" w:rsidRPr="008C2CAD" w14:paraId="3D720EB0" w14:textId="77777777" w:rsidTr="008D2483">
        <w:trPr>
          <w:trHeight w:val="600"/>
        </w:trPr>
        <w:tc>
          <w:tcPr>
            <w:tcW w:w="960" w:type="dxa"/>
            <w:tcBorders>
              <w:top w:val="nil"/>
              <w:left w:val="single" w:sz="4" w:space="0" w:color="auto"/>
              <w:bottom w:val="single" w:sz="4" w:space="0" w:color="auto"/>
              <w:right w:val="single" w:sz="4" w:space="0" w:color="auto"/>
            </w:tcBorders>
            <w:vAlign w:val="center"/>
            <w:hideMark/>
          </w:tcPr>
          <w:p w14:paraId="35F88329" w14:textId="77777777" w:rsidR="005946B0" w:rsidRPr="00351938" w:rsidRDefault="005946B0" w:rsidP="008D2483">
            <w:pPr>
              <w:spacing w:after="0" w:line="240" w:lineRule="auto"/>
              <w:jc w:val="center"/>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7</w:t>
            </w:r>
          </w:p>
        </w:tc>
        <w:tc>
          <w:tcPr>
            <w:tcW w:w="2320" w:type="dxa"/>
            <w:tcBorders>
              <w:top w:val="nil"/>
              <w:left w:val="nil"/>
              <w:bottom w:val="single" w:sz="4" w:space="0" w:color="auto"/>
              <w:right w:val="single" w:sz="4" w:space="0" w:color="auto"/>
            </w:tcBorders>
            <w:vAlign w:val="center"/>
            <w:hideMark/>
          </w:tcPr>
          <w:p w14:paraId="19CC8075"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Wires/Cables</w:t>
            </w:r>
          </w:p>
        </w:tc>
        <w:tc>
          <w:tcPr>
            <w:tcW w:w="2120" w:type="dxa"/>
            <w:tcBorders>
              <w:top w:val="nil"/>
              <w:left w:val="nil"/>
              <w:bottom w:val="single" w:sz="4" w:space="0" w:color="auto"/>
              <w:right w:val="single" w:sz="4" w:space="0" w:color="auto"/>
            </w:tcBorders>
            <w:vAlign w:val="center"/>
            <w:hideMark/>
          </w:tcPr>
          <w:p w14:paraId="5568C3B2"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r w:rsidRPr="00351938">
              <w:rPr>
                <w:rFonts w:asciiTheme="majorBidi" w:eastAsia="Times New Roman" w:hAnsiTheme="majorBidi" w:cstheme="majorBidi"/>
                <w:color w:val="000000"/>
                <w:kern w:val="0"/>
                <w:sz w:val="24"/>
                <w:szCs w:val="24"/>
                <w:lang w:eastAsia="en-IN"/>
                <w14:ligatures w14:val="none"/>
              </w:rPr>
              <w:t xml:space="preserve">FRLS, Copper, 1.5–4 </w:t>
            </w:r>
            <w:proofErr w:type="spellStart"/>
            <w:r w:rsidRPr="00351938">
              <w:rPr>
                <w:rFonts w:asciiTheme="majorBidi" w:eastAsia="Times New Roman" w:hAnsiTheme="majorBidi" w:cstheme="majorBidi"/>
                <w:color w:val="000000"/>
                <w:kern w:val="0"/>
                <w:sz w:val="24"/>
                <w:szCs w:val="24"/>
                <w:lang w:eastAsia="en-IN"/>
                <w14:ligatures w14:val="none"/>
              </w:rPr>
              <w:t>sqmm</w:t>
            </w:r>
            <w:proofErr w:type="spellEnd"/>
          </w:p>
        </w:tc>
        <w:tc>
          <w:tcPr>
            <w:tcW w:w="2160" w:type="dxa"/>
            <w:tcBorders>
              <w:top w:val="nil"/>
              <w:left w:val="nil"/>
              <w:bottom w:val="single" w:sz="4" w:space="0" w:color="auto"/>
              <w:right w:val="single" w:sz="4" w:space="0" w:color="auto"/>
            </w:tcBorders>
            <w:vAlign w:val="center"/>
            <w:hideMark/>
          </w:tcPr>
          <w:p w14:paraId="2F287089" w14:textId="77777777" w:rsidR="005946B0" w:rsidRPr="00351938" w:rsidRDefault="005946B0" w:rsidP="008D2483">
            <w:pPr>
              <w:spacing w:after="0" w:line="240" w:lineRule="auto"/>
              <w:rPr>
                <w:rFonts w:asciiTheme="majorBidi" w:eastAsia="Times New Roman" w:hAnsiTheme="majorBidi" w:cstheme="majorBidi"/>
                <w:color w:val="000000"/>
                <w:kern w:val="0"/>
                <w:sz w:val="24"/>
                <w:szCs w:val="24"/>
                <w:lang w:eastAsia="en-IN"/>
                <w14:ligatures w14:val="none"/>
              </w:rPr>
            </w:pPr>
            <w:proofErr w:type="spellStart"/>
            <w:r w:rsidRPr="00351938">
              <w:rPr>
                <w:rFonts w:asciiTheme="majorBidi" w:eastAsia="Times New Roman" w:hAnsiTheme="majorBidi" w:cstheme="majorBidi"/>
                <w:color w:val="000000"/>
                <w:kern w:val="0"/>
                <w:sz w:val="24"/>
                <w:szCs w:val="24"/>
                <w:lang w:eastAsia="en-IN"/>
                <w14:ligatures w14:val="none"/>
              </w:rPr>
              <w:t>Polycab</w:t>
            </w:r>
            <w:proofErr w:type="spellEnd"/>
            <w:r w:rsidRPr="00351938">
              <w:rPr>
                <w:rFonts w:asciiTheme="majorBidi" w:eastAsia="Times New Roman" w:hAnsiTheme="majorBidi" w:cstheme="majorBidi"/>
                <w:color w:val="000000"/>
                <w:kern w:val="0"/>
                <w:sz w:val="24"/>
                <w:szCs w:val="24"/>
                <w:lang w:eastAsia="en-IN"/>
                <w14:ligatures w14:val="none"/>
              </w:rPr>
              <w:t xml:space="preserve"> / </w:t>
            </w:r>
            <w:proofErr w:type="spellStart"/>
            <w:r w:rsidRPr="00351938">
              <w:rPr>
                <w:rFonts w:asciiTheme="majorBidi" w:eastAsia="Times New Roman" w:hAnsiTheme="majorBidi" w:cstheme="majorBidi"/>
                <w:color w:val="000000"/>
                <w:kern w:val="0"/>
                <w:sz w:val="24"/>
                <w:szCs w:val="24"/>
                <w:lang w:eastAsia="en-IN"/>
                <w14:ligatures w14:val="none"/>
              </w:rPr>
              <w:t>Finolex</w:t>
            </w:r>
            <w:proofErr w:type="spellEnd"/>
            <w:r w:rsidRPr="00351938">
              <w:rPr>
                <w:rFonts w:asciiTheme="majorBidi" w:eastAsia="Times New Roman" w:hAnsiTheme="majorBidi" w:cstheme="majorBidi"/>
                <w:color w:val="000000"/>
                <w:kern w:val="0"/>
                <w:sz w:val="24"/>
                <w:szCs w:val="24"/>
                <w:lang w:eastAsia="en-IN"/>
                <w14:ligatures w14:val="none"/>
              </w:rPr>
              <w:t xml:space="preserve"> / KEI / Havells</w:t>
            </w:r>
          </w:p>
        </w:tc>
      </w:tr>
    </w:tbl>
    <w:p w14:paraId="59B66693" w14:textId="2501648C" w:rsidR="00B60EA8" w:rsidRPr="008C2CAD" w:rsidRDefault="00B60EA8">
      <w:pPr>
        <w:rPr>
          <w:rFonts w:asciiTheme="majorBidi" w:eastAsia="Times New Roman" w:hAnsiTheme="majorBidi" w:cstheme="majorBidi"/>
          <w:b/>
          <w:snapToGrid w:val="0"/>
          <w:kern w:val="0"/>
          <w:sz w:val="32"/>
          <w:szCs w:val="32"/>
          <w:lang w:val="en-US"/>
          <w14:ligatures w14:val="none"/>
        </w:rPr>
      </w:pPr>
    </w:p>
    <w:p w14:paraId="5552922E" w14:textId="23A2C2BF" w:rsidR="001A7687" w:rsidRPr="00351938" w:rsidRDefault="000B4857" w:rsidP="00351938">
      <w:pPr>
        <w:jc w:val="both"/>
        <w:rPr>
          <w:rFonts w:asciiTheme="majorBidi" w:hAnsiTheme="majorBidi" w:cstheme="majorBidi"/>
          <w:sz w:val="24"/>
          <w:szCs w:val="24"/>
        </w:rPr>
      </w:pPr>
      <w:proofErr w:type="gramStart"/>
      <w:r w:rsidRPr="008C2CAD">
        <w:rPr>
          <w:rFonts w:asciiTheme="majorBidi" w:hAnsiTheme="majorBidi" w:cstheme="majorBidi"/>
          <w:sz w:val="24"/>
          <w:szCs w:val="24"/>
        </w:rPr>
        <w:t>Note:-</w:t>
      </w:r>
      <w:proofErr w:type="gramEnd"/>
      <w:r w:rsidRPr="008C2CAD">
        <w:rPr>
          <w:rFonts w:asciiTheme="majorBidi" w:hAnsiTheme="majorBidi" w:cstheme="majorBidi"/>
          <w:sz w:val="24"/>
          <w:szCs w:val="24"/>
        </w:rPr>
        <w:t xml:space="preserve"> </w:t>
      </w:r>
      <w:r w:rsidR="00B60EA8" w:rsidRPr="008C2CAD">
        <w:rPr>
          <w:rFonts w:asciiTheme="majorBidi" w:hAnsiTheme="majorBidi" w:cstheme="majorBidi"/>
          <w:sz w:val="24"/>
          <w:szCs w:val="24"/>
        </w:rPr>
        <w:t>In case any of makes for any of the material is missed out in the above list for using at site then the contractor shall inform</w:t>
      </w:r>
      <w:r w:rsidR="003452F6" w:rsidRPr="008C2CAD">
        <w:rPr>
          <w:rFonts w:asciiTheme="majorBidi" w:hAnsiTheme="majorBidi" w:cstheme="majorBidi"/>
          <w:sz w:val="24"/>
          <w:szCs w:val="24"/>
        </w:rPr>
        <w:t xml:space="preserve"> to</w:t>
      </w:r>
      <w:r w:rsidR="00B60EA8" w:rsidRPr="008C2CAD">
        <w:rPr>
          <w:rFonts w:asciiTheme="majorBidi" w:hAnsiTheme="majorBidi" w:cstheme="majorBidi"/>
          <w:sz w:val="24"/>
          <w:szCs w:val="24"/>
        </w:rPr>
        <w:t xml:space="preserve"> the </w:t>
      </w:r>
      <w:r w:rsidR="00A61B8B" w:rsidRPr="008C2CAD">
        <w:rPr>
          <w:rFonts w:asciiTheme="majorBidi" w:hAnsiTheme="majorBidi" w:cstheme="majorBidi"/>
          <w:sz w:val="24"/>
          <w:szCs w:val="24"/>
        </w:rPr>
        <w:t>LNMIIT</w:t>
      </w:r>
      <w:r w:rsidR="00B60EA8" w:rsidRPr="008C2CAD">
        <w:rPr>
          <w:rFonts w:asciiTheme="majorBidi" w:hAnsiTheme="majorBidi" w:cstheme="majorBidi"/>
          <w:sz w:val="24"/>
          <w:szCs w:val="24"/>
        </w:rPr>
        <w:t xml:space="preserve"> </w:t>
      </w:r>
      <w:r w:rsidR="003452F6" w:rsidRPr="008C2CAD">
        <w:rPr>
          <w:rFonts w:asciiTheme="majorBidi" w:hAnsiTheme="majorBidi" w:cstheme="majorBidi"/>
          <w:sz w:val="24"/>
          <w:szCs w:val="24"/>
        </w:rPr>
        <w:t xml:space="preserve">representative </w:t>
      </w:r>
      <w:r w:rsidR="00B60EA8" w:rsidRPr="008C2CAD">
        <w:rPr>
          <w:rFonts w:asciiTheme="majorBidi" w:hAnsiTheme="majorBidi" w:cstheme="majorBidi"/>
          <w:sz w:val="24"/>
          <w:szCs w:val="24"/>
        </w:rPr>
        <w:t>about the same and obtain the approval. Thereafter, he can proceed with the supply of the material.</w:t>
      </w:r>
    </w:p>
    <w:p w14:paraId="6C514C2E" w14:textId="77777777" w:rsidR="00351938"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t xml:space="preserve">                                       </w:t>
      </w:r>
    </w:p>
    <w:p w14:paraId="25C2F5C4" w14:textId="77777777" w:rsidR="00351938" w:rsidRDefault="00351938" w:rsidP="00665C08">
      <w:pPr>
        <w:rPr>
          <w:rFonts w:asciiTheme="majorBidi" w:hAnsiTheme="majorBidi" w:cstheme="majorBidi"/>
          <w:b/>
          <w:bCs/>
          <w:sz w:val="28"/>
          <w:szCs w:val="28"/>
          <w:lang w:val="en-US" w:bidi="hi-IN"/>
        </w:rPr>
      </w:pPr>
    </w:p>
    <w:p w14:paraId="1A78D015" w14:textId="77777777" w:rsidR="00351938" w:rsidRDefault="00351938" w:rsidP="00665C08">
      <w:pPr>
        <w:rPr>
          <w:rFonts w:asciiTheme="majorBidi" w:hAnsiTheme="majorBidi" w:cstheme="majorBidi"/>
          <w:b/>
          <w:bCs/>
          <w:sz w:val="28"/>
          <w:szCs w:val="28"/>
          <w:lang w:val="en-US" w:bidi="hi-IN"/>
        </w:rPr>
      </w:pPr>
    </w:p>
    <w:p w14:paraId="71054221" w14:textId="77777777" w:rsidR="00351938" w:rsidRDefault="00351938" w:rsidP="00665C08">
      <w:pPr>
        <w:rPr>
          <w:rFonts w:asciiTheme="majorBidi" w:hAnsiTheme="majorBidi" w:cstheme="majorBidi"/>
          <w:b/>
          <w:bCs/>
          <w:sz w:val="28"/>
          <w:szCs w:val="28"/>
          <w:lang w:val="en-US" w:bidi="hi-IN"/>
        </w:rPr>
      </w:pPr>
    </w:p>
    <w:p w14:paraId="21B358F0" w14:textId="77777777" w:rsidR="00E42E13" w:rsidRDefault="00E42E13" w:rsidP="00665C08">
      <w:pPr>
        <w:rPr>
          <w:rFonts w:asciiTheme="majorBidi" w:hAnsiTheme="majorBidi" w:cstheme="majorBidi"/>
          <w:b/>
          <w:bCs/>
          <w:sz w:val="28"/>
          <w:szCs w:val="28"/>
          <w:lang w:val="en-US" w:bidi="hi-IN"/>
        </w:rPr>
      </w:pPr>
    </w:p>
    <w:p w14:paraId="3CAF9039" w14:textId="77777777" w:rsidR="00E42E13" w:rsidRDefault="00E42E13" w:rsidP="00665C08">
      <w:pPr>
        <w:rPr>
          <w:rFonts w:asciiTheme="majorBidi" w:hAnsiTheme="majorBidi" w:cstheme="majorBidi"/>
          <w:b/>
          <w:bCs/>
          <w:sz w:val="28"/>
          <w:szCs w:val="28"/>
          <w:lang w:val="en-US" w:bidi="hi-IN"/>
        </w:rPr>
      </w:pPr>
    </w:p>
    <w:p w14:paraId="4E4F59EA" w14:textId="77777777" w:rsidR="00E42E13" w:rsidRDefault="00E42E13" w:rsidP="00665C08">
      <w:pPr>
        <w:rPr>
          <w:rFonts w:asciiTheme="majorBidi" w:hAnsiTheme="majorBidi" w:cstheme="majorBidi"/>
          <w:b/>
          <w:bCs/>
          <w:sz w:val="28"/>
          <w:szCs w:val="28"/>
          <w:lang w:val="en-US" w:bidi="hi-IN"/>
        </w:rPr>
      </w:pPr>
    </w:p>
    <w:p w14:paraId="0014B384" w14:textId="77777777" w:rsidR="00E42E13" w:rsidRDefault="00E42E13" w:rsidP="00665C08">
      <w:pPr>
        <w:rPr>
          <w:rFonts w:asciiTheme="majorBidi" w:hAnsiTheme="majorBidi" w:cstheme="majorBidi"/>
          <w:b/>
          <w:bCs/>
          <w:sz w:val="28"/>
          <w:szCs w:val="28"/>
          <w:lang w:val="en-US" w:bidi="hi-IN"/>
        </w:rPr>
      </w:pPr>
    </w:p>
    <w:p w14:paraId="2E00C2B9" w14:textId="77777777" w:rsidR="00E42E13" w:rsidRDefault="00E42E13" w:rsidP="00665C08">
      <w:pPr>
        <w:rPr>
          <w:rFonts w:asciiTheme="majorBidi" w:hAnsiTheme="majorBidi" w:cstheme="majorBidi"/>
          <w:b/>
          <w:bCs/>
          <w:sz w:val="28"/>
          <w:szCs w:val="28"/>
          <w:lang w:val="en-US" w:bidi="hi-IN"/>
        </w:rPr>
      </w:pPr>
    </w:p>
    <w:p w14:paraId="2D7C06D4" w14:textId="77777777" w:rsidR="00351938" w:rsidRDefault="00351938" w:rsidP="00665C08">
      <w:pPr>
        <w:rPr>
          <w:rFonts w:asciiTheme="majorBidi" w:hAnsiTheme="majorBidi" w:cstheme="majorBidi"/>
          <w:b/>
          <w:bCs/>
          <w:sz w:val="28"/>
          <w:szCs w:val="28"/>
          <w:lang w:val="en-US" w:bidi="hi-IN"/>
        </w:rPr>
      </w:pPr>
    </w:p>
    <w:p w14:paraId="66612295" w14:textId="59FF2D5C" w:rsidR="00665C08" w:rsidRPr="008C2CAD" w:rsidRDefault="00665C08" w:rsidP="00665C08">
      <w:pPr>
        <w:rPr>
          <w:rFonts w:asciiTheme="majorBidi" w:hAnsiTheme="majorBidi" w:cstheme="majorBidi"/>
          <w:b/>
          <w:bCs/>
          <w:sz w:val="28"/>
          <w:szCs w:val="28"/>
          <w:lang w:val="en-US" w:bidi="hi-IN"/>
        </w:rPr>
      </w:pPr>
      <w:r w:rsidRPr="008C2CAD">
        <w:rPr>
          <w:rFonts w:asciiTheme="majorBidi" w:hAnsiTheme="majorBidi" w:cstheme="majorBidi"/>
          <w:b/>
          <w:bCs/>
          <w:sz w:val="28"/>
          <w:szCs w:val="28"/>
          <w:lang w:val="en-US" w:bidi="hi-IN"/>
        </w:rPr>
        <w:lastRenderedPageBreak/>
        <w:t xml:space="preserve">   ENABLING WORKS – </w:t>
      </w:r>
    </w:p>
    <w:p w14:paraId="37789C5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The following enabling works shall be completed prior to commencement of major demolition/renovation activities, ensuring smooth, safe and disruption-free execution during the hostel vacation period:</w:t>
      </w:r>
    </w:p>
    <w:p w14:paraId="54B1E8D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 Site Assessment &amp; Pre-Execution Surveys</w:t>
      </w:r>
    </w:p>
    <w:p w14:paraId="483EDA99" w14:textId="16414D9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 xml:space="preserve">Detailed joint inspection of all </w:t>
      </w:r>
      <w:r w:rsidR="001A7687" w:rsidRPr="008C2CAD">
        <w:rPr>
          <w:rFonts w:asciiTheme="majorBidi" w:hAnsiTheme="majorBidi" w:cstheme="majorBidi"/>
          <w:kern w:val="0"/>
          <w:sz w:val="24"/>
          <w:szCs w:val="24"/>
          <w:lang w:val="en-US" w:bidi="hi-IN"/>
        </w:rPr>
        <w:t>37</w:t>
      </w:r>
      <w:r w:rsidRPr="008C2CAD">
        <w:rPr>
          <w:rFonts w:asciiTheme="majorBidi" w:hAnsiTheme="majorBidi" w:cstheme="majorBidi"/>
          <w:kern w:val="0"/>
          <w:sz w:val="24"/>
          <w:szCs w:val="24"/>
          <w:lang w:val="en-US" w:bidi="hi-IN"/>
        </w:rPr>
        <w:t xml:space="preserve"> toilet blocks with Engineer-in-Charge (EIC).</w:t>
      </w:r>
    </w:p>
    <w:p w14:paraId="2E54EC8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Mapping of existing electrical, plumbing, drainage, ventilation, and structural conditions.</w:t>
      </w:r>
    </w:p>
    <w:p w14:paraId="0B030C2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&amp; marking of areas requiring urgent attention (leakage points, damaged CI lines, unsafe electrical wiring, damaged tiles, seepage zones).</w:t>
      </w:r>
    </w:p>
    <w:p w14:paraId="0EF5F9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Pre-Renovation Condition Report with photographs.</w:t>
      </w:r>
    </w:p>
    <w:p w14:paraId="337DB067"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2. Measurement, Layout &amp; Coordination Drawings</w:t>
      </w:r>
    </w:p>
    <w:p w14:paraId="77E53A14" w14:textId="1CBF6DBA"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Taking actual measurements of all blocks.</w:t>
      </w:r>
    </w:p>
    <w:p w14:paraId="2FF2093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Preparing detailed Good-for-Construction (GFC) drawings including:</w:t>
      </w:r>
    </w:p>
    <w:p w14:paraId="7358C890"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line routes</w:t>
      </w:r>
    </w:p>
    <w:p w14:paraId="30133BFE"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conduit routes</w:t>
      </w:r>
    </w:p>
    <w:p w14:paraId="6CF1468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ducting layout</w:t>
      </w:r>
    </w:p>
    <w:p w14:paraId="7F2B9F47"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 layout &amp; slope plan</w:t>
      </w:r>
    </w:p>
    <w:p w14:paraId="478A58E9"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Door/window schedule</w:t>
      </w:r>
    </w:p>
    <w:p w14:paraId="2181AEB3" w14:textId="77777777" w:rsidR="00665C08" w:rsidRPr="008C2CAD" w:rsidRDefault="00665C08">
      <w:pPr>
        <w:pStyle w:val="ListParagraph"/>
        <w:numPr>
          <w:ilvl w:val="0"/>
          <w:numId w:val="15"/>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Getting all drawings approved before work begins.</w:t>
      </w:r>
    </w:p>
    <w:p w14:paraId="36C0FA5A"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3. Material Submittals &amp; Approvals</w:t>
      </w:r>
    </w:p>
    <w:p w14:paraId="245124B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complete list of proposed makes (as per Approved Make List).</w:t>
      </w:r>
    </w:p>
    <w:p w14:paraId="57FA480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technical datasheets for:</w:t>
      </w:r>
    </w:p>
    <w:p w14:paraId="37AA6D04"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Tiles and adhesives</w:t>
      </w:r>
    </w:p>
    <w:p w14:paraId="202513F0"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CP fittings &amp; sanitaryware</w:t>
      </w:r>
    </w:p>
    <w:p w14:paraId="497A9DBA"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Electrical DB, cables, switches</w:t>
      </w:r>
    </w:p>
    <w:p w14:paraId="0001C39D"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Exhaust systems</w:t>
      </w:r>
    </w:p>
    <w:p w14:paraId="5EBA05BF"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Waterproofing materials</w:t>
      </w:r>
    </w:p>
    <w:p w14:paraId="217B5492"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Geysers</w:t>
      </w:r>
    </w:p>
    <w:p w14:paraId="136820C3" w14:textId="77777777" w:rsidR="00665C08" w:rsidRPr="008C2CAD" w:rsidRDefault="00665C08">
      <w:pPr>
        <w:pStyle w:val="ListParagraph"/>
        <w:numPr>
          <w:ilvl w:val="0"/>
          <w:numId w:val="16"/>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Mock-up sample board for tiles, doors, CP fittings for approval by institute.</w:t>
      </w:r>
    </w:p>
    <w:p w14:paraId="2D66C07D"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4. Temporary Arrangements &amp; Service Continuity</w:t>
      </w:r>
    </w:p>
    <w:p w14:paraId="59F34C7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temporary toilet and bathing facilities for hostel students/staff during the initial dismantling phase (if required).</w:t>
      </w:r>
    </w:p>
    <w:p w14:paraId="65C9F90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Ensuring uninterrupted water supply, drinking water lines, and electrical services to occupied areas.</w:t>
      </w:r>
    </w:p>
    <w:p w14:paraId="106456E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Provision of temporary lighting near work zones.</w:t>
      </w:r>
    </w:p>
    <w:p w14:paraId="74673E2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dust barriers/plastic curtains and “Work in Progress” signage.</w:t>
      </w:r>
    </w:p>
    <w:p w14:paraId="71004D59"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5. Safety, Barricading &amp; Access Control</w:t>
      </w:r>
    </w:p>
    <w:p w14:paraId="33A4492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Barricading of work areas on each floor with sheet panels/temporary partition.</w:t>
      </w:r>
    </w:p>
    <w:p w14:paraId="4097B79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Installation of safety signage, caution tape, and emergency access markers.</w:t>
      </w:r>
    </w:p>
    <w:p w14:paraId="176ABB7A"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a Safety Plan covering:</w:t>
      </w:r>
    </w:p>
    <w:p w14:paraId="74A703D2"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PPE use</w:t>
      </w:r>
    </w:p>
    <w:p w14:paraId="464A7A96"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dismantling</w:t>
      </w:r>
    </w:p>
    <w:p w14:paraId="324DAA87"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Plumbing &amp; electrical isolation</w:t>
      </w:r>
    </w:p>
    <w:p w14:paraId="6893D54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Scaffolding usage</w:t>
      </w:r>
    </w:p>
    <w:p w14:paraId="0A6B107E" w14:textId="77777777" w:rsidR="00665C08" w:rsidRPr="008C2CAD" w:rsidRDefault="00665C08">
      <w:pPr>
        <w:pStyle w:val="ListParagraph"/>
        <w:numPr>
          <w:ilvl w:val="0"/>
          <w:numId w:val="17"/>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Fire safety arrangements including fire extinguishers in work zones.</w:t>
      </w:r>
    </w:p>
    <w:p w14:paraId="4FF469C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6. Pre-Shutdown / Disconnection Activities</w:t>
      </w:r>
    </w:p>
    <w:p w14:paraId="6E8A0074"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Scheduled disconnection of old plumbing lines, water supply, geyser points, electrical circuits, and exhaust fans.</w:t>
      </w:r>
    </w:p>
    <w:p w14:paraId="3F405F32"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 isolation of electrical supply in consultation with hostel electrician.</w:t>
      </w:r>
    </w:p>
    <w:p w14:paraId="2390E126"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Emptying/cleaning of nearby inspection chambers before main work begins.</w:t>
      </w:r>
    </w:p>
    <w:p w14:paraId="718D28B1"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7. Establishment of Contractor Site Facilities</w:t>
      </w:r>
    </w:p>
    <w:p w14:paraId="4F5EFB3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site office, storage area, and secured material stacking zone within campus.</w:t>
      </w:r>
    </w:p>
    <w:p w14:paraId="09D97DED"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Providing lockable storage for tiles, sanitaryware, and electrical accessories.</w:t>
      </w:r>
    </w:p>
    <w:p w14:paraId="77C09E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Setting up area for pre-fabrication of door frames, CPVC/</w:t>
      </w:r>
      <w:proofErr w:type="gramStart"/>
      <w:r w:rsidRPr="008C2CAD">
        <w:rPr>
          <w:rFonts w:asciiTheme="majorBidi" w:hAnsiTheme="majorBidi" w:cstheme="majorBidi"/>
          <w:kern w:val="0"/>
          <w:sz w:val="24"/>
          <w:szCs w:val="24"/>
          <w:lang w:val="en-US" w:bidi="hi-IN"/>
        </w:rPr>
        <w:t>uPVC</w:t>
      </w:r>
      <w:proofErr w:type="gramEnd"/>
      <w:r w:rsidRPr="008C2CAD">
        <w:rPr>
          <w:rFonts w:asciiTheme="majorBidi" w:hAnsiTheme="majorBidi" w:cstheme="majorBidi"/>
          <w:kern w:val="0"/>
          <w:sz w:val="24"/>
          <w:szCs w:val="24"/>
          <w:lang w:val="en-US" w:bidi="hi-IN"/>
        </w:rPr>
        <w:t xml:space="preserve"> pipe cutting, tile cutting zone.</w:t>
      </w:r>
    </w:p>
    <w:p w14:paraId="33A09BCB"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waste bins and debris collection containers are in place.</w:t>
      </w:r>
    </w:p>
    <w:p w14:paraId="224C821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8. Mobilization of Labour, Machinery &amp; Tools</w:t>
      </w:r>
    </w:p>
    <w:p w14:paraId="6C274AD9"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Deployment of skilled manpower teams (civil, plumbing, electrical, tile layers).</w:t>
      </w:r>
    </w:p>
    <w:p w14:paraId="3A6F644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tools: tile cutters, drill machines, grinding tools, mixing machines, scaffolding, safety equipment.</w:t>
      </w:r>
    </w:p>
    <w:p w14:paraId="5E663AE0"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Mobilization of demolition tools with safety audit inspection.</w:t>
      </w:r>
    </w:p>
    <w:p w14:paraId="12ED89BB" w14:textId="77777777" w:rsidR="00665C08" w:rsidRPr="008C2CAD" w:rsidRDefault="00665C08" w:rsidP="00665C08">
      <w:pPr>
        <w:rPr>
          <w:rFonts w:asciiTheme="majorBidi" w:hAnsiTheme="majorBidi" w:cstheme="majorBidi"/>
          <w:kern w:val="0"/>
          <w:sz w:val="24"/>
          <w:szCs w:val="24"/>
          <w:lang w:val="en-US" w:bidi="hi-IN"/>
        </w:rPr>
      </w:pPr>
    </w:p>
    <w:p w14:paraId="3DC9830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lastRenderedPageBreak/>
        <w:t>9. Initial Debris Removal &amp; Cleaning</w:t>
      </w:r>
    </w:p>
    <w:p w14:paraId="76B58BCC" w14:textId="77777777" w:rsidR="00665C08" w:rsidRPr="008C2CAD" w:rsidRDefault="00665C08" w:rsidP="00665C08">
      <w:pPr>
        <w:rPr>
          <w:rFonts w:asciiTheme="majorBidi" w:hAnsiTheme="majorBidi" w:cstheme="majorBidi"/>
          <w:kern w:val="0"/>
          <w:sz w:val="24"/>
          <w:szCs w:val="24"/>
          <w:lang w:val="en-US" w:bidi="hi-IN"/>
        </w:rPr>
      </w:pPr>
      <w:proofErr w:type="gramStart"/>
      <w:r w:rsidRPr="008C2CAD">
        <w:rPr>
          <w:rFonts w:asciiTheme="majorBidi" w:hAnsiTheme="majorBidi" w:cstheme="majorBidi"/>
          <w:kern w:val="0"/>
          <w:sz w:val="24"/>
          <w:szCs w:val="24"/>
          <w:lang w:val="en-US" w:bidi="hi-IN"/>
        </w:rPr>
        <w:t>Clearing of</w:t>
      </w:r>
      <w:proofErr w:type="gramEnd"/>
      <w:r w:rsidRPr="008C2CAD">
        <w:rPr>
          <w:rFonts w:asciiTheme="majorBidi" w:hAnsiTheme="majorBidi" w:cstheme="majorBidi"/>
          <w:kern w:val="0"/>
          <w:sz w:val="24"/>
          <w:szCs w:val="24"/>
          <w:lang w:val="en-US" w:bidi="hi-IN"/>
        </w:rPr>
        <w:t xml:space="preserve"> unused items, old hardware, abandoned materials from the toilet blocks before vacation starts.</w:t>
      </w:r>
    </w:p>
    <w:p w14:paraId="0E30FFCA" w14:textId="230DA280" w:rsidR="007C1DBE"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Identification of debris disposal route and designated dumping area (outside campus).</w:t>
      </w:r>
      <w:r w:rsidR="007C1DBE">
        <w:rPr>
          <w:rFonts w:asciiTheme="majorBidi" w:hAnsiTheme="majorBidi" w:cstheme="majorBidi"/>
          <w:kern w:val="0"/>
          <w:sz w:val="24"/>
          <w:szCs w:val="24"/>
          <w:lang w:val="en-US" w:bidi="hi-IN"/>
        </w:rPr>
        <w:t xml:space="preserve"> All the demolished materials/debris generated during execution of the work shall be disposed of outside the institute/campus premises by the contractor at his own cost.</w:t>
      </w:r>
    </w:p>
    <w:p w14:paraId="5EE5284C"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Ensuring proper protection to floors, passageways, and staircase areas during debris movement.</w:t>
      </w:r>
    </w:p>
    <w:p w14:paraId="1523B64E"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10. Work Planning &amp; Scheduling</w:t>
      </w:r>
    </w:p>
    <w:p w14:paraId="16158A4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Preparation of Block-wise Execution Plan for 37 blocks with timelines.</w:t>
      </w:r>
    </w:p>
    <w:p w14:paraId="5366AB9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for parallel activity execution (plumbing + electrical + tiling) to complete within vacation schedule.</w:t>
      </w:r>
    </w:p>
    <w:p w14:paraId="24D2C6D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Submission of master Project Execution Schedule (3–6 weeks) depending on vacation duration.</w:t>
      </w:r>
    </w:p>
    <w:p w14:paraId="5E1D0A35"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11. Pre-Renovation Stakeholder Coordination</w:t>
      </w:r>
    </w:p>
    <w:p w14:paraId="1B1D6AFF"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Coordination with hostel wardens, administration, students’ representatives regarding movement, safety &amp; shutdown schedule.</w:t>
      </w:r>
    </w:p>
    <w:p w14:paraId="529E8703"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Issuing notices for planned shutdown of toilets (block-wise).</w:t>
      </w:r>
    </w:p>
    <w:p w14:paraId="26AE57C8"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Daily work logbook &amp; communication protocol finalized.</w:t>
      </w:r>
    </w:p>
    <w:p w14:paraId="4FA778F6" w14:textId="77777777" w:rsidR="00665C08" w:rsidRPr="008C2CAD" w:rsidRDefault="00665C08" w:rsidP="00665C08">
      <w:pPr>
        <w:rPr>
          <w:rFonts w:asciiTheme="majorBidi" w:hAnsiTheme="majorBidi" w:cstheme="majorBidi"/>
          <w:kern w:val="0"/>
          <w:sz w:val="36"/>
          <w:szCs w:val="36"/>
          <w:lang w:val="en-US" w:bidi="hi-IN"/>
        </w:rPr>
      </w:pPr>
      <w:r w:rsidRPr="008C2CAD">
        <w:rPr>
          <w:rFonts w:asciiTheme="majorBidi" w:hAnsiTheme="majorBidi" w:cstheme="majorBidi"/>
          <w:kern w:val="0"/>
          <w:sz w:val="36"/>
          <w:szCs w:val="36"/>
          <w:lang w:val="en-US" w:bidi="hi-IN"/>
        </w:rPr>
        <w:t>12. Verification of Existing Service Integration</w:t>
      </w:r>
    </w:p>
    <w:p w14:paraId="66D842D7"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Identifying:</w:t>
      </w:r>
    </w:p>
    <w:p w14:paraId="11892B4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Main sewer line connections</w:t>
      </w:r>
    </w:p>
    <w:p w14:paraId="564D9E87"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Vertical CI lines &amp; junction points</w:t>
      </w:r>
    </w:p>
    <w:p w14:paraId="7AC77E2D"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Existing DB circuits</w:t>
      </w:r>
    </w:p>
    <w:p w14:paraId="52407C15"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Water tank supply routes</w:t>
      </w:r>
    </w:p>
    <w:p w14:paraId="0EE515A9" w14:textId="77777777" w:rsidR="00665C08" w:rsidRPr="008C2CAD" w:rsidRDefault="00665C08">
      <w:pPr>
        <w:pStyle w:val="ListParagraph"/>
        <w:numPr>
          <w:ilvl w:val="0"/>
          <w:numId w:val="18"/>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Planning modifications to integrate new installations.</w:t>
      </w:r>
    </w:p>
    <w:p w14:paraId="1D12673A" w14:textId="77777777" w:rsidR="00665C08" w:rsidRPr="008C2CAD" w:rsidRDefault="00665C08" w:rsidP="00665C08">
      <w:pPr>
        <w:rPr>
          <w:rFonts w:asciiTheme="majorBidi" w:hAnsiTheme="majorBidi" w:cstheme="majorBidi"/>
          <w:sz w:val="32"/>
          <w:szCs w:val="32"/>
          <w:lang w:val="en-US" w:bidi="hi-IN"/>
        </w:rPr>
      </w:pPr>
      <w:r w:rsidRPr="008C2CAD">
        <w:rPr>
          <w:rFonts w:asciiTheme="majorBidi" w:hAnsiTheme="majorBidi" w:cstheme="majorBidi"/>
          <w:sz w:val="32"/>
          <w:szCs w:val="32"/>
          <w:lang w:val="en-US" w:bidi="hi-IN"/>
        </w:rPr>
        <w:t>Outcome of Enabling Works</w:t>
      </w:r>
    </w:p>
    <w:p w14:paraId="660ED085" w14:textId="77777777" w:rsidR="00665C08" w:rsidRPr="008C2CAD" w:rsidRDefault="00665C08" w:rsidP="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Upon completion of enabling works, the contractor shall provide:</w:t>
      </w:r>
    </w:p>
    <w:p w14:paraId="61625DD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Approved drawings &amp; material submittals</w:t>
      </w:r>
    </w:p>
    <w:p w14:paraId="15B73E61"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Detailed bar chart &amp; execution plan</w:t>
      </w:r>
    </w:p>
    <w:p w14:paraId="31E0BBF9"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Safety &amp; traffic movement plan</w:t>
      </w:r>
    </w:p>
    <w:p w14:paraId="159803CB"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Pre-execution condition report</w:t>
      </w:r>
    </w:p>
    <w:p w14:paraId="03D64F67" w14:textId="77777777" w:rsidR="00665C08" w:rsidRPr="008C2CAD" w:rsidRDefault="00665C08">
      <w:pPr>
        <w:pStyle w:val="ListParagraph"/>
        <w:numPr>
          <w:ilvl w:val="0"/>
          <w:numId w:val="19"/>
        </w:num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t>Site readiness certification</w:t>
      </w:r>
    </w:p>
    <w:p w14:paraId="347BFAB3" w14:textId="0A1EB5C8" w:rsidR="0032502B" w:rsidRDefault="00665C08">
      <w:pPr>
        <w:rPr>
          <w:rFonts w:asciiTheme="majorBidi" w:hAnsiTheme="majorBidi" w:cstheme="majorBidi"/>
          <w:kern w:val="0"/>
          <w:sz w:val="24"/>
          <w:szCs w:val="24"/>
          <w:lang w:val="en-US" w:bidi="hi-IN"/>
        </w:rPr>
      </w:pPr>
      <w:r w:rsidRPr="008C2CAD">
        <w:rPr>
          <w:rFonts w:asciiTheme="majorBidi" w:hAnsiTheme="majorBidi" w:cstheme="majorBidi"/>
          <w:kern w:val="0"/>
          <w:sz w:val="24"/>
          <w:szCs w:val="24"/>
          <w:lang w:val="en-US" w:bidi="hi-IN"/>
        </w:rPr>
        <w:lastRenderedPageBreak/>
        <w:t xml:space="preserve">Only after the above is completed, </w:t>
      </w:r>
      <w:proofErr w:type="gramStart"/>
      <w:r w:rsidRPr="008C2CAD">
        <w:rPr>
          <w:rFonts w:asciiTheme="majorBidi" w:hAnsiTheme="majorBidi" w:cstheme="majorBidi"/>
          <w:kern w:val="0"/>
          <w:sz w:val="24"/>
          <w:szCs w:val="24"/>
          <w:lang w:val="en-US" w:bidi="hi-IN"/>
        </w:rPr>
        <w:t>the institute shall</w:t>
      </w:r>
      <w:proofErr w:type="gramEnd"/>
      <w:r w:rsidRPr="008C2CAD">
        <w:rPr>
          <w:rFonts w:asciiTheme="majorBidi" w:hAnsiTheme="majorBidi" w:cstheme="majorBidi"/>
          <w:kern w:val="0"/>
          <w:sz w:val="24"/>
          <w:szCs w:val="24"/>
          <w:lang w:val="en-US" w:bidi="hi-IN"/>
        </w:rPr>
        <w:t xml:space="preserve"> issue approval for commencement of full-scale dismantling &amp; renovation work.</w:t>
      </w:r>
    </w:p>
    <w:tbl>
      <w:tblPr>
        <w:tblW w:w="10360" w:type="dxa"/>
        <w:tblLook w:val="04A0" w:firstRow="1" w:lastRow="0" w:firstColumn="1" w:lastColumn="0" w:noHBand="0" w:noVBand="1"/>
      </w:tblPr>
      <w:tblGrid>
        <w:gridCol w:w="720"/>
        <w:gridCol w:w="6420"/>
        <w:gridCol w:w="1600"/>
        <w:gridCol w:w="1620"/>
      </w:tblGrid>
      <w:tr w:rsidR="00D65754" w:rsidRPr="00D65754" w14:paraId="2A5F13EF" w14:textId="77777777" w:rsidTr="00D65754">
        <w:trPr>
          <w:trHeight w:val="375"/>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193FDB36"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D65754">
              <w:rPr>
                <w:rFonts w:asciiTheme="majorBidi" w:eastAsia="Times New Roman" w:hAnsiTheme="majorBidi" w:cstheme="majorBidi"/>
                <w:b/>
                <w:bCs/>
                <w:color w:val="000000"/>
                <w:kern w:val="0"/>
                <w:sz w:val="28"/>
                <w:szCs w:val="28"/>
                <w:lang w:val="en-US" w:bidi="hi-IN"/>
                <w14:ligatures w14:val="none"/>
              </w:rPr>
              <w:t> </w:t>
            </w:r>
          </w:p>
        </w:tc>
        <w:tc>
          <w:tcPr>
            <w:tcW w:w="6420" w:type="dxa"/>
            <w:tcBorders>
              <w:top w:val="single" w:sz="4" w:space="0" w:color="auto"/>
              <w:left w:val="nil"/>
              <w:bottom w:val="single" w:sz="4" w:space="0" w:color="auto"/>
              <w:right w:val="single" w:sz="4" w:space="0" w:color="auto"/>
            </w:tcBorders>
            <w:noWrap/>
            <w:vAlign w:val="bottom"/>
            <w:hideMark/>
          </w:tcPr>
          <w:p w14:paraId="41C95659"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D65754">
              <w:rPr>
                <w:rFonts w:asciiTheme="majorBidi" w:eastAsia="Times New Roman" w:hAnsiTheme="majorBidi" w:cstheme="majorBidi"/>
                <w:b/>
                <w:bCs/>
                <w:color w:val="000000"/>
                <w:kern w:val="0"/>
                <w:sz w:val="28"/>
                <w:szCs w:val="28"/>
                <w:lang w:val="en-US" w:bidi="hi-IN"/>
                <w14:ligatures w14:val="none"/>
              </w:rPr>
              <w:t> </w:t>
            </w:r>
          </w:p>
        </w:tc>
        <w:tc>
          <w:tcPr>
            <w:tcW w:w="1600" w:type="dxa"/>
            <w:tcBorders>
              <w:top w:val="single" w:sz="4" w:space="0" w:color="auto"/>
              <w:left w:val="nil"/>
              <w:bottom w:val="single" w:sz="4" w:space="0" w:color="auto"/>
              <w:right w:val="single" w:sz="4" w:space="0" w:color="auto"/>
            </w:tcBorders>
            <w:noWrap/>
            <w:vAlign w:val="bottom"/>
            <w:hideMark/>
          </w:tcPr>
          <w:p w14:paraId="640262DB"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D65754">
              <w:rPr>
                <w:rFonts w:asciiTheme="majorBidi" w:eastAsia="Times New Roman" w:hAnsiTheme="majorBidi" w:cstheme="majorBidi"/>
                <w:b/>
                <w:bCs/>
                <w:color w:val="000000"/>
                <w:kern w:val="0"/>
                <w:sz w:val="28"/>
                <w:szCs w:val="28"/>
                <w:lang w:val="en-US" w:bidi="hi-IN"/>
                <w14:ligatures w14:val="none"/>
              </w:rPr>
              <w:t> </w:t>
            </w:r>
          </w:p>
        </w:tc>
        <w:tc>
          <w:tcPr>
            <w:tcW w:w="1620" w:type="dxa"/>
            <w:tcBorders>
              <w:top w:val="single" w:sz="4" w:space="0" w:color="auto"/>
              <w:left w:val="nil"/>
              <w:bottom w:val="single" w:sz="4" w:space="0" w:color="auto"/>
              <w:right w:val="single" w:sz="4" w:space="0" w:color="auto"/>
            </w:tcBorders>
            <w:noWrap/>
            <w:vAlign w:val="bottom"/>
            <w:hideMark/>
          </w:tcPr>
          <w:p w14:paraId="4A97532F"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8"/>
                <w:szCs w:val="28"/>
                <w:lang w:val="en-US" w:bidi="hi-IN"/>
                <w14:ligatures w14:val="none"/>
              </w:rPr>
            </w:pPr>
            <w:r w:rsidRPr="00D65754">
              <w:rPr>
                <w:rFonts w:asciiTheme="majorBidi" w:eastAsia="Times New Roman" w:hAnsiTheme="majorBidi" w:cstheme="majorBidi"/>
                <w:b/>
                <w:bCs/>
                <w:color w:val="000000"/>
                <w:kern w:val="0"/>
                <w:sz w:val="28"/>
                <w:szCs w:val="28"/>
                <w:lang w:val="en-US" w:bidi="hi-IN"/>
                <w14:ligatures w14:val="none"/>
              </w:rPr>
              <w:t> </w:t>
            </w:r>
          </w:p>
        </w:tc>
      </w:tr>
      <w:tr w:rsidR="00D65754" w:rsidRPr="00D65754" w14:paraId="29E3CBA1" w14:textId="77777777" w:rsidTr="00D65754">
        <w:trPr>
          <w:trHeight w:val="315"/>
        </w:trPr>
        <w:tc>
          <w:tcPr>
            <w:tcW w:w="720" w:type="dxa"/>
            <w:tcBorders>
              <w:top w:val="nil"/>
              <w:left w:val="single" w:sz="4" w:space="0" w:color="auto"/>
              <w:bottom w:val="single" w:sz="4" w:space="0" w:color="auto"/>
              <w:right w:val="single" w:sz="4" w:space="0" w:color="auto"/>
            </w:tcBorders>
            <w:noWrap/>
            <w:vAlign w:val="center"/>
            <w:hideMark/>
          </w:tcPr>
          <w:p w14:paraId="1C8C73D8"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65754">
              <w:rPr>
                <w:rFonts w:asciiTheme="majorBidi" w:eastAsia="Times New Roman" w:hAnsiTheme="majorBidi" w:cstheme="majorBidi"/>
                <w:b/>
                <w:bCs/>
                <w:color w:val="000000"/>
                <w:kern w:val="0"/>
                <w:sz w:val="24"/>
                <w:szCs w:val="24"/>
                <w:lang w:val="en-US" w:bidi="hi-IN"/>
                <w14:ligatures w14:val="none"/>
              </w:rPr>
              <w:t xml:space="preserve">Sr. No. </w:t>
            </w:r>
          </w:p>
        </w:tc>
        <w:tc>
          <w:tcPr>
            <w:tcW w:w="6420" w:type="dxa"/>
            <w:tcBorders>
              <w:top w:val="nil"/>
              <w:left w:val="nil"/>
              <w:bottom w:val="single" w:sz="4" w:space="0" w:color="auto"/>
              <w:right w:val="single" w:sz="4" w:space="0" w:color="auto"/>
            </w:tcBorders>
            <w:noWrap/>
            <w:vAlign w:val="center"/>
            <w:hideMark/>
          </w:tcPr>
          <w:p w14:paraId="5344EBE7"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65754">
              <w:rPr>
                <w:rFonts w:asciiTheme="majorBidi" w:eastAsia="Times New Roman" w:hAnsiTheme="majorBidi" w:cstheme="majorBidi"/>
                <w:b/>
                <w:bCs/>
                <w:color w:val="000000"/>
                <w:kern w:val="0"/>
                <w:sz w:val="24"/>
                <w:szCs w:val="24"/>
                <w:lang w:val="en-US" w:bidi="hi-IN"/>
                <w14:ligatures w14:val="none"/>
              </w:rPr>
              <w:t xml:space="preserve">Item </w:t>
            </w:r>
            <w:proofErr w:type="spellStart"/>
            <w:r w:rsidRPr="00D65754">
              <w:rPr>
                <w:rFonts w:asciiTheme="majorBidi" w:eastAsia="Times New Roman" w:hAnsiTheme="majorBidi" w:cstheme="majorBidi"/>
                <w:b/>
                <w:bCs/>
                <w:color w:val="000000"/>
                <w:kern w:val="0"/>
                <w:sz w:val="24"/>
                <w:szCs w:val="24"/>
                <w:lang w:val="en-US" w:bidi="hi-IN"/>
                <w14:ligatures w14:val="none"/>
              </w:rPr>
              <w:t>Descrpition</w:t>
            </w:r>
            <w:proofErr w:type="spellEnd"/>
            <w:r w:rsidRPr="00D65754">
              <w:rPr>
                <w:rFonts w:asciiTheme="majorBidi" w:eastAsia="Times New Roman" w:hAnsiTheme="majorBidi" w:cstheme="majorBidi"/>
                <w:b/>
                <w:bCs/>
                <w:color w:val="000000"/>
                <w:kern w:val="0"/>
                <w:sz w:val="24"/>
                <w:szCs w:val="24"/>
                <w:lang w:val="en-US" w:bidi="hi-IN"/>
                <w14:ligatures w14:val="none"/>
              </w:rPr>
              <w:t xml:space="preserve"> with DSR 2023 / BSR </w:t>
            </w:r>
          </w:p>
        </w:tc>
        <w:tc>
          <w:tcPr>
            <w:tcW w:w="1600" w:type="dxa"/>
            <w:tcBorders>
              <w:top w:val="nil"/>
              <w:left w:val="nil"/>
              <w:bottom w:val="single" w:sz="4" w:space="0" w:color="auto"/>
              <w:right w:val="single" w:sz="4" w:space="0" w:color="auto"/>
            </w:tcBorders>
            <w:noWrap/>
            <w:vAlign w:val="center"/>
            <w:hideMark/>
          </w:tcPr>
          <w:p w14:paraId="161ACCDF"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65754">
              <w:rPr>
                <w:rFonts w:asciiTheme="majorBidi" w:eastAsia="Times New Roman" w:hAnsiTheme="majorBidi" w:cstheme="majorBidi"/>
                <w:b/>
                <w:bCs/>
                <w:color w:val="000000"/>
                <w:kern w:val="0"/>
                <w:sz w:val="24"/>
                <w:szCs w:val="24"/>
                <w:lang w:val="en-US" w:bidi="hi-IN"/>
                <w14:ligatures w14:val="none"/>
              </w:rPr>
              <w:t>UOM</w:t>
            </w:r>
          </w:p>
        </w:tc>
        <w:tc>
          <w:tcPr>
            <w:tcW w:w="1620" w:type="dxa"/>
            <w:tcBorders>
              <w:top w:val="nil"/>
              <w:left w:val="nil"/>
              <w:bottom w:val="single" w:sz="4" w:space="0" w:color="auto"/>
              <w:right w:val="single" w:sz="4" w:space="0" w:color="auto"/>
            </w:tcBorders>
            <w:noWrap/>
            <w:vAlign w:val="center"/>
            <w:hideMark/>
          </w:tcPr>
          <w:p w14:paraId="1D323339"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4"/>
                <w:szCs w:val="24"/>
                <w:lang w:val="en-US" w:bidi="hi-IN"/>
                <w14:ligatures w14:val="none"/>
              </w:rPr>
            </w:pPr>
            <w:r w:rsidRPr="00D65754">
              <w:rPr>
                <w:rFonts w:asciiTheme="majorBidi" w:eastAsia="Times New Roman" w:hAnsiTheme="majorBidi" w:cstheme="majorBidi"/>
                <w:b/>
                <w:bCs/>
                <w:color w:val="000000"/>
                <w:kern w:val="0"/>
                <w:sz w:val="24"/>
                <w:szCs w:val="24"/>
                <w:lang w:val="en-US" w:bidi="hi-IN"/>
                <w14:ligatures w14:val="none"/>
              </w:rPr>
              <w:t>Estimated QTY.</w:t>
            </w:r>
          </w:p>
        </w:tc>
      </w:tr>
      <w:tr w:rsidR="00D65754" w:rsidRPr="00D65754" w14:paraId="315A3F4A" w14:textId="77777777" w:rsidTr="00D65754">
        <w:trPr>
          <w:trHeight w:val="300"/>
        </w:trPr>
        <w:tc>
          <w:tcPr>
            <w:tcW w:w="720" w:type="dxa"/>
            <w:tcBorders>
              <w:top w:val="nil"/>
              <w:left w:val="single" w:sz="4" w:space="0" w:color="auto"/>
              <w:bottom w:val="single" w:sz="4" w:space="0" w:color="auto"/>
              <w:right w:val="single" w:sz="4" w:space="0" w:color="auto"/>
            </w:tcBorders>
            <w:noWrap/>
            <w:vAlign w:val="bottom"/>
            <w:hideMark/>
          </w:tcPr>
          <w:p w14:paraId="2307A2A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6F6A45F"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F0CBEF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7068CF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438DBC0"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6E3ABAC5"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1.00</w:t>
            </w:r>
          </w:p>
        </w:tc>
        <w:tc>
          <w:tcPr>
            <w:tcW w:w="6420" w:type="dxa"/>
            <w:tcBorders>
              <w:top w:val="nil"/>
              <w:left w:val="nil"/>
              <w:bottom w:val="single" w:sz="4" w:space="0" w:color="auto"/>
              <w:right w:val="single" w:sz="4" w:space="0" w:color="auto"/>
            </w:tcBorders>
            <w:vAlign w:val="bottom"/>
            <w:hideMark/>
          </w:tcPr>
          <w:p w14:paraId="5E1BFCF1" w14:textId="77777777" w:rsidR="00D65754" w:rsidRPr="00D65754" w:rsidRDefault="00D65754" w:rsidP="00D65754">
            <w:pPr>
              <w:spacing w:after="0" w:line="240" w:lineRule="auto"/>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Wall Tile Work</w:t>
            </w:r>
          </w:p>
        </w:tc>
        <w:tc>
          <w:tcPr>
            <w:tcW w:w="1600" w:type="dxa"/>
            <w:tcBorders>
              <w:top w:val="nil"/>
              <w:left w:val="nil"/>
              <w:bottom w:val="single" w:sz="4" w:space="0" w:color="auto"/>
              <w:right w:val="single" w:sz="4" w:space="0" w:color="auto"/>
            </w:tcBorders>
            <w:noWrap/>
            <w:vAlign w:val="bottom"/>
            <w:hideMark/>
          </w:tcPr>
          <w:p w14:paraId="72C3A09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55F5729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2967409F" w14:textId="77777777" w:rsidTr="00D65754">
        <w:trPr>
          <w:trHeight w:val="2132"/>
        </w:trPr>
        <w:tc>
          <w:tcPr>
            <w:tcW w:w="720" w:type="dxa"/>
            <w:tcBorders>
              <w:top w:val="nil"/>
              <w:left w:val="single" w:sz="4" w:space="0" w:color="auto"/>
              <w:bottom w:val="single" w:sz="4" w:space="0" w:color="auto"/>
              <w:right w:val="single" w:sz="4" w:space="0" w:color="auto"/>
            </w:tcBorders>
            <w:noWrap/>
            <w:vAlign w:val="center"/>
            <w:hideMark/>
          </w:tcPr>
          <w:p w14:paraId="54531BA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1.01</w:t>
            </w:r>
          </w:p>
        </w:tc>
        <w:tc>
          <w:tcPr>
            <w:tcW w:w="6420" w:type="dxa"/>
            <w:tcBorders>
              <w:top w:val="nil"/>
              <w:left w:val="nil"/>
              <w:bottom w:val="single" w:sz="4" w:space="0" w:color="auto"/>
              <w:right w:val="single" w:sz="4" w:space="0" w:color="auto"/>
            </w:tcBorders>
            <w:vAlign w:val="bottom"/>
            <w:hideMark/>
          </w:tcPr>
          <w:p w14:paraId="1357E94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D65754">
              <w:rPr>
                <w:rFonts w:asciiTheme="majorBidi" w:eastAsia="Times New Roman" w:hAnsiTheme="majorBidi" w:cstheme="majorBidi"/>
                <w:color w:val="000000"/>
                <w:kern w:val="0"/>
                <w:lang w:val="en-US" w:bidi="hi-IN"/>
                <w14:ligatures w14:val="none"/>
              </w:rPr>
              <w:br/>
              <w:t>Reference: CPWD DSR 2023 – Chapter 15</w:t>
            </w:r>
          </w:p>
        </w:tc>
        <w:tc>
          <w:tcPr>
            <w:tcW w:w="1600" w:type="dxa"/>
            <w:tcBorders>
              <w:top w:val="nil"/>
              <w:left w:val="nil"/>
              <w:bottom w:val="single" w:sz="4" w:space="0" w:color="auto"/>
              <w:right w:val="single" w:sz="4" w:space="0" w:color="auto"/>
            </w:tcBorders>
            <w:noWrap/>
            <w:vAlign w:val="bottom"/>
            <w:hideMark/>
          </w:tcPr>
          <w:p w14:paraId="2E9BF61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03CD94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2204.55</w:t>
            </w:r>
          </w:p>
        </w:tc>
      </w:tr>
      <w:tr w:rsidR="00D65754" w:rsidRPr="00D65754" w14:paraId="5EE9A820"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926DB7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2BE5DE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C25B33F"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D5A5E8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0903D90"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4E3C537"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2.00</w:t>
            </w:r>
          </w:p>
        </w:tc>
        <w:tc>
          <w:tcPr>
            <w:tcW w:w="6420" w:type="dxa"/>
            <w:tcBorders>
              <w:top w:val="nil"/>
              <w:left w:val="nil"/>
              <w:bottom w:val="single" w:sz="4" w:space="0" w:color="auto"/>
              <w:right w:val="single" w:sz="4" w:space="0" w:color="auto"/>
            </w:tcBorders>
            <w:vAlign w:val="bottom"/>
            <w:hideMark/>
          </w:tcPr>
          <w:p w14:paraId="7111B6E7" w14:textId="77777777" w:rsidR="00D65754" w:rsidRPr="00D65754" w:rsidRDefault="00D65754" w:rsidP="00D65754">
            <w:pPr>
              <w:spacing w:after="0" w:line="240" w:lineRule="auto"/>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Floor Tile Work</w:t>
            </w:r>
          </w:p>
        </w:tc>
        <w:tc>
          <w:tcPr>
            <w:tcW w:w="1600" w:type="dxa"/>
            <w:tcBorders>
              <w:top w:val="nil"/>
              <w:left w:val="nil"/>
              <w:bottom w:val="single" w:sz="4" w:space="0" w:color="auto"/>
              <w:right w:val="single" w:sz="4" w:space="0" w:color="auto"/>
            </w:tcBorders>
            <w:noWrap/>
            <w:vAlign w:val="bottom"/>
            <w:hideMark/>
          </w:tcPr>
          <w:p w14:paraId="4FA2B9A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 </w:t>
            </w:r>
          </w:p>
        </w:tc>
        <w:tc>
          <w:tcPr>
            <w:tcW w:w="1620" w:type="dxa"/>
            <w:tcBorders>
              <w:top w:val="nil"/>
              <w:left w:val="nil"/>
              <w:bottom w:val="single" w:sz="4" w:space="0" w:color="auto"/>
              <w:right w:val="single" w:sz="4" w:space="0" w:color="auto"/>
            </w:tcBorders>
            <w:noWrap/>
            <w:vAlign w:val="bottom"/>
            <w:hideMark/>
          </w:tcPr>
          <w:p w14:paraId="30B8E75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9FB62CB" w14:textId="77777777" w:rsidTr="00D65754">
        <w:trPr>
          <w:trHeight w:val="1340"/>
        </w:trPr>
        <w:tc>
          <w:tcPr>
            <w:tcW w:w="720" w:type="dxa"/>
            <w:tcBorders>
              <w:top w:val="nil"/>
              <w:left w:val="single" w:sz="4" w:space="0" w:color="auto"/>
              <w:bottom w:val="single" w:sz="4" w:space="0" w:color="auto"/>
              <w:right w:val="single" w:sz="4" w:space="0" w:color="auto"/>
            </w:tcBorders>
            <w:noWrap/>
            <w:vAlign w:val="center"/>
            <w:hideMark/>
          </w:tcPr>
          <w:p w14:paraId="78969D4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2.01</w:t>
            </w:r>
          </w:p>
        </w:tc>
        <w:tc>
          <w:tcPr>
            <w:tcW w:w="6420" w:type="dxa"/>
            <w:tcBorders>
              <w:top w:val="nil"/>
              <w:left w:val="nil"/>
              <w:bottom w:val="single" w:sz="4" w:space="0" w:color="auto"/>
              <w:right w:val="single" w:sz="4" w:space="0" w:color="auto"/>
            </w:tcBorders>
            <w:vAlign w:val="bottom"/>
            <w:hideMark/>
          </w:tcPr>
          <w:p w14:paraId="451D3A3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0D4FF08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4ECB57F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620.54</w:t>
            </w:r>
          </w:p>
        </w:tc>
      </w:tr>
      <w:tr w:rsidR="00D65754" w:rsidRPr="00D65754" w14:paraId="6F003397"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6C09F67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54007B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475006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79C373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FD844BB"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5C8218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3.00</w:t>
            </w:r>
          </w:p>
        </w:tc>
        <w:tc>
          <w:tcPr>
            <w:tcW w:w="6420" w:type="dxa"/>
            <w:tcBorders>
              <w:top w:val="nil"/>
              <w:left w:val="nil"/>
              <w:bottom w:val="single" w:sz="4" w:space="0" w:color="auto"/>
              <w:right w:val="single" w:sz="4" w:space="0" w:color="auto"/>
            </w:tcBorders>
            <w:vAlign w:val="bottom"/>
            <w:hideMark/>
          </w:tcPr>
          <w:p w14:paraId="19BB8460" w14:textId="77777777" w:rsidR="00D65754" w:rsidRPr="00D65754" w:rsidRDefault="00D65754" w:rsidP="00D65754">
            <w:pPr>
              <w:spacing w:after="0" w:line="240" w:lineRule="auto"/>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Door/Window – Up to 3 sqm</w:t>
            </w:r>
          </w:p>
        </w:tc>
        <w:tc>
          <w:tcPr>
            <w:tcW w:w="1600" w:type="dxa"/>
            <w:tcBorders>
              <w:top w:val="nil"/>
              <w:left w:val="nil"/>
              <w:bottom w:val="single" w:sz="4" w:space="0" w:color="auto"/>
              <w:right w:val="single" w:sz="4" w:space="0" w:color="auto"/>
            </w:tcBorders>
            <w:noWrap/>
            <w:vAlign w:val="bottom"/>
            <w:hideMark/>
          </w:tcPr>
          <w:p w14:paraId="49D2173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D25A2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3EE4FBA3" w14:textId="77777777" w:rsidTr="00D65754">
        <w:trPr>
          <w:trHeight w:val="1500"/>
        </w:trPr>
        <w:tc>
          <w:tcPr>
            <w:tcW w:w="720" w:type="dxa"/>
            <w:tcBorders>
              <w:top w:val="nil"/>
              <w:left w:val="single" w:sz="4" w:space="0" w:color="auto"/>
              <w:bottom w:val="single" w:sz="4" w:space="0" w:color="auto"/>
              <w:right w:val="single" w:sz="4" w:space="0" w:color="auto"/>
            </w:tcBorders>
            <w:noWrap/>
            <w:vAlign w:val="center"/>
            <w:hideMark/>
          </w:tcPr>
          <w:p w14:paraId="56D1A23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3.01</w:t>
            </w:r>
          </w:p>
        </w:tc>
        <w:tc>
          <w:tcPr>
            <w:tcW w:w="6420" w:type="dxa"/>
            <w:tcBorders>
              <w:top w:val="nil"/>
              <w:left w:val="nil"/>
              <w:bottom w:val="single" w:sz="4" w:space="0" w:color="auto"/>
              <w:right w:val="single" w:sz="4" w:space="0" w:color="auto"/>
            </w:tcBorders>
            <w:vAlign w:val="bottom"/>
            <w:hideMark/>
          </w:tcPr>
          <w:p w14:paraId="4349ABA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spellStart"/>
            <w:r w:rsidRPr="00D65754">
              <w:rPr>
                <w:rFonts w:asciiTheme="majorBidi" w:eastAsia="Times New Roman" w:hAnsiTheme="majorBidi" w:cstheme="majorBidi"/>
                <w:color w:val="000000"/>
                <w:kern w:val="0"/>
                <w:lang w:val="en-US" w:bidi="hi-IN"/>
                <w14:ligatures w14:val="none"/>
              </w:rPr>
              <w:t>chowkhat</w:t>
            </w:r>
            <w:proofErr w:type="spellEnd"/>
            <w:r w:rsidRPr="00D65754">
              <w:rPr>
                <w:rFonts w:asciiTheme="majorBidi" w:eastAsia="Times New Roman" w:hAnsiTheme="majorBidi" w:cstheme="majorBidi"/>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1600" w:type="dxa"/>
            <w:tcBorders>
              <w:top w:val="nil"/>
              <w:left w:val="nil"/>
              <w:bottom w:val="single" w:sz="4" w:space="0" w:color="auto"/>
              <w:right w:val="single" w:sz="4" w:space="0" w:color="auto"/>
            </w:tcBorders>
            <w:noWrap/>
            <w:vAlign w:val="center"/>
            <w:hideMark/>
          </w:tcPr>
          <w:p w14:paraId="7C4A963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5472459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101.00</w:t>
            </w:r>
          </w:p>
        </w:tc>
      </w:tr>
      <w:tr w:rsidR="00D65754" w:rsidRPr="00D65754" w14:paraId="0594E0E9"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1967C1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5249E4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8D91515"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B0ABA2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96968AF"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3B85039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4.00</w:t>
            </w:r>
          </w:p>
        </w:tc>
        <w:tc>
          <w:tcPr>
            <w:tcW w:w="6420" w:type="dxa"/>
            <w:tcBorders>
              <w:top w:val="nil"/>
              <w:left w:val="nil"/>
              <w:bottom w:val="single" w:sz="4" w:space="0" w:color="auto"/>
              <w:right w:val="single" w:sz="4" w:space="0" w:color="auto"/>
            </w:tcBorders>
            <w:vAlign w:val="bottom"/>
            <w:hideMark/>
          </w:tcPr>
          <w:p w14:paraId="78E7937D" w14:textId="77777777" w:rsidR="00D65754" w:rsidRPr="00D65754" w:rsidRDefault="00D65754" w:rsidP="00D65754">
            <w:pPr>
              <w:spacing w:after="0" w:line="240" w:lineRule="auto"/>
              <w:rPr>
                <w:rFonts w:asciiTheme="majorBidi" w:eastAsia="Times New Roman" w:hAnsiTheme="majorBidi" w:cstheme="majorBidi"/>
                <w:b/>
                <w:bCs/>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Door/Window – Above 3 sqm</w:t>
            </w:r>
          </w:p>
        </w:tc>
        <w:tc>
          <w:tcPr>
            <w:tcW w:w="1600" w:type="dxa"/>
            <w:tcBorders>
              <w:top w:val="nil"/>
              <w:left w:val="nil"/>
              <w:bottom w:val="single" w:sz="4" w:space="0" w:color="auto"/>
              <w:right w:val="single" w:sz="4" w:space="0" w:color="auto"/>
            </w:tcBorders>
            <w:noWrap/>
            <w:vAlign w:val="bottom"/>
            <w:hideMark/>
          </w:tcPr>
          <w:p w14:paraId="6712283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E9E492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E5CA0D3"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3BE1E3A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4.01</w:t>
            </w:r>
          </w:p>
        </w:tc>
        <w:tc>
          <w:tcPr>
            <w:tcW w:w="6420" w:type="dxa"/>
            <w:tcBorders>
              <w:top w:val="nil"/>
              <w:left w:val="nil"/>
              <w:bottom w:val="single" w:sz="4" w:space="0" w:color="auto"/>
              <w:right w:val="single" w:sz="4" w:space="0" w:color="auto"/>
            </w:tcBorders>
            <w:vAlign w:val="bottom"/>
            <w:hideMark/>
          </w:tcPr>
          <w:p w14:paraId="63E774F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Dismantling doors/windows/clerestory windows complete with </w:t>
            </w:r>
            <w:proofErr w:type="gramStart"/>
            <w:r w:rsidRPr="00D65754">
              <w:rPr>
                <w:rFonts w:asciiTheme="majorBidi" w:eastAsia="Times New Roman" w:hAnsiTheme="majorBidi" w:cstheme="majorBidi"/>
                <w:color w:val="000000"/>
                <w:kern w:val="0"/>
                <w:lang w:val="en-US" w:bidi="hi-IN"/>
                <w14:ligatures w14:val="none"/>
              </w:rPr>
              <w:t>frame</w:t>
            </w:r>
            <w:proofErr w:type="gramEnd"/>
            <w:r w:rsidRPr="00D65754">
              <w:rPr>
                <w:rFonts w:asciiTheme="majorBidi" w:eastAsia="Times New Roman" w:hAnsiTheme="majorBidi" w:cstheme="majorBidi"/>
                <w:color w:val="000000"/>
                <w:kern w:val="0"/>
                <w:lang w:val="en-US" w:bidi="hi-IN"/>
                <w14:ligatures w14:val="none"/>
              </w:rPr>
              <w:t>, shutters, holdfasts, fittings etc. including stacking and disposal within 50 m lead/outside campus as directed. Area above 3 sqm. Reference: CPWD DSR 2023 – Chapter 15</w:t>
            </w:r>
          </w:p>
        </w:tc>
        <w:tc>
          <w:tcPr>
            <w:tcW w:w="1600" w:type="dxa"/>
            <w:tcBorders>
              <w:top w:val="nil"/>
              <w:left w:val="nil"/>
              <w:bottom w:val="single" w:sz="4" w:space="0" w:color="auto"/>
              <w:right w:val="single" w:sz="4" w:space="0" w:color="auto"/>
            </w:tcBorders>
            <w:noWrap/>
            <w:vAlign w:val="center"/>
            <w:hideMark/>
          </w:tcPr>
          <w:p w14:paraId="417E951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3029CAF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0.00</w:t>
            </w:r>
          </w:p>
        </w:tc>
      </w:tr>
      <w:tr w:rsidR="00D65754" w:rsidRPr="00D65754" w14:paraId="052D43BC"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292ADD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024269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5E930A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DFBEFD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FDD1D8F" w14:textId="77777777" w:rsidTr="00D65754">
        <w:trPr>
          <w:trHeight w:val="1115"/>
        </w:trPr>
        <w:tc>
          <w:tcPr>
            <w:tcW w:w="720" w:type="dxa"/>
            <w:tcBorders>
              <w:top w:val="nil"/>
              <w:left w:val="single" w:sz="4" w:space="0" w:color="auto"/>
              <w:bottom w:val="single" w:sz="4" w:space="0" w:color="auto"/>
              <w:right w:val="single" w:sz="4" w:space="0" w:color="auto"/>
            </w:tcBorders>
            <w:noWrap/>
            <w:vAlign w:val="center"/>
            <w:hideMark/>
          </w:tcPr>
          <w:p w14:paraId="348C25F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5.00</w:t>
            </w:r>
          </w:p>
        </w:tc>
        <w:tc>
          <w:tcPr>
            <w:tcW w:w="6420" w:type="dxa"/>
            <w:tcBorders>
              <w:top w:val="nil"/>
              <w:left w:val="nil"/>
              <w:bottom w:val="single" w:sz="4" w:space="0" w:color="auto"/>
              <w:right w:val="single" w:sz="4" w:space="0" w:color="auto"/>
            </w:tcBorders>
            <w:vAlign w:val="bottom"/>
            <w:hideMark/>
          </w:tcPr>
          <w:p w14:paraId="7F9A389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Sanitary Fixtures</w:t>
            </w:r>
            <w:r w:rsidRPr="00D65754">
              <w:rPr>
                <w:rFonts w:asciiTheme="majorBidi" w:eastAsia="Times New Roman" w:hAnsiTheme="majorBidi" w:cstheme="majorBidi"/>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1600" w:type="dxa"/>
            <w:tcBorders>
              <w:top w:val="nil"/>
              <w:left w:val="nil"/>
              <w:bottom w:val="single" w:sz="4" w:space="0" w:color="auto"/>
              <w:right w:val="single" w:sz="4" w:space="0" w:color="auto"/>
            </w:tcBorders>
            <w:noWrap/>
            <w:vAlign w:val="center"/>
            <w:hideMark/>
          </w:tcPr>
          <w:p w14:paraId="5A7914D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center"/>
            <w:hideMark/>
          </w:tcPr>
          <w:p w14:paraId="7220D01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3A2AC939"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0C3F12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8076F4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0442E1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2A9E10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7272A7C" w14:textId="77777777" w:rsidTr="00D65754">
        <w:trPr>
          <w:trHeight w:val="1800"/>
        </w:trPr>
        <w:tc>
          <w:tcPr>
            <w:tcW w:w="720" w:type="dxa"/>
            <w:tcBorders>
              <w:top w:val="nil"/>
              <w:left w:val="single" w:sz="4" w:space="0" w:color="auto"/>
              <w:bottom w:val="single" w:sz="4" w:space="0" w:color="auto"/>
              <w:right w:val="single" w:sz="4" w:space="0" w:color="auto"/>
            </w:tcBorders>
            <w:noWrap/>
            <w:vAlign w:val="center"/>
            <w:hideMark/>
          </w:tcPr>
          <w:p w14:paraId="167656F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6.00</w:t>
            </w:r>
          </w:p>
        </w:tc>
        <w:tc>
          <w:tcPr>
            <w:tcW w:w="6420" w:type="dxa"/>
            <w:tcBorders>
              <w:top w:val="nil"/>
              <w:left w:val="nil"/>
              <w:bottom w:val="single" w:sz="4" w:space="0" w:color="auto"/>
              <w:right w:val="single" w:sz="4" w:space="0" w:color="auto"/>
            </w:tcBorders>
            <w:vAlign w:val="bottom"/>
            <w:hideMark/>
          </w:tcPr>
          <w:p w14:paraId="54F3119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RCC Platform / Wash Basin Counter</w:t>
            </w:r>
            <w:r w:rsidRPr="00D65754">
              <w:rPr>
                <w:rFonts w:asciiTheme="majorBidi" w:eastAsia="Times New Roman" w:hAnsiTheme="majorBidi" w:cstheme="majorBidi"/>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1600" w:type="dxa"/>
            <w:tcBorders>
              <w:top w:val="nil"/>
              <w:left w:val="nil"/>
              <w:bottom w:val="single" w:sz="4" w:space="0" w:color="auto"/>
              <w:right w:val="single" w:sz="4" w:space="0" w:color="auto"/>
            </w:tcBorders>
            <w:noWrap/>
            <w:vAlign w:val="center"/>
            <w:hideMark/>
          </w:tcPr>
          <w:p w14:paraId="0BF732E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center"/>
            <w:hideMark/>
          </w:tcPr>
          <w:p w14:paraId="2568F90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15B0E823"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495AAD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6.01</w:t>
            </w:r>
          </w:p>
        </w:tc>
        <w:tc>
          <w:tcPr>
            <w:tcW w:w="6420" w:type="dxa"/>
            <w:tcBorders>
              <w:top w:val="nil"/>
              <w:left w:val="nil"/>
              <w:bottom w:val="single" w:sz="4" w:space="0" w:color="auto"/>
              <w:right w:val="single" w:sz="4" w:space="0" w:color="auto"/>
            </w:tcBorders>
            <w:noWrap/>
            <w:vAlign w:val="bottom"/>
            <w:hideMark/>
          </w:tcPr>
          <w:p w14:paraId="3CC6F09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Above 2.52 Sqm</w:t>
            </w:r>
          </w:p>
        </w:tc>
        <w:tc>
          <w:tcPr>
            <w:tcW w:w="1600" w:type="dxa"/>
            <w:tcBorders>
              <w:top w:val="nil"/>
              <w:left w:val="nil"/>
              <w:bottom w:val="single" w:sz="4" w:space="0" w:color="auto"/>
              <w:right w:val="single" w:sz="4" w:space="0" w:color="auto"/>
            </w:tcBorders>
            <w:noWrap/>
            <w:vAlign w:val="center"/>
            <w:hideMark/>
          </w:tcPr>
          <w:p w14:paraId="370984F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center"/>
            <w:hideMark/>
          </w:tcPr>
          <w:p w14:paraId="033EA7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25.39</w:t>
            </w:r>
          </w:p>
        </w:tc>
      </w:tr>
      <w:tr w:rsidR="00D65754" w:rsidRPr="00D65754" w14:paraId="7735F741"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3EC63FB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68808E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BCA7E8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265D1F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1BD43FD0" w14:textId="77777777" w:rsidTr="00D65754">
        <w:trPr>
          <w:trHeight w:val="2618"/>
        </w:trPr>
        <w:tc>
          <w:tcPr>
            <w:tcW w:w="720" w:type="dxa"/>
            <w:tcBorders>
              <w:top w:val="nil"/>
              <w:left w:val="single" w:sz="4" w:space="0" w:color="auto"/>
              <w:bottom w:val="single" w:sz="4" w:space="0" w:color="auto"/>
              <w:right w:val="single" w:sz="4" w:space="0" w:color="auto"/>
            </w:tcBorders>
            <w:noWrap/>
            <w:vAlign w:val="center"/>
            <w:hideMark/>
          </w:tcPr>
          <w:p w14:paraId="6C5B6DB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7.00</w:t>
            </w:r>
          </w:p>
        </w:tc>
        <w:tc>
          <w:tcPr>
            <w:tcW w:w="6420" w:type="dxa"/>
            <w:tcBorders>
              <w:top w:val="nil"/>
              <w:left w:val="nil"/>
              <w:bottom w:val="single" w:sz="4" w:space="0" w:color="auto"/>
              <w:right w:val="single" w:sz="4" w:space="0" w:color="auto"/>
            </w:tcBorders>
            <w:vAlign w:val="bottom"/>
            <w:hideMark/>
          </w:tcPr>
          <w:p w14:paraId="0A8D4ED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Existing Sewage Drainage Pipe</w:t>
            </w:r>
            <w:r w:rsidRPr="00D65754">
              <w:rPr>
                <w:rFonts w:asciiTheme="majorBidi" w:eastAsia="Times New Roman" w:hAnsiTheme="majorBidi" w:cstheme="majorBidi"/>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6A155E1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50C7CB6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1170.00</w:t>
            </w:r>
          </w:p>
        </w:tc>
      </w:tr>
      <w:tr w:rsidR="00D65754" w:rsidRPr="00D65754" w14:paraId="6599C71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38A0C3E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A88A81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7A49FF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19AAAD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037FB71" w14:textId="77777777" w:rsidTr="00D65754">
        <w:trPr>
          <w:trHeight w:val="2123"/>
        </w:trPr>
        <w:tc>
          <w:tcPr>
            <w:tcW w:w="720" w:type="dxa"/>
            <w:tcBorders>
              <w:top w:val="nil"/>
              <w:left w:val="single" w:sz="4" w:space="0" w:color="auto"/>
              <w:bottom w:val="single" w:sz="4" w:space="0" w:color="auto"/>
              <w:right w:val="single" w:sz="4" w:space="0" w:color="auto"/>
            </w:tcBorders>
            <w:noWrap/>
            <w:vAlign w:val="center"/>
            <w:hideMark/>
          </w:tcPr>
          <w:p w14:paraId="577778E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7.01</w:t>
            </w:r>
          </w:p>
        </w:tc>
        <w:tc>
          <w:tcPr>
            <w:tcW w:w="6420" w:type="dxa"/>
            <w:tcBorders>
              <w:top w:val="nil"/>
              <w:left w:val="nil"/>
              <w:bottom w:val="single" w:sz="4" w:space="0" w:color="auto"/>
              <w:right w:val="single" w:sz="4" w:space="0" w:color="auto"/>
            </w:tcBorders>
            <w:vAlign w:val="bottom"/>
            <w:hideMark/>
          </w:tcPr>
          <w:p w14:paraId="1D66DF1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Existing Rain Water Pipe</w:t>
            </w:r>
            <w:r w:rsidRPr="00D65754">
              <w:rPr>
                <w:rFonts w:asciiTheme="majorBidi" w:eastAsia="Times New Roman" w:hAnsiTheme="majorBidi" w:cstheme="majorBidi"/>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1600" w:type="dxa"/>
            <w:tcBorders>
              <w:top w:val="nil"/>
              <w:left w:val="nil"/>
              <w:bottom w:val="single" w:sz="4" w:space="0" w:color="auto"/>
              <w:right w:val="single" w:sz="4" w:space="0" w:color="auto"/>
            </w:tcBorders>
            <w:noWrap/>
            <w:vAlign w:val="bottom"/>
            <w:hideMark/>
          </w:tcPr>
          <w:p w14:paraId="0E89114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3B69ADA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65.00</w:t>
            </w:r>
          </w:p>
        </w:tc>
      </w:tr>
      <w:tr w:rsidR="00D65754" w:rsidRPr="00D65754" w14:paraId="5510280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EB6101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9942DB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4AB1D9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39A648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C46BCB7" w14:textId="77777777" w:rsidTr="00D65754">
        <w:trPr>
          <w:trHeight w:val="2627"/>
        </w:trPr>
        <w:tc>
          <w:tcPr>
            <w:tcW w:w="720" w:type="dxa"/>
            <w:tcBorders>
              <w:top w:val="nil"/>
              <w:left w:val="single" w:sz="4" w:space="0" w:color="auto"/>
              <w:bottom w:val="single" w:sz="4" w:space="0" w:color="auto"/>
              <w:right w:val="single" w:sz="4" w:space="0" w:color="auto"/>
            </w:tcBorders>
            <w:noWrap/>
            <w:vAlign w:val="center"/>
            <w:hideMark/>
          </w:tcPr>
          <w:p w14:paraId="67DC4DD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8.00</w:t>
            </w:r>
          </w:p>
        </w:tc>
        <w:tc>
          <w:tcPr>
            <w:tcW w:w="6420" w:type="dxa"/>
            <w:tcBorders>
              <w:top w:val="nil"/>
              <w:left w:val="nil"/>
              <w:bottom w:val="single" w:sz="4" w:space="0" w:color="auto"/>
              <w:right w:val="single" w:sz="4" w:space="0" w:color="auto"/>
            </w:tcBorders>
            <w:vAlign w:val="bottom"/>
            <w:hideMark/>
          </w:tcPr>
          <w:p w14:paraId="09A3EF6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Dismantling of Existing Water Supply Line</w:t>
            </w:r>
            <w:r w:rsidRPr="00D65754">
              <w:rPr>
                <w:rFonts w:asciiTheme="majorBidi" w:eastAsia="Times New Roman" w:hAnsiTheme="majorBidi" w:cstheme="majorBidi"/>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1600" w:type="dxa"/>
            <w:tcBorders>
              <w:top w:val="nil"/>
              <w:left w:val="nil"/>
              <w:bottom w:val="single" w:sz="4" w:space="0" w:color="auto"/>
              <w:right w:val="single" w:sz="4" w:space="0" w:color="auto"/>
            </w:tcBorders>
            <w:noWrap/>
            <w:vAlign w:val="bottom"/>
            <w:hideMark/>
          </w:tcPr>
          <w:p w14:paraId="71240D4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0F1DFB8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1105.00</w:t>
            </w:r>
          </w:p>
        </w:tc>
      </w:tr>
      <w:tr w:rsidR="00D65754" w:rsidRPr="00D65754" w14:paraId="662C4A03"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0C2701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E52809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E1AF13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AA4FA8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29A67174" w14:textId="77777777" w:rsidTr="00D65754">
        <w:trPr>
          <w:trHeight w:val="3050"/>
        </w:trPr>
        <w:tc>
          <w:tcPr>
            <w:tcW w:w="720" w:type="dxa"/>
            <w:tcBorders>
              <w:top w:val="nil"/>
              <w:left w:val="single" w:sz="4" w:space="0" w:color="auto"/>
              <w:bottom w:val="single" w:sz="4" w:space="0" w:color="auto"/>
              <w:right w:val="single" w:sz="4" w:space="0" w:color="auto"/>
            </w:tcBorders>
            <w:noWrap/>
            <w:vAlign w:val="center"/>
            <w:hideMark/>
          </w:tcPr>
          <w:p w14:paraId="4C2032A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9.00</w:t>
            </w:r>
          </w:p>
        </w:tc>
        <w:tc>
          <w:tcPr>
            <w:tcW w:w="6420" w:type="dxa"/>
            <w:tcBorders>
              <w:top w:val="nil"/>
              <w:left w:val="nil"/>
              <w:bottom w:val="single" w:sz="4" w:space="0" w:color="auto"/>
              <w:right w:val="single" w:sz="4" w:space="0" w:color="auto"/>
            </w:tcBorders>
            <w:vAlign w:val="bottom"/>
            <w:hideMark/>
          </w:tcPr>
          <w:p w14:paraId="0A44EBA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Providing &amp; Laying New Sewage Drainage Pipe</w:t>
            </w:r>
            <w:r w:rsidRPr="00D65754">
              <w:rPr>
                <w:rFonts w:asciiTheme="majorBidi" w:eastAsia="Times New Roman" w:hAnsiTheme="majorBidi" w:cstheme="majorBidi"/>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xml:space="preserve"> 110/75/50/40 mm including specials such as bends, tees, door tees, offsets, floor traps, </w:t>
            </w:r>
            <w:proofErr w:type="spellStart"/>
            <w:r w:rsidRPr="00D65754">
              <w:rPr>
                <w:rFonts w:asciiTheme="majorBidi" w:eastAsia="Times New Roman" w:hAnsiTheme="majorBidi" w:cstheme="majorBidi"/>
                <w:color w:val="000000"/>
                <w:kern w:val="0"/>
                <w:lang w:val="en-US" w:bidi="hi-IN"/>
                <w14:ligatures w14:val="none"/>
              </w:rPr>
              <w:t>nahani</w:t>
            </w:r>
            <w:proofErr w:type="spellEnd"/>
            <w:r w:rsidRPr="00D65754">
              <w:rPr>
                <w:rFonts w:asciiTheme="majorBidi" w:eastAsia="Times New Roman" w:hAnsiTheme="majorBidi" w:cstheme="majorBidi"/>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D65754">
              <w:rPr>
                <w:rFonts w:asciiTheme="majorBidi" w:eastAsia="Times New Roman" w:hAnsiTheme="majorBidi" w:cstheme="majorBidi"/>
                <w:color w:val="000000"/>
                <w:kern w:val="0"/>
                <w:lang w:val="en-US" w:bidi="hi-IN"/>
                <w14:ligatures w14:val="none"/>
              </w:rPr>
              <w:br/>
            </w:r>
            <w:r w:rsidRPr="00D65754">
              <w:rPr>
                <w:rFonts w:asciiTheme="majorBidi" w:eastAsia="Times New Roman" w:hAnsiTheme="majorBidi" w:cstheme="majorBidi"/>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D65754">
              <w:rPr>
                <w:rFonts w:asciiTheme="majorBidi" w:eastAsia="Times New Roman" w:hAnsiTheme="majorBidi" w:cstheme="majorBidi"/>
                <w:color w:val="000000"/>
                <w:kern w:val="0"/>
                <w:lang w:val="en-US" w:bidi="hi-IN"/>
                <w14:ligatures w14:val="none"/>
              </w:rPr>
              <w:t>19 :</w:t>
            </w:r>
            <w:proofErr w:type="gramEnd"/>
            <w:r w:rsidRPr="00D65754">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1111CA4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7289C06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1170.00</w:t>
            </w:r>
          </w:p>
        </w:tc>
      </w:tr>
      <w:tr w:rsidR="00D65754" w:rsidRPr="00D65754" w14:paraId="31FB5607"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15B40B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54CF6515"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365A8F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E104A3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14A2E2AF" w14:textId="77777777" w:rsidTr="00D65754">
        <w:trPr>
          <w:trHeight w:val="1952"/>
        </w:trPr>
        <w:tc>
          <w:tcPr>
            <w:tcW w:w="720" w:type="dxa"/>
            <w:tcBorders>
              <w:top w:val="nil"/>
              <w:left w:val="single" w:sz="4" w:space="0" w:color="auto"/>
              <w:bottom w:val="single" w:sz="4" w:space="0" w:color="auto"/>
              <w:right w:val="single" w:sz="4" w:space="0" w:color="auto"/>
            </w:tcBorders>
            <w:noWrap/>
            <w:vAlign w:val="center"/>
            <w:hideMark/>
          </w:tcPr>
          <w:p w14:paraId="122019A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9.01</w:t>
            </w:r>
          </w:p>
        </w:tc>
        <w:tc>
          <w:tcPr>
            <w:tcW w:w="6420" w:type="dxa"/>
            <w:tcBorders>
              <w:top w:val="nil"/>
              <w:left w:val="nil"/>
              <w:bottom w:val="single" w:sz="4" w:space="0" w:color="auto"/>
              <w:right w:val="single" w:sz="4" w:space="0" w:color="auto"/>
            </w:tcBorders>
            <w:vAlign w:val="bottom"/>
            <w:hideMark/>
          </w:tcPr>
          <w:p w14:paraId="748587C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Providing &amp; Fixing New Rain Water Pipe</w:t>
            </w:r>
            <w:r w:rsidRPr="00D65754">
              <w:rPr>
                <w:rFonts w:asciiTheme="majorBidi" w:eastAsia="Times New Roman" w:hAnsiTheme="majorBidi" w:cstheme="majorBidi"/>
                <w:color w:val="000000"/>
                <w:kern w:val="0"/>
                <w:lang w:val="en-US" w:bidi="hi-IN"/>
                <w14:ligatures w14:val="none"/>
              </w:rPr>
              <w:br/>
              <w:t xml:space="preserve">Providing and fixing rigid uPVC rainwater pipe conforming to IS 13592 / IS 4985 of 150 mm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D65754">
              <w:rPr>
                <w:rFonts w:asciiTheme="majorBidi" w:eastAsia="Times New Roman" w:hAnsiTheme="majorBidi" w:cstheme="majorBidi"/>
                <w:color w:val="000000"/>
                <w:kern w:val="0"/>
                <w:lang w:val="en-US" w:bidi="hi-IN"/>
                <w14:ligatures w14:val="none"/>
              </w:rPr>
              <w:t>18 :</w:t>
            </w:r>
            <w:proofErr w:type="gramEnd"/>
            <w:r w:rsidRPr="00D65754">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41B6517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0A5FB4A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65.00</w:t>
            </w:r>
          </w:p>
        </w:tc>
      </w:tr>
      <w:tr w:rsidR="00D65754" w:rsidRPr="00D65754" w14:paraId="378290DA"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7DF0FE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371802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44D7E2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BEE7EC7"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3C74957E" w14:textId="77777777" w:rsidTr="00D65754">
        <w:trPr>
          <w:trHeight w:val="2267"/>
        </w:trPr>
        <w:tc>
          <w:tcPr>
            <w:tcW w:w="720" w:type="dxa"/>
            <w:tcBorders>
              <w:top w:val="nil"/>
              <w:left w:val="single" w:sz="4" w:space="0" w:color="auto"/>
              <w:bottom w:val="single" w:sz="4" w:space="0" w:color="auto"/>
              <w:right w:val="single" w:sz="4" w:space="0" w:color="auto"/>
            </w:tcBorders>
            <w:noWrap/>
            <w:vAlign w:val="center"/>
            <w:hideMark/>
          </w:tcPr>
          <w:p w14:paraId="26FBDF1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10.00</w:t>
            </w:r>
          </w:p>
        </w:tc>
        <w:tc>
          <w:tcPr>
            <w:tcW w:w="6420" w:type="dxa"/>
            <w:tcBorders>
              <w:top w:val="nil"/>
              <w:left w:val="nil"/>
              <w:bottom w:val="single" w:sz="4" w:space="0" w:color="auto"/>
              <w:right w:val="single" w:sz="4" w:space="0" w:color="auto"/>
            </w:tcBorders>
            <w:vAlign w:val="bottom"/>
            <w:hideMark/>
          </w:tcPr>
          <w:p w14:paraId="27A9BA9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Providing &amp; Laying New Water Supply Line</w:t>
            </w:r>
            <w:r w:rsidRPr="00D65754">
              <w:rPr>
                <w:rFonts w:asciiTheme="majorBidi" w:eastAsia="Times New Roman" w:hAnsiTheme="majorBidi" w:cstheme="majorBidi"/>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 Chapter </w:t>
            </w:r>
            <w:proofErr w:type="gramStart"/>
            <w:r w:rsidRPr="00D65754">
              <w:rPr>
                <w:rFonts w:asciiTheme="majorBidi" w:eastAsia="Times New Roman" w:hAnsiTheme="majorBidi" w:cstheme="majorBidi"/>
                <w:color w:val="000000"/>
                <w:kern w:val="0"/>
                <w:lang w:val="en-US" w:bidi="hi-IN"/>
                <w14:ligatures w14:val="none"/>
              </w:rPr>
              <w:t>18 :</w:t>
            </w:r>
            <w:proofErr w:type="gramEnd"/>
            <w:r w:rsidRPr="00D65754">
              <w:rPr>
                <w:rFonts w:asciiTheme="majorBidi" w:eastAsia="Times New Roman" w:hAnsiTheme="majorBidi" w:cstheme="majorBidi"/>
                <w:color w:val="000000"/>
                <w:kern w:val="0"/>
                <w:lang w:val="en-US" w:bidi="hi-IN"/>
                <w14:ligatures w14:val="none"/>
              </w:rPr>
              <w:t xml:space="preserve"> RM - Astral</w:t>
            </w:r>
          </w:p>
        </w:tc>
        <w:tc>
          <w:tcPr>
            <w:tcW w:w="1600" w:type="dxa"/>
            <w:tcBorders>
              <w:top w:val="nil"/>
              <w:left w:val="nil"/>
              <w:bottom w:val="single" w:sz="4" w:space="0" w:color="auto"/>
              <w:right w:val="single" w:sz="4" w:space="0" w:color="auto"/>
            </w:tcBorders>
            <w:noWrap/>
            <w:vAlign w:val="bottom"/>
            <w:hideMark/>
          </w:tcPr>
          <w:p w14:paraId="3568E34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proofErr w:type="spellStart"/>
            <w:r w:rsidRPr="00D65754">
              <w:rPr>
                <w:rFonts w:asciiTheme="majorBidi" w:eastAsia="Times New Roman" w:hAnsiTheme="majorBidi" w:cstheme="majorBidi"/>
                <w:color w:val="000000"/>
                <w:kern w:val="0"/>
                <w:lang w:val="en-US" w:bidi="hi-IN"/>
                <w14:ligatures w14:val="none"/>
              </w:rPr>
              <w:t>metre</w:t>
            </w:r>
            <w:proofErr w:type="spellEnd"/>
          </w:p>
        </w:tc>
        <w:tc>
          <w:tcPr>
            <w:tcW w:w="1620" w:type="dxa"/>
            <w:tcBorders>
              <w:top w:val="nil"/>
              <w:left w:val="nil"/>
              <w:bottom w:val="single" w:sz="4" w:space="0" w:color="auto"/>
              <w:right w:val="single" w:sz="4" w:space="0" w:color="auto"/>
            </w:tcBorders>
            <w:noWrap/>
            <w:vAlign w:val="bottom"/>
            <w:hideMark/>
          </w:tcPr>
          <w:p w14:paraId="13E467F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1105.00</w:t>
            </w:r>
          </w:p>
        </w:tc>
      </w:tr>
      <w:tr w:rsidR="00D65754" w:rsidRPr="00D65754" w14:paraId="71C2B9C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F97CFC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E0BBAD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30AF1D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5EC9FF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1705677" w14:textId="77777777" w:rsidTr="00D65754">
        <w:trPr>
          <w:trHeight w:val="1800"/>
        </w:trPr>
        <w:tc>
          <w:tcPr>
            <w:tcW w:w="720" w:type="dxa"/>
            <w:tcBorders>
              <w:top w:val="nil"/>
              <w:left w:val="single" w:sz="4" w:space="0" w:color="auto"/>
              <w:bottom w:val="single" w:sz="4" w:space="0" w:color="auto"/>
              <w:right w:val="single" w:sz="4" w:space="0" w:color="auto"/>
            </w:tcBorders>
            <w:noWrap/>
            <w:vAlign w:val="center"/>
            <w:hideMark/>
          </w:tcPr>
          <w:p w14:paraId="565DE45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11.00</w:t>
            </w:r>
          </w:p>
        </w:tc>
        <w:tc>
          <w:tcPr>
            <w:tcW w:w="6420" w:type="dxa"/>
            <w:tcBorders>
              <w:top w:val="nil"/>
              <w:left w:val="nil"/>
              <w:bottom w:val="single" w:sz="4" w:space="0" w:color="auto"/>
              <w:right w:val="single" w:sz="4" w:space="0" w:color="auto"/>
            </w:tcBorders>
            <w:vAlign w:val="bottom"/>
            <w:hideMark/>
          </w:tcPr>
          <w:p w14:paraId="6B0E419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PCC Bedding.</w:t>
            </w:r>
            <w:r w:rsidRPr="00D65754">
              <w:rPr>
                <w:rFonts w:asciiTheme="majorBidi" w:eastAsia="Times New Roman" w:hAnsiTheme="majorBidi" w:cstheme="majorBidi"/>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1600" w:type="dxa"/>
            <w:tcBorders>
              <w:top w:val="nil"/>
              <w:left w:val="nil"/>
              <w:bottom w:val="single" w:sz="4" w:space="0" w:color="auto"/>
              <w:right w:val="single" w:sz="4" w:space="0" w:color="auto"/>
            </w:tcBorders>
            <w:noWrap/>
            <w:vAlign w:val="bottom"/>
            <w:hideMark/>
          </w:tcPr>
          <w:p w14:paraId="1CF7F3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6F497DE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754.00</w:t>
            </w:r>
          </w:p>
        </w:tc>
      </w:tr>
      <w:tr w:rsidR="00D65754" w:rsidRPr="00D65754" w14:paraId="5B3A7F74"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DB2192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47AD13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6BA11A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B446DF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0946A9E" w14:textId="77777777" w:rsidTr="00D65754">
        <w:trPr>
          <w:trHeight w:val="1800"/>
        </w:trPr>
        <w:tc>
          <w:tcPr>
            <w:tcW w:w="720" w:type="dxa"/>
            <w:tcBorders>
              <w:top w:val="nil"/>
              <w:left w:val="single" w:sz="4" w:space="0" w:color="auto"/>
              <w:bottom w:val="single" w:sz="4" w:space="0" w:color="auto"/>
              <w:right w:val="single" w:sz="4" w:space="0" w:color="auto"/>
            </w:tcBorders>
            <w:noWrap/>
            <w:vAlign w:val="center"/>
            <w:hideMark/>
          </w:tcPr>
          <w:p w14:paraId="6E387B3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12.00</w:t>
            </w:r>
          </w:p>
        </w:tc>
        <w:tc>
          <w:tcPr>
            <w:tcW w:w="6420" w:type="dxa"/>
            <w:tcBorders>
              <w:top w:val="nil"/>
              <w:left w:val="nil"/>
              <w:bottom w:val="single" w:sz="4" w:space="0" w:color="auto"/>
              <w:right w:val="single" w:sz="4" w:space="0" w:color="auto"/>
            </w:tcBorders>
            <w:vAlign w:val="bottom"/>
            <w:hideMark/>
          </w:tcPr>
          <w:p w14:paraId="07DC441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 xml:space="preserve">Waterproofing for Sump Portion. </w:t>
            </w:r>
            <w:r w:rsidRPr="00D65754">
              <w:rPr>
                <w:rFonts w:asciiTheme="majorBidi" w:eastAsia="Times New Roman" w:hAnsiTheme="majorBidi" w:cstheme="majorBidi"/>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1600" w:type="dxa"/>
            <w:tcBorders>
              <w:top w:val="nil"/>
              <w:left w:val="nil"/>
              <w:bottom w:val="single" w:sz="4" w:space="0" w:color="auto"/>
              <w:right w:val="single" w:sz="4" w:space="0" w:color="auto"/>
            </w:tcBorders>
            <w:noWrap/>
            <w:vAlign w:val="bottom"/>
            <w:hideMark/>
          </w:tcPr>
          <w:p w14:paraId="282D5FC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6FC12AD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672.00</w:t>
            </w:r>
          </w:p>
        </w:tc>
      </w:tr>
      <w:tr w:rsidR="00D65754" w:rsidRPr="00D65754" w14:paraId="4C7360C1"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38CB0F6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6119F03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B21C1C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914C26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D3D9C9B" w14:textId="77777777" w:rsidTr="00D65754">
        <w:trPr>
          <w:trHeight w:val="1655"/>
        </w:trPr>
        <w:tc>
          <w:tcPr>
            <w:tcW w:w="720" w:type="dxa"/>
            <w:tcBorders>
              <w:top w:val="nil"/>
              <w:left w:val="single" w:sz="4" w:space="0" w:color="auto"/>
              <w:bottom w:val="single" w:sz="4" w:space="0" w:color="auto"/>
              <w:right w:val="single" w:sz="4" w:space="0" w:color="auto"/>
            </w:tcBorders>
            <w:noWrap/>
            <w:vAlign w:val="center"/>
            <w:hideMark/>
          </w:tcPr>
          <w:p w14:paraId="0153BCC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13.00</w:t>
            </w:r>
          </w:p>
        </w:tc>
        <w:tc>
          <w:tcPr>
            <w:tcW w:w="6420" w:type="dxa"/>
            <w:tcBorders>
              <w:top w:val="nil"/>
              <w:left w:val="nil"/>
              <w:bottom w:val="single" w:sz="4" w:space="0" w:color="auto"/>
              <w:right w:val="single" w:sz="4" w:space="0" w:color="auto"/>
            </w:tcBorders>
            <w:vAlign w:val="bottom"/>
            <w:hideMark/>
          </w:tcPr>
          <w:p w14:paraId="047F0BDF"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Tile Flooring &amp; Wall Dado</w:t>
            </w:r>
            <w:r w:rsidRPr="00D65754">
              <w:rPr>
                <w:rFonts w:asciiTheme="majorBidi" w:eastAsia="Times New Roman" w:hAnsiTheme="majorBidi" w:cstheme="majorBidi"/>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D65754">
              <w:rPr>
                <w:rFonts w:asciiTheme="majorBidi" w:eastAsia="Times New Roman" w:hAnsiTheme="majorBidi" w:cstheme="majorBidi"/>
                <w:color w:val="000000"/>
                <w:kern w:val="0"/>
                <w:lang w:val="en-US" w:bidi="hi-IN"/>
                <w14:ligatures w14:val="none"/>
              </w:rPr>
              <w:t>inculding</w:t>
            </w:r>
            <w:proofErr w:type="spellEnd"/>
            <w:r w:rsidRPr="00D65754">
              <w:rPr>
                <w:rFonts w:asciiTheme="majorBidi" w:eastAsia="Times New Roman" w:hAnsiTheme="majorBidi" w:cstheme="majorBidi"/>
                <w:color w:val="000000"/>
                <w:kern w:val="0"/>
                <w:lang w:val="en-US" w:bidi="hi-IN"/>
                <w14:ligatures w14:val="none"/>
              </w:rPr>
              <w:t xml:space="preserve"> cost of cement. Reference: CPWD DSR 2023 – Chapter 8, 11.</w:t>
            </w:r>
          </w:p>
        </w:tc>
        <w:tc>
          <w:tcPr>
            <w:tcW w:w="1600" w:type="dxa"/>
            <w:tcBorders>
              <w:top w:val="nil"/>
              <w:left w:val="nil"/>
              <w:bottom w:val="single" w:sz="4" w:space="0" w:color="auto"/>
              <w:right w:val="single" w:sz="4" w:space="0" w:color="auto"/>
            </w:tcBorders>
            <w:noWrap/>
            <w:vAlign w:val="bottom"/>
            <w:hideMark/>
          </w:tcPr>
          <w:p w14:paraId="18F7261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C7DB2B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F485F8A"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1FADC3F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13.01</w:t>
            </w:r>
          </w:p>
        </w:tc>
        <w:tc>
          <w:tcPr>
            <w:tcW w:w="6420" w:type="dxa"/>
            <w:tcBorders>
              <w:top w:val="nil"/>
              <w:left w:val="nil"/>
              <w:bottom w:val="single" w:sz="4" w:space="0" w:color="auto"/>
              <w:right w:val="single" w:sz="4" w:space="0" w:color="auto"/>
            </w:tcBorders>
            <w:vAlign w:val="bottom"/>
            <w:hideMark/>
          </w:tcPr>
          <w:p w14:paraId="6843DCE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D65754">
              <w:rPr>
                <w:rFonts w:asciiTheme="majorBidi" w:eastAsia="Times New Roman" w:hAnsiTheme="majorBidi" w:cstheme="majorBidi"/>
                <w:color w:val="000000"/>
                <w:kern w:val="0"/>
                <w:lang w:val="en-US" w:bidi="hi-IN"/>
                <w14:ligatures w14:val="none"/>
              </w:rPr>
              <w:t>( basic</w:t>
            </w:r>
            <w:proofErr w:type="gramEnd"/>
            <w:r w:rsidRPr="00D65754">
              <w:rPr>
                <w:rFonts w:asciiTheme="majorBidi" w:eastAsia="Times New Roman" w:hAnsiTheme="majorBidi" w:cstheme="majorBidi"/>
                <w:color w:val="000000"/>
                <w:kern w:val="0"/>
                <w:lang w:val="en-US" w:bidi="hi-IN"/>
                <w14:ligatures w14:val="none"/>
              </w:rPr>
              <w:t xml:space="preserve"> rate Rs. 50 per </w:t>
            </w:r>
            <w:proofErr w:type="spellStart"/>
            <w:proofErr w:type="gramStart"/>
            <w:r w:rsidRPr="00D65754">
              <w:rPr>
                <w:rFonts w:asciiTheme="majorBidi" w:eastAsia="Times New Roman" w:hAnsiTheme="majorBidi" w:cstheme="majorBidi"/>
                <w:color w:val="000000"/>
                <w:kern w:val="0"/>
                <w:lang w:val="en-US" w:bidi="hi-IN"/>
                <w14:ligatures w14:val="none"/>
              </w:rPr>
              <w:t>sqft</w:t>
            </w:r>
            <w:proofErr w:type="spellEnd"/>
            <w:r w:rsidRPr="00D65754">
              <w:rPr>
                <w:rFonts w:asciiTheme="majorBidi" w:eastAsia="Times New Roman" w:hAnsiTheme="majorBidi" w:cstheme="majorBidi"/>
                <w:color w:val="000000"/>
                <w:kern w:val="0"/>
                <w:lang w:val="en-US" w:bidi="hi-IN"/>
                <w14:ligatures w14:val="none"/>
              </w:rPr>
              <w:t xml:space="preserve"> )</w:t>
            </w:r>
            <w:proofErr w:type="gramEnd"/>
            <w:r w:rsidRPr="00D65754">
              <w:rPr>
                <w:rFonts w:asciiTheme="majorBidi" w:eastAsia="Times New Roman" w:hAnsiTheme="majorBidi" w:cstheme="majorBidi"/>
                <w:color w:val="000000"/>
                <w:kern w:val="0"/>
                <w:lang w:val="en-US" w:bidi="hi-IN"/>
                <w14:ligatures w14:val="none"/>
              </w:rPr>
              <w:t xml:space="preserve"> : RM - </w:t>
            </w:r>
            <w:proofErr w:type="spellStart"/>
            <w:r w:rsidRPr="00D65754">
              <w:rPr>
                <w:rFonts w:asciiTheme="majorBidi" w:eastAsia="Times New Roman" w:hAnsiTheme="majorBidi" w:cstheme="majorBidi"/>
                <w:color w:val="000000"/>
                <w:kern w:val="0"/>
                <w:lang w:val="en-US" w:bidi="hi-IN"/>
                <w14:ligatures w14:val="none"/>
              </w:rPr>
              <w:t>Kajariya</w:t>
            </w:r>
            <w:proofErr w:type="spellEnd"/>
            <w:r w:rsidRPr="00D65754">
              <w:rPr>
                <w:rFonts w:asciiTheme="majorBidi" w:eastAsia="Times New Roman" w:hAnsiTheme="majorBidi" w:cstheme="majorBidi"/>
                <w:color w:val="000000"/>
                <w:kern w:val="0"/>
                <w:lang w:val="en-US" w:bidi="hi-IN"/>
                <w14:ligatures w14:val="none"/>
              </w:rPr>
              <w:t xml:space="preserve"> </w:t>
            </w:r>
          </w:p>
        </w:tc>
        <w:tc>
          <w:tcPr>
            <w:tcW w:w="1600" w:type="dxa"/>
            <w:tcBorders>
              <w:top w:val="nil"/>
              <w:left w:val="nil"/>
              <w:bottom w:val="single" w:sz="4" w:space="0" w:color="auto"/>
              <w:right w:val="single" w:sz="4" w:space="0" w:color="auto"/>
            </w:tcBorders>
            <w:noWrap/>
            <w:vAlign w:val="bottom"/>
            <w:hideMark/>
          </w:tcPr>
          <w:p w14:paraId="0E7D912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0235A6B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2204.55</w:t>
            </w:r>
          </w:p>
        </w:tc>
      </w:tr>
      <w:tr w:rsidR="00D65754" w:rsidRPr="00D65754" w14:paraId="2BC20B9E" w14:textId="77777777" w:rsidTr="00D65754">
        <w:trPr>
          <w:trHeight w:val="773"/>
        </w:trPr>
        <w:tc>
          <w:tcPr>
            <w:tcW w:w="720" w:type="dxa"/>
            <w:tcBorders>
              <w:top w:val="nil"/>
              <w:left w:val="single" w:sz="4" w:space="0" w:color="auto"/>
              <w:bottom w:val="single" w:sz="4" w:space="0" w:color="auto"/>
              <w:right w:val="single" w:sz="4" w:space="0" w:color="auto"/>
            </w:tcBorders>
            <w:noWrap/>
            <w:vAlign w:val="center"/>
            <w:hideMark/>
          </w:tcPr>
          <w:p w14:paraId="7686146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13.02</w:t>
            </w:r>
          </w:p>
        </w:tc>
        <w:tc>
          <w:tcPr>
            <w:tcW w:w="6420" w:type="dxa"/>
            <w:tcBorders>
              <w:top w:val="nil"/>
              <w:left w:val="nil"/>
              <w:bottom w:val="single" w:sz="4" w:space="0" w:color="auto"/>
              <w:right w:val="single" w:sz="4" w:space="0" w:color="auto"/>
            </w:tcBorders>
            <w:vAlign w:val="bottom"/>
            <w:hideMark/>
          </w:tcPr>
          <w:p w14:paraId="10CA0AD7"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D65754">
              <w:rPr>
                <w:rFonts w:asciiTheme="majorBidi" w:eastAsia="Times New Roman" w:hAnsiTheme="majorBidi" w:cstheme="majorBidi"/>
                <w:color w:val="000000"/>
                <w:kern w:val="0"/>
                <w:lang w:val="en-US" w:bidi="hi-IN"/>
                <w14:ligatures w14:val="none"/>
              </w:rPr>
              <w:t>basic</w:t>
            </w:r>
            <w:proofErr w:type="gramEnd"/>
            <w:r w:rsidRPr="00D65754">
              <w:rPr>
                <w:rFonts w:asciiTheme="majorBidi" w:eastAsia="Times New Roman" w:hAnsiTheme="majorBidi" w:cstheme="majorBidi"/>
                <w:color w:val="000000"/>
                <w:kern w:val="0"/>
                <w:lang w:val="en-US" w:bidi="hi-IN"/>
                <w14:ligatures w14:val="none"/>
              </w:rPr>
              <w:t xml:space="preserve"> rate Rs. 80 per </w:t>
            </w:r>
            <w:proofErr w:type="spellStart"/>
            <w:proofErr w:type="gramStart"/>
            <w:r w:rsidRPr="00D65754">
              <w:rPr>
                <w:rFonts w:asciiTheme="majorBidi" w:eastAsia="Times New Roman" w:hAnsiTheme="majorBidi" w:cstheme="majorBidi"/>
                <w:color w:val="000000"/>
                <w:kern w:val="0"/>
                <w:lang w:val="en-US" w:bidi="hi-IN"/>
                <w14:ligatures w14:val="none"/>
              </w:rPr>
              <w:t>sqft</w:t>
            </w:r>
            <w:proofErr w:type="spellEnd"/>
            <w:r w:rsidRPr="00D65754">
              <w:rPr>
                <w:rFonts w:asciiTheme="majorBidi" w:eastAsia="Times New Roman" w:hAnsiTheme="majorBidi" w:cstheme="majorBidi"/>
                <w:color w:val="000000"/>
                <w:kern w:val="0"/>
                <w:lang w:val="en-US" w:bidi="hi-IN"/>
                <w14:ligatures w14:val="none"/>
              </w:rPr>
              <w:t>)  :</w:t>
            </w:r>
            <w:proofErr w:type="gramEnd"/>
            <w:r w:rsidRPr="00D65754">
              <w:rPr>
                <w:rFonts w:asciiTheme="majorBidi" w:eastAsia="Times New Roman" w:hAnsiTheme="majorBidi" w:cstheme="majorBidi"/>
                <w:color w:val="000000"/>
                <w:kern w:val="0"/>
                <w:lang w:val="en-US" w:bidi="hi-IN"/>
                <w14:ligatures w14:val="none"/>
              </w:rPr>
              <w:t xml:space="preserve"> RM - </w:t>
            </w:r>
            <w:proofErr w:type="spellStart"/>
            <w:r w:rsidRPr="00D65754">
              <w:rPr>
                <w:rFonts w:asciiTheme="majorBidi" w:eastAsia="Times New Roman" w:hAnsiTheme="majorBidi" w:cstheme="majorBidi"/>
                <w:color w:val="000000"/>
                <w:kern w:val="0"/>
                <w:lang w:val="en-US" w:bidi="hi-IN"/>
                <w14:ligatures w14:val="none"/>
              </w:rPr>
              <w:t>Kajariya</w:t>
            </w:r>
            <w:proofErr w:type="spellEnd"/>
          </w:p>
        </w:tc>
        <w:tc>
          <w:tcPr>
            <w:tcW w:w="1600" w:type="dxa"/>
            <w:tcBorders>
              <w:top w:val="nil"/>
              <w:left w:val="nil"/>
              <w:bottom w:val="single" w:sz="4" w:space="0" w:color="auto"/>
              <w:right w:val="single" w:sz="4" w:space="0" w:color="auto"/>
            </w:tcBorders>
            <w:noWrap/>
            <w:vAlign w:val="bottom"/>
            <w:hideMark/>
          </w:tcPr>
          <w:p w14:paraId="320E95F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749C505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620.54</w:t>
            </w:r>
          </w:p>
        </w:tc>
      </w:tr>
      <w:tr w:rsidR="00D65754" w:rsidRPr="00D65754" w14:paraId="77CF4462"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E447E4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34ADF18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018235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9114D4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3A46E11" w14:textId="77777777" w:rsidTr="00D65754">
        <w:trPr>
          <w:trHeight w:val="1178"/>
        </w:trPr>
        <w:tc>
          <w:tcPr>
            <w:tcW w:w="720" w:type="dxa"/>
            <w:tcBorders>
              <w:top w:val="nil"/>
              <w:left w:val="single" w:sz="4" w:space="0" w:color="auto"/>
              <w:bottom w:val="single" w:sz="4" w:space="0" w:color="auto"/>
              <w:right w:val="single" w:sz="4" w:space="0" w:color="auto"/>
            </w:tcBorders>
            <w:noWrap/>
            <w:vAlign w:val="center"/>
            <w:hideMark/>
          </w:tcPr>
          <w:p w14:paraId="657F536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14.00</w:t>
            </w:r>
          </w:p>
        </w:tc>
        <w:tc>
          <w:tcPr>
            <w:tcW w:w="6420" w:type="dxa"/>
            <w:tcBorders>
              <w:top w:val="nil"/>
              <w:left w:val="nil"/>
              <w:bottom w:val="single" w:sz="4" w:space="0" w:color="auto"/>
              <w:right w:val="single" w:sz="4" w:space="0" w:color="auto"/>
            </w:tcBorders>
            <w:vAlign w:val="bottom"/>
            <w:hideMark/>
          </w:tcPr>
          <w:p w14:paraId="60AF23D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Single Leaf WPC Door</w:t>
            </w:r>
            <w:r w:rsidRPr="00D65754">
              <w:rPr>
                <w:rFonts w:asciiTheme="majorBidi" w:eastAsia="Times New Roman" w:hAnsiTheme="majorBidi" w:cstheme="majorBidi"/>
                <w:color w:val="000000"/>
                <w:kern w:val="0"/>
                <w:lang w:val="en-US" w:bidi="hi-IN"/>
                <w14:ligatures w14:val="none"/>
              </w:rPr>
              <w:br/>
              <w:t xml:space="preserve">Providing and fixing 28 mm thick WPC solid section single shutter door shutter including SS hinges, tower bolt, </w:t>
            </w:r>
            <w:proofErr w:type="spellStart"/>
            <w:r w:rsidRPr="00D65754">
              <w:rPr>
                <w:rFonts w:asciiTheme="majorBidi" w:eastAsia="Times New Roman" w:hAnsiTheme="majorBidi" w:cstheme="majorBidi"/>
                <w:color w:val="000000"/>
                <w:kern w:val="0"/>
                <w:lang w:val="en-US" w:bidi="hi-IN"/>
                <w14:ligatures w14:val="none"/>
              </w:rPr>
              <w:t>aldrop</w:t>
            </w:r>
            <w:proofErr w:type="spellEnd"/>
            <w:r w:rsidRPr="00D65754">
              <w:rPr>
                <w:rFonts w:asciiTheme="majorBidi" w:eastAsia="Times New Roman" w:hAnsiTheme="majorBidi" w:cstheme="majorBidi"/>
                <w:color w:val="000000"/>
                <w:kern w:val="0"/>
                <w:lang w:val="en-US" w:bidi="hi-IN"/>
                <w14:ligatures w14:val="none"/>
              </w:rPr>
              <w:t>, handle, stopper, lock, cloth hook, grab rail, primer and enamel finish complete. Reference: CPWD DSR 2023 – Chapter 9, 0.</w:t>
            </w:r>
          </w:p>
        </w:tc>
        <w:tc>
          <w:tcPr>
            <w:tcW w:w="1600" w:type="dxa"/>
            <w:tcBorders>
              <w:top w:val="nil"/>
              <w:left w:val="nil"/>
              <w:bottom w:val="single" w:sz="4" w:space="0" w:color="auto"/>
              <w:right w:val="single" w:sz="4" w:space="0" w:color="auto"/>
            </w:tcBorders>
            <w:noWrap/>
            <w:vAlign w:val="bottom"/>
            <w:hideMark/>
          </w:tcPr>
          <w:p w14:paraId="39FE699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7024823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88.00</w:t>
            </w:r>
          </w:p>
        </w:tc>
      </w:tr>
      <w:tr w:rsidR="00D65754" w:rsidRPr="00D65754" w14:paraId="35E6742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61F663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DA0C58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BC7012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C83C34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201434A" w14:textId="77777777" w:rsidTr="00D65754">
        <w:trPr>
          <w:trHeight w:val="1500"/>
        </w:trPr>
        <w:tc>
          <w:tcPr>
            <w:tcW w:w="720" w:type="dxa"/>
            <w:tcBorders>
              <w:top w:val="nil"/>
              <w:left w:val="single" w:sz="4" w:space="0" w:color="auto"/>
              <w:bottom w:val="single" w:sz="4" w:space="0" w:color="auto"/>
              <w:right w:val="single" w:sz="4" w:space="0" w:color="auto"/>
            </w:tcBorders>
            <w:noWrap/>
            <w:vAlign w:val="center"/>
            <w:hideMark/>
          </w:tcPr>
          <w:p w14:paraId="65029FF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15.00</w:t>
            </w:r>
          </w:p>
        </w:tc>
        <w:tc>
          <w:tcPr>
            <w:tcW w:w="6420" w:type="dxa"/>
            <w:tcBorders>
              <w:top w:val="nil"/>
              <w:left w:val="nil"/>
              <w:bottom w:val="single" w:sz="4" w:space="0" w:color="auto"/>
              <w:right w:val="single" w:sz="4" w:space="0" w:color="auto"/>
            </w:tcBorders>
            <w:vAlign w:val="bottom"/>
            <w:hideMark/>
          </w:tcPr>
          <w:p w14:paraId="30C059A5"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Double Leaf WPC Door</w:t>
            </w:r>
            <w:r w:rsidRPr="00D65754">
              <w:rPr>
                <w:rFonts w:asciiTheme="majorBidi" w:eastAsia="Times New Roman" w:hAnsiTheme="majorBidi" w:cstheme="majorBidi"/>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D65754">
              <w:rPr>
                <w:rFonts w:asciiTheme="majorBidi" w:eastAsia="Times New Roman" w:hAnsiTheme="majorBidi" w:cstheme="majorBidi"/>
                <w:color w:val="000000"/>
                <w:kern w:val="0"/>
                <w:lang w:val="en-US" w:bidi="hi-IN"/>
                <w14:ligatures w14:val="none"/>
              </w:rPr>
              <w:t>etc</w:t>
            </w:r>
            <w:proofErr w:type="spellEnd"/>
            <w:r w:rsidRPr="00D65754">
              <w:rPr>
                <w:rFonts w:asciiTheme="majorBidi" w:eastAsia="Times New Roman" w:hAnsiTheme="majorBidi" w:cstheme="majorBidi"/>
                <w:color w:val="000000"/>
                <w:kern w:val="0"/>
                <w:lang w:val="en-US" w:bidi="hi-IN"/>
                <w14:ligatures w14:val="none"/>
              </w:rPr>
              <w:t xml:space="preserve"> complete. Reference: CPWD DSR 2023 – Chapter 9, 0.</w:t>
            </w:r>
          </w:p>
        </w:tc>
        <w:tc>
          <w:tcPr>
            <w:tcW w:w="1600" w:type="dxa"/>
            <w:tcBorders>
              <w:top w:val="nil"/>
              <w:left w:val="nil"/>
              <w:bottom w:val="single" w:sz="4" w:space="0" w:color="auto"/>
              <w:right w:val="single" w:sz="4" w:space="0" w:color="auto"/>
            </w:tcBorders>
            <w:noWrap/>
            <w:vAlign w:val="bottom"/>
            <w:hideMark/>
          </w:tcPr>
          <w:p w14:paraId="5E3BD34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3825177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13.00</w:t>
            </w:r>
          </w:p>
        </w:tc>
      </w:tr>
      <w:tr w:rsidR="00D65754" w:rsidRPr="00D65754" w14:paraId="07C9FBF2"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057F1D5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8945F1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F106B0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63E5F3E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1AFEBC1" w14:textId="77777777" w:rsidTr="00D65754">
        <w:trPr>
          <w:trHeight w:val="2087"/>
        </w:trPr>
        <w:tc>
          <w:tcPr>
            <w:tcW w:w="720" w:type="dxa"/>
            <w:tcBorders>
              <w:top w:val="nil"/>
              <w:left w:val="single" w:sz="4" w:space="0" w:color="auto"/>
              <w:bottom w:val="single" w:sz="4" w:space="0" w:color="auto"/>
              <w:right w:val="single" w:sz="4" w:space="0" w:color="auto"/>
            </w:tcBorders>
            <w:noWrap/>
            <w:vAlign w:val="center"/>
            <w:hideMark/>
          </w:tcPr>
          <w:p w14:paraId="6AD33A6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16.00</w:t>
            </w:r>
          </w:p>
        </w:tc>
        <w:tc>
          <w:tcPr>
            <w:tcW w:w="6420" w:type="dxa"/>
            <w:tcBorders>
              <w:top w:val="nil"/>
              <w:left w:val="nil"/>
              <w:bottom w:val="single" w:sz="4" w:space="0" w:color="auto"/>
              <w:right w:val="single" w:sz="4" w:space="0" w:color="auto"/>
            </w:tcBorders>
            <w:vAlign w:val="bottom"/>
            <w:hideMark/>
          </w:tcPr>
          <w:p w14:paraId="4474197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RCC Counter / Structural Concrete</w:t>
            </w:r>
            <w:r w:rsidRPr="00D65754">
              <w:rPr>
                <w:rFonts w:asciiTheme="majorBidi" w:eastAsia="Times New Roman" w:hAnsiTheme="majorBidi" w:cstheme="majorBidi"/>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D65754">
              <w:rPr>
                <w:rFonts w:asciiTheme="majorBidi" w:eastAsia="Times New Roman" w:hAnsiTheme="majorBidi" w:cstheme="majorBidi"/>
                <w:color w:val="000000"/>
                <w:kern w:val="0"/>
                <w:lang w:val="en-US" w:bidi="hi-IN"/>
                <w14:ligatures w14:val="none"/>
              </w:rPr>
              <w:t>kerbs</w:t>
            </w:r>
            <w:proofErr w:type="spellEnd"/>
            <w:r w:rsidRPr="00D65754">
              <w:rPr>
                <w:rFonts w:asciiTheme="majorBidi" w:eastAsia="Times New Roman" w:hAnsiTheme="majorBidi" w:cstheme="majorBidi"/>
                <w:color w:val="000000"/>
                <w:kern w:val="0"/>
                <w:lang w:val="en-US" w:bidi="hi-IN"/>
                <w14:ligatures w14:val="none"/>
              </w:rPr>
              <w:t>, platforms and allied structural components. Reference: CPWD DSR 2023 – Chapter 4</w:t>
            </w:r>
          </w:p>
        </w:tc>
        <w:tc>
          <w:tcPr>
            <w:tcW w:w="1600" w:type="dxa"/>
            <w:tcBorders>
              <w:top w:val="nil"/>
              <w:left w:val="nil"/>
              <w:bottom w:val="single" w:sz="4" w:space="0" w:color="auto"/>
              <w:right w:val="single" w:sz="4" w:space="0" w:color="auto"/>
            </w:tcBorders>
            <w:noWrap/>
            <w:vAlign w:val="bottom"/>
            <w:hideMark/>
          </w:tcPr>
          <w:p w14:paraId="3501F64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cum</w:t>
            </w:r>
          </w:p>
        </w:tc>
        <w:tc>
          <w:tcPr>
            <w:tcW w:w="1620" w:type="dxa"/>
            <w:tcBorders>
              <w:top w:val="nil"/>
              <w:left w:val="nil"/>
              <w:bottom w:val="single" w:sz="4" w:space="0" w:color="auto"/>
              <w:right w:val="single" w:sz="4" w:space="0" w:color="auto"/>
            </w:tcBorders>
            <w:noWrap/>
            <w:vAlign w:val="bottom"/>
            <w:hideMark/>
          </w:tcPr>
          <w:p w14:paraId="2751A19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2.54</w:t>
            </w:r>
          </w:p>
        </w:tc>
      </w:tr>
      <w:tr w:rsidR="00D65754" w:rsidRPr="00D65754" w14:paraId="5B0E5FCB"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4F407C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0DC48A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DDAE3F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21692DC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78FEA59" w14:textId="77777777" w:rsidTr="00D65754">
        <w:trPr>
          <w:trHeight w:val="1430"/>
        </w:trPr>
        <w:tc>
          <w:tcPr>
            <w:tcW w:w="720" w:type="dxa"/>
            <w:tcBorders>
              <w:top w:val="nil"/>
              <w:left w:val="single" w:sz="4" w:space="0" w:color="auto"/>
              <w:bottom w:val="single" w:sz="4" w:space="0" w:color="auto"/>
              <w:right w:val="single" w:sz="4" w:space="0" w:color="auto"/>
            </w:tcBorders>
            <w:noWrap/>
            <w:vAlign w:val="center"/>
            <w:hideMark/>
          </w:tcPr>
          <w:p w14:paraId="517DDE8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17.00</w:t>
            </w:r>
          </w:p>
        </w:tc>
        <w:tc>
          <w:tcPr>
            <w:tcW w:w="6420" w:type="dxa"/>
            <w:tcBorders>
              <w:top w:val="nil"/>
              <w:left w:val="nil"/>
              <w:bottom w:val="single" w:sz="4" w:space="0" w:color="auto"/>
              <w:right w:val="single" w:sz="4" w:space="0" w:color="auto"/>
            </w:tcBorders>
            <w:vAlign w:val="bottom"/>
            <w:hideMark/>
          </w:tcPr>
          <w:p w14:paraId="64CF2E45"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 xml:space="preserve">Granite </w:t>
            </w:r>
            <w:proofErr w:type="gramStart"/>
            <w:r w:rsidRPr="00D65754">
              <w:rPr>
                <w:rFonts w:asciiTheme="majorBidi" w:eastAsia="Times New Roman" w:hAnsiTheme="majorBidi" w:cstheme="majorBidi"/>
                <w:b/>
                <w:bCs/>
                <w:color w:val="000000"/>
                <w:kern w:val="0"/>
                <w:lang w:val="en-US" w:bidi="hi-IN"/>
                <w14:ligatures w14:val="none"/>
              </w:rPr>
              <w:t>Counter Top</w:t>
            </w:r>
            <w:proofErr w:type="gramEnd"/>
            <w:r w:rsidRPr="00D65754">
              <w:rPr>
                <w:rFonts w:asciiTheme="majorBidi" w:eastAsia="Times New Roman" w:hAnsiTheme="majorBidi" w:cstheme="majorBidi"/>
                <w:b/>
                <w:bCs/>
                <w:color w:val="000000"/>
                <w:kern w:val="0"/>
                <w:lang w:val="en-US" w:bidi="hi-IN"/>
                <w14:ligatures w14:val="none"/>
              </w:rPr>
              <w:t xml:space="preserve"> / Fascia</w:t>
            </w:r>
            <w:r w:rsidRPr="00D65754">
              <w:rPr>
                <w:rFonts w:asciiTheme="majorBidi" w:eastAsia="Times New Roman" w:hAnsiTheme="majorBidi" w:cstheme="majorBidi"/>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D65754">
              <w:rPr>
                <w:rFonts w:asciiTheme="majorBidi" w:eastAsia="Times New Roman" w:hAnsiTheme="majorBidi" w:cstheme="majorBidi"/>
                <w:color w:val="000000"/>
                <w:kern w:val="0"/>
                <w:lang w:val="en-US" w:bidi="hi-IN"/>
                <w14:ligatures w14:val="none"/>
              </w:rPr>
              <w:t>moulding</w:t>
            </w:r>
            <w:proofErr w:type="spellEnd"/>
            <w:r w:rsidRPr="00D65754">
              <w:rPr>
                <w:rFonts w:asciiTheme="majorBidi" w:eastAsia="Times New Roman" w:hAnsiTheme="majorBidi" w:cstheme="majorBidi"/>
                <w:color w:val="000000"/>
                <w:kern w:val="0"/>
                <w:lang w:val="en-US" w:bidi="hi-IN"/>
                <w14:ligatures w14:val="none"/>
              </w:rPr>
              <w:t>, polishing, cut-outs for wash basin, grooves, MS support angle below slab, rubbing and finishing complete. Reference: CPWD DSR 2023 – Chapter 7, 8</w:t>
            </w:r>
          </w:p>
        </w:tc>
        <w:tc>
          <w:tcPr>
            <w:tcW w:w="1600" w:type="dxa"/>
            <w:tcBorders>
              <w:top w:val="nil"/>
              <w:left w:val="nil"/>
              <w:bottom w:val="single" w:sz="4" w:space="0" w:color="auto"/>
              <w:right w:val="single" w:sz="4" w:space="0" w:color="auto"/>
            </w:tcBorders>
            <w:noWrap/>
            <w:vAlign w:val="bottom"/>
            <w:hideMark/>
          </w:tcPr>
          <w:p w14:paraId="7B2EFA9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545121F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29.62</w:t>
            </w:r>
          </w:p>
        </w:tc>
      </w:tr>
      <w:tr w:rsidR="00D65754" w:rsidRPr="00D65754" w14:paraId="5DD20A02"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71E435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F09D60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765267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E8134C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393889F4" w14:textId="77777777" w:rsidTr="00D65754">
        <w:trPr>
          <w:trHeight w:val="1223"/>
        </w:trPr>
        <w:tc>
          <w:tcPr>
            <w:tcW w:w="720" w:type="dxa"/>
            <w:tcBorders>
              <w:top w:val="nil"/>
              <w:left w:val="single" w:sz="4" w:space="0" w:color="auto"/>
              <w:bottom w:val="single" w:sz="4" w:space="0" w:color="auto"/>
              <w:right w:val="single" w:sz="4" w:space="0" w:color="auto"/>
            </w:tcBorders>
            <w:noWrap/>
            <w:vAlign w:val="center"/>
            <w:hideMark/>
          </w:tcPr>
          <w:p w14:paraId="5DD6E18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18.00</w:t>
            </w:r>
          </w:p>
        </w:tc>
        <w:tc>
          <w:tcPr>
            <w:tcW w:w="6420" w:type="dxa"/>
            <w:tcBorders>
              <w:top w:val="nil"/>
              <w:left w:val="nil"/>
              <w:bottom w:val="single" w:sz="4" w:space="0" w:color="auto"/>
              <w:right w:val="single" w:sz="4" w:space="0" w:color="auto"/>
            </w:tcBorders>
            <w:vAlign w:val="bottom"/>
            <w:hideMark/>
          </w:tcPr>
          <w:p w14:paraId="1796694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Mirror</w:t>
            </w:r>
            <w:r w:rsidRPr="00D65754">
              <w:rPr>
                <w:rFonts w:asciiTheme="majorBidi" w:eastAsia="Times New Roman" w:hAnsiTheme="majorBidi" w:cstheme="majorBidi"/>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D65754">
              <w:rPr>
                <w:rFonts w:asciiTheme="majorBidi" w:eastAsia="Times New Roman" w:hAnsiTheme="majorBidi" w:cstheme="majorBidi"/>
                <w:color w:val="000000"/>
                <w:kern w:val="0"/>
                <w:lang w:val="en-US" w:bidi="hi-IN"/>
                <w14:ligatures w14:val="none"/>
              </w:rPr>
              <w:br/>
              <w:t xml:space="preserve">Size: 600 x 600 mm approx. Reference: CPWD DSR 2023 </w:t>
            </w:r>
          </w:p>
        </w:tc>
        <w:tc>
          <w:tcPr>
            <w:tcW w:w="1600" w:type="dxa"/>
            <w:tcBorders>
              <w:top w:val="nil"/>
              <w:left w:val="nil"/>
              <w:bottom w:val="single" w:sz="4" w:space="0" w:color="auto"/>
              <w:right w:val="single" w:sz="4" w:space="0" w:color="auto"/>
            </w:tcBorders>
            <w:noWrap/>
            <w:vAlign w:val="bottom"/>
            <w:hideMark/>
          </w:tcPr>
          <w:p w14:paraId="0051D15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DD7C1F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7899DCA2"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911357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43D490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E26BAB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ED5513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485122C" w14:textId="77777777" w:rsidTr="00D65754">
        <w:trPr>
          <w:trHeight w:val="1268"/>
        </w:trPr>
        <w:tc>
          <w:tcPr>
            <w:tcW w:w="720" w:type="dxa"/>
            <w:tcBorders>
              <w:top w:val="nil"/>
              <w:left w:val="single" w:sz="4" w:space="0" w:color="auto"/>
              <w:bottom w:val="single" w:sz="4" w:space="0" w:color="auto"/>
              <w:right w:val="single" w:sz="4" w:space="0" w:color="auto"/>
            </w:tcBorders>
            <w:noWrap/>
            <w:vAlign w:val="center"/>
            <w:hideMark/>
          </w:tcPr>
          <w:p w14:paraId="41B2266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19.00</w:t>
            </w:r>
          </w:p>
        </w:tc>
        <w:tc>
          <w:tcPr>
            <w:tcW w:w="6420" w:type="dxa"/>
            <w:tcBorders>
              <w:top w:val="nil"/>
              <w:left w:val="nil"/>
              <w:bottom w:val="single" w:sz="4" w:space="0" w:color="auto"/>
              <w:right w:val="single" w:sz="4" w:space="0" w:color="auto"/>
            </w:tcBorders>
            <w:vAlign w:val="bottom"/>
            <w:hideMark/>
          </w:tcPr>
          <w:p w14:paraId="6A77A7C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proofErr w:type="gramStart"/>
            <w:r w:rsidRPr="00D65754">
              <w:rPr>
                <w:rFonts w:asciiTheme="majorBidi" w:eastAsia="Times New Roman" w:hAnsiTheme="majorBidi" w:cstheme="majorBidi"/>
                <w:b/>
                <w:bCs/>
                <w:color w:val="000000"/>
                <w:kern w:val="0"/>
                <w:lang w:val="en-US" w:bidi="hi-IN"/>
                <w14:ligatures w14:val="none"/>
              </w:rPr>
              <w:t>Table Top</w:t>
            </w:r>
            <w:proofErr w:type="gramEnd"/>
            <w:r w:rsidRPr="00D65754">
              <w:rPr>
                <w:rFonts w:asciiTheme="majorBidi" w:eastAsia="Times New Roman" w:hAnsiTheme="majorBidi" w:cstheme="majorBidi"/>
                <w:b/>
                <w:bCs/>
                <w:color w:val="000000"/>
                <w:kern w:val="0"/>
                <w:lang w:val="en-US" w:bidi="hi-IN"/>
                <w14:ligatures w14:val="none"/>
              </w:rPr>
              <w:t xml:space="preserve"> Wash Basin</w:t>
            </w:r>
            <w:r w:rsidRPr="00D65754">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65754">
              <w:rPr>
                <w:rFonts w:asciiTheme="majorBidi" w:eastAsia="Times New Roman" w:hAnsiTheme="majorBidi" w:cstheme="majorBidi"/>
                <w:color w:val="000000"/>
                <w:kern w:val="0"/>
                <w:lang w:val="en-US" w:bidi="hi-IN"/>
                <w14:ligatures w14:val="none"/>
              </w:rPr>
              <w:t>china</w:t>
            </w:r>
            <w:proofErr w:type="spellEnd"/>
            <w:r w:rsidRPr="00D65754">
              <w:rPr>
                <w:rFonts w:asciiTheme="majorBidi" w:eastAsia="Times New Roman" w:hAnsiTheme="majorBidi" w:cstheme="majorBidi"/>
                <w:color w:val="000000"/>
                <w:kern w:val="0"/>
                <w:lang w:val="en-US" w:bidi="hi-IN"/>
                <w14:ligatures w14:val="none"/>
              </w:rPr>
              <w:t xml:space="preserve"> oval counter-top wash basin 550x400 mm of approved make (</w:t>
            </w:r>
            <w:proofErr w:type="spellStart"/>
            <w:r w:rsidRPr="00D65754">
              <w:rPr>
                <w:rFonts w:asciiTheme="majorBidi" w:eastAsia="Times New Roman" w:hAnsiTheme="majorBidi" w:cstheme="majorBidi"/>
                <w:color w:val="000000"/>
                <w:kern w:val="0"/>
                <w:lang w:val="en-US" w:bidi="hi-IN"/>
                <w14:ligatures w14:val="none"/>
              </w:rPr>
              <w:t>Hindware</w:t>
            </w:r>
            <w:proofErr w:type="spellEnd"/>
            <w:r w:rsidRPr="00D65754">
              <w:rPr>
                <w:rFonts w:asciiTheme="majorBidi" w:eastAsia="Times New Roman" w:hAnsiTheme="majorBidi" w:cstheme="majorBidi"/>
                <w:color w:val="000000"/>
                <w:kern w:val="0"/>
                <w:lang w:val="en-US" w:bidi="hi-IN"/>
                <w14:ligatures w14:val="none"/>
              </w:rPr>
              <w:t>/Cera/</w:t>
            </w:r>
            <w:proofErr w:type="spellStart"/>
            <w:r w:rsidRPr="00D65754">
              <w:rPr>
                <w:rFonts w:asciiTheme="majorBidi" w:eastAsia="Times New Roman" w:hAnsiTheme="majorBidi" w:cstheme="majorBidi"/>
                <w:color w:val="000000"/>
                <w:kern w:val="0"/>
                <w:lang w:val="en-US" w:bidi="hi-IN"/>
                <w14:ligatures w14:val="none"/>
              </w:rPr>
              <w:t>Parryware</w:t>
            </w:r>
            <w:proofErr w:type="spellEnd"/>
            <w:r w:rsidRPr="00D65754">
              <w:rPr>
                <w:rFonts w:asciiTheme="majorBidi" w:eastAsia="Times New Roman" w:hAnsiTheme="majorBidi" w:cstheme="majorBidi"/>
                <w:color w:val="000000"/>
                <w:kern w:val="0"/>
                <w:lang w:val="en-US" w:bidi="hi-IN"/>
                <w14:ligatures w14:val="none"/>
              </w:rPr>
              <w:t xml:space="preserve">), white colour, including waste coupling, bottle trap, brackets, </w:t>
            </w:r>
            <w:proofErr w:type="spellStart"/>
            <w:r w:rsidRPr="00D65754">
              <w:rPr>
                <w:rFonts w:asciiTheme="majorBidi" w:eastAsia="Times New Roman" w:hAnsiTheme="majorBidi" w:cstheme="majorBidi"/>
                <w:color w:val="000000"/>
                <w:kern w:val="0"/>
                <w:lang w:val="en-US" w:bidi="hi-IN"/>
                <w14:ligatures w14:val="none"/>
              </w:rPr>
              <w:t>transpent</w:t>
            </w:r>
            <w:proofErr w:type="spellEnd"/>
            <w:r w:rsidRPr="00D65754">
              <w:rPr>
                <w:rFonts w:asciiTheme="majorBidi" w:eastAsia="Times New Roman" w:hAnsiTheme="majorBidi" w:cstheme="majorBidi"/>
                <w:color w:val="000000"/>
                <w:kern w:val="0"/>
                <w:lang w:val="en-US" w:bidi="hi-IN"/>
                <w14:ligatures w14:val="none"/>
              </w:rPr>
              <w:t xml:space="preserve"> sealant, connection to waste line and making good complete. Reference: CPWD DSR 2023 - Chapter 17</w:t>
            </w:r>
          </w:p>
        </w:tc>
        <w:tc>
          <w:tcPr>
            <w:tcW w:w="1600" w:type="dxa"/>
            <w:tcBorders>
              <w:top w:val="nil"/>
              <w:left w:val="nil"/>
              <w:bottom w:val="single" w:sz="4" w:space="0" w:color="auto"/>
              <w:right w:val="single" w:sz="4" w:space="0" w:color="auto"/>
            </w:tcBorders>
            <w:noWrap/>
            <w:vAlign w:val="bottom"/>
            <w:hideMark/>
          </w:tcPr>
          <w:p w14:paraId="0B6BD11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2410C6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2F2B61C4"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017048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19.01</w:t>
            </w:r>
          </w:p>
        </w:tc>
        <w:tc>
          <w:tcPr>
            <w:tcW w:w="6420" w:type="dxa"/>
            <w:tcBorders>
              <w:top w:val="nil"/>
              <w:left w:val="nil"/>
              <w:bottom w:val="single" w:sz="4" w:space="0" w:color="auto"/>
              <w:right w:val="single" w:sz="4" w:space="0" w:color="auto"/>
            </w:tcBorders>
            <w:noWrap/>
            <w:vAlign w:val="bottom"/>
            <w:hideMark/>
          </w:tcPr>
          <w:p w14:paraId="5E15105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White colour (Cera Catalog No - 1087)</w:t>
            </w:r>
          </w:p>
        </w:tc>
        <w:tc>
          <w:tcPr>
            <w:tcW w:w="1600" w:type="dxa"/>
            <w:tcBorders>
              <w:top w:val="nil"/>
              <w:left w:val="nil"/>
              <w:bottom w:val="single" w:sz="4" w:space="0" w:color="auto"/>
              <w:right w:val="single" w:sz="4" w:space="0" w:color="auto"/>
            </w:tcBorders>
            <w:noWrap/>
            <w:vAlign w:val="bottom"/>
            <w:hideMark/>
          </w:tcPr>
          <w:p w14:paraId="692007D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0CDA563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19C639EE"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2E525C7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8B321C5"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B234DC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46C4CA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4D064D6" w14:textId="77777777" w:rsidTr="00D65754">
        <w:trPr>
          <w:trHeight w:val="2267"/>
        </w:trPr>
        <w:tc>
          <w:tcPr>
            <w:tcW w:w="720" w:type="dxa"/>
            <w:tcBorders>
              <w:top w:val="nil"/>
              <w:left w:val="single" w:sz="4" w:space="0" w:color="auto"/>
              <w:bottom w:val="single" w:sz="4" w:space="0" w:color="auto"/>
              <w:right w:val="single" w:sz="4" w:space="0" w:color="auto"/>
            </w:tcBorders>
            <w:noWrap/>
            <w:vAlign w:val="center"/>
            <w:hideMark/>
          </w:tcPr>
          <w:p w14:paraId="64A911F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20.00</w:t>
            </w:r>
          </w:p>
        </w:tc>
        <w:tc>
          <w:tcPr>
            <w:tcW w:w="6420" w:type="dxa"/>
            <w:tcBorders>
              <w:top w:val="nil"/>
              <w:left w:val="nil"/>
              <w:bottom w:val="single" w:sz="4" w:space="0" w:color="auto"/>
              <w:right w:val="single" w:sz="4" w:space="0" w:color="auto"/>
            </w:tcBorders>
            <w:vAlign w:val="bottom"/>
            <w:hideMark/>
          </w:tcPr>
          <w:p w14:paraId="4522F48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 xml:space="preserve">Water Closet / EWC. </w:t>
            </w:r>
            <w:r w:rsidRPr="00D65754">
              <w:rPr>
                <w:rFonts w:asciiTheme="majorBidi" w:eastAsia="Times New Roman" w:hAnsiTheme="majorBidi" w:cstheme="majorBidi"/>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65754">
              <w:rPr>
                <w:rFonts w:asciiTheme="majorBidi" w:eastAsia="Times New Roman" w:hAnsiTheme="majorBidi" w:cstheme="majorBidi"/>
                <w:color w:val="000000"/>
                <w:kern w:val="0"/>
                <w:lang w:val="en-US" w:bidi="hi-IN"/>
                <w14:ligatures w14:val="none"/>
              </w:rPr>
              <w:t>litre</w:t>
            </w:r>
            <w:proofErr w:type="spellEnd"/>
            <w:r w:rsidRPr="00D65754">
              <w:rPr>
                <w:rFonts w:asciiTheme="majorBidi" w:eastAsia="Times New Roman" w:hAnsiTheme="majorBidi" w:cstheme="majorBidi"/>
                <w:color w:val="000000"/>
                <w:kern w:val="0"/>
                <w:lang w:val="en-US" w:bidi="hi-IN"/>
                <w14:ligatures w14:val="none"/>
              </w:rPr>
              <w:t xml:space="preserve"> capacity high or low level PVC cistern with top button or front handle operation along with 32mm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1600" w:type="dxa"/>
            <w:tcBorders>
              <w:top w:val="nil"/>
              <w:left w:val="nil"/>
              <w:bottom w:val="single" w:sz="4" w:space="0" w:color="auto"/>
              <w:right w:val="single" w:sz="4" w:space="0" w:color="auto"/>
            </w:tcBorders>
            <w:noWrap/>
            <w:vAlign w:val="bottom"/>
            <w:hideMark/>
          </w:tcPr>
          <w:p w14:paraId="690C3AB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53607A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A11B1AF" w14:textId="77777777" w:rsidTr="00D65754">
        <w:trPr>
          <w:trHeight w:val="600"/>
        </w:trPr>
        <w:tc>
          <w:tcPr>
            <w:tcW w:w="720" w:type="dxa"/>
            <w:tcBorders>
              <w:top w:val="nil"/>
              <w:left w:val="single" w:sz="4" w:space="0" w:color="auto"/>
              <w:bottom w:val="single" w:sz="4" w:space="0" w:color="auto"/>
              <w:right w:val="single" w:sz="4" w:space="0" w:color="auto"/>
            </w:tcBorders>
            <w:noWrap/>
            <w:vAlign w:val="center"/>
            <w:hideMark/>
          </w:tcPr>
          <w:p w14:paraId="59B9576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20.01</w:t>
            </w:r>
          </w:p>
        </w:tc>
        <w:tc>
          <w:tcPr>
            <w:tcW w:w="6420" w:type="dxa"/>
            <w:tcBorders>
              <w:top w:val="nil"/>
              <w:left w:val="nil"/>
              <w:bottom w:val="single" w:sz="4" w:space="0" w:color="auto"/>
              <w:right w:val="single" w:sz="4" w:space="0" w:color="auto"/>
            </w:tcBorders>
            <w:vAlign w:val="bottom"/>
            <w:hideMark/>
          </w:tcPr>
          <w:p w14:paraId="365B1FA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White colour </w:t>
            </w:r>
            <w:proofErr w:type="gramStart"/>
            <w:r w:rsidRPr="00D65754">
              <w:rPr>
                <w:rFonts w:asciiTheme="majorBidi" w:eastAsia="Times New Roman" w:hAnsiTheme="majorBidi" w:cstheme="majorBidi"/>
                <w:color w:val="000000"/>
                <w:kern w:val="0"/>
                <w:lang w:val="en-US" w:bidi="hi-IN"/>
                <w14:ligatures w14:val="none"/>
              </w:rPr>
              <w:t>( 2071</w:t>
            </w:r>
            <w:proofErr w:type="gramEnd"/>
            <w:r w:rsidRPr="00D65754">
              <w:rPr>
                <w:rFonts w:asciiTheme="majorBidi" w:eastAsia="Times New Roman" w:hAnsiTheme="majorBidi" w:cstheme="majorBidi"/>
                <w:color w:val="000000"/>
                <w:kern w:val="0"/>
                <w:lang w:val="en-US" w:bidi="hi-IN"/>
                <w14:ligatures w14:val="none"/>
              </w:rPr>
              <w:t>- W.C. &amp; 2604- Cistern</w:t>
            </w:r>
            <w:proofErr w:type="gramStart"/>
            <w:r w:rsidRPr="00D65754">
              <w:rPr>
                <w:rFonts w:asciiTheme="majorBidi" w:eastAsia="Times New Roman" w:hAnsiTheme="majorBidi" w:cstheme="majorBidi"/>
                <w:color w:val="000000"/>
                <w:kern w:val="0"/>
                <w:lang w:val="en-US" w:bidi="hi-IN"/>
                <w14:ligatures w14:val="none"/>
              </w:rPr>
              <w:t>) ,</w:t>
            </w:r>
            <w:proofErr w:type="gramEnd"/>
            <w:r w:rsidRPr="00D65754">
              <w:rPr>
                <w:rFonts w:asciiTheme="majorBidi" w:eastAsia="Times New Roman" w:hAnsiTheme="majorBidi" w:cstheme="majorBidi"/>
                <w:color w:val="000000"/>
                <w:kern w:val="0"/>
                <w:lang w:val="en-US" w:bidi="hi-IN"/>
                <w14:ligatures w14:val="none"/>
              </w:rPr>
              <w:t xml:space="preserve"> </w:t>
            </w:r>
            <w:proofErr w:type="gramStart"/>
            <w:r w:rsidRPr="00D65754">
              <w:rPr>
                <w:rFonts w:asciiTheme="majorBidi" w:eastAsia="Times New Roman" w:hAnsiTheme="majorBidi" w:cstheme="majorBidi"/>
                <w:color w:val="000000"/>
                <w:kern w:val="0"/>
                <w:lang w:val="en-US" w:bidi="hi-IN"/>
                <w14:ligatures w14:val="none"/>
              </w:rPr>
              <w:t>One piece</w:t>
            </w:r>
            <w:proofErr w:type="gramEnd"/>
            <w:r w:rsidRPr="00D65754">
              <w:rPr>
                <w:rFonts w:asciiTheme="majorBidi" w:eastAsia="Times New Roman" w:hAnsiTheme="majorBidi" w:cstheme="majorBidi"/>
                <w:color w:val="000000"/>
                <w:kern w:val="0"/>
                <w:lang w:val="en-US" w:bidi="hi-IN"/>
                <w14:ligatures w14:val="none"/>
              </w:rPr>
              <w:t xml:space="preserve"> rimless EWC, Canyon 110 mm Cat </w:t>
            </w:r>
            <w:proofErr w:type="gramStart"/>
            <w:r w:rsidRPr="00D65754">
              <w:rPr>
                <w:rFonts w:asciiTheme="majorBidi" w:eastAsia="Times New Roman" w:hAnsiTheme="majorBidi" w:cstheme="majorBidi"/>
                <w:color w:val="000000"/>
                <w:kern w:val="0"/>
                <w:lang w:val="en-US" w:bidi="hi-IN"/>
                <w14:ligatures w14:val="none"/>
              </w:rPr>
              <w:t>No. :</w:t>
            </w:r>
            <w:proofErr w:type="gramEnd"/>
            <w:r w:rsidRPr="00D65754">
              <w:rPr>
                <w:rFonts w:asciiTheme="majorBidi" w:eastAsia="Times New Roman" w:hAnsiTheme="majorBidi" w:cstheme="majorBidi"/>
                <w:color w:val="000000"/>
                <w:kern w:val="0"/>
                <w:lang w:val="en-US" w:bidi="hi-IN"/>
                <w14:ligatures w14:val="none"/>
              </w:rPr>
              <w:t xml:space="preserve"> S1013233 (Suction type)</w:t>
            </w:r>
          </w:p>
        </w:tc>
        <w:tc>
          <w:tcPr>
            <w:tcW w:w="1600" w:type="dxa"/>
            <w:tcBorders>
              <w:top w:val="nil"/>
              <w:left w:val="nil"/>
              <w:bottom w:val="single" w:sz="4" w:space="0" w:color="auto"/>
              <w:right w:val="single" w:sz="4" w:space="0" w:color="auto"/>
            </w:tcBorders>
            <w:noWrap/>
            <w:vAlign w:val="bottom"/>
            <w:hideMark/>
          </w:tcPr>
          <w:p w14:paraId="60DB031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4D1281F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0CC84181"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73DA5A3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AC2FEE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5BA2D4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266CCB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101F23CB"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7985AE1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21.00</w:t>
            </w:r>
          </w:p>
        </w:tc>
        <w:tc>
          <w:tcPr>
            <w:tcW w:w="6420" w:type="dxa"/>
            <w:tcBorders>
              <w:top w:val="nil"/>
              <w:left w:val="nil"/>
              <w:bottom w:val="single" w:sz="4" w:space="0" w:color="auto"/>
              <w:right w:val="single" w:sz="4" w:space="0" w:color="auto"/>
            </w:tcBorders>
            <w:vAlign w:val="bottom"/>
            <w:hideMark/>
          </w:tcPr>
          <w:p w14:paraId="18751D2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Two Way Bib Cock</w:t>
            </w:r>
            <w:r w:rsidRPr="00D65754">
              <w:rPr>
                <w:rFonts w:asciiTheme="majorBidi" w:eastAsia="Times New Roman" w:hAnsiTheme="majorBidi" w:cstheme="majorBidi"/>
                <w:color w:val="000000"/>
                <w:kern w:val="0"/>
                <w:lang w:val="en-US" w:bidi="hi-IN"/>
                <w14:ligatures w14:val="none"/>
              </w:rPr>
              <w:br/>
              <w:t xml:space="preserve">Providing and fixing 15 mm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xml:space="preserve"> CP brass chromium plated two-way bib cock, brass cartridge type, quarter turn, heavy body complete. Reference: CPWD DSR 2023 </w:t>
            </w:r>
          </w:p>
        </w:tc>
        <w:tc>
          <w:tcPr>
            <w:tcW w:w="1600" w:type="dxa"/>
            <w:tcBorders>
              <w:top w:val="nil"/>
              <w:left w:val="nil"/>
              <w:bottom w:val="single" w:sz="4" w:space="0" w:color="auto"/>
              <w:right w:val="single" w:sz="4" w:space="0" w:color="auto"/>
            </w:tcBorders>
            <w:noWrap/>
            <w:vAlign w:val="bottom"/>
            <w:hideMark/>
          </w:tcPr>
          <w:p w14:paraId="5FEBFE7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B8DF5E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EADB013"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5ACCEE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21.01</w:t>
            </w:r>
          </w:p>
        </w:tc>
        <w:tc>
          <w:tcPr>
            <w:tcW w:w="6420" w:type="dxa"/>
            <w:tcBorders>
              <w:top w:val="nil"/>
              <w:left w:val="nil"/>
              <w:bottom w:val="single" w:sz="4" w:space="0" w:color="auto"/>
              <w:right w:val="single" w:sz="4" w:space="0" w:color="auto"/>
            </w:tcBorders>
            <w:vAlign w:val="bottom"/>
            <w:hideMark/>
          </w:tcPr>
          <w:p w14:paraId="2189670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proofErr w:type="gramStart"/>
            <w:r w:rsidRPr="00D65754">
              <w:rPr>
                <w:rFonts w:asciiTheme="majorBidi" w:eastAsia="Times New Roman" w:hAnsiTheme="majorBidi" w:cstheme="majorBidi"/>
                <w:color w:val="000000"/>
                <w:kern w:val="0"/>
                <w:lang w:val="en-US" w:bidi="hi-IN"/>
                <w14:ligatures w14:val="none"/>
              </w:rPr>
              <w:t>Two way</w:t>
            </w:r>
            <w:proofErr w:type="gramEnd"/>
            <w:r w:rsidRPr="00D65754">
              <w:rPr>
                <w:rFonts w:asciiTheme="majorBidi" w:eastAsia="Times New Roman" w:hAnsiTheme="majorBidi" w:cstheme="majorBidi"/>
                <w:color w:val="000000"/>
                <w:kern w:val="0"/>
                <w:lang w:val="en-US" w:bidi="hi-IN"/>
                <w14:ligatures w14:val="none"/>
              </w:rPr>
              <w:t xml:space="preserve"> Bib Cock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Croma series, code- C-203)</w:t>
            </w:r>
          </w:p>
        </w:tc>
        <w:tc>
          <w:tcPr>
            <w:tcW w:w="1600" w:type="dxa"/>
            <w:tcBorders>
              <w:top w:val="nil"/>
              <w:left w:val="nil"/>
              <w:bottom w:val="single" w:sz="4" w:space="0" w:color="auto"/>
              <w:right w:val="single" w:sz="4" w:space="0" w:color="auto"/>
            </w:tcBorders>
            <w:noWrap/>
            <w:vAlign w:val="bottom"/>
            <w:hideMark/>
          </w:tcPr>
          <w:p w14:paraId="2F434B5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43AE3ED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38C37FFE"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384886F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516DB4AD"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8B924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1BE9E1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C5E6158" w14:textId="77777777" w:rsidTr="00D65754">
        <w:trPr>
          <w:trHeight w:val="1500"/>
        </w:trPr>
        <w:tc>
          <w:tcPr>
            <w:tcW w:w="720" w:type="dxa"/>
            <w:tcBorders>
              <w:top w:val="nil"/>
              <w:left w:val="single" w:sz="4" w:space="0" w:color="auto"/>
              <w:bottom w:val="single" w:sz="4" w:space="0" w:color="auto"/>
              <w:right w:val="single" w:sz="4" w:space="0" w:color="auto"/>
            </w:tcBorders>
            <w:noWrap/>
            <w:vAlign w:val="center"/>
            <w:hideMark/>
          </w:tcPr>
          <w:p w14:paraId="3F12108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22.00</w:t>
            </w:r>
          </w:p>
        </w:tc>
        <w:tc>
          <w:tcPr>
            <w:tcW w:w="6420" w:type="dxa"/>
            <w:tcBorders>
              <w:top w:val="nil"/>
              <w:left w:val="nil"/>
              <w:bottom w:val="single" w:sz="4" w:space="0" w:color="auto"/>
              <w:right w:val="single" w:sz="4" w:space="0" w:color="auto"/>
            </w:tcBorders>
            <w:vAlign w:val="bottom"/>
            <w:hideMark/>
          </w:tcPr>
          <w:p w14:paraId="33121D4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Angle Valve</w:t>
            </w:r>
            <w:r w:rsidRPr="00D65754">
              <w:rPr>
                <w:rFonts w:asciiTheme="majorBidi" w:eastAsia="Times New Roman" w:hAnsiTheme="majorBidi" w:cstheme="majorBidi"/>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D65754">
              <w:rPr>
                <w:rFonts w:asciiTheme="majorBidi" w:eastAsia="Times New Roman" w:hAnsiTheme="majorBidi" w:cstheme="majorBidi"/>
                <w:color w:val="000000"/>
                <w:kern w:val="0"/>
                <w:lang w:val="en-US" w:bidi="hi-IN"/>
                <w14:ligatures w14:val="none"/>
              </w:rPr>
              <w:t>complete.(</w:t>
            </w:r>
            <w:proofErr w:type="gramEnd"/>
            <w:r w:rsidRPr="00D65754">
              <w:rPr>
                <w:rFonts w:asciiTheme="majorBidi" w:eastAsia="Times New Roman" w:hAnsiTheme="majorBidi" w:cstheme="majorBidi"/>
                <w:color w:val="000000"/>
                <w:kern w:val="0"/>
                <w:lang w:val="en-US" w:bidi="hi-IN"/>
                <w14:ligatures w14:val="none"/>
              </w:rPr>
              <w:t xml:space="preserve">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Croma series, code- C-204) Reference: CPWD DSR 2023</w:t>
            </w:r>
          </w:p>
        </w:tc>
        <w:tc>
          <w:tcPr>
            <w:tcW w:w="1600" w:type="dxa"/>
            <w:tcBorders>
              <w:top w:val="nil"/>
              <w:left w:val="nil"/>
              <w:bottom w:val="single" w:sz="4" w:space="0" w:color="auto"/>
              <w:right w:val="single" w:sz="4" w:space="0" w:color="auto"/>
            </w:tcBorders>
            <w:noWrap/>
            <w:vAlign w:val="bottom"/>
            <w:hideMark/>
          </w:tcPr>
          <w:p w14:paraId="58F948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E638E7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114.00</w:t>
            </w:r>
          </w:p>
        </w:tc>
      </w:tr>
      <w:tr w:rsidR="00D65754" w:rsidRPr="00D65754" w14:paraId="0822D948"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BC96AA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90C472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3711900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7CE807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B5D60A9"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3BF64B4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23.00</w:t>
            </w:r>
          </w:p>
        </w:tc>
        <w:tc>
          <w:tcPr>
            <w:tcW w:w="6420" w:type="dxa"/>
            <w:tcBorders>
              <w:top w:val="nil"/>
              <w:left w:val="nil"/>
              <w:bottom w:val="single" w:sz="4" w:space="0" w:color="auto"/>
              <w:right w:val="single" w:sz="4" w:space="0" w:color="auto"/>
            </w:tcBorders>
            <w:vAlign w:val="bottom"/>
            <w:hideMark/>
          </w:tcPr>
          <w:p w14:paraId="72B32F3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Pillar Cock</w:t>
            </w:r>
            <w:r w:rsidRPr="00D65754">
              <w:rPr>
                <w:rFonts w:asciiTheme="majorBidi" w:eastAsia="Times New Roman" w:hAnsiTheme="majorBidi" w:cstheme="majorBidi"/>
                <w:color w:val="000000"/>
                <w:kern w:val="0"/>
                <w:lang w:val="en-US" w:bidi="hi-IN"/>
                <w14:ligatures w14:val="none"/>
              </w:rPr>
              <w:br/>
              <w:t xml:space="preserve">Providing and fixing 15 mm CP brass pillar cock for wash basin, heavy quality with ceramic cartridge complete.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Croma series, code- C-201) Reference: CPWD DSR 2023</w:t>
            </w:r>
          </w:p>
        </w:tc>
        <w:tc>
          <w:tcPr>
            <w:tcW w:w="1600" w:type="dxa"/>
            <w:tcBorders>
              <w:top w:val="nil"/>
              <w:left w:val="nil"/>
              <w:bottom w:val="single" w:sz="4" w:space="0" w:color="auto"/>
              <w:right w:val="single" w:sz="4" w:space="0" w:color="auto"/>
            </w:tcBorders>
            <w:noWrap/>
            <w:vAlign w:val="bottom"/>
            <w:hideMark/>
          </w:tcPr>
          <w:p w14:paraId="5F267EC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2DAB4F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1327A78C"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8523A0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5897B3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648777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51C20E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C6AF510" w14:textId="77777777" w:rsidTr="00D65754">
        <w:trPr>
          <w:trHeight w:val="692"/>
        </w:trPr>
        <w:tc>
          <w:tcPr>
            <w:tcW w:w="720" w:type="dxa"/>
            <w:tcBorders>
              <w:top w:val="nil"/>
              <w:left w:val="single" w:sz="4" w:space="0" w:color="auto"/>
              <w:bottom w:val="single" w:sz="4" w:space="0" w:color="auto"/>
              <w:right w:val="single" w:sz="4" w:space="0" w:color="auto"/>
            </w:tcBorders>
            <w:noWrap/>
            <w:vAlign w:val="center"/>
            <w:hideMark/>
          </w:tcPr>
          <w:p w14:paraId="735366F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24.00</w:t>
            </w:r>
          </w:p>
        </w:tc>
        <w:tc>
          <w:tcPr>
            <w:tcW w:w="6420" w:type="dxa"/>
            <w:tcBorders>
              <w:top w:val="nil"/>
              <w:left w:val="nil"/>
              <w:bottom w:val="single" w:sz="4" w:space="0" w:color="auto"/>
              <w:right w:val="single" w:sz="4" w:space="0" w:color="auto"/>
            </w:tcBorders>
            <w:vAlign w:val="bottom"/>
            <w:hideMark/>
          </w:tcPr>
          <w:p w14:paraId="61A2326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Bottle Trap PVC</w:t>
            </w:r>
            <w:r w:rsidRPr="00D65754">
              <w:rPr>
                <w:rFonts w:asciiTheme="majorBidi" w:eastAsia="Times New Roman" w:hAnsiTheme="majorBidi" w:cstheme="majorBidi"/>
                <w:color w:val="000000"/>
                <w:kern w:val="0"/>
                <w:lang w:val="en-US" w:bidi="hi-IN"/>
                <w14:ligatures w14:val="none"/>
              </w:rPr>
              <w:br/>
              <w:t>Providing and fixing 32 mm heavy duty PVC bottle trap complete with all fittings and connection. (</w:t>
            </w:r>
            <w:proofErr w:type="gramStart"/>
            <w:r w:rsidRPr="00D65754">
              <w:rPr>
                <w:rFonts w:asciiTheme="majorBidi" w:eastAsia="Times New Roman" w:hAnsiTheme="majorBidi" w:cstheme="majorBidi"/>
                <w:color w:val="000000"/>
                <w:kern w:val="0"/>
                <w:lang w:val="en-US" w:bidi="hi-IN"/>
                <w14:ligatures w14:val="none"/>
              </w:rPr>
              <w:t>Prayag)  Reference</w:t>
            </w:r>
            <w:proofErr w:type="gramEnd"/>
            <w:r w:rsidRPr="00D65754">
              <w:rPr>
                <w:rFonts w:asciiTheme="majorBidi" w:eastAsia="Times New Roman" w:hAnsiTheme="majorBidi" w:cstheme="majorBidi"/>
                <w:color w:val="000000"/>
                <w:kern w:val="0"/>
                <w:lang w:val="en-US" w:bidi="hi-IN"/>
                <w14:ligatures w14:val="none"/>
              </w:rPr>
              <w:t>: CPWD DSR 2023</w:t>
            </w:r>
          </w:p>
        </w:tc>
        <w:tc>
          <w:tcPr>
            <w:tcW w:w="1600" w:type="dxa"/>
            <w:tcBorders>
              <w:top w:val="nil"/>
              <w:left w:val="nil"/>
              <w:bottom w:val="single" w:sz="4" w:space="0" w:color="auto"/>
              <w:right w:val="single" w:sz="4" w:space="0" w:color="auto"/>
            </w:tcBorders>
            <w:noWrap/>
            <w:vAlign w:val="bottom"/>
            <w:hideMark/>
          </w:tcPr>
          <w:p w14:paraId="2673778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36BC2F2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76516231"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E48629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9FB3DC2"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567CFB7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3C7E2B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87331C9" w14:textId="77777777" w:rsidTr="00D65754">
        <w:trPr>
          <w:trHeight w:val="647"/>
        </w:trPr>
        <w:tc>
          <w:tcPr>
            <w:tcW w:w="720" w:type="dxa"/>
            <w:tcBorders>
              <w:top w:val="nil"/>
              <w:left w:val="single" w:sz="4" w:space="0" w:color="auto"/>
              <w:bottom w:val="single" w:sz="4" w:space="0" w:color="auto"/>
              <w:right w:val="single" w:sz="4" w:space="0" w:color="auto"/>
            </w:tcBorders>
            <w:noWrap/>
            <w:vAlign w:val="center"/>
            <w:hideMark/>
          </w:tcPr>
          <w:p w14:paraId="2B30D83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25.00</w:t>
            </w:r>
          </w:p>
        </w:tc>
        <w:tc>
          <w:tcPr>
            <w:tcW w:w="6420" w:type="dxa"/>
            <w:tcBorders>
              <w:top w:val="nil"/>
              <w:left w:val="nil"/>
              <w:bottom w:val="single" w:sz="4" w:space="0" w:color="auto"/>
              <w:right w:val="single" w:sz="4" w:space="0" w:color="auto"/>
            </w:tcBorders>
            <w:vAlign w:val="bottom"/>
            <w:hideMark/>
          </w:tcPr>
          <w:p w14:paraId="0BE40E9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Waste Coupling</w:t>
            </w:r>
            <w:r w:rsidRPr="00D65754">
              <w:rPr>
                <w:rFonts w:asciiTheme="majorBidi" w:eastAsia="Times New Roman" w:hAnsiTheme="majorBidi" w:cstheme="majorBidi"/>
                <w:color w:val="000000"/>
                <w:kern w:val="0"/>
                <w:lang w:val="en-US" w:bidi="hi-IN"/>
                <w14:ligatures w14:val="none"/>
              </w:rPr>
              <w:br/>
              <w:t>Providing and fixing CP brass / PVC waste coupling for wash basin or urinal complete. (Prayag) Reference: CPWD DSR 2023</w:t>
            </w:r>
          </w:p>
        </w:tc>
        <w:tc>
          <w:tcPr>
            <w:tcW w:w="1600" w:type="dxa"/>
            <w:tcBorders>
              <w:top w:val="nil"/>
              <w:left w:val="nil"/>
              <w:bottom w:val="single" w:sz="4" w:space="0" w:color="auto"/>
              <w:right w:val="single" w:sz="4" w:space="0" w:color="auto"/>
            </w:tcBorders>
            <w:noWrap/>
            <w:vAlign w:val="bottom"/>
            <w:hideMark/>
          </w:tcPr>
          <w:p w14:paraId="4710E22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DC061C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5D82396B"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649AB7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1344881F"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726B918"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397B18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60D969C0"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67E1B29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26.00</w:t>
            </w:r>
          </w:p>
        </w:tc>
        <w:tc>
          <w:tcPr>
            <w:tcW w:w="6420" w:type="dxa"/>
            <w:tcBorders>
              <w:top w:val="nil"/>
              <w:left w:val="nil"/>
              <w:bottom w:val="single" w:sz="4" w:space="0" w:color="auto"/>
              <w:right w:val="single" w:sz="4" w:space="0" w:color="auto"/>
            </w:tcBorders>
            <w:vAlign w:val="bottom"/>
            <w:hideMark/>
          </w:tcPr>
          <w:p w14:paraId="588DE45C"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PVC Connection Pipe</w:t>
            </w:r>
            <w:r w:rsidRPr="00D65754">
              <w:rPr>
                <w:rFonts w:asciiTheme="majorBidi" w:eastAsia="Times New Roman" w:hAnsiTheme="majorBidi" w:cstheme="majorBidi"/>
                <w:color w:val="000000"/>
                <w:kern w:val="0"/>
                <w:lang w:val="en-US" w:bidi="hi-IN"/>
                <w14:ligatures w14:val="none"/>
              </w:rPr>
              <w:br/>
              <w:t xml:space="preserve">Providing and fixing 450 mm (18 inch) PVC braided connection pipe with brass nuts complete. (Asian Paint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xml:space="preserve"> B2CH218) Reference: CPWD DSR 2023</w:t>
            </w:r>
          </w:p>
        </w:tc>
        <w:tc>
          <w:tcPr>
            <w:tcW w:w="1600" w:type="dxa"/>
            <w:tcBorders>
              <w:top w:val="nil"/>
              <w:left w:val="nil"/>
              <w:bottom w:val="single" w:sz="4" w:space="0" w:color="auto"/>
              <w:right w:val="single" w:sz="4" w:space="0" w:color="auto"/>
            </w:tcBorders>
            <w:noWrap/>
            <w:vAlign w:val="bottom"/>
            <w:hideMark/>
          </w:tcPr>
          <w:p w14:paraId="567E878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4F21DAF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88.00</w:t>
            </w:r>
          </w:p>
        </w:tc>
      </w:tr>
      <w:tr w:rsidR="00D65754" w:rsidRPr="00D65754" w14:paraId="75E7373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0FBAE3E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FC6307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13E48B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D78FF4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50AAD921" w14:textId="77777777" w:rsidTr="00D65754">
        <w:trPr>
          <w:trHeight w:val="1232"/>
        </w:trPr>
        <w:tc>
          <w:tcPr>
            <w:tcW w:w="720" w:type="dxa"/>
            <w:tcBorders>
              <w:top w:val="nil"/>
              <w:left w:val="single" w:sz="4" w:space="0" w:color="auto"/>
              <w:bottom w:val="single" w:sz="4" w:space="0" w:color="auto"/>
              <w:right w:val="single" w:sz="4" w:space="0" w:color="auto"/>
            </w:tcBorders>
            <w:noWrap/>
            <w:vAlign w:val="center"/>
            <w:hideMark/>
          </w:tcPr>
          <w:p w14:paraId="423E17B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27.00</w:t>
            </w:r>
          </w:p>
        </w:tc>
        <w:tc>
          <w:tcPr>
            <w:tcW w:w="6420" w:type="dxa"/>
            <w:tcBorders>
              <w:top w:val="nil"/>
              <w:left w:val="nil"/>
              <w:bottom w:val="single" w:sz="4" w:space="0" w:color="auto"/>
              <w:right w:val="single" w:sz="4" w:space="0" w:color="auto"/>
            </w:tcBorders>
            <w:vAlign w:val="bottom"/>
            <w:hideMark/>
          </w:tcPr>
          <w:p w14:paraId="631FAB8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Urinal with Partition</w:t>
            </w:r>
            <w:r w:rsidRPr="00D65754">
              <w:rPr>
                <w:rFonts w:asciiTheme="majorBidi" w:eastAsia="Times New Roman" w:hAnsiTheme="majorBidi" w:cstheme="majorBidi"/>
                <w:color w:val="000000"/>
                <w:kern w:val="0"/>
                <w:lang w:val="en-US" w:bidi="hi-IN"/>
                <w14:ligatures w14:val="none"/>
              </w:rPr>
              <w:br/>
              <w:t xml:space="preserve">Providing and fixing vitreous </w:t>
            </w:r>
            <w:proofErr w:type="spellStart"/>
            <w:r w:rsidRPr="00D65754">
              <w:rPr>
                <w:rFonts w:asciiTheme="majorBidi" w:eastAsia="Times New Roman" w:hAnsiTheme="majorBidi" w:cstheme="majorBidi"/>
                <w:color w:val="000000"/>
                <w:kern w:val="0"/>
                <w:lang w:val="en-US" w:bidi="hi-IN"/>
                <w14:ligatures w14:val="none"/>
              </w:rPr>
              <w:t>china</w:t>
            </w:r>
            <w:proofErr w:type="spellEnd"/>
            <w:r w:rsidRPr="00D65754">
              <w:rPr>
                <w:rFonts w:asciiTheme="majorBidi" w:eastAsia="Times New Roman" w:hAnsiTheme="majorBidi" w:cstheme="majorBidi"/>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1600" w:type="dxa"/>
            <w:tcBorders>
              <w:top w:val="nil"/>
              <w:left w:val="nil"/>
              <w:bottom w:val="single" w:sz="4" w:space="0" w:color="auto"/>
              <w:right w:val="single" w:sz="4" w:space="0" w:color="auto"/>
            </w:tcBorders>
            <w:noWrap/>
            <w:vAlign w:val="bottom"/>
            <w:hideMark/>
          </w:tcPr>
          <w:p w14:paraId="510540A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18E06E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0.00</w:t>
            </w:r>
          </w:p>
        </w:tc>
      </w:tr>
      <w:tr w:rsidR="00D65754" w:rsidRPr="00D65754" w14:paraId="2AF1FFFD"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558965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728C48C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AD16EA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F8E236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44DFA9CA" w14:textId="77777777" w:rsidTr="00D65754">
        <w:trPr>
          <w:trHeight w:val="827"/>
        </w:trPr>
        <w:tc>
          <w:tcPr>
            <w:tcW w:w="720" w:type="dxa"/>
            <w:tcBorders>
              <w:top w:val="nil"/>
              <w:left w:val="single" w:sz="4" w:space="0" w:color="auto"/>
              <w:bottom w:val="single" w:sz="4" w:space="0" w:color="auto"/>
              <w:right w:val="single" w:sz="4" w:space="0" w:color="auto"/>
            </w:tcBorders>
            <w:noWrap/>
            <w:vAlign w:val="center"/>
            <w:hideMark/>
          </w:tcPr>
          <w:p w14:paraId="20F65C4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28.00</w:t>
            </w:r>
          </w:p>
        </w:tc>
        <w:tc>
          <w:tcPr>
            <w:tcW w:w="6420" w:type="dxa"/>
            <w:tcBorders>
              <w:top w:val="nil"/>
              <w:left w:val="nil"/>
              <w:bottom w:val="single" w:sz="4" w:space="0" w:color="auto"/>
              <w:right w:val="single" w:sz="4" w:space="0" w:color="auto"/>
            </w:tcBorders>
            <w:vAlign w:val="bottom"/>
            <w:hideMark/>
          </w:tcPr>
          <w:p w14:paraId="263E3788"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SS Bathroom Jali</w:t>
            </w:r>
            <w:r w:rsidRPr="00D65754">
              <w:rPr>
                <w:rFonts w:asciiTheme="majorBidi" w:eastAsia="Times New Roman" w:hAnsiTheme="majorBidi" w:cstheme="majorBidi"/>
                <w:color w:val="000000"/>
                <w:kern w:val="0"/>
                <w:lang w:val="en-US" w:bidi="hi-IN"/>
                <w14:ligatures w14:val="none"/>
              </w:rPr>
              <w:br/>
              <w:t xml:space="preserve">Providing and fixing stainless steel chrome polished floor drain </w:t>
            </w:r>
            <w:proofErr w:type="spellStart"/>
            <w:r w:rsidRPr="00D65754">
              <w:rPr>
                <w:rFonts w:asciiTheme="majorBidi" w:eastAsia="Times New Roman" w:hAnsiTheme="majorBidi" w:cstheme="majorBidi"/>
                <w:color w:val="000000"/>
                <w:kern w:val="0"/>
                <w:lang w:val="en-US" w:bidi="hi-IN"/>
                <w14:ligatures w14:val="none"/>
              </w:rPr>
              <w:t>jali</w:t>
            </w:r>
            <w:proofErr w:type="spellEnd"/>
            <w:r w:rsidRPr="00D65754">
              <w:rPr>
                <w:rFonts w:asciiTheme="majorBidi" w:eastAsia="Times New Roman" w:hAnsiTheme="majorBidi" w:cstheme="majorBidi"/>
                <w:color w:val="000000"/>
                <w:kern w:val="0"/>
                <w:lang w:val="en-US" w:bidi="hi-IN"/>
                <w14:ligatures w14:val="none"/>
              </w:rPr>
              <w:t xml:space="preserve"> / </w:t>
            </w:r>
            <w:proofErr w:type="spellStart"/>
            <w:r w:rsidRPr="00D65754">
              <w:rPr>
                <w:rFonts w:asciiTheme="majorBidi" w:eastAsia="Times New Roman" w:hAnsiTheme="majorBidi" w:cstheme="majorBidi"/>
                <w:color w:val="000000"/>
                <w:kern w:val="0"/>
                <w:lang w:val="en-US" w:bidi="hi-IN"/>
                <w14:ligatures w14:val="none"/>
              </w:rPr>
              <w:t>nahani</w:t>
            </w:r>
            <w:proofErr w:type="spellEnd"/>
            <w:r w:rsidRPr="00D65754">
              <w:rPr>
                <w:rFonts w:asciiTheme="majorBidi" w:eastAsia="Times New Roman" w:hAnsiTheme="majorBidi" w:cstheme="majorBidi"/>
                <w:color w:val="000000"/>
                <w:kern w:val="0"/>
                <w:lang w:val="en-US" w:bidi="hi-IN"/>
                <w14:ligatures w14:val="none"/>
              </w:rPr>
              <w:t xml:space="preserve"> trap grating of approved pattern and size complete. Reference: CPWD DSR </w:t>
            </w:r>
            <w:proofErr w:type="gramStart"/>
            <w:r w:rsidRPr="00D65754">
              <w:rPr>
                <w:rFonts w:asciiTheme="majorBidi" w:eastAsia="Times New Roman" w:hAnsiTheme="majorBidi" w:cstheme="majorBidi"/>
                <w:color w:val="000000"/>
                <w:kern w:val="0"/>
                <w:lang w:val="en-US" w:bidi="hi-IN"/>
                <w14:ligatures w14:val="none"/>
              </w:rPr>
              <w:t>2023 ,</w:t>
            </w:r>
            <w:proofErr w:type="gramEnd"/>
            <w:r w:rsidRPr="00D65754">
              <w:rPr>
                <w:rFonts w:asciiTheme="majorBidi" w:eastAsia="Times New Roman" w:hAnsiTheme="majorBidi" w:cstheme="majorBidi"/>
                <w:color w:val="000000"/>
                <w:kern w:val="0"/>
                <w:lang w:val="en-US" w:bidi="hi-IN"/>
                <w14:ligatures w14:val="none"/>
              </w:rPr>
              <w:t xml:space="preserve"> as per sample approval during pre-bid meeting</w:t>
            </w:r>
          </w:p>
        </w:tc>
        <w:tc>
          <w:tcPr>
            <w:tcW w:w="1600" w:type="dxa"/>
            <w:tcBorders>
              <w:top w:val="nil"/>
              <w:left w:val="nil"/>
              <w:bottom w:val="single" w:sz="4" w:space="0" w:color="auto"/>
              <w:right w:val="single" w:sz="4" w:space="0" w:color="auto"/>
            </w:tcBorders>
            <w:noWrap/>
            <w:vAlign w:val="bottom"/>
            <w:hideMark/>
          </w:tcPr>
          <w:p w14:paraId="3BE510E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DC760F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145.00</w:t>
            </w:r>
          </w:p>
        </w:tc>
      </w:tr>
      <w:tr w:rsidR="00D65754" w:rsidRPr="00D65754" w14:paraId="317CADDF"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3817DD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29C5FB6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B4949E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5A5B77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D15D83F"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172702B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29.00</w:t>
            </w:r>
          </w:p>
        </w:tc>
        <w:tc>
          <w:tcPr>
            <w:tcW w:w="6420" w:type="dxa"/>
            <w:tcBorders>
              <w:top w:val="nil"/>
              <w:left w:val="nil"/>
              <w:bottom w:val="single" w:sz="4" w:space="0" w:color="auto"/>
              <w:right w:val="single" w:sz="4" w:space="0" w:color="auto"/>
            </w:tcBorders>
            <w:vAlign w:val="bottom"/>
            <w:hideMark/>
          </w:tcPr>
          <w:p w14:paraId="4EA074AF"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Health Faucet Set</w:t>
            </w:r>
            <w:r w:rsidRPr="00D65754">
              <w:rPr>
                <w:rFonts w:asciiTheme="majorBidi" w:eastAsia="Times New Roman" w:hAnsiTheme="majorBidi" w:cstheme="majorBidi"/>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xml:space="preserve"> Cat No. C232</w:t>
            </w:r>
            <w:proofErr w:type="gramStart"/>
            <w:r w:rsidRPr="00D65754">
              <w:rPr>
                <w:rFonts w:asciiTheme="majorBidi" w:eastAsia="Times New Roman" w:hAnsiTheme="majorBidi" w:cstheme="majorBidi"/>
                <w:color w:val="000000"/>
                <w:kern w:val="0"/>
                <w:lang w:val="en-US" w:bidi="hi-IN"/>
                <w14:ligatures w14:val="none"/>
              </w:rPr>
              <w:t>Y ,</w:t>
            </w:r>
            <w:proofErr w:type="gramEnd"/>
            <w:r w:rsidRPr="00D65754">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7CA932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0207B77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3F9D384A"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A15D37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25D457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F3F58B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C3A9CC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2616713F" w14:textId="77777777" w:rsidTr="00D65754">
        <w:trPr>
          <w:trHeight w:val="800"/>
        </w:trPr>
        <w:tc>
          <w:tcPr>
            <w:tcW w:w="720" w:type="dxa"/>
            <w:tcBorders>
              <w:top w:val="nil"/>
              <w:left w:val="single" w:sz="4" w:space="0" w:color="auto"/>
              <w:bottom w:val="single" w:sz="4" w:space="0" w:color="auto"/>
              <w:right w:val="single" w:sz="4" w:space="0" w:color="auto"/>
            </w:tcBorders>
            <w:noWrap/>
            <w:vAlign w:val="center"/>
            <w:hideMark/>
          </w:tcPr>
          <w:p w14:paraId="0D8538F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30.00</w:t>
            </w:r>
          </w:p>
        </w:tc>
        <w:tc>
          <w:tcPr>
            <w:tcW w:w="6420" w:type="dxa"/>
            <w:tcBorders>
              <w:top w:val="nil"/>
              <w:left w:val="nil"/>
              <w:bottom w:val="single" w:sz="4" w:space="0" w:color="auto"/>
              <w:right w:val="single" w:sz="4" w:space="0" w:color="auto"/>
            </w:tcBorders>
            <w:vAlign w:val="bottom"/>
            <w:hideMark/>
          </w:tcPr>
          <w:p w14:paraId="4AE80E0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Brass Urinal Spreader</w:t>
            </w:r>
            <w:r w:rsidRPr="00D65754">
              <w:rPr>
                <w:rFonts w:asciiTheme="majorBidi" w:eastAsia="Times New Roman" w:hAnsiTheme="majorBidi" w:cstheme="majorBidi"/>
                <w:color w:val="000000"/>
                <w:kern w:val="0"/>
                <w:lang w:val="en-US" w:bidi="hi-IN"/>
                <w14:ligatures w14:val="none"/>
              </w:rPr>
              <w:br/>
              <w:t xml:space="preserve">Providing and fixing brass chromium plated urinal spreader / jib cock complete, as per sample approval during pre-bid </w:t>
            </w:r>
            <w:proofErr w:type="gramStart"/>
            <w:r w:rsidRPr="00D65754">
              <w:rPr>
                <w:rFonts w:asciiTheme="majorBidi" w:eastAsia="Times New Roman" w:hAnsiTheme="majorBidi" w:cstheme="majorBidi"/>
                <w:color w:val="000000"/>
                <w:kern w:val="0"/>
                <w:lang w:val="en-US" w:bidi="hi-IN"/>
                <w14:ligatures w14:val="none"/>
              </w:rPr>
              <w:t>meeting ,</w:t>
            </w:r>
            <w:proofErr w:type="gramEnd"/>
            <w:r w:rsidRPr="00D65754">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436F5E1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27964A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0.00</w:t>
            </w:r>
          </w:p>
        </w:tc>
      </w:tr>
      <w:tr w:rsidR="00D65754" w:rsidRPr="00D65754" w14:paraId="5CC5F32C"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460341E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0604D1E1"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1F461B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1756173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45D7270"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310ECD6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31.00</w:t>
            </w:r>
          </w:p>
        </w:tc>
        <w:tc>
          <w:tcPr>
            <w:tcW w:w="6420" w:type="dxa"/>
            <w:tcBorders>
              <w:top w:val="nil"/>
              <w:left w:val="nil"/>
              <w:bottom w:val="single" w:sz="4" w:space="0" w:color="auto"/>
              <w:right w:val="single" w:sz="4" w:space="0" w:color="auto"/>
            </w:tcBorders>
            <w:vAlign w:val="bottom"/>
            <w:hideMark/>
          </w:tcPr>
          <w:p w14:paraId="1FEBC4C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CP Long Body Tap</w:t>
            </w:r>
            <w:r w:rsidRPr="00D65754">
              <w:rPr>
                <w:rFonts w:asciiTheme="majorBidi" w:eastAsia="Times New Roman" w:hAnsiTheme="majorBidi" w:cstheme="majorBidi"/>
                <w:color w:val="000000"/>
                <w:kern w:val="0"/>
                <w:lang w:val="en-US" w:bidi="hi-IN"/>
                <w14:ligatures w14:val="none"/>
              </w:rPr>
              <w:br/>
              <w:t xml:space="preserve">Providing and fixing 15 mm CP brass long body bib cock, heavy duty chromium plated complete. -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xml:space="preserve"> C 209</w:t>
            </w:r>
            <w:proofErr w:type="gramStart"/>
            <w:r w:rsidRPr="00D65754">
              <w:rPr>
                <w:rFonts w:asciiTheme="majorBidi" w:eastAsia="Times New Roman" w:hAnsiTheme="majorBidi" w:cstheme="majorBidi"/>
                <w:color w:val="000000"/>
                <w:kern w:val="0"/>
                <w:lang w:val="en-US" w:bidi="hi-IN"/>
                <w14:ligatures w14:val="none"/>
              </w:rPr>
              <w:t>B ,</w:t>
            </w:r>
            <w:proofErr w:type="gramEnd"/>
            <w:r w:rsidRPr="00D65754">
              <w:rPr>
                <w:rFonts w:asciiTheme="majorBidi" w:eastAsia="Times New Roman" w:hAnsiTheme="majorBidi" w:cstheme="majorBidi"/>
                <w:color w:val="000000"/>
                <w:kern w:val="0"/>
                <w:lang w:val="en-US" w:bidi="hi-IN"/>
                <w14:ligatures w14:val="none"/>
              </w:rPr>
              <w:t xml:space="preserve"> Reference: CPWD DSR 2023</w:t>
            </w:r>
          </w:p>
        </w:tc>
        <w:tc>
          <w:tcPr>
            <w:tcW w:w="1600" w:type="dxa"/>
            <w:tcBorders>
              <w:top w:val="nil"/>
              <w:left w:val="nil"/>
              <w:bottom w:val="single" w:sz="4" w:space="0" w:color="auto"/>
              <w:right w:val="single" w:sz="4" w:space="0" w:color="auto"/>
            </w:tcBorders>
            <w:noWrap/>
            <w:vAlign w:val="bottom"/>
            <w:hideMark/>
          </w:tcPr>
          <w:p w14:paraId="32E8317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10BED77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57.00</w:t>
            </w:r>
          </w:p>
        </w:tc>
      </w:tr>
      <w:tr w:rsidR="00D65754" w:rsidRPr="00D65754" w14:paraId="6F798270"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0FFBE39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4D57EF5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185359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2E64E38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26E37F06" w14:textId="77777777" w:rsidTr="00D65754">
        <w:trPr>
          <w:trHeight w:val="1223"/>
        </w:trPr>
        <w:tc>
          <w:tcPr>
            <w:tcW w:w="720" w:type="dxa"/>
            <w:tcBorders>
              <w:top w:val="nil"/>
              <w:left w:val="single" w:sz="4" w:space="0" w:color="auto"/>
              <w:bottom w:val="single" w:sz="4" w:space="0" w:color="auto"/>
              <w:right w:val="single" w:sz="4" w:space="0" w:color="auto"/>
            </w:tcBorders>
            <w:noWrap/>
            <w:vAlign w:val="center"/>
            <w:hideMark/>
          </w:tcPr>
          <w:p w14:paraId="238DFF1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32.00</w:t>
            </w:r>
          </w:p>
        </w:tc>
        <w:tc>
          <w:tcPr>
            <w:tcW w:w="6420" w:type="dxa"/>
            <w:tcBorders>
              <w:top w:val="nil"/>
              <w:left w:val="nil"/>
              <w:bottom w:val="single" w:sz="4" w:space="0" w:color="auto"/>
              <w:right w:val="single" w:sz="4" w:space="0" w:color="auto"/>
            </w:tcBorders>
            <w:vAlign w:val="bottom"/>
            <w:hideMark/>
          </w:tcPr>
          <w:p w14:paraId="197F1D19"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Wall Mixer Bathroom Shower with Arm</w:t>
            </w:r>
            <w:r w:rsidRPr="00D65754">
              <w:rPr>
                <w:rFonts w:asciiTheme="majorBidi" w:eastAsia="Times New Roman" w:hAnsiTheme="majorBidi" w:cstheme="majorBidi"/>
                <w:color w:val="000000"/>
                <w:kern w:val="0"/>
                <w:lang w:val="en-US" w:bidi="hi-IN"/>
                <w14:ligatures w14:val="none"/>
              </w:rPr>
              <w:br/>
              <w:t xml:space="preserve">Providing and fixing CP brass wall mounted shower with shower arm and flange complete. (ESS </w:t>
            </w:r>
            <w:proofErr w:type="spellStart"/>
            <w:r w:rsidRPr="00D65754">
              <w:rPr>
                <w:rFonts w:asciiTheme="majorBidi" w:eastAsia="Times New Roman" w:hAnsiTheme="majorBidi" w:cstheme="majorBidi"/>
                <w:color w:val="000000"/>
                <w:kern w:val="0"/>
                <w:lang w:val="en-US" w:bidi="hi-IN"/>
                <w14:ligatures w14:val="none"/>
              </w:rPr>
              <w:t>ESS</w:t>
            </w:r>
            <w:proofErr w:type="spellEnd"/>
            <w:r w:rsidRPr="00D65754">
              <w:rPr>
                <w:rFonts w:asciiTheme="majorBidi" w:eastAsia="Times New Roman" w:hAnsiTheme="majorBidi" w:cstheme="majorBidi"/>
                <w:color w:val="000000"/>
                <w:kern w:val="0"/>
                <w:lang w:val="en-US" w:bidi="hi-IN"/>
                <w14:ligatures w14:val="none"/>
              </w:rPr>
              <w:t xml:space="preserve"> OH-202) - &amp; - Brass Shower concealed valve body only 15mm (Half Turn) (</w:t>
            </w:r>
            <w:proofErr w:type="gramStart"/>
            <w:r w:rsidRPr="00D65754">
              <w:rPr>
                <w:rFonts w:asciiTheme="majorBidi" w:eastAsia="Times New Roman" w:hAnsiTheme="majorBidi" w:cstheme="majorBidi"/>
                <w:color w:val="000000"/>
                <w:kern w:val="0"/>
                <w:lang w:val="en-US" w:bidi="hi-IN"/>
                <w14:ligatures w14:val="none"/>
              </w:rPr>
              <w:t>Make:-</w:t>
            </w:r>
            <w:proofErr w:type="gramEnd"/>
            <w:r w:rsidRPr="00D65754">
              <w:rPr>
                <w:rFonts w:asciiTheme="majorBidi" w:eastAsia="Times New Roman" w:hAnsiTheme="majorBidi" w:cstheme="majorBidi"/>
                <w:color w:val="000000"/>
                <w:kern w:val="0"/>
                <w:lang w:val="en-US" w:bidi="hi-IN"/>
                <w14:ligatures w14:val="none"/>
              </w:rPr>
              <w:t xml:space="preserve"> ESS ESS) (Model No. E- </w:t>
            </w:r>
            <w:r w:rsidRPr="00D65754">
              <w:rPr>
                <w:rFonts w:asciiTheme="majorBidi" w:eastAsia="Times New Roman" w:hAnsiTheme="majorBidi" w:cstheme="majorBidi"/>
                <w:color w:val="000000"/>
                <w:kern w:val="0"/>
                <w:lang w:val="en-US" w:bidi="hi-IN"/>
                <w14:ligatures w14:val="none"/>
              </w:rPr>
              <w:br/>
              <w:t>221/221B) - Reference: CPWD DSR 2023</w:t>
            </w:r>
          </w:p>
        </w:tc>
        <w:tc>
          <w:tcPr>
            <w:tcW w:w="1600" w:type="dxa"/>
            <w:tcBorders>
              <w:top w:val="nil"/>
              <w:left w:val="nil"/>
              <w:bottom w:val="single" w:sz="4" w:space="0" w:color="auto"/>
              <w:right w:val="single" w:sz="4" w:space="0" w:color="auto"/>
            </w:tcBorders>
            <w:noWrap/>
            <w:vAlign w:val="bottom"/>
            <w:hideMark/>
          </w:tcPr>
          <w:p w14:paraId="3C8C0D77"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63ED6FB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47E89DE8"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008CBDDC"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lastRenderedPageBreak/>
              <w:t> </w:t>
            </w:r>
          </w:p>
        </w:tc>
        <w:tc>
          <w:tcPr>
            <w:tcW w:w="6420" w:type="dxa"/>
            <w:tcBorders>
              <w:top w:val="nil"/>
              <w:left w:val="nil"/>
              <w:bottom w:val="single" w:sz="4" w:space="0" w:color="auto"/>
              <w:right w:val="single" w:sz="4" w:space="0" w:color="auto"/>
            </w:tcBorders>
            <w:noWrap/>
            <w:vAlign w:val="bottom"/>
            <w:hideMark/>
          </w:tcPr>
          <w:p w14:paraId="325C48A3"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195B530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F8D39A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12109DC9" w14:textId="77777777" w:rsidTr="00D65754">
        <w:trPr>
          <w:trHeight w:val="1200"/>
        </w:trPr>
        <w:tc>
          <w:tcPr>
            <w:tcW w:w="720" w:type="dxa"/>
            <w:tcBorders>
              <w:top w:val="nil"/>
              <w:left w:val="single" w:sz="4" w:space="0" w:color="auto"/>
              <w:bottom w:val="single" w:sz="4" w:space="0" w:color="auto"/>
              <w:right w:val="single" w:sz="4" w:space="0" w:color="auto"/>
            </w:tcBorders>
            <w:noWrap/>
            <w:vAlign w:val="center"/>
            <w:hideMark/>
          </w:tcPr>
          <w:p w14:paraId="41FEA94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33.00</w:t>
            </w:r>
          </w:p>
        </w:tc>
        <w:tc>
          <w:tcPr>
            <w:tcW w:w="6420" w:type="dxa"/>
            <w:tcBorders>
              <w:top w:val="nil"/>
              <w:left w:val="nil"/>
              <w:bottom w:val="single" w:sz="4" w:space="0" w:color="auto"/>
              <w:right w:val="single" w:sz="4" w:space="0" w:color="auto"/>
            </w:tcBorders>
            <w:vAlign w:val="bottom"/>
            <w:hideMark/>
          </w:tcPr>
          <w:p w14:paraId="61B17E2E"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SS Soap Dish</w:t>
            </w:r>
            <w:r w:rsidRPr="00D65754">
              <w:rPr>
                <w:rFonts w:asciiTheme="majorBidi" w:eastAsia="Times New Roman" w:hAnsiTheme="majorBidi" w:cstheme="majorBidi"/>
                <w:color w:val="000000"/>
                <w:kern w:val="0"/>
                <w:lang w:val="en-US" w:bidi="hi-IN"/>
                <w14:ligatures w14:val="none"/>
              </w:rPr>
              <w:br/>
              <w:t>Providing and fixing stainless steel 304 grade soap dish of approved design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7142A60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24E8CD1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5F97833F"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2281E4D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C35B8A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63F95AE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7021E69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C4CF028" w14:textId="77777777" w:rsidTr="00D65754">
        <w:trPr>
          <w:trHeight w:val="647"/>
        </w:trPr>
        <w:tc>
          <w:tcPr>
            <w:tcW w:w="720" w:type="dxa"/>
            <w:tcBorders>
              <w:top w:val="nil"/>
              <w:left w:val="single" w:sz="4" w:space="0" w:color="auto"/>
              <w:bottom w:val="single" w:sz="4" w:space="0" w:color="auto"/>
              <w:right w:val="single" w:sz="4" w:space="0" w:color="auto"/>
            </w:tcBorders>
            <w:noWrap/>
            <w:vAlign w:val="center"/>
            <w:hideMark/>
          </w:tcPr>
          <w:p w14:paraId="5292ECD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34.00</w:t>
            </w:r>
          </w:p>
        </w:tc>
        <w:tc>
          <w:tcPr>
            <w:tcW w:w="6420" w:type="dxa"/>
            <w:tcBorders>
              <w:top w:val="nil"/>
              <w:left w:val="nil"/>
              <w:bottom w:val="single" w:sz="4" w:space="0" w:color="auto"/>
              <w:right w:val="single" w:sz="4" w:space="0" w:color="auto"/>
            </w:tcBorders>
            <w:vAlign w:val="bottom"/>
            <w:hideMark/>
          </w:tcPr>
          <w:p w14:paraId="6993DB1A"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SS Soap Dispenser</w:t>
            </w:r>
            <w:r w:rsidRPr="00D65754">
              <w:rPr>
                <w:rFonts w:asciiTheme="majorBidi" w:eastAsia="Times New Roman" w:hAnsiTheme="majorBidi" w:cstheme="majorBidi"/>
                <w:color w:val="000000"/>
                <w:kern w:val="0"/>
                <w:lang w:val="en-US" w:bidi="hi-IN"/>
                <w14:ligatures w14:val="none"/>
              </w:rPr>
              <w:br/>
              <w:t>Providing and fixing SS-304 wall mounted liquid soap dispenser complete., as per sample approval during pre-bid meeting. - Reference: CPWD DSR 2023</w:t>
            </w:r>
          </w:p>
        </w:tc>
        <w:tc>
          <w:tcPr>
            <w:tcW w:w="1600" w:type="dxa"/>
            <w:tcBorders>
              <w:top w:val="nil"/>
              <w:left w:val="nil"/>
              <w:bottom w:val="single" w:sz="4" w:space="0" w:color="auto"/>
              <w:right w:val="single" w:sz="4" w:space="0" w:color="auto"/>
            </w:tcBorders>
            <w:noWrap/>
            <w:vAlign w:val="bottom"/>
            <w:hideMark/>
          </w:tcPr>
          <w:p w14:paraId="684951B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5FD1523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44.00</w:t>
            </w:r>
          </w:p>
        </w:tc>
      </w:tr>
      <w:tr w:rsidR="00D65754" w:rsidRPr="00D65754" w14:paraId="6005D356"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2EA6345B"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39334A6B"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7FBAD00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3CCB5843"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69BBCA2" w14:textId="77777777" w:rsidTr="00D65754">
        <w:trPr>
          <w:trHeight w:val="1142"/>
        </w:trPr>
        <w:tc>
          <w:tcPr>
            <w:tcW w:w="720" w:type="dxa"/>
            <w:tcBorders>
              <w:top w:val="nil"/>
              <w:left w:val="single" w:sz="4" w:space="0" w:color="auto"/>
              <w:bottom w:val="single" w:sz="4" w:space="0" w:color="auto"/>
              <w:right w:val="single" w:sz="4" w:space="0" w:color="auto"/>
            </w:tcBorders>
            <w:noWrap/>
            <w:vAlign w:val="center"/>
            <w:hideMark/>
          </w:tcPr>
          <w:p w14:paraId="5A8971A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35.00</w:t>
            </w:r>
          </w:p>
        </w:tc>
        <w:tc>
          <w:tcPr>
            <w:tcW w:w="6420" w:type="dxa"/>
            <w:tcBorders>
              <w:top w:val="nil"/>
              <w:left w:val="nil"/>
              <w:bottom w:val="single" w:sz="4" w:space="0" w:color="auto"/>
              <w:right w:val="single" w:sz="4" w:space="0" w:color="auto"/>
            </w:tcBorders>
            <w:vAlign w:val="bottom"/>
            <w:hideMark/>
          </w:tcPr>
          <w:p w14:paraId="65D993E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Glass in Existing Window Frame</w:t>
            </w:r>
            <w:r w:rsidRPr="00D65754">
              <w:rPr>
                <w:rFonts w:asciiTheme="majorBidi" w:eastAsia="Times New Roman" w:hAnsiTheme="majorBidi" w:cstheme="majorBidi"/>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1600" w:type="dxa"/>
            <w:tcBorders>
              <w:top w:val="nil"/>
              <w:left w:val="nil"/>
              <w:bottom w:val="single" w:sz="4" w:space="0" w:color="auto"/>
              <w:right w:val="single" w:sz="4" w:space="0" w:color="auto"/>
            </w:tcBorders>
            <w:noWrap/>
            <w:vAlign w:val="bottom"/>
            <w:hideMark/>
          </w:tcPr>
          <w:p w14:paraId="670B8092"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3F504CB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55.00</w:t>
            </w:r>
          </w:p>
        </w:tc>
      </w:tr>
      <w:tr w:rsidR="00D65754" w:rsidRPr="00D65754" w14:paraId="5AAF3CFA"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1FA0568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noWrap/>
            <w:vAlign w:val="bottom"/>
            <w:hideMark/>
          </w:tcPr>
          <w:p w14:paraId="6523BA4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26AD213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5ADFE70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3331262" w14:textId="77777777" w:rsidTr="00D65754">
        <w:trPr>
          <w:trHeight w:val="1637"/>
        </w:trPr>
        <w:tc>
          <w:tcPr>
            <w:tcW w:w="720" w:type="dxa"/>
            <w:tcBorders>
              <w:top w:val="nil"/>
              <w:left w:val="single" w:sz="4" w:space="0" w:color="auto"/>
              <w:bottom w:val="single" w:sz="4" w:space="0" w:color="auto"/>
              <w:right w:val="single" w:sz="4" w:space="0" w:color="auto"/>
            </w:tcBorders>
            <w:noWrap/>
            <w:vAlign w:val="center"/>
            <w:hideMark/>
          </w:tcPr>
          <w:p w14:paraId="0FC33491"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36.00</w:t>
            </w:r>
          </w:p>
        </w:tc>
        <w:tc>
          <w:tcPr>
            <w:tcW w:w="6420" w:type="dxa"/>
            <w:tcBorders>
              <w:top w:val="nil"/>
              <w:left w:val="nil"/>
              <w:bottom w:val="single" w:sz="4" w:space="0" w:color="auto"/>
              <w:right w:val="single" w:sz="4" w:space="0" w:color="auto"/>
            </w:tcBorders>
            <w:vAlign w:val="bottom"/>
            <w:hideMark/>
          </w:tcPr>
          <w:p w14:paraId="4EC447D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 xml:space="preserve">Cast Iron Manhole Cover. </w:t>
            </w:r>
            <w:r w:rsidRPr="00D65754">
              <w:rPr>
                <w:rFonts w:asciiTheme="majorBidi" w:eastAsia="Times New Roman" w:hAnsiTheme="majorBidi" w:cstheme="majorBidi"/>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D65754">
              <w:rPr>
                <w:rFonts w:asciiTheme="majorBidi" w:eastAsia="Times New Roman" w:hAnsiTheme="majorBidi" w:cstheme="majorBidi"/>
                <w:color w:val="000000"/>
                <w:kern w:val="0"/>
                <w:lang w:val="en-US" w:bidi="hi-IN"/>
                <w14:ligatures w14:val="none"/>
              </w:rPr>
              <w:t>dia</w:t>
            </w:r>
            <w:proofErr w:type="spellEnd"/>
            <w:r w:rsidRPr="00D65754">
              <w:rPr>
                <w:rFonts w:asciiTheme="majorBidi" w:eastAsia="Times New Roman" w:hAnsiTheme="majorBidi" w:cstheme="majorBidi"/>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1600" w:type="dxa"/>
            <w:tcBorders>
              <w:top w:val="nil"/>
              <w:left w:val="nil"/>
              <w:bottom w:val="single" w:sz="4" w:space="0" w:color="auto"/>
              <w:right w:val="single" w:sz="4" w:space="0" w:color="auto"/>
            </w:tcBorders>
            <w:noWrap/>
            <w:vAlign w:val="bottom"/>
            <w:hideMark/>
          </w:tcPr>
          <w:p w14:paraId="5B03C5AF"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EACH</w:t>
            </w:r>
          </w:p>
        </w:tc>
        <w:tc>
          <w:tcPr>
            <w:tcW w:w="1620" w:type="dxa"/>
            <w:tcBorders>
              <w:top w:val="nil"/>
              <w:left w:val="nil"/>
              <w:bottom w:val="single" w:sz="4" w:space="0" w:color="auto"/>
              <w:right w:val="single" w:sz="4" w:space="0" w:color="auto"/>
            </w:tcBorders>
            <w:noWrap/>
            <w:vAlign w:val="bottom"/>
            <w:hideMark/>
          </w:tcPr>
          <w:p w14:paraId="3AC3C396"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3.00</w:t>
            </w:r>
          </w:p>
        </w:tc>
      </w:tr>
      <w:tr w:rsidR="00D65754" w:rsidRPr="00D65754" w14:paraId="01BF734A"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5954F89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2BD29606"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48D23FB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44E4348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00AC547C" w14:textId="77777777" w:rsidTr="00D65754">
        <w:trPr>
          <w:trHeight w:val="2132"/>
        </w:trPr>
        <w:tc>
          <w:tcPr>
            <w:tcW w:w="720" w:type="dxa"/>
            <w:tcBorders>
              <w:top w:val="nil"/>
              <w:left w:val="single" w:sz="4" w:space="0" w:color="auto"/>
              <w:bottom w:val="single" w:sz="4" w:space="0" w:color="auto"/>
              <w:right w:val="single" w:sz="4" w:space="0" w:color="auto"/>
            </w:tcBorders>
            <w:noWrap/>
            <w:vAlign w:val="center"/>
            <w:hideMark/>
          </w:tcPr>
          <w:p w14:paraId="28B68E5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37.00</w:t>
            </w:r>
          </w:p>
        </w:tc>
        <w:tc>
          <w:tcPr>
            <w:tcW w:w="6420" w:type="dxa"/>
            <w:tcBorders>
              <w:top w:val="nil"/>
              <w:left w:val="nil"/>
              <w:bottom w:val="single" w:sz="4" w:space="0" w:color="auto"/>
              <w:right w:val="single" w:sz="4" w:space="0" w:color="auto"/>
            </w:tcBorders>
            <w:vAlign w:val="bottom"/>
            <w:hideMark/>
          </w:tcPr>
          <w:p w14:paraId="7E804D44"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b/>
                <w:bCs/>
                <w:color w:val="000000"/>
                <w:kern w:val="0"/>
                <w:lang w:val="en-US" w:bidi="hi-IN"/>
                <w14:ligatures w14:val="none"/>
              </w:rPr>
              <w:t>Internal Wall Waterproofing &amp; Painting Treatment</w:t>
            </w:r>
            <w:r w:rsidRPr="00D65754">
              <w:rPr>
                <w:rFonts w:asciiTheme="majorBidi" w:eastAsia="Times New Roman" w:hAnsiTheme="majorBidi" w:cstheme="majorBidi"/>
                <w:color w:val="000000"/>
                <w:kern w:val="0"/>
                <w:lang w:val="en-US" w:bidi="hi-IN"/>
                <w14:ligatures w14:val="none"/>
              </w:rPr>
              <w:br/>
              <w:t xml:space="preserve">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w:t>
            </w:r>
            <w:proofErr w:type="gramStart"/>
            <w:r w:rsidRPr="00D65754">
              <w:rPr>
                <w:rFonts w:asciiTheme="majorBidi" w:eastAsia="Times New Roman" w:hAnsiTheme="majorBidi" w:cstheme="majorBidi"/>
                <w:color w:val="000000"/>
                <w:kern w:val="0"/>
                <w:lang w:val="en-US" w:bidi="hi-IN"/>
                <w14:ligatures w14:val="none"/>
              </w:rPr>
              <w:t>family</w:t>
            </w:r>
            <w:proofErr w:type="gramEnd"/>
            <w:r w:rsidRPr="00D65754">
              <w:rPr>
                <w:rFonts w:asciiTheme="majorBidi" w:eastAsia="Times New Roman" w:hAnsiTheme="majorBidi" w:cstheme="majorBidi"/>
                <w:color w:val="000000"/>
                <w:kern w:val="0"/>
                <w:lang w:val="en-US" w:bidi="hi-IN"/>
                <w14:ligatures w14:val="none"/>
              </w:rPr>
              <w:t>.  Reference: CPWD DSR 2023 chapter 17.</w:t>
            </w:r>
          </w:p>
        </w:tc>
        <w:tc>
          <w:tcPr>
            <w:tcW w:w="1600" w:type="dxa"/>
            <w:tcBorders>
              <w:top w:val="nil"/>
              <w:left w:val="nil"/>
              <w:bottom w:val="single" w:sz="4" w:space="0" w:color="auto"/>
              <w:right w:val="single" w:sz="4" w:space="0" w:color="auto"/>
            </w:tcBorders>
            <w:noWrap/>
            <w:vAlign w:val="bottom"/>
            <w:hideMark/>
          </w:tcPr>
          <w:p w14:paraId="1B21257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sqm</w:t>
            </w:r>
          </w:p>
        </w:tc>
        <w:tc>
          <w:tcPr>
            <w:tcW w:w="1620" w:type="dxa"/>
            <w:tcBorders>
              <w:top w:val="nil"/>
              <w:left w:val="nil"/>
              <w:bottom w:val="single" w:sz="4" w:space="0" w:color="auto"/>
              <w:right w:val="single" w:sz="4" w:space="0" w:color="auto"/>
            </w:tcBorders>
            <w:noWrap/>
            <w:vAlign w:val="bottom"/>
            <w:hideMark/>
          </w:tcPr>
          <w:p w14:paraId="61A7E295"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1482.32</w:t>
            </w:r>
          </w:p>
        </w:tc>
      </w:tr>
      <w:tr w:rsidR="00D65754" w:rsidRPr="00D65754" w14:paraId="75560E22" w14:textId="77777777" w:rsidTr="00D65754">
        <w:trPr>
          <w:trHeight w:val="300"/>
        </w:trPr>
        <w:tc>
          <w:tcPr>
            <w:tcW w:w="720" w:type="dxa"/>
            <w:tcBorders>
              <w:top w:val="nil"/>
              <w:left w:val="single" w:sz="4" w:space="0" w:color="auto"/>
              <w:bottom w:val="single" w:sz="4" w:space="0" w:color="auto"/>
              <w:right w:val="single" w:sz="4" w:space="0" w:color="auto"/>
            </w:tcBorders>
            <w:noWrap/>
            <w:vAlign w:val="center"/>
            <w:hideMark/>
          </w:tcPr>
          <w:p w14:paraId="6E31D12A"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6420" w:type="dxa"/>
            <w:tcBorders>
              <w:top w:val="nil"/>
              <w:left w:val="nil"/>
              <w:bottom w:val="single" w:sz="4" w:space="0" w:color="auto"/>
              <w:right w:val="single" w:sz="4" w:space="0" w:color="auto"/>
            </w:tcBorders>
            <w:vAlign w:val="bottom"/>
            <w:hideMark/>
          </w:tcPr>
          <w:p w14:paraId="08323A57"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00" w:type="dxa"/>
            <w:tcBorders>
              <w:top w:val="nil"/>
              <w:left w:val="nil"/>
              <w:bottom w:val="single" w:sz="4" w:space="0" w:color="auto"/>
              <w:right w:val="single" w:sz="4" w:space="0" w:color="auto"/>
            </w:tcBorders>
            <w:noWrap/>
            <w:vAlign w:val="bottom"/>
            <w:hideMark/>
          </w:tcPr>
          <w:p w14:paraId="09F4C0D9"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c>
          <w:tcPr>
            <w:tcW w:w="1620" w:type="dxa"/>
            <w:tcBorders>
              <w:top w:val="nil"/>
              <w:left w:val="nil"/>
              <w:bottom w:val="single" w:sz="4" w:space="0" w:color="auto"/>
              <w:right w:val="single" w:sz="4" w:space="0" w:color="auto"/>
            </w:tcBorders>
            <w:noWrap/>
            <w:vAlign w:val="bottom"/>
            <w:hideMark/>
          </w:tcPr>
          <w:p w14:paraId="0D9702E0"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w:t>
            </w:r>
          </w:p>
        </w:tc>
      </w:tr>
      <w:tr w:rsidR="00D65754" w:rsidRPr="00D65754" w14:paraId="711ABA5B" w14:textId="77777777" w:rsidTr="00D65754">
        <w:trPr>
          <w:trHeight w:val="315"/>
        </w:trPr>
        <w:tc>
          <w:tcPr>
            <w:tcW w:w="720" w:type="dxa"/>
            <w:tcBorders>
              <w:top w:val="single" w:sz="4" w:space="0" w:color="auto"/>
              <w:left w:val="single" w:sz="4" w:space="0" w:color="auto"/>
              <w:bottom w:val="single" w:sz="8" w:space="0" w:color="auto"/>
              <w:right w:val="single" w:sz="8" w:space="0" w:color="auto"/>
            </w:tcBorders>
            <w:noWrap/>
            <w:vAlign w:val="center"/>
            <w:hideMark/>
          </w:tcPr>
          <w:p w14:paraId="0169287D" w14:textId="77777777" w:rsidR="00D65754" w:rsidRPr="00D65754" w:rsidRDefault="00D65754" w:rsidP="00D65754">
            <w:pPr>
              <w:spacing w:after="0" w:line="240" w:lineRule="auto"/>
              <w:jc w:val="center"/>
              <w:rPr>
                <w:rFonts w:asciiTheme="majorBidi" w:eastAsia="Times New Roman" w:hAnsiTheme="majorBidi" w:cstheme="majorBidi"/>
                <w:b/>
                <w:bCs/>
                <w:color w:val="000000"/>
                <w:kern w:val="0"/>
                <w:sz w:val="20"/>
                <w:szCs w:val="20"/>
                <w:lang w:val="en-US" w:bidi="hi-IN"/>
                <w14:ligatures w14:val="none"/>
              </w:rPr>
            </w:pPr>
            <w:r w:rsidRPr="00D65754">
              <w:rPr>
                <w:rFonts w:asciiTheme="majorBidi" w:eastAsia="Times New Roman" w:hAnsiTheme="majorBidi" w:cstheme="majorBidi"/>
                <w:b/>
                <w:bCs/>
                <w:color w:val="000000"/>
                <w:kern w:val="0"/>
                <w:sz w:val="20"/>
                <w:szCs w:val="20"/>
                <w:lang w:val="en-US" w:bidi="hi-IN"/>
                <w14:ligatures w14:val="none"/>
              </w:rPr>
              <w:t>B</w:t>
            </w:r>
          </w:p>
        </w:tc>
        <w:tc>
          <w:tcPr>
            <w:tcW w:w="6420" w:type="dxa"/>
            <w:tcBorders>
              <w:top w:val="nil"/>
              <w:left w:val="nil"/>
              <w:bottom w:val="single" w:sz="8" w:space="0" w:color="auto"/>
              <w:right w:val="single" w:sz="8" w:space="0" w:color="auto"/>
            </w:tcBorders>
            <w:vAlign w:val="center"/>
            <w:hideMark/>
          </w:tcPr>
          <w:p w14:paraId="3A42F9E2" w14:textId="77777777" w:rsidR="00D65754" w:rsidRPr="00D65754" w:rsidRDefault="00D65754" w:rsidP="00D65754">
            <w:pPr>
              <w:spacing w:after="0" w:line="240" w:lineRule="auto"/>
              <w:rPr>
                <w:rFonts w:asciiTheme="majorBidi" w:eastAsia="Times New Roman" w:hAnsiTheme="majorBidi" w:cstheme="majorBidi"/>
                <w:b/>
                <w:bCs/>
                <w:color w:val="000000"/>
                <w:kern w:val="0"/>
                <w:sz w:val="20"/>
                <w:szCs w:val="20"/>
                <w:lang w:val="en-US" w:bidi="hi-IN"/>
                <w14:ligatures w14:val="none"/>
              </w:rPr>
            </w:pPr>
            <w:r w:rsidRPr="00D65754">
              <w:rPr>
                <w:rFonts w:asciiTheme="majorBidi" w:eastAsia="Times New Roman" w:hAnsiTheme="majorBidi" w:cstheme="majorBidi"/>
                <w:b/>
                <w:bCs/>
                <w:color w:val="000000"/>
                <w:kern w:val="0"/>
                <w:sz w:val="20"/>
                <w:szCs w:val="20"/>
                <w:lang w:val="en-US" w:bidi="hi-IN"/>
                <w14:ligatures w14:val="none"/>
              </w:rPr>
              <w:t>Electrical Work</w:t>
            </w:r>
          </w:p>
        </w:tc>
        <w:tc>
          <w:tcPr>
            <w:tcW w:w="1600" w:type="dxa"/>
            <w:tcBorders>
              <w:top w:val="nil"/>
              <w:left w:val="nil"/>
              <w:bottom w:val="single" w:sz="8" w:space="0" w:color="auto"/>
              <w:right w:val="single" w:sz="8" w:space="0" w:color="auto"/>
            </w:tcBorders>
            <w:vAlign w:val="center"/>
            <w:hideMark/>
          </w:tcPr>
          <w:p w14:paraId="36792EF7" w14:textId="77777777" w:rsidR="00D65754" w:rsidRPr="00D65754" w:rsidRDefault="00D65754" w:rsidP="00D65754">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65754">
              <w:rPr>
                <w:rFonts w:asciiTheme="majorBidi" w:eastAsia="Times New Roman" w:hAnsiTheme="majorBidi" w:cstheme="majorBidi"/>
                <w:color w:val="000000"/>
                <w:kern w:val="0"/>
                <w:sz w:val="20"/>
                <w:szCs w:val="20"/>
                <w:lang w:val="en-US" w:bidi="hi-IN"/>
                <w14:ligatures w14:val="none"/>
              </w:rPr>
              <w:t> </w:t>
            </w:r>
          </w:p>
        </w:tc>
        <w:tc>
          <w:tcPr>
            <w:tcW w:w="1620" w:type="dxa"/>
            <w:tcBorders>
              <w:top w:val="nil"/>
              <w:left w:val="nil"/>
              <w:bottom w:val="single" w:sz="8" w:space="0" w:color="auto"/>
              <w:right w:val="single" w:sz="8" w:space="0" w:color="auto"/>
            </w:tcBorders>
            <w:noWrap/>
            <w:vAlign w:val="center"/>
            <w:hideMark/>
          </w:tcPr>
          <w:p w14:paraId="620B9331" w14:textId="77777777" w:rsidR="00D65754" w:rsidRPr="00D65754" w:rsidRDefault="00D65754" w:rsidP="00D65754">
            <w:pPr>
              <w:spacing w:after="0" w:line="240" w:lineRule="auto"/>
              <w:jc w:val="center"/>
              <w:rPr>
                <w:rFonts w:asciiTheme="majorBidi" w:eastAsia="Times New Roman" w:hAnsiTheme="majorBidi" w:cstheme="majorBidi"/>
                <w:color w:val="000000"/>
                <w:kern w:val="0"/>
                <w:sz w:val="20"/>
                <w:szCs w:val="20"/>
                <w:lang w:val="en-US" w:bidi="hi-IN"/>
                <w14:ligatures w14:val="none"/>
              </w:rPr>
            </w:pPr>
            <w:r w:rsidRPr="00D65754">
              <w:rPr>
                <w:rFonts w:asciiTheme="majorBidi" w:eastAsia="Times New Roman" w:hAnsiTheme="majorBidi" w:cstheme="majorBidi"/>
                <w:color w:val="000000"/>
                <w:kern w:val="0"/>
                <w:sz w:val="20"/>
                <w:szCs w:val="20"/>
                <w:lang w:val="en-US" w:bidi="hi-IN"/>
                <w14:ligatures w14:val="none"/>
              </w:rPr>
              <w:t> </w:t>
            </w:r>
          </w:p>
        </w:tc>
      </w:tr>
      <w:tr w:rsidR="00D65754" w:rsidRPr="00D65754" w14:paraId="424D50BB"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296C230E"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w:t>
            </w:r>
          </w:p>
        </w:tc>
        <w:tc>
          <w:tcPr>
            <w:tcW w:w="6420" w:type="dxa"/>
            <w:tcBorders>
              <w:top w:val="nil"/>
              <w:left w:val="nil"/>
              <w:bottom w:val="single" w:sz="8" w:space="0" w:color="auto"/>
              <w:right w:val="single" w:sz="8" w:space="0" w:color="auto"/>
            </w:tcBorders>
            <w:vAlign w:val="center"/>
            <w:hideMark/>
          </w:tcPr>
          <w:p w14:paraId="34899C70" w14:textId="77777777" w:rsidR="00D65754" w:rsidRPr="00D65754" w:rsidRDefault="00D65754" w:rsidP="00D65754">
            <w:pPr>
              <w:spacing w:after="0" w:line="240" w:lineRule="auto"/>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 xml:space="preserve">Dismantling existing electrical wiring including switches, sockets, conduits, exhaust, </w:t>
            </w:r>
            <w:proofErr w:type="spellStart"/>
            <w:r w:rsidRPr="00D65754">
              <w:rPr>
                <w:rFonts w:asciiTheme="majorBidi" w:eastAsia="Times New Roman" w:hAnsiTheme="majorBidi" w:cstheme="majorBidi"/>
                <w:color w:val="000000"/>
                <w:kern w:val="0"/>
                <w:lang w:val="en-US" w:bidi="hi-IN"/>
                <w14:ligatures w14:val="none"/>
              </w:rPr>
              <w:t>gyser</w:t>
            </w:r>
            <w:proofErr w:type="spellEnd"/>
            <w:r w:rsidRPr="00D65754">
              <w:rPr>
                <w:rFonts w:asciiTheme="majorBidi" w:eastAsia="Times New Roman" w:hAnsiTheme="majorBidi" w:cstheme="majorBidi"/>
                <w:color w:val="000000"/>
                <w:kern w:val="0"/>
                <w:lang w:val="en-US" w:bidi="hi-IN"/>
                <w14:ligatures w14:val="none"/>
              </w:rPr>
              <w:t xml:space="preserve"> etc., </w:t>
            </w:r>
          </w:p>
        </w:tc>
        <w:tc>
          <w:tcPr>
            <w:tcW w:w="1600" w:type="dxa"/>
            <w:tcBorders>
              <w:top w:val="nil"/>
              <w:left w:val="nil"/>
              <w:bottom w:val="single" w:sz="8" w:space="0" w:color="auto"/>
              <w:right w:val="single" w:sz="8" w:space="0" w:color="auto"/>
            </w:tcBorders>
            <w:vAlign w:val="center"/>
            <w:hideMark/>
          </w:tcPr>
          <w:p w14:paraId="1E43520D"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17AF7CA4" w14:textId="77777777" w:rsidR="00D65754" w:rsidRPr="00D65754" w:rsidRDefault="00D65754" w:rsidP="00D65754">
            <w:pPr>
              <w:spacing w:after="0" w:line="240" w:lineRule="auto"/>
              <w:jc w:val="center"/>
              <w:rPr>
                <w:rFonts w:asciiTheme="majorBidi" w:eastAsia="Times New Roman" w:hAnsiTheme="majorBidi" w:cstheme="majorBidi"/>
                <w:color w:val="000000"/>
                <w:kern w:val="0"/>
                <w:lang w:val="en-US" w:bidi="hi-IN"/>
                <w14:ligatures w14:val="none"/>
              </w:rPr>
            </w:pPr>
            <w:r w:rsidRPr="00D65754">
              <w:rPr>
                <w:rFonts w:asciiTheme="majorBidi" w:eastAsia="Times New Roman" w:hAnsiTheme="majorBidi" w:cstheme="majorBidi"/>
                <w:color w:val="000000"/>
                <w:kern w:val="0"/>
                <w:lang w:val="en-US" w:bidi="hi-IN"/>
                <w14:ligatures w14:val="none"/>
              </w:rPr>
              <w:t>13</w:t>
            </w:r>
          </w:p>
        </w:tc>
      </w:tr>
      <w:tr w:rsidR="00D65754" w:rsidRPr="00D65754" w14:paraId="451206DE" w14:textId="77777777" w:rsidTr="00D65754">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2B1EF5C5"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2</w:t>
            </w:r>
          </w:p>
        </w:tc>
        <w:tc>
          <w:tcPr>
            <w:tcW w:w="6420" w:type="dxa"/>
            <w:tcBorders>
              <w:top w:val="nil"/>
              <w:left w:val="nil"/>
              <w:bottom w:val="single" w:sz="8" w:space="0" w:color="auto"/>
              <w:right w:val="single" w:sz="8" w:space="0" w:color="auto"/>
            </w:tcBorders>
            <w:vAlign w:val="center"/>
            <w:hideMark/>
          </w:tcPr>
          <w:p w14:paraId="5DC74641"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Wiring for light/fan/exhaust point with 2Cx1.5+.75 E </w:t>
            </w:r>
            <w:proofErr w:type="spellStart"/>
            <w:r w:rsidRPr="00D65754">
              <w:rPr>
                <w:rFonts w:ascii="Times New Roman" w:eastAsia="Times New Roman" w:hAnsi="Times New Roman" w:cs="Times New Roman"/>
                <w:color w:val="000000"/>
                <w:kern w:val="0"/>
                <w:lang w:val="en-US" w:bidi="hi-IN"/>
                <w14:ligatures w14:val="none"/>
              </w:rPr>
              <w:t>sqmm</w:t>
            </w:r>
            <w:proofErr w:type="spellEnd"/>
            <w:r w:rsidRPr="00D65754">
              <w:rPr>
                <w:rFonts w:ascii="Times New Roman" w:eastAsia="Times New Roman" w:hAnsi="Times New Roman" w:cs="Times New Roman"/>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65754">
              <w:rPr>
                <w:rFonts w:ascii="Times New Roman" w:eastAsia="Times New Roman" w:hAnsi="Times New Roman" w:cs="Times New Roman"/>
                <w:color w:val="000000"/>
                <w:kern w:val="0"/>
                <w:lang w:val="en-US" w:bidi="hi-IN"/>
                <w14:ligatures w14:val="none"/>
              </w:rPr>
              <w:t>Polycab</w:t>
            </w:r>
            <w:proofErr w:type="spellEnd"/>
            <w:r w:rsidRPr="00D65754">
              <w:rPr>
                <w:rFonts w:ascii="Times New Roman" w:eastAsia="Times New Roman" w:hAnsi="Times New Roman" w:cs="Times New Roman"/>
                <w:color w:val="000000"/>
                <w:kern w:val="0"/>
                <w:lang w:val="en-US" w:bidi="hi-IN"/>
                <w14:ligatures w14:val="none"/>
              </w:rPr>
              <w:t xml:space="preserve">  Conduit</w:t>
            </w:r>
            <w:proofErr w:type="gramEnd"/>
            <w:r w:rsidRPr="00D65754">
              <w:rPr>
                <w:rFonts w:ascii="Times New Roman" w:eastAsia="Times New Roman" w:hAnsi="Times New Roman" w:cs="Times New Roman"/>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40DF149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proofErr w:type="spellStart"/>
            <w:r w:rsidRPr="00D65754">
              <w:rPr>
                <w:rFonts w:ascii="Times New Roman" w:eastAsia="Times New Roman" w:hAnsi="Times New Roman" w:cs="Times New Roman"/>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4925AAB0"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150</w:t>
            </w:r>
          </w:p>
        </w:tc>
      </w:tr>
      <w:tr w:rsidR="00D65754" w:rsidRPr="00D65754" w14:paraId="0748DE78" w14:textId="77777777" w:rsidTr="00D65754">
        <w:trPr>
          <w:trHeight w:val="73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5F9E3FD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w:t>
            </w:r>
          </w:p>
        </w:tc>
        <w:tc>
          <w:tcPr>
            <w:tcW w:w="6420" w:type="dxa"/>
            <w:tcBorders>
              <w:top w:val="nil"/>
              <w:left w:val="nil"/>
              <w:bottom w:val="single" w:sz="8" w:space="0" w:color="auto"/>
              <w:right w:val="single" w:sz="8" w:space="0" w:color="auto"/>
            </w:tcBorders>
            <w:vAlign w:val="center"/>
            <w:hideMark/>
          </w:tcPr>
          <w:p w14:paraId="55035EF0"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Wiring point with 2Cx4+ 1.5E </w:t>
            </w:r>
            <w:proofErr w:type="spellStart"/>
            <w:r w:rsidRPr="00D65754">
              <w:rPr>
                <w:rFonts w:ascii="Times New Roman" w:eastAsia="Times New Roman" w:hAnsi="Times New Roman" w:cs="Times New Roman"/>
                <w:color w:val="000000"/>
                <w:kern w:val="0"/>
                <w:lang w:val="en-US" w:bidi="hi-IN"/>
                <w14:ligatures w14:val="none"/>
              </w:rPr>
              <w:t>sqmm</w:t>
            </w:r>
            <w:proofErr w:type="spellEnd"/>
            <w:r w:rsidRPr="00D65754">
              <w:rPr>
                <w:rFonts w:ascii="Times New Roman" w:eastAsia="Times New Roman" w:hAnsi="Times New Roman" w:cs="Times New Roman"/>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65754">
              <w:rPr>
                <w:rFonts w:ascii="Times New Roman" w:eastAsia="Times New Roman" w:hAnsi="Times New Roman" w:cs="Times New Roman"/>
                <w:color w:val="000000"/>
                <w:kern w:val="0"/>
                <w:lang w:val="en-US" w:bidi="hi-IN"/>
                <w14:ligatures w14:val="none"/>
              </w:rPr>
              <w:t>Polycab</w:t>
            </w:r>
            <w:proofErr w:type="spellEnd"/>
            <w:r w:rsidRPr="00D65754">
              <w:rPr>
                <w:rFonts w:ascii="Times New Roman" w:eastAsia="Times New Roman" w:hAnsi="Times New Roman" w:cs="Times New Roman"/>
                <w:color w:val="000000"/>
                <w:kern w:val="0"/>
                <w:lang w:val="en-US" w:bidi="hi-IN"/>
                <w14:ligatures w14:val="none"/>
              </w:rPr>
              <w:t xml:space="preserve">  Conduit</w:t>
            </w:r>
            <w:proofErr w:type="gramEnd"/>
            <w:r w:rsidRPr="00D65754">
              <w:rPr>
                <w:rFonts w:ascii="Times New Roman" w:eastAsia="Times New Roman" w:hAnsi="Times New Roman" w:cs="Times New Roman"/>
                <w:color w:val="000000"/>
                <w:kern w:val="0"/>
                <w:lang w:val="en-US" w:bidi="hi-IN"/>
                <w14:ligatures w14:val="none"/>
              </w:rPr>
              <w:t xml:space="preserve"> HMS Precision /AKG</w:t>
            </w:r>
          </w:p>
        </w:tc>
        <w:tc>
          <w:tcPr>
            <w:tcW w:w="1600" w:type="dxa"/>
            <w:tcBorders>
              <w:top w:val="nil"/>
              <w:left w:val="nil"/>
              <w:bottom w:val="single" w:sz="8" w:space="0" w:color="auto"/>
              <w:right w:val="single" w:sz="8" w:space="0" w:color="auto"/>
            </w:tcBorders>
            <w:vAlign w:val="center"/>
            <w:hideMark/>
          </w:tcPr>
          <w:p w14:paraId="7D5DFC7E"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proofErr w:type="spellStart"/>
            <w:r w:rsidRPr="00D65754">
              <w:rPr>
                <w:rFonts w:ascii="Times New Roman" w:eastAsia="Times New Roman" w:hAnsi="Times New Roman" w:cs="Times New Roman"/>
                <w:color w:val="000000"/>
                <w:kern w:val="0"/>
                <w:lang w:val="en-US" w:bidi="hi-IN"/>
                <w14:ligatures w14:val="none"/>
              </w:rPr>
              <w:t>Mtr</w:t>
            </w:r>
            <w:proofErr w:type="spellEnd"/>
          </w:p>
        </w:tc>
        <w:tc>
          <w:tcPr>
            <w:tcW w:w="1620" w:type="dxa"/>
            <w:tcBorders>
              <w:top w:val="nil"/>
              <w:left w:val="nil"/>
              <w:bottom w:val="single" w:sz="8" w:space="0" w:color="auto"/>
              <w:right w:val="single" w:sz="8" w:space="0" w:color="auto"/>
            </w:tcBorders>
            <w:vAlign w:val="center"/>
            <w:hideMark/>
          </w:tcPr>
          <w:p w14:paraId="19AC6FC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300</w:t>
            </w:r>
          </w:p>
        </w:tc>
      </w:tr>
      <w:tr w:rsidR="00D65754" w:rsidRPr="00D65754" w14:paraId="743F2C45"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18B456A"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lastRenderedPageBreak/>
              <w:t>4</w:t>
            </w:r>
          </w:p>
        </w:tc>
        <w:tc>
          <w:tcPr>
            <w:tcW w:w="6420" w:type="dxa"/>
            <w:tcBorders>
              <w:top w:val="nil"/>
              <w:left w:val="nil"/>
              <w:bottom w:val="single" w:sz="8" w:space="0" w:color="auto"/>
              <w:right w:val="single" w:sz="8" w:space="0" w:color="auto"/>
            </w:tcBorders>
            <w:vAlign w:val="center"/>
            <w:hideMark/>
          </w:tcPr>
          <w:p w14:paraId="26F2A03E"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6A modular switch with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44FA2EDC"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4CE47A9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100</w:t>
            </w:r>
          </w:p>
        </w:tc>
      </w:tr>
      <w:tr w:rsidR="00D65754" w:rsidRPr="00D65754" w14:paraId="2DC9EF62"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36924F39"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5</w:t>
            </w:r>
          </w:p>
        </w:tc>
        <w:tc>
          <w:tcPr>
            <w:tcW w:w="6420" w:type="dxa"/>
            <w:tcBorders>
              <w:top w:val="nil"/>
              <w:left w:val="nil"/>
              <w:bottom w:val="single" w:sz="8" w:space="0" w:color="auto"/>
              <w:right w:val="single" w:sz="8" w:space="0" w:color="auto"/>
            </w:tcBorders>
            <w:vAlign w:val="center"/>
            <w:hideMark/>
          </w:tcPr>
          <w:p w14:paraId="25F616CC"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6A modular Socket with Shutter,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6CD568D2"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522342E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r>
      <w:tr w:rsidR="00D65754" w:rsidRPr="00D65754" w14:paraId="6A1EFC66"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36F1522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6</w:t>
            </w:r>
          </w:p>
        </w:tc>
        <w:tc>
          <w:tcPr>
            <w:tcW w:w="6420" w:type="dxa"/>
            <w:tcBorders>
              <w:top w:val="nil"/>
              <w:left w:val="nil"/>
              <w:bottom w:val="single" w:sz="8" w:space="0" w:color="auto"/>
              <w:right w:val="single" w:sz="8" w:space="0" w:color="auto"/>
            </w:tcBorders>
            <w:vAlign w:val="center"/>
            <w:hideMark/>
          </w:tcPr>
          <w:p w14:paraId="62EA5E70"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16A modular switch with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5435E39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32686608"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r>
      <w:tr w:rsidR="00D65754" w:rsidRPr="00D65754" w14:paraId="16D622E0"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41C5B770"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7</w:t>
            </w:r>
          </w:p>
        </w:tc>
        <w:tc>
          <w:tcPr>
            <w:tcW w:w="6420" w:type="dxa"/>
            <w:tcBorders>
              <w:top w:val="nil"/>
              <w:left w:val="nil"/>
              <w:bottom w:val="single" w:sz="8" w:space="0" w:color="auto"/>
              <w:right w:val="single" w:sz="8" w:space="0" w:color="auto"/>
            </w:tcBorders>
            <w:vAlign w:val="center"/>
            <w:hideMark/>
          </w:tcPr>
          <w:p w14:paraId="591B0A1E"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6/16A modular socket with Shutter,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1600" w:type="dxa"/>
            <w:tcBorders>
              <w:top w:val="nil"/>
              <w:left w:val="nil"/>
              <w:bottom w:val="single" w:sz="8" w:space="0" w:color="auto"/>
              <w:right w:val="single" w:sz="8" w:space="0" w:color="auto"/>
            </w:tcBorders>
            <w:vAlign w:val="center"/>
            <w:hideMark/>
          </w:tcPr>
          <w:p w14:paraId="7D601735"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6A674530"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r>
      <w:tr w:rsidR="00D65754" w:rsidRPr="00D65754" w14:paraId="60C14680"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30049616"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8</w:t>
            </w:r>
          </w:p>
        </w:tc>
        <w:tc>
          <w:tcPr>
            <w:tcW w:w="6420" w:type="dxa"/>
            <w:tcBorders>
              <w:top w:val="nil"/>
              <w:left w:val="nil"/>
              <w:bottom w:val="single" w:sz="8" w:space="0" w:color="auto"/>
              <w:right w:val="single" w:sz="8" w:space="0" w:color="auto"/>
            </w:tcBorders>
            <w:vAlign w:val="center"/>
            <w:hideMark/>
          </w:tcPr>
          <w:p w14:paraId="3AFE9200"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Providing &amp; fixing 20/25A DP switch and socket with RCCB Make Anchor/Legrand/any other make Approved By EIC</w:t>
            </w:r>
          </w:p>
        </w:tc>
        <w:tc>
          <w:tcPr>
            <w:tcW w:w="1600" w:type="dxa"/>
            <w:tcBorders>
              <w:top w:val="nil"/>
              <w:left w:val="nil"/>
              <w:bottom w:val="single" w:sz="8" w:space="0" w:color="auto"/>
              <w:right w:val="single" w:sz="8" w:space="0" w:color="auto"/>
            </w:tcBorders>
            <w:vAlign w:val="center"/>
            <w:hideMark/>
          </w:tcPr>
          <w:p w14:paraId="5333D2D4"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062BFE2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r>
      <w:tr w:rsidR="00D65754" w:rsidRPr="00D65754" w14:paraId="7C1AE17F" w14:textId="77777777" w:rsidTr="00D65754">
        <w:trPr>
          <w:trHeight w:val="97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71BA88C5"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9</w:t>
            </w:r>
          </w:p>
        </w:tc>
        <w:tc>
          <w:tcPr>
            <w:tcW w:w="6420" w:type="dxa"/>
            <w:tcBorders>
              <w:top w:val="nil"/>
              <w:left w:val="nil"/>
              <w:bottom w:val="single" w:sz="8" w:space="0" w:color="auto"/>
              <w:right w:val="single" w:sz="8" w:space="0" w:color="auto"/>
            </w:tcBorders>
            <w:vAlign w:val="center"/>
            <w:hideMark/>
          </w:tcPr>
          <w:p w14:paraId="1C1DD977"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D65754">
              <w:rPr>
                <w:rFonts w:ascii="Times New Roman" w:eastAsia="Times New Roman" w:hAnsi="Times New Roman" w:cs="Times New Roman"/>
                <w:color w:val="000000"/>
                <w:kern w:val="0"/>
                <w:lang w:val="en-US" w:bidi="hi-IN"/>
                <w14:ligatures w14:val="none"/>
              </w:rPr>
              <w:t>etc</w:t>
            </w:r>
            <w:proofErr w:type="spellEnd"/>
            <w:r w:rsidRPr="00D65754">
              <w:rPr>
                <w:rFonts w:ascii="Times New Roman" w:eastAsia="Times New Roman" w:hAnsi="Times New Roman" w:cs="Times New Roman"/>
                <w:color w:val="000000"/>
                <w:kern w:val="0"/>
                <w:lang w:val="en-US" w:bidi="hi-IN"/>
                <w14:ligatures w14:val="none"/>
              </w:rPr>
              <w:t xml:space="preserve"> </w:t>
            </w:r>
            <w:proofErr w:type="gramStart"/>
            <w:r w:rsidRPr="00D65754">
              <w:rPr>
                <w:rFonts w:ascii="Times New Roman" w:eastAsia="Times New Roman" w:hAnsi="Times New Roman" w:cs="Times New Roman"/>
                <w:color w:val="000000"/>
                <w:kern w:val="0"/>
                <w:lang w:val="en-US" w:bidi="hi-IN"/>
                <w14:ligatures w14:val="none"/>
              </w:rPr>
              <w:t>shall be</w:t>
            </w:r>
            <w:proofErr w:type="gramEnd"/>
            <w:r w:rsidRPr="00D65754">
              <w:rPr>
                <w:rFonts w:ascii="Times New Roman" w:eastAsia="Times New Roman" w:hAnsi="Times New Roman" w:cs="Times New Roman"/>
                <w:color w:val="000000"/>
                <w:kern w:val="0"/>
                <w:lang w:val="en-US" w:bidi="hi-IN"/>
                <w14:ligatures w14:val="none"/>
              </w:rPr>
              <w:t xml:space="preserve"> bear by vendor.</w:t>
            </w:r>
          </w:p>
        </w:tc>
        <w:tc>
          <w:tcPr>
            <w:tcW w:w="1600" w:type="dxa"/>
            <w:tcBorders>
              <w:top w:val="nil"/>
              <w:left w:val="nil"/>
              <w:bottom w:val="single" w:sz="8" w:space="0" w:color="auto"/>
              <w:right w:val="single" w:sz="8" w:space="0" w:color="auto"/>
            </w:tcBorders>
            <w:vAlign w:val="center"/>
            <w:hideMark/>
          </w:tcPr>
          <w:p w14:paraId="402C7349"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Job</w:t>
            </w:r>
          </w:p>
        </w:tc>
        <w:tc>
          <w:tcPr>
            <w:tcW w:w="1620" w:type="dxa"/>
            <w:tcBorders>
              <w:top w:val="nil"/>
              <w:left w:val="nil"/>
              <w:bottom w:val="single" w:sz="8" w:space="0" w:color="auto"/>
              <w:right w:val="single" w:sz="8" w:space="0" w:color="auto"/>
            </w:tcBorders>
            <w:vAlign w:val="center"/>
            <w:hideMark/>
          </w:tcPr>
          <w:p w14:paraId="044F952F"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r>
      <w:tr w:rsidR="00D65754" w:rsidRPr="00D65754" w14:paraId="17A1422F"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2E49B289"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10</w:t>
            </w:r>
          </w:p>
        </w:tc>
        <w:tc>
          <w:tcPr>
            <w:tcW w:w="6420" w:type="dxa"/>
            <w:tcBorders>
              <w:top w:val="nil"/>
              <w:left w:val="nil"/>
              <w:bottom w:val="single" w:sz="8" w:space="0" w:color="auto"/>
              <w:right w:val="single" w:sz="8" w:space="0" w:color="auto"/>
            </w:tcBorders>
            <w:vAlign w:val="center"/>
            <w:hideMark/>
          </w:tcPr>
          <w:p w14:paraId="5C52ECBD"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Providing &amp; fixing LED light fitting (22W</w:t>
            </w:r>
            <w:proofErr w:type="gramStart"/>
            <w:r w:rsidRPr="00D65754">
              <w:rPr>
                <w:rFonts w:ascii="Times New Roman" w:eastAsia="Times New Roman" w:hAnsi="Times New Roman" w:cs="Times New Roman"/>
                <w:color w:val="000000"/>
                <w:kern w:val="0"/>
                <w:lang w:val="en-US" w:bidi="hi-IN"/>
                <w14:ligatures w14:val="none"/>
              </w:rPr>
              <w:t>),Surface</w:t>
            </w:r>
            <w:proofErr w:type="gramEnd"/>
            <w:r w:rsidRPr="00D65754">
              <w:rPr>
                <w:rFonts w:ascii="Times New Roman" w:eastAsia="Times New Roman" w:hAnsi="Times New Roman" w:cs="Times New Roman"/>
                <w:color w:val="000000"/>
                <w:kern w:val="0"/>
                <w:lang w:val="en-US" w:bidi="hi-IN"/>
                <w14:ligatures w14:val="none"/>
              </w:rPr>
              <w:t>/Recessed/Batten light as decided by EIC Make Wipro Garnet</w:t>
            </w:r>
          </w:p>
        </w:tc>
        <w:tc>
          <w:tcPr>
            <w:tcW w:w="1600" w:type="dxa"/>
            <w:tcBorders>
              <w:top w:val="nil"/>
              <w:left w:val="nil"/>
              <w:bottom w:val="single" w:sz="8" w:space="0" w:color="auto"/>
              <w:right w:val="single" w:sz="8" w:space="0" w:color="auto"/>
            </w:tcBorders>
            <w:vAlign w:val="center"/>
            <w:hideMark/>
          </w:tcPr>
          <w:p w14:paraId="7450E6A0"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5EAC6B6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15</w:t>
            </w:r>
          </w:p>
        </w:tc>
      </w:tr>
      <w:tr w:rsidR="00D65754" w:rsidRPr="00D65754" w14:paraId="10311FD0" w14:textId="77777777" w:rsidTr="00D65754">
        <w:trPr>
          <w:trHeight w:val="495"/>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2074D0E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12</w:t>
            </w:r>
          </w:p>
        </w:tc>
        <w:tc>
          <w:tcPr>
            <w:tcW w:w="6420" w:type="dxa"/>
            <w:tcBorders>
              <w:top w:val="nil"/>
              <w:left w:val="nil"/>
              <w:bottom w:val="single" w:sz="8" w:space="0" w:color="auto"/>
              <w:right w:val="single" w:sz="8" w:space="0" w:color="auto"/>
            </w:tcBorders>
            <w:vAlign w:val="center"/>
            <w:hideMark/>
          </w:tcPr>
          <w:p w14:paraId="3C7F00DD"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Supply &amp; Installation of 50 </w:t>
            </w:r>
            <w:proofErr w:type="spellStart"/>
            <w:r w:rsidRPr="00D65754">
              <w:rPr>
                <w:rFonts w:ascii="Times New Roman" w:eastAsia="Times New Roman" w:hAnsi="Times New Roman" w:cs="Times New Roman"/>
                <w:color w:val="000000"/>
                <w:kern w:val="0"/>
                <w:lang w:val="en-US" w:bidi="hi-IN"/>
                <w14:ligatures w14:val="none"/>
              </w:rPr>
              <w:t>Ltr</w:t>
            </w:r>
            <w:proofErr w:type="spellEnd"/>
            <w:r w:rsidRPr="00D65754">
              <w:rPr>
                <w:rFonts w:ascii="Times New Roman" w:eastAsia="Times New Roman" w:hAnsi="Times New Roman" w:cs="Times New Roman"/>
                <w:color w:val="000000"/>
                <w:kern w:val="0"/>
                <w:lang w:val="en-US" w:bidi="hi-IN"/>
                <w14:ligatures w14:val="none"/>
              </w:rPr>
              <w:t xml:space="preserve"> Geyser with all accessories as decided by EIC. Make Venus Cello</w:t>
            </w:r>
          </w:p>
        </w:tc>
        <w:tc>
          <w:tcPr>
            <w:tcW w:w="1600" w:type="dxa"/>
            <w:tcBorders>
              <w:top w:val="nil"/>
              <w:left w:val="nil"/>
              <w:bottom w:val="single" w:sz="8" w:space="0" w:color="auto"/>
              <w:right w:val="single" w:sz="8" w:space="0" w:color="auto"/>
            </w:tcBorders>
            <w:vAlign w:val="center"/>
            <w:hideMark/>
          </w:tcPr>
          <w:p w14:paraId="6F50FB0B"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nil"/>
              <w:left w:val="nil"/>
              <w:bottom w:val="single" w:sz="8" w:space="0" w:color="auto"/>
              <w:right w:val="single" w:sz="8" w:space="0" w:color="auto"/>
            </w:tcBorders>
            <w:vAlign w:val="center"/>
            <w:hideMark/>
          </w:tcPr>
          <w:p w14:paraId="10BBD042"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Rate Only</w:t>
            </w:r>
          </w:p>
        </w:tc>
      </w:tr>
      <w:tr w:rsidR="00D65754" w:rsidRPr="00D65754" w14:paraId="5FF002F0" w14:textId="77777777" w:rsidTr="00D65754">
        <w:trPr>
          <w:trHeight w:val="480"/>
        </w:trPr>
        <w:tc>
          <w:tcPr>
            <w:tcW w:w="720" w:type="dxa"/>
            <w:tcBorders>
              <w:top w:val="single" w:sz="8" w:space="0" w:color="auto"/>
              <w:left w:val="single" w:sz="4" w:space="0" w:color="auto"/>
              <w:bottom w:val="single" w:sz="4" w:space="0" w:color="auto"/>
              <w:right w:val="single" w:sz="8" w:space="0" w:color="auto"/>
            </w:tcBorders>
            <w:noWrap/>
            <w:vAlign w:val="center"/>
            <w:hideMark/>
          </w:tcPr>
          <w:p w14:paraId="479E2C01"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c>
          <w:tcPr>
            <w:tcW w:w="6420" w:type="dxa"/>
            <w:tcBorders>
              <w:top w:val="single" w:sz="8" w:space="0" w:color="auto"/>
              <w:left w:val="nil"/>
              <w:bottom w:val="single" w:sz="4" w:space="0" w:color="auto"/>
              <w:right w:val="single" w:sz="8" w:space="0" w:color="auto"/>
            </w:tcBorders>
            <w:vAlign w:val="center"/>
            <w:hideMark/>
          </w:tcPr>
          <w:p w14:paraId="1A0AFA1B"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Supply &amp; Installation of 200mm-250 mm sweep exhaust fan with all accessories as decided by EIC. Make Havells/ Crompton</w:t>
            </w:r>
          </w:p>
        </w:tc>
        <w:tc>
          <w:tcPr>
            <w:tcW w:w="1600" w:type="dxa"/>
            <w:tcBorders>
              <w:top w:val="single" w:sz="8" w:space="0" w:color="auto"/>
              <w:left w:val="nil"/>
              <w:bottom w:val="single" w:sz="4" w:space="0" w:color="auto"/>
              <w:right w:val="single" w:sz="8" w:space="0" w:color="auto"/>
            </w:tcBorders>
            <w:vAlign w:val="center"/>
            <w:hideMark/>
          </w:tcPr>
          <w:p w14:paraId="3229AC2F"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620" w:type="dxa"/>
            <w:tcBorders>
              <w:top w:val="single" w:sz="8" w:space="0" w:color="auto"/>
              <w:left w:val="nil"/>
              <w:bottom w:val="single" w:sz="4" w:space="0" w:color="auto"/>
              <w:right w:val="single" w:sz="8" w:space="0" w:color="auto"/>
            </w:tcBorders>
            <w:vAlign w:val="center"/>
            <w:hideMark/>
          </w:tcPr>
          <w:p w14:paraId="03BF60C4"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Rate Only</w:t>
            </w:r>
          </w:p>
        </w:tc>
      </w:tr>
    </w:tbl>
    <w:p w14:paraId="4FB3C575" w14:textId="77777777" w:rsidR="0032502B" w:rsidRPr="00D65754" w:rsidRDefault="0032502B">
      <w:pPr>
        <w:rPr>
          <w:rFonts w:ascii="Tahoma" w:hAnsi="Tahoma" w:cs="Tahoma"/>
          <w:kern w:val="0"/>
          <w:lang w:val="en-US" w:bidi="hi-IN"/>
        </w:rPr>
      </w:pPr>
    </w:p>
    <w:p w14:paraId="1764C929" w14:textId="77777777" w:rsidR="007E0586" w:rsidRPr="00D65754" w:rsidRDefault="007E0586" w:rsidP="008675AD">
      <w:pPr>
        <w:ind w:left="7200"/>
        <w:rPr>
          <w:rFonts w:asciiTheme="majorBidi" w:eastAsia="Times New Roman" w:hAnsiTheme="majorBidi" w:cstheme="majorBidi"/>
          <w:b/>
          <w:snapToGrid w:val="0"/>
          <w:kern w:val="0"/>
          <w:lang w:val="en-US"/>
          <w14:ligatures w14:val="none"/>
        </w:rPr>
      </w:pPr>
    </w:p>
    <w:p w14:paraId="7D72D5A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7D3EEAF8"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CE35AD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8274DEF"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42EB222" w14:textId="77777777" w:rsidR="007E0586" w:rsidRPr="00D65754" w:rsidRDefault="007E0586" w:rsidP="008675AD">
      <w:pPr>
        <w:ind w:left="7200"/>
        <w:rPr>
          <w:rFonts w:ascii="Tahoma" w:eastAsia="Times New Roman" w:hAnsi="Tahoma" w:cs="Tahoma"/>
          <w:b/>
          <w:snapToGrid w:val="0"/>
          <w:kern w:val="0"/>
          <w:lang w:val="en-US"/>
          <w14:ligatures w14:val="none"/>
        </w:rPr>
      </w:pPr>
    </w:p>
    <w:p w14:paraId="6D33B777" w14:textId="77777777" w:rsidR="007E0586" w:rsidRPr="00D65754" w:rsidRDefault="007E0586" w:rsidP="008675AD">
      <w:pPr>
        <w:ind w:left="7200"/>
        <w:rPr>
          <w:rFonts w:ascii="Tahoma" w:eastAsia="Times New Roman" w:hAnsi="Tahoma" w:cs="Tahoma"/>
          <w:b/>
          <w:snapToGrid w:val="0"/>
          <w:kern w:val="0"/>
          <w:lang w:val="en-US"/>
          <w14:ligatures w14:val="none"/>
        </w:rPr>
      </w:pPr>
    </w:p>
    <w:p w14:paraId="7E063FAC"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7487680" w14:textId="77777777" w:rsidR="007E0586" w:rsidRPr="00D65754" w:rsidRDefault="007E0586" w:rsidP="008675AD">
      <w:pPr>
        <w:ind w:left="7200"/>
        <w:rPr>
          <w:rFonts w:ascii="Tahoma" w:eastAsia="Times New Roman" w:hAnsi="Tahoma" w:cs="Tahoma"/>
          <w:b/>
          <w:snapToGrid w:val="0"/>
          <w:kern w:val="0"/>
          <w:lang w:val="en-US"/>
          <w14:ligatures w14:val="none"/>
        </w:rPr>
      </w:pPr>
    </w:p>
    <w:p w14:paraId="359C640C" w14:textId="77777777" w:rsidR="007E0586" w:rsidRPr="00D65754" w:rsidRDefault="007E0586" w:rsidP="008675AD">
      <w:pPr>
        <w:ind w:left="7200"/>
        <w:rPr>
          <w:rFonts w:ascii="Tahoma" w:eastAsia="Times New Roman" w:hAnsi="Tahoma" w:cs="Tahoma"/>
          <w:b/>
          <w:snapToGrid w:val="0"/>
          <w:kern w:val="0"/>
          <w:lang w:val="en-US"/>
          <w14:ligatures w14:val="none"/>
        </w:rPr>
      </w:pPr>
    </w:p>
    <w:p w14:paraId="46F3D954" w14:textId="77777777" w:rsidR="007E0586" w:rsidRPr="00D65754" w:rsidRDefault="007E0586" w:rsidP="008675AD">
      <w:pPr>
        <w:ind w:left="7200"/>
        <w:rPr>
          <w:rFonts w:ascii="Tahoma" w:eastAsia="Times New Roman" w:hAnsi="Tahoma" w:cs="Tahoma"/>
          <w:b/>
          <w:snapToGrid w:val="0"/>
          <w:kern w:val="0"/>
          <w:lang w:val="en-US"/>
          <w14:ligatures w14:val="none"/>
        </w:rPr>
      </w:pPr>
    </w:p>
    <w:p w14:paraId="0E8032D5" w14:textId="77777777" w:rsidR="00A26FF4" w:rsidRDefault="00A26FF4" w:rsidP="008675AD">
      <w:pPr>
        <w:ind w:left="7200"/>
        <w:rPr>
          <w:rFonts w:ascii="Tahoma" w:eastAsia="Times New Roman" w:hAnsi="Tahoma" w:cs="Tahoma"/>
          <w:b/>
          <w:snapToGrid w:val="0"/>
          <w:kern w:val="0"/>
          <w:sz w:val="20"/>
          <w:szCs w:val="20"/>
          <w:lang w:val="en-US"/>
          <w14:ligatures w14:val="none"/>
        </w:rPr>
      </w:pPr>
    </w:p>
    <w:p w14:paraId="3E76D4D5"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A3984E" w14:textId="77777777" w:rsidR="007E0586" w:rsidRDefault="007E0586" w:rsidP="008675AD">
      <w:pPr>
        <w:ind w:left="7200"/>
        <w:rPr>
          <w:rFonts w:ascii="Tahoma" w:eastAsia="Times New Roman" w:hAnsi="Tahoma" w:cs="Tahoma"/>
          <w:b/>
          <w:snapToGrid w:val="0"/>
          <w:kern w:val="0"/>
          <w:sz w:val="20"/>
          <w:szCs w:val="20"/>
          <w:lang w:val="en-US"/>
          <w14:ligatures w14:val="none"/>
        </w:rPr>
      </w:pPr>
    </w:p>
    <w:p w14:paraId="1123809D" w14:textId="6FCFCACA" w:rsidR="00C834EF" w:rsidRPr="007E0586" w:rsidRDefault="00E23B60" w:rsidP="008675AD">
      <w:pPr>
        <w:ind w:left="7200"/>
        <w:rPr>
          <w:rFonts w:ascii="Tahoma" w:eastAsia="Times New Roman" w:hAnsi="Tahoma" w:cs="Tahoma"/>
          <w:b/>
          <w:snapToGrid w:val="0"/>
          <w:kern w:val="0"/>
          <w:sz w:val="20"/>
          <w:szCs w:val="20"/>
          <w:lang w:val="en-US"/>
          <w14:ligatures w14:val="none"/>
        </w:rPr>
      </w:pPr>
      <w:r w:rsidRPr="007E0586">
        <w:rPr>
          <w:rFonts w:ascii="Tahoma" w:eastAsia="Times New Roman" w:hAnsi="Tahoma" w:cs="Tahoma"/>
          <w:b/>
          <w:snapToGrid w:val="0"/>
          <w:kern w:val="0"/>
          <w:sz w:val="20"/>
          <w:szCs w:val="20"/>
          <w:lang w:val="en-US"/>
          <w14:ligatures w14:val="none"/>
        </w:rPr>
        <w:lastRenderedPageBreak/>
        <w:t>Annexure-1</w:t>
      </w:r>
    </w:p>
    <w:p w14:paraId="048F6AE2" w14:textId="2DCF6ED6" w:rsidR="00C834EF" w:rsidRPr="007E0586" w:rsidRDefault="00E23B60" w:rsidP="00E23B60">
      <w:pPr>
        <w:ind w:left="284"/>
        <w:jc w:val="center"/>
        <w:rPr>
          <w:rFonts w:ascii="Tahoma" w:eastAsia="Times New Roman" w:hAnsi="Tahoma" w:cs="Tahoma"/>
          <w:b/>
          <w:snapToGrid w:val="0"/>
          <w:kern w:val="0"/>
          <w:sz w:val="20"/>
          <w:szCs w:val="20"/>
          <w:u w:val="single"/>
          <w:lang w:val="en-US"/>
          <w14:ligatures w14:val="none"/>
        </w:rPr>
      </w:pPr>
      <w:r w:rsidRPr="007E0586">
        <w:rPr>
          <w:rFonts w:ascii="Tahoma" w:eastAsia="Times New Roman" w:hAnsi="Tahoma" w:cs="Tahoma"/>
          <w:b/>
          <w:snapToGrid w:val="0"/>
          <w:kern w:val="0"/>
          <w:sz w:val="20"/>
          <w:szCs w:val="20"/>
          <w:u w:val="single"/>
          <w:lang w:val="en-US"/>
          <w14:ligatures w14:val="none"/>
        </w:rPr>
        <w:t>AFFIDAVIT</w:t>
      </w:r>
    </w:p>
    <w:p w14:paraId="6D939912" w14:textId="77777777" w:rsidR="00E23B60" w:rsidRPr="007E0586" w:rsidRDefault="00E23B60" w:rsidP="00E23B60">
      <w:pPr>
        <w:ind w:left="284"/>
        <w:rPr>
          <w:rFonts w:ascii="Tahoma" w:eastAsia="Times New Roman" w:hAnsi="Tahoma" w:cs="Tahoma"/>
          <w:b/>
          <w:snapToGrid w:val="0"/>
          <w:kern w:val="0"/>
          <w:sz w:val="20"/>
          <w:szCs w:val="20"/>
          <w:u w:val="single"/>
          <w:lang w:val="en-US"/>
          <w14:ligatures w14:val="none"/>
        </w:rPr>
      </w:pPr>
    </w:p>
    <w:p w14:paraId="6BB3DAAF" w14:textId="4477E53C" w:rsidR="00E23B60" w:rsidRPr="007E0586" w:rsidRDefault="00E23B60">
      <w:pPr>
        <w:pStyle w:val="ListParagraph"/>
        <w:numPr>
          <w:ilvl w:val="0"/>
          <w:numId w:val="2"/>
        </w:numPr>
        <w:ind w:left="284"/>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I, the undersigned, do hereby certify that all the statements made in the required statements are true &amp; correct.</w:t>
      </w:r>
    </w:p>
    <w:p w14:paraId="130B1433" w14:textId="77777777" w:rsidR="00E23B60" w:rsidRPr="007E0586" w:rsidRDefault="00E23B60" w:rsidP="00E23B60">
      <w:pPr>
        <w:pStyle w:val="ListParagraph"/>
        <w:ind w:left="284"/>
        <w:rPr>
          <w:rFonts w:ascii="Tahoma" w:eastAsia="Times New Roman" w:hAnsi="Tahoma" w:cs="Tahoma"/>
          <w:bCs/>
          <w:snapToGrid w:val="0"/>
          <w:kern w:val="0"/>
          <w:sz w:val="20"/>
          <w:szCs w:val="20"/>
          <w:lang w:val="en-US"/>
          <w14:ligatures w14:val="none"/>
        </w:rPr>
      </w:pPr>
    </w:p>
    <w:p w14:paraId="02DD4E46" w14:textId="1633733F" w:rsidR="00E23B60" w:rsidRPr="007E0586" w:rsidRDefault="00E23B60">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also hereby certifies that neither our </w:t>
      </w:r>
      <w:proofErr w:type="gramStart"/>
      <w:r w:rsidRPr="007E0586">
        <w:rPr>
          <w:rFonts w:ascii="Tahoma" w:eastAsia="Times New Roman" w:hAnsi="Tahoma" w:cs="Tahoma"/>
          <w:bCs/>
          <w:snapToGrid w:val="0"/>
          <w:kern w:val="0"/>
          <w:sz w:val="20"/>
          <w:szCs w:val="20"/>
          <w:lang w:val="en-US"/>
          <w14:ligatures w14:val="none"/>
        </w:rPr>
        <w:t>firms</w:t>
      </w:r>
      <w:proofErr w:type="gramEnd"/>
      <w:r w:rsidRPr="007E0586">
        <w:rPr>
          <w:rFonts w:ascii="Tahoma" w:eastAsia="Times New Roman" w:hAnsi="Tahoma" w:cs="Tahoma"/>
          <w:bCs/>
          <w:snapToGrid w:val="0"/>
          <w:kern w:val="0"/>
          <w:sz w:val="20"/>
          <w:szCs w:val="20"/>
          <w:lang w:val="en-US"/>
          <w14:ligatures w14:val="none"/>
        </w:rPr>
        <w:t xml:space="preserve"> M/</w:t>
      </w:r>
      <w:proofErr w:type="gramStart"/>
      <w:r w:rsidRPr="007E0586">
        <w:rPr>
          <w:rFonts w:ascii="Tahoma" w:eastAsia="Times New Roman" w:hAnsi="Tahoma" w:cs="Tahoma"/>
          <w:bCs/>
          <w:snapToGrid w:val="0"/>
          <w:kern w:val="0"/>
          <w:sz w:val="20"/>
          <w:szCs w:val="20"/>
          <w:lang w:val="en-US"/>
          <w14:ligatures w14:val="none"/>
        </w:rPr>
        <w:t>s__</w:t>
      </w:r>
      <w:proofErr w:type="gramEnd"/>
      <w:r w:rsidRPr="007E0586">
        <w:rPr>
          <w:rFonts w:ascii="Tahoma" w:eastAsia="Times New Roman" w:hAnsi="Tahoma" w:cs="Tahoma"/>
          <w:bCs/>
          <w:snapToGrid w:val="0"/>
          <w:kern w:val="0"/>
          <w:sz w:val="20"/>
          <w:szCs w:val="20"/>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7F909CE5" w14:textId="14D7BBDA" w:rsidR="00B60EA8" w:rsidRPr="007E0586" w:rsidRDefault="00B60EA8">
      <w:pPr>
        <w:pStyle w:val="ListParagraph"/>
        <w:numPr>
          <w:ilvl w:val="0"/>
          <w:numId w:val="2"/>
        </w:numPr>
        <w:ind w:left="284" w:hanging="426"/>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 xml:space="preserve">The undersigned understand and </w:t>
      </w:r>
      <w:proofErr w:type="gramStart"/>
      <w:r w:rsidRPr="007E0586">
        <w:rPr>
          <w:rFonts w:ascii="Tahoma" w:eastAsia="Times New Roman" w:hAnsi="Tahoma" w:cs="Tahoma"/>
          <w:bCs/>
          <w:snapToGrid w:val="0"/>
          <w:kern w:val="0"/>
          <w:sz w:val="20"/>
          <w:szCs w:val="20"/>
          <w:lang w:val="en-US"/>
          <w14:ligatures w14:val="none"/>
        </w:rPr>
        <w:t>agrees</w:t>
      </w:r>
      <w:proofErr w:type="gramEnd"/>
      <w:r w:rsidRPr="007E0586">
        <w:rPr>
          <w:rFonts w:ascii="Tahoma" w:eastAsia="Times New Roman" w:hAnsi="Tahoma" w:cs="Tahoma"/>
          <w:bCs/>
          <w:snapToGrid w:val="0"/>
          <w:kern w:val="0"/>
          <w:sz w:val="20"/>
          <w:szCs w:val="20"/>
          <w:lang w:val="en-US"/>
          <w14:ligatures w14:val="none"/>
        </w:rPr>
        <w:t xml:space="preserve"> that further qualifying information may be requested and agrees to furnish any such information at the request of </w:t>
      </w:r>
      <w:r w:rsidR="008E6E75" w:rsidRPr="007E0586">
        <w:rPr>
          <w:rFonts w:ascii="Tahoma" w:eastAsia="Times New Roman" w:hAnsi="Tahoma" w:cs="Tahoma"/>
          <w:bCs/>
          <w:snapToGrid w:val="0"/>
          <w:kern w:val="0"/>
          <w:sz w:val="20"/>
          <w:szCs w:val="20"/>
          <w:lang w:val="en-US"/>
          <w14:ligatures w14:val="none"/>
        </w:rPr>
        <w:t xml:space="preserve">M/s </w:t>
      </w:r>
      <w:r w:rsidR="008E6E75" w:rsidRPr="007E0586">
        <w:rPr>
          <w:rFonts w:ascii="Tahoma" w:eastAsia="Times New Roman" w:hAnsi="Tahoma" w:cs="Tahoma"/>
          <w:bCs/>
          <w:snapToGrid w:val="0"/>
          <w:kern w:val="0"/>
          <w:sz w:val="20"/>
          <w:szCs w:val="20"/>
          <w14:ligatures w14:val="none"/>
        </w:rPr>
        <w:t>La</w:t>
      </w:r>
      <w:r w:rsidR="00F919C9" w:rsidRPr="007E0586">
        <w:rPr>
          <w:rFonts w:ascii="Tahoma" w:eastAsia="Times New Roman" w:hAnsi="Tahoma" w:cs="Tahoma"/>
          <w:bCs/>
          <w:snapToGrid w:val="0"/>
          <w:kern w:val="0"/>
          <w:sz w:val="20"/>
          <w:szCs w:val="20"/>
          <w14:ligatures w14:val="none"/>
        </w:rPr>
        <w:t>kshm</w:t>
      </w:r>
      <w:r w:rsidR="008E6E75" w:rsidRPr="007E0586">
        <w:rPr>
          <w:rFonts w:ascii="Tahoma" w:eastAsia="Times New Roman" w:hAnsi="Tahoma" w:cs="Tahoma"/>
          <w:bCs/>
          <w:snapToGrid w:val="0"/>
          <w:kern w:val="0"/>
          <w:sz w:val="20"/>
          <w:szCs w:val="20"/>
          <w14:ligatures w14:val="none"/>
        </w:rPr>
        <w:t xml:space="preserve">i Niwas Mittal Institute of Information Technology </w:t>
      </w:r>
      <w:r w:rsidRPr="007E0586">
        <w:rPr>
          <w:rFonts w:ascii="Tahoma" w:eastAsia="Times New Roman" w:hAnsi="Tahoma" w:cs="Tahoma"/>
          <w:bCs/>
          <w:snapToGrid w:val="0"/>
          <w:kern w:val="0"/>
          <w:sz w:val="20"/>
          <w:szCs w:val="20"/>
          <w:lang w:val="en-US"/>
          <w14:ligatures w14:val="none"/>
        </w:rPr>
        <w:t>LNMIIT, Jaipur.</w:t>
      </w:r>
    </w:p>
    <w:p w14:paraId="37400619" w14:textId="77777777" w:rsidR="00B60EA8" w:rsidRPr="007E0586" w:rsidRDefault="00B60EA8" w:rsidP="00B60EA8">
      <w:pPr>
        <w:pStyle w:val="ListParagraph"/>
        <w:rPr>
          <w:rFonts w:ascii="Tahoma" w:eastAsia="Times New Roman" w:hAnsi="Tahoma" w:cs="Tahoma"/>
          <w:bCs/>
          <w:snapToGrid w:val="0"/>
          <w:kern w:val="0"/>
          <w:sz w:val="20"/>
          <w:szCs w:val="20"/>
          <w:lang w:val="en-US"/>
          <w14:ligatures w14:val="none"/>
        </w:rPr>
      </w:pPr>
    </w:p>
    <w:p w14:paraId="61092792" w14:textId="77777777" w:rsidR="00B60EA8" w:rsidRPr="007E0586" w:rsidRDefault="00B60EA8" w:rsidP="00B60EA8">
      <w:pPr>
        <w:jc w:val="both"/>
        <w:rPr>
          <w:rFonts w:ascii="Tahoma" w:eastAsia="Times New Roman" w:hAnsi="Tahoma" w:cs="Tahoma"/>
          <w:bCs/>
          <w:snapToGrid w:val="0"/>
          <w:kern w:val="0"/>
          <w:sz w:val="20"/>
          <w:szCs w:val="20"/>
          <w:lang w:val="en-US"/>
          <w14:ligatures w14:val="none"/>
        </w:rPr>
      </w:pPr>
    </w:p>
    <w:p w14:paraId="4E4B5465" w14:textId="0C827506" w:rsidR="00B60EA8" w:rsidRPr="007E0586" w:rsidRDefault="00B60EA8" w:rsidP="00B60EA8">
      <w:pPr>
        <w:ind w:left="2160"/>
        <w:jc w:val="both"/>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639559F1" w14:textId="09208B40"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(Signed by an Authorized Person of Firm)</w:t>
      </w:r>
    </w:p>
    <w:p w14:paraId="4C7B2502" w14:textId="77777777" w:rsidR="00B60EA8" w:rsidRPr="007E0586" w:rsidRDefault="00B60EA8" w:rsidP="00B60EA8">
      <w:pPr>
        <w:ind w:left="2160"/>
        <w:rPr>
          <w:rFonts w:ascii="Tahoma" w:eastAsia="Times New Roman" w:hAnsi="Tahoma" w:cs="Tahoma"/>
          <w:bCs/>
          <w:snapToGrid w:val="0"/>
          <w:kern w:val="0"/>
          <w:sz w:val="20"/>
          <w:szCs w:val="20"/>
          <w:lang w:val="en-US"/>
          <w14:ligatures w14:val="none"/>
        </w:rPr>
      </w:pPr>
    </w:p>
    <w:p w14:paraId="737793E4" w14:textId="199BA5C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w:t>
      </w:r>
    </w:p>
    <w:p w14:paraId="7D77F24C" w14:textId="1E1F777A" w:rsidR="00B60EA8" w:rsidRPr="007E0586" w:rsidRDefault="00B60EA8" w:rsidP="00B60EA8">
      <w:pPr>
        <w:ind w:left="2160"/>
        <w:rPr>
          <w:rFonts w:ascii="Tahoma" w:eastAsia="Times New Roman" w:hAnsi="Tahoma" w:cs="Tahoma"/>
          <w:bCs/>
          <w:snapToGrid w:val="0"/>
          <w:kern w:val="0"/>
          <w:sz w:val="20"/>
          <w:szCs w:val="20"/>
          <w:lang w:val="en-US"/>
          <w14:ligatures w14:val="none"/>
        </w:rPr>
      </w:pPr>
      <w:r w:rsidRPr="007E0586">
        <w:rPr>
          <w:rFonts w:ascii="Tahoma" w:eastAsia="Times New Roman" w:hAnsi="Tahoma" w:cs="Tahoma"/>
          <w:bCs/>
          <w:snapToGrid w:val="0"/>
          <w:kern w:val="0"/>
          <w:sz w:val="20"/>
          <w:szCs w:val="20"/>
          <w:lang w:val="en-US"/>
          <w14:ligatures w14:val="none"/>
        </w:rPr>
        <w:t>(Title of the Authorized Person)</w:t>
      </w:r>
    </w:p>
    <w:p w14:paraId="39F5F981" w14:textId="7777777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p>
    <w:p w14:paraId="1F48BA90" w14:textId="0EF6994B"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w:t>
      </w:r>
    </w:p>
    <w:p w14:paraId="74B20B86" w14:textId="673F6757" w:rsidR="00B60EA8" w:rsidRPr="008C2CAD" w:rsidRDefault="00B60EA8" w:rsidP="00B60EA8">
      <w:pPr>
        <w:ind w:left="2160"/>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t xml:space="preserve">(Name of </w:t>
      </w:r>
      <w:proofErr w:type="gramStart"/>
      <w:r w:rsidRPr="008C2CAD">
        <w:rPr>
          <w:rFonts w:asciiTheme="majorBidi" w:eastAsia="Times New Roman" w:hAnsiTheme="majorBidi" w:cstheme="majorBidi"/>
          <w:bCs/>
          <w:snapToGrid w:val="0"/>
          <w:kern w:val="0"/>
          <w:sz w:val="24"/>
          <w:szCs w:val="24"/>
          <w:lang w:val="en-US"/>
          <w14:ligatures w14:val="none"/>
        </w:rPr>
        <w:t>Firm )</w:t>
      </w:r>
      <w:proofErr w:type="gramEnd"/>
    </w:p>
    <w:p w14:paraId="5D78179A" w14:textId="77777777" w:rsidR="00B60EA8" w:rsidRPr="008C2CAD" w:rsidRDefault="00B60EA8" w:rsidP="00B60EA8">
      <w:pPr>
        <w:ind w:left="5040"/>
        <w:rPr>
          <w:rFonts w:asciiTheme="majorBidi" w:eastAsia="Times New Roman" w:hAnsiTheme="majorBidi" w:cstheme="majorBidi"/>
          <w:bCs/>
          <w:snapToGrid w:val="0"/>
          <w:kern w:val="0"/>
          <w:sz w:val="24"/>
          <w:szCs w:val="24"/>
          <w:lang w:val="en-US"/>
          <w14:ligatures w14:val="none"/>
        </w:rPr>
      </w:pPr>
    </w:p>
    <w:p w14:paraId="0D04166E" w14:textId="74745DC9" w:rsidR="00C834EF" w:rsidRPr="008C2CAD" w:rsidRDefault="00C834EF" w:rsidP="00E23B60">
      <w:pPr>
        <w:ind w:left="284"/>
        <w:jc w:val="center"/>
        <w:rPr>
          <w:rFonts w:asciiTheme="majorBidi" w:eastAsia="Times New Roman" w:hAnsiTheme="majorBidi" w:cstheme="majorBidi"/>
          <w:b/>
          <w:snapToGrid w:val="0"/>
          <w:kern w:val="0"/>
          <w:sz w:val="40"/>
          <w:szCs w:val="40"/>
          <w:u w:val="single"/>
          <w:lang w:val="en-US"/>
          <w14:ligatures w14:val="none"/>
        </w:rPr>
      </w:pPr>
    </w:p>
    <w:p w14:paraId="6E5BE7EB" w14:textId="01C52B29" w:rsidR="00C834EF"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FB8AB7B"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5247F95A" w14:textId="77777777" w:rsidR="00D06C0A" w:rsidRDefault="00D06C0A" w:rsidP="00C834EF">
      <w:pPr>
        <w:ind w:left="284"/>
        <w:jc w:val="both"/>
        <w:rPr>
          <w:rFonts w:asciiTheme="majorBidi" w:eastAsia="Times New Roman" w:hAnsiTheme="majorBidi" w:cstheme="majorBidi"/>
          <w:b/>
          <w:snapToGrid w:val="0"/>
          <w:kern w:val="0"/>
          <w:sz w:val="28"/>
          <w:szCs w:val="28"/>
          <w:lang w:val="en-US"/>
          <w14:ligatures w14:val="none"/>
        </w:rPr>
      </w:pPr>
    </w:p>
    <w:p w14:paraId="18DD5DD3" w14:textId="77777777" w:rsidR="007E0586"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683E2B16" w14:textId="77777777" w:rsidR="007E0586" w:rsidRPr="008C2CAD" w:rsidRDefault="007E0586" w:rsidP="00C834EF">
      <w:pPr>
        <w:ind w:left="284"/>
        <w:jc w:val="both"/>
        <w:rPr>
          <w:rFonts w:asciiTheme="majorBidi" w:eastAsia="Times New Roman" w:hAnsiTheme="majorBidi" w:cstheme="majorBidi"/>
          <w:b/>
          <w:snapToGrid w:val="0"/>
          <w:kern w:val="0"/>
          <w:sz w:val="28"/>
          <w:szCs w:val="28"/>
          <w:lang w:val="en-US"/>
          <w14:ligatures w14:val="none"/>
        </w:rPr>
      </w:pPr>
    </w:p>
    <w:p w14:paraId="56DD2545"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p>
    <w:p w14:paraId="7CEBAE7D"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 </w:t>
      </w:r>
    </w:p>
    <w:p w14:paraId="13AC71D0" w14:textId="77777777" w:rsidR="00C834EF" w:rsidRPr="008C2CAD" w:rsidRDefault="00C834EF" w:rsidP="00C834EF">
      <w:pPr>
        <w:ind w:left="284"/>
        <w:jc w:val="both"/>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lastRenderedPageBreak/>
        <w:t xml:space="preserve"> </w:t>
      </w:r>
    </w:p>
    <w:p w14:paraId="07116877" w14:textId="290D6414" w:rsidR="00C834EF" w:rsidRPr="008C2CAD" w:rsidRDefault="00B30B10" w:rsidP="00197088">
      <w:pPr>
        <w:spacing w:after="0"/>
        <w:ind w:left="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w:t>
      </w:r>
      <w:r w:rsidR="00197088" w:rsidRPr="008C2CAD">
        <w:rPr>
          <w:rFonts w:asciiTheme="majorBidi" w:eastAsia="Times New Roman" w:hAnsiTheme="majorBidi" w:cstheme="majorBidi"/>
          <w:b/>
          <w:snapToGrid w:val="0"/>
          <w:kern w:val="0"/>
          <w:sz w:val="28"/>
          <w:szCs w:val="28"/>
          <w:lang w:val="en-US"/>
          <w14:ligatures w14:val="none"/>
        </w:rPr>
        <w:t>On non-judicial stamp paper of minimum Rs. 100/-)</w:t>
      </w:r>
    </w:p>
    <w:p w14:paraId="508585E6" w14:textId="77777777" w:rsidR="00197088" w:rsidRPr="008C2CAD" w:rsidRDefault="00197088" w:rsidP="00197088">
      <w:pPr>
        <w:spacing w:after="0"/>
        <w:ind w:left="284"/>
        <w:jc w:val="center"/>
        <w:rPr>
          <w:rFonts w:asciiTheme="majorBidi" w:eastAsia="Times New Roman" w:hAnsiTheme="majorBidi" w:cstheme="majorBidi"/>
          <w:b/>
          <w:snapToGrid w:val="0"/>
          <w:kern w:val="0"/>
          <w:sz w:val="28"/>
          <w:szCs w:val="28"/>
          <w:lang w:val="en-US"/>
          <w14:ligatures w14:val="none"/>
        </w:rPr>
      </w:pPr>
    </w:p>
    <w:p w14:paraId="4ADC87A1" w14:textId="59E0A07A" w:rsidR="00C834EF"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Form of Bank Guarantee for Earnest Money Deposit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Performance Guarantee /</w:t>
      </w:r>
      <w:r w:rsidR="00D92104" w:rsidRPr="008C2CAD">
        <w:rPr>
          <w:rFonts w:asciiTheme="majorBidi" w:eastAsia="Times New Roman" w:hAnsiTheme="majorBidi" w:cstheme="majorBidi"/>
          <w:b/>
          <w:snapToGrid w:val="0"/>
          <w:kern w:val="0"/>
          <w:sz w:val="28"/>
          <w:szCs w:val="28"/>
          <w:lang w:val="en-US"/>
          <w14:ligatures w14:val="none"/>
        </w:rPr>
        <w:t xml:space="preserve"> </w:t>
      </w:r>
      <w:r w:rsidRPr="008C2CAD">
        <w:rPr>
          <w:rFonts w:asciiTheme="majorBidi" w:eastAsia="Times New Roman" w:hAnsiTheme="majorBidi" w:cstheme="majorBidi"/>
          <w:b/>
          <w:snapToGrid w:val="0"/>
          <w:kern w:val="0"/>
          <w:sz w:val="28"/>
          <w:szCs w:val="28"/>
          <w:lang w:val="en-US"/>
          <w14:ligatures w14:val="none"/>
        </w:rPr>
        <w:t>Security Deposit</w:t>
      </w:r>
    </w:p>
    <w:p w14:paraId="0996423A" w14:textId="77777777" w:rsidR="00197088" w:rsidRPr="008C2CAD" w:rsidRDefault="00197088" w:rsidP="00197088">
      <w:pPr>
        <w:spacing w:after="0"/>
        <w:ind w:firstLine="284"/>
        <w:jc w:val="center"/>
        <w:rPr>
          <w:rFonts w:asciiTheme="majorBidi" w:eastAsia="Times New Roman" w:hAnsiTheme="majorBidi" w:cstheme="majorBidi"/>
          <w:b/>
          <w:snapToGrid w:val="0"/>
          <w:kern w:val="0"/>
          <w:sz w:val="28"/>
          <w:szCs w:val="28"/>
          <w:lang w:val="en-US"/>
          <w14:ligatures w14:val="none"/>
        </w:rPr>
      </w:pPr>
    </w:p>
    <w:p w14:paraId="4099A72A" w14:textId="77777777" w:rsidR="00197088" w:rsidRPr="008C2CAD" w:rsidRDefault="00197088" w:rsidP="00197088">
      <w:pPr>
        <w:rPr>
          <w:rFonts w:asciiTheme="majorBidi" w:hAnsiTheme="majorBidi" w:cstheme="majorBidi"/>
          <w:sz w:val="24"/>
          <w:szCs w:val="24"/>
        </w:rPr>
      </w:pPr>
      <w:r w:rsidRPr="008C2CAD">
        <w:rPr>
          <w:rFonts w:asciiTheme="majorBidi" w:hAnsiTheme="majorBidi" w:cstheme="majorBidi"/>
          <w:sz w:val="24"/>
          <w:szCs w:val="24"/>
        </w:rPr>
        <w:t>To</w:t>
      </w:r>
    </w:p>
    <w:p w14:paraId="0AC57D02"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M/s LNM Institute of Information Technology,</w:t>
      </w:r>
    </w:p>
    <w:p w14:paraId="55596455"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Gram: Rupa ki Nangal,</w:t>
      </w:r>
    </w:p>
    <w:p w14:paraId="616AE9F8"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Post: Sumel</w:t>
      </w:r>
    </w:p>
    <w:p w14:paraId="5D9EA7CF" w14:textId="77777777" w:rsidR="00197088" w:rsidRPr="008C2CAD" w:rsidRDefault="00197088" w:rsidP="00197088">
      <w:pPr>
        <w:spacing w:after="0"/>
        <w:jc w:val="both"/>
        <w:rPr>
          <w:rFonts w:asciiTheme="majorBidi" w:hAnsiTheme="majorBidi" w:cstheme="majorBidi"/>
          <w:sz w:val="24"/>
          <w:szCs w:val="24"/>
        </w:rPr>
      </w:pPr>
      <w:r w:rsidRPr="008C2CAD">
        <w:rPr>
          <w:rFonts w:asciiTheme="majorBidi" w:hAnsiTheme="majorBidi" w:cstheme="majorBidi"/>
          <w:sz w:val="24"/>
          <w:szCs w:val="24"/>
        </w:rPr>
        <w:t>Jaipur-302031</w:t>
      </w:r>
    </w:p>
    <w:p w14:paraId="2A988C70" w14:textId="77777777" w:rsidR="00197088" w:rsidRPr="008C2CAD" w:rsidRDefault="00197088" w:rsidP="00197088">
      <w:pPr>
        <w:spacing w:after="0"/>
        <w:rPr>
          <w:rFonts w:asciiTheme="majorBidi" w:hAnsiTheme="majorBidi" w:cstheme="majorBidi"/>
          <w:sz w:val="24"/>
          <w:szCs w:val="24"/>
        </w:rPr>
      </w:pPr>
      <w:r w:rsidRPr="008C2CAD">
        <w:rPr>
          <w:rFonts w:asciiTheme="majorBidi" w:hAnsiTheme="majorBidi" w:cstheme="majorBidi"/>
          <w:sz w:val="24"/>
          <w:szCs w:val="24"/>
        </w:rPr>
        <w:t>Rajasthan.</w:t>
      </w:r>
    </w:p>
    <w:p w14:paraId="055BD2F5" w14:textId="77777777" w:rsidR="00201A63" w:rsidRPr="008C2CAD" w:rsidRDefault="00201A63" w:rsidP="00197088">
      <w:pPr>
        <w:jc w:val="both"/>
        <w:rPr>
          <w:rFonts w:asciiTheme="majorBidi" w:hAnsiTheme="majorBidi" w:cstheme="majorBidi"/>
          <w:sz w:val="24"/>
          <w:szCs w:val="24"/>
        </w:rPr>
      </w:pPr>
    </w:p>
    <w:p w14:paraId="1DFEAE42" w14:textId="4EACABC1" w:rsidR="00201A63" w:rsidRPr="008C2CAD" w:rsidRDefault="00197088">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8C2CAD">
        <w:rPr>
          <w:rFonts w:asciiTheme="majorBidi" w:hAnsiTheme="majorBidi" w:cstheme="majorBidi"/>
          <w:sz w:val="24"/>
          <w:szCs w:val="24"/>
        </w:rPr>
        <w:t xml:space="preserve">e agreed to accept irrevocable bank guarantee of Rs……………………….( rupees………………….only ) valid </w:t>
      </w:r>
      <w:proofErr w:type="spellStart"/>
      <w:r w:rsidR="00201A63" w:rsidRPr="008C2CAD">
        <w:rPr>
          <w:rFonts w:asciiTheme="majorBidi" w:hAnsiTheme="majorBidi" w:cstheme="majorBidi"/>
          <w:sz w:val="24"/>
          <w:szCs w:val="24"/>
        </w:rPr>
        <w:t>upto</w:t>
      </w:r>
      <w:proofErr w:type="spellEnd"/>
      <w:r w:rsidR="00201A63" w:rsidRPr="008C2CAD">
        <w:rPr>
          <w:rFonts w:asciiTheme="majorBidi" w:hAnsiTheme="majorBidi" w:cstheme="majorBidi"/>
          <w:sz w:val="24"/>
          <w:szCs w:val="24"/>
        </w:rPr>
        <w:t xml:space="preserve">……… (date) as </w:t>
      </w:r>
      <w:r w:rsidR="00201A63" w:rsidRPr="008C2CAD">
        <w:rPr>
          <w:rFonts w:asciiTheme="majorBidi" w:hAnsiTheme="majorBidi" w:cstheme="majorBidi"/>
          <w:b/>
          <w:bCs/>
          <w:sz w:val="24"/>
          <w:szCs w:val="24"/>
        </w:rPr>
        <w:t>Earnest Money Deposit</w:t>
      </w:r>
      <w:r w:rsidR="00201A63" w:rsidRPr="008C2CAD">
        <w:rPr>
          <w:rFonts w:asciiTheme="majorBidi" w:hAnsiTheme="majorBidi" w:cstheme="majorBidi"/>
          <w:sz w:val="24"/>
          <w:szCs w:val="24"/>
        </w:rPr>
        <w:t xml:space="preserve"> from…………………( name and address of the “contractor”) for compliance of his obligations in accordance with the terms and conditions of the said NIT.</w:t>
      </w:r>
    </w:p>
    <w:p w14:paraId="344BD43E" w14:textId="79D2E8ED" w:rsidR="00201A63" w:rsidRPr="008C2CAD" w:rsidRDefault="00201A63" w:rsidP="00197088">
      <w:pPr>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OR</w:t>
      </w:r>
    </w:p>
    <w:p w14:paraId="7A6E0481" w14:textId="76296FFA" w:rsidR="00201A63" w:rsidRPr="008C2CAD" w:rsidRDefault="00201A63" w:rsidP="00201A63">
      <w:pPr>
        <w:jc w:val="both"/>
        <w:rPr>
          <w:rFonts w:asciiTheme="majorBidi" w:hAnsiTheme="majorBidi" w:cstheme="majorBidi"/>
          <w:sz w:val="24"/>
          <w:szCs w:val="24"/>
        </w:rPr>
      </w:pPr>
      <w:r w:rsidRPr="008C2CAD">
        <w:rPr>
          <w:rFonts w:asciiTheme="majorBidi" w:hAnsiTheme="majorBidi" w:cstheme="majorBidi"/>
          <w:caps/>
          <w:sz w:val="24"/>
          <w:szCs w:val="24"/>
        </w:rPr>
        <w:t xml:space="preserve">In consideration of </w:t>
      </w:r>
      <w:r w:rsidR="001221D4" w:rsidRPr="008C2CAD">
        <w:rPr>
          <w:rFonts w:asciiTheme="majorBidi" w:hAnsiTheme="majorBidi" w:cstheme="majorBidi"/>
          <w:sz w:val="24"/>
          <w:szCs w:val="24"/>
        </w:rPr>
        <w:t>M/s La</w:t>
      </w:r>
      <w:r w:rsidR="005A1177" w:rsidRPr="008C2CAD">
        <w:rPr>
          <w:rFonts w:asciiTheme="majorBidi" w:hAnsiTheme="majorBidi" w:cstheme="majorBidi"/>
          <w:sz w:val="24"/>
          <w:szCs w:val="24"/>
        </w:rPr>
        <w:t>ksh</w:t>
      </w:r>
      <w:r w:rsidR="001221D4" w:rsidRPr="008C2CAD">
        <w:rPr>
          <w:rFonts w:asciiTheme="majorBidi" w:hAnsiTheme="majorBidi" w:cstheme="majorBidi"/>
          <w:sz w:val="24"/>
          <w:szCs w:val="24"/>
        </w:rPr>
        <w:t>mi N</w:t>
      </w:r>
      <w:r w:rsidR="00F631B4" w:rsidRPr="008C2CAD">
        <w:rPr>
          <w:rFonts w:asciiTheme="majorBidi" w:hAnsiTheme="majorBidi" w:cstheme="majorBidi"/>
          <w:sz w:val="24"/>
          <w:szCs w:val="24"/>
        </w:rPr>
        <w:t>iwas</w:t>
      </w:r>
      <w:r w:rsidR="001221D4" w:rsidRPr="008C2CAD">
        <w:rPr>
          <w:rFonts w:asciiTheme="majorBidi" w:hAnsiTheme="majorBidi" w:cstheme="majorBidi"/>
          <w:sz w:val="24"/>
          <w:szCs w:val="24"/>
        </w:rPr>
        <w:t xml:space="preserve"> Mittal Institute of Information Technology    </w:t>
      </w:r>
      <w:r w:rsidRPr="008C2CAD">
        <w:rPr>
          <w:rFonts w:asciiTheme="majorBidi" w:hAnsiTheme="majorBidi" w:cstheme="majorBidi"/>
          <w:sz w:val="24"/>
          <w:szCs w:val="24"/>
        </w:rPr>
        <w:t xml:space="preserve"> </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LNMIIT</w:t>
      </w:r>
      <w:r w:rsidR="001221D4" w:rsidRPr="008C2CAD">
        <w:rPr>
          <w:rFonts w:asciiTheme="majorBidi" w:hAnsiTheme="majorBidi" w:cstheme="majorBidi"/>
          <w:sz w:val="24"/>
          <w:szCs w:val="24"/>
        </w:rPr>
        <w:t xml:space="preserve"> )</w:t>
      </w:r>
      <w:r w:rsidRPr="008C2CAD">
        <w:rPr>
          <w:rFonts w:asciiTheme="majorBidi" w:hAnsiTheme="majorBidi" w:cstheme="majorBidi"/>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8C2CAD">
        <w:rPr>
          <w:rFonts w:asciiTheme="majorBidi" w:hAnsiTheme="majorBidi" w:cstheme="majorBidi"/>
          <w:sz w:val="24"/>
          <w:szCs w:val="24"/>
        </w:rPr>
        <w:t>upto</w:t>
      </w:r>
      <w:proofErr w:type="spellEnd"/>
      <w:r w:rsidRPr="008C2CAD">
        <w:rPr>
          <w:rFonts w:asciiTheme="majorBidi" w:hAnsiTheme="majorBidi" w:cstheme="majorBidi"/>
          <w:sz w:val="24"/>
          <w:szCs w:val="24"/>
        </w:rPr>
        <w:t xml:space="preserve">……… (date) as </w:t>
      </w:r>
      <w:r w:rsidRPr="008C2CAD">
        <w:rPr>
          <w:rFonts w:asciiTheme="majorBidi" w:hAnsiTheme="majorBidi" w:cstheme="majorBidi"/>
          <w:b/>
          <w:bCs/>
          <w:sz w:val="24"/>
          <w:szCs w:val="24"/>
        </w:rPr>
        <w:t>Performance Guarantee/Security Deposit/Mobilisation Advance</w:t>
      </w:r>
      <w:r w:rsidRPr="008C2CAD">
        <w:rPr>
          <w:rFonts w:asciiTheme="majorBidi" w:hAnsiTheme="majorBidi" w:cstheme="majorBidi"/>
          <w:sz w:val="24"/>
          <w:szCs w:val="24"/>
        </w:rPr>
        <w:t xml:space="preserve"> from the said contractor for compliance of his obligations in accordance with the terms and conditions of the agreement.</w:t>
      </w:r>
    </w:p>
    <w:p w14:paraId="4CCB044E" w14:textId="496C45F0" w:rsidR="00AA31DD" w:rsidRPr="008C2CAD" w:rsidRDefault="00201A63">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(herein after referred to as “the Bank”), hereby undertake to pay to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an amount not exceeding Rs ................................ (Rupees.............................................. only) on demand by the </w:t>
      </w:r>
      <w:r w:rsidR="00AA31DD" w:rsidRPr="008C2CAD">
        <w:rPr>
          <w:rFonts w:asciiTheme="majorBidi" w:hAnsiTheme="majorBidi" w:cstheme="majorBidi"/>
          <w:sz w:val="24"/>
          <w:szCs w:val="24"/>
        </w:rPr>
        <w:t>COMPANY</w:t>
      </w:r>
      <w:r w:rsidRPr="008C2CAD">
        <w:rPr>
          <w:rFonts w:asciiTheme="majorBidi" w:hAnsiTheme="majorBidi" w:cstheme="majorBidi"/>
          <w:sz w:val="24"/>
          <w:szCs w:val="24"/>
        </w:rPr>
        <w:t xml:space="preserve"> within 10 days of the demand.  </w:t>
      </w:r>
    </w:p>
    <w:p w14:paraId="1D07D367" w14:textId="77777777" w:rsidR="00AA31DD" w:rsidRPr="008C2CAD" w:rsidRDefault="00AA31DD" w:rsidP="00AA31DD">
      <w:pPr>
        <w:pStyle w:val="ListParagraph"/>
        <w:ind w:left="0"/>
        <w:jc w:val="both"/>
        <w:rPr>
          <w:rFonts w:asciiTheme="majorBidi" w:hAnsiTheme="majorBidi" w:cstheme="majorBidi"/>
          <w:sz w:val="24"/>
          <w:szCs w:val="24"/>
        </w:rPr>
      </w:pPr>
    </w:p>
    <w:p w14:paraId="3D21B6A0" w14:textId="4667B028"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8C2CAD">
        <w:rPr>
          <w:rFonts w:asciiTheme="majorBidi" w:hAnsiTheme="majorBidi" w:cstheme="majorBidi"/>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8C2CAD" w:rsidRDefault="00AA31DD" w:rsidP="00AA31DD">
      <w:pPr>
        <w:pStyle w:val="ListParagraph"/>
        <w:rPr>
          <w:rFonts w:asciiTheme="majorBidi" w:hAnsiTheme="majorBidi" w:cstheme="majorBidi"/>
          <w:sz w:val="24"/>
          <w:szCs w:val="24"/>
        </w:rPr>
      </w:pPr>
    </w:p>
    <w:p w14:paraId="4A1F3697" w14:textId="0D45FE2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8C2CAD" w:rsidRDefault="00AA31DD" w:rsidP="00AA31DD">
      <w:pPr>
        <w:pStyle w:val="ListParagraph"/>
        <w:rPr>
          <w:rFonts w:asciiTheme="majorBidi" w:hAnsiTheme="majorBidi" w:cstheme="majorBidi"/>
          <w:sz w:val="24"/>
          <w:szCs w:val="24"/>
        </w:rPr>
      </w:pPr>
    </w:p>
    <w:p w14:paraId="3445C64A" w14:textId="5E2D087B"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8C2CAD" w:rsidRDefault="00AA31DD" w:rsidP="00AA31DD">
      <w:pPr>
        <w:pStyle w:val="ListParagraph"/>
        <w:rPr>
          <w:rFonts w:asciiTheme="majorBidi" w:hAnsiTheme="majorBidi" w:cstheme="majorBidi"/>
          <w:sz w:val="24"/>
          <w:szCs w:val="24"/>
        </w:rPr>
      </w:pPr>
    </w:p>
    <w:p w14:paraId="2F4F963F" w14:textId="7777777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8C2CAD" w:rsidRDefault="00AA31DD" w:rsidP="00AA31DD">
      <w:pPr>
        <w:pStyle w:val="ListParagraph"/>
        <w:rPr>
          <w:rFonts w:asciiTheme="majorBidi" w:hAnsiTheme="majorBidi" w:cstheme="majorBidi"/>
          <w:sz w:val="24"/>
          <w:szCs w:val="24"/>
        </w:rPr>
      </w:pPr>
    </w:p>
    <w:p w14:paraId="42EFD0A9" w14:textId="3D52CE54"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guarantee will not be discharged due to the change in the constitution of the Bank or the Contractor.  </w:t>
      </w:r>
    </w:p>
    <w:p w14:paraId="6C18C150" w14:textId="77777777" w:rsidR="00AA31DD" w:rsidRPr="008C2CAD" w:rsidRDefault="00AA31DD" w:rsidP="00AA31DD">
      <w:pPr>
        <w:pStyle w:val="ListParagraph"/>
        <w:rPr>
          <w:rFonts w:asciiTheme="majorBidi" w:hAnsiTheme="majorBidi" w:cstheme="majorBidi"/>
          <w:sz w:val="24"/>
          <w:szCs w:val="24"/>
        </w:rPr>
      </w:pPr>
    </w:p>
    <w:p w14:paraId="726371FC" w14:textId="30164517"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We, .......................................(Indicate the name of the Bank) ...................undertake not to revoke this guarantee except with the consent of the Company in writing.</w:t>
      </w:r>
    </w:p>
    <w:p w14:paraId="178DBCD6" w14:textId="77777777" w:rsidR="00AA31DD" w:rsidRPr="008C2CAD" w:rsidRDefault="00AA31DD" w:rsidP="00AA31DD">
      <w:pPr>
        <w:pStyle w:val="ListParagraph"/>
        <w:rPr>
          <w:rFonts w:asciiTheme="majorBidi" w:hAnsiTheme="majorBidi" w:cstheme="majorBidi"/>
          <w:sz w:val="24"/>
          <w:szCs w:val="24"/>
        </w:rPr>
      </w:pPr>
    </w:p>
    <w:p w14:paraId="04038EE6" w14:textId="15085BB5" w:rsidR="00AA31DD" w:rsidRPr="008C2CAD" w:rsidRDefault="00AA31DD">
      <w:pPr>
        <w:pStyle w:val="ListParagraph"/>
        <w:numPr>
          <w:ilvl w:val="0"/>
          <w:numId w:val="3"/>
        </w:numPr>
        <w:ind w:left="0" w:hanging="284"/>
        <w:jc w:val="both"/>
        <w:rPr>
          <w:rFonts w:asciiTheme="majorBidi" w:hAnsiTheme="majorBidi" w:cstheme="majorBidi"/>
          <w:sz w:val="24"/>
          <w:szCs w:val="24"/>
        </w:rPr>
      </w:pPr>
      <w:r w:rsidRPr="008C2CAD">
        <w:rPr>
          <w:rFonts w:asciiTheme="majorBidi" w:hAnsiTheme="majorBidi" w:cstheme="majorBidi"/>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8C2CAD" w:rsidRDefault="00AA31DD" w:rsidP="00AA31DD">
      <w:pPr>
        <w:pStyle w:val="ListParagraph"/>
        <w:rPr>
          <w:rFonts w:asciiTheme="majorBidi" w:hAnsiTheme="majorBidi" w:cstheme="majorBidi"/>
          <w:sz w:val="24"/>
          <w:szCs w:val="24"/>
        </w:rPr>
      </w:pPr>
    </w:p>
    <w:p w14:paraId="10CA3999" w14:textId="5B861299" w:rsidR="00AA31DD" w:rsidRPr="008C2CAD" w:rsidRDefault="00AA31DD" w:rsidP="00AA31DD">
      <w:pPr>
        <w:pStyle w:val="ListParagraph"/>
        <w:ind w:left="0"/>
        <w:jc w:val="both"/>
        <w:rPr>
          <w:rFonts w:asciiTheme="majorBidi" w:hAnsiTheme="majorBidi" w:cstheme="majorBidi"/>
          <w:sz w:val="24"/>
          <w:szCs w:val="24"/>
        </w:rPr>
      </w:pPr>
      <w:r w:rsidRPr="008C2CAD">
        <w:rPr>
          <w:rFonts w:asciiTheme="majorBidi" w:hAnsiTheme="majorBidi" w:cstheme="majorBidi"/>
          <w:sz w:val="24"/>
          <w:szCs w:val="24"/>
        </w:rPr>
        <w:t>Date</w:t>
      </w:r>
      <w:proofErr w:type="gramStart"/>
      <w:r w:rsidRPr="008C2CAD">
        <w:rPr>
          <w:rFonts w:asciiTheme="majorBidi" w:hAnsiTheme="majorBidi" w:cstheme="majorBidi"/>
          <w:sz w:val="24"/>
          <w:szCs w:val="24"/>
        </w:rPr>
        <w:t xml:space="preserve"> :…</w:t>
      </w:r>
      <w:proofErr w:type="gramEnd"/>
      <w:r w:rsidRPr="008C2CAD">
        <w:rPr>
          <w:rFonts w:asciiTheme="majorBidi" w:hAnsiTheme="majorBidi" w:cstheme="majorBidi"/>
          <w:sz w:val="24"/>
          <w:szCs w:val="24"/>
        </w:rPr>
        <w:t>………….</w:t>
      </w:r>
    </w:p>
    <w:p w14:paraId="2A9A8A41" w14:textId="77777777" w:rsidR="00AA31DD" w:rsidRPr="008C2CAD" w:rsidRDefault="00AA31DD" w:rsidP="00197088">
      <w:pPr>
        <w:jc w:val="both"/>
        <w:rPr>
          <w:rFonts w:asciiTheme="majorBidi" w:hAnsiTheme="majorBidi" w:cstheme="majorBidi"/>
          <w:sz w:val="24"/>
          <w:szCs w:val="24"/>
        </w:rPr>
      </w:pPr>
    </w:p>
    <w:p w14:paraId="5DB56A47" w14:textId="77777777" w:rsidR="00406CA0" w:rsidRPr="008C2CAD" w:rsidRDefault="00406CA0" w:rsidP="00197088">
      <w:pPr>
        <w:jc w:val="both"/>
        <w:rPr>
          <w:rFonts w:asciiTheme="majorBidi" w:hAnsiTheme="majorBidi" w:cstheme="majorBidi"/>
          <w:b/>
          <w:bCs/>
          <w:sz w:val="24"/>
          <w:szCs w:val="24"/>
        </w:rPr>
      </w:pPr>
    </w:p>
    <w:p w14:paraId="43F90FEC" w14:textId="0CA9808D" w:rsidR="00AA31DD" w:rsidRPr="008C2CAD" w:rsidRDefault="00AA31DD" w:rsidP="00197088">
      <w:pPr>
        <w:jc w:val="both"/>
        <w:rPr>
          <w:rFonts w:asciiTheme="majorBidi" w:hAnsiTheme="majorBidi" w:cstheme="majorBidi"/>
          <w:b/>
          <w:bCs/>
          <w:sz w:val="24"/>
          <w:szCs w:val="24"/>
        </w:rPr>
      </w:pPr>
      <w:r w:rsidRPr="008C2CAD">
        <w:rPr>
          <w:rFonts w:asciiTheme="majorBidi" w:hAnsiTheme="majorBidi" w:cstheme="majorBidi"/>
          <w:b/>
          <w:bCs/>
          <w:sz w:val="24"/>
          <w:szCs w:val="24"/>
        </w:rPr>
        <w:lastRenderedPageBreak/>
        <w:t>Witnesses:</w:t>
      </w:r>
    </w:p>
    <w:p w14:paraId="356F97A3" w14:textId="10BDBB16"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06CD9A0" w14:textId="2E7A75EF"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 xml:space="preserve">Authorised </w:t>
      </w:r>
      <w:r w:rsidR="002B5228" w:rsidRPr="008C2CAD">
        <w:rPr>
          <w:rFonts w:asciiTheme="majorBidi" w:hAnsiTheme="majorBidi" w:cstheme="majorBidi"/>
          <w:sz w:val="24"/>
          <w:szCs w:val="24"/>
        </w:rPr>
        <w:t>signatory.</w:t>
      </w:r>
      <w:r w:rsidRPr="008C2CAD">
        <w:rPr>
          <w:rFonts w:asciiTheme="majorBidi" w:hAnsiTheme="majorBidi" w:cstheme="majorBidi"/>
          <w:sz w:val="24"/>
          <w:szCs w:val="24"/>
        </w:rPr>
        <w:tab/>
      </w:r>
    </w:p>
    <w:p w14:paraId="65ECC5C6" w14:textId="77777777" w:rsidR="00AA31DD" w:rsidRPr="008C2CAD" w:rsidRDefault="00AA31DD" w:rsidP="00AA31DD">
      <w:pPr>
        <w:pStyle w:val="ListParagraph"/>
        <w:jc w:val="both"/>
        <w:rPr>
          <w:rFonts w:asciiTheme="majorBidi" w:hAnsiTheme="majorBidi" w:cstheme="majorBidi"/>
          <w:sz w:val="24"/>
          <w:szCs w:val="24"/>
        </w:rPr>
      </w:pPr>
    </w:p>
    <w:p w14:paraId="61D47252" w14:textId="16174DF8"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Name ……….</w:t>
      </w:r>
    </w:p>
    <w:p w14:paraId="088054EE" w14:textId="77777777" w:rsidR="00406CA0" w:rsidRPr="008C2CAD" w:rsidRDefault="00406CA0" w:rsidP="00AA31DD">
      <w:pPr>
        <w:pStyle w:val="ListParagraph"/>
        <w:jc w:val="both"/>
        <w:rPr>
          <w:rFonts w:asciiTheme="majorBidi" w:hAnsiTheme="majorBidi" w:cstheme="majorBidi"/>
          <w:sz w:val="24"/>
          <w:szCs w:val="24"/>
        </w:rPr>
      </w:pPr>
    </w:p>
    <w:p w14:paraId="5469914E" w14:textId="25ED3006"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Designation…</w:t>
      </w:r>
      <w:proofErr w:type="gramStart"/>
      <w:r w:rsidRPr="008C2CAD">
        <w:rPr>
          <w:rFonts w:asciiTheme="majorBidi" w:hAnsiTheme="majorBidi" w:cstheme="majorBidi"/>
          <w:sz w:val="24"/>
          <w:szCs w:val="24"/>
        </w:rPr>
        <w:t>…..</w:t>
      </w:r>
      <w:proofErr w:type="gramEnd"/>
    </w:p>
    <w:p w14:paraId="4344C41B" w14:textId="77777777" w:rsidR="00406CA0" w:rsidRPr="008C2CAD" w:rsidRDefault="00406CA0" w:rsidP="00AA31DD">
      <w:pPr>
        <w:pStyle w:val="ListParagraph"/>
        <w:jc w:val="both"/>
        <w:rPr>
          <w:rFonts w:asciiTheme="majorBidi" w:hAnsiTheme="majorBidi" w:cstheme="majorBidi"/>
          <w:sz w:val="24"/>
          <w:szCs w:val="24"/>
        </w:rPr>
      </w:pPr>
    </w:p>
    <w:p w14:paraId="06088C1A" w14:textId="3648BE00"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Staff code No…….</w:t>
      </w:r>
    </w:p>
    <w:p w14:paraId="43B0EA36" w14:textId="77777777" w:rsidR="00406CA0" w:rsidRPr="008C2CAD" w:rsidRDefault="00406CA0" w:rsidP="00AA31DD">
      <w:pPr>
        <w:pStyle w:val="ListParagraph"/>
        <w:jc w:val="both"/>
        <w:rPr>
          <w:rFonts w:asciiTheme="majorBidi" w:hAnsiTheme="majorBidi" w:cstheme="majorBidi"/>
          <w:sz w:val="24"/>
          <w:szCs w:val="24"/>
        </w:rPr>
      </w:pPr>
    </w:p>
    <w:p w14:paraId="1E33CC79" w14:textId="60EA935D"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t>Bank seal……</w:t>
      </w:r>
      <w:proofErr w:type="gramStart"/>
      <w:r w:rsidRPr="008C2CAD">
        <w:rPr>
          <w:rFonts w:asciiTheme="majorBidi" w:hAnsiTheme="majorBidi" w:cstheme="majorBidi"/>
          <w:sz w:val="24"/>
          <w:szCs w:val="24"/>
        </w:rPr>
        <w:t>…..</w:t>
      </w:r>
      <w:proofErr w:type="gramEnd"/>
    </w:p>
    <w:p w14:paraId="239D4998" w14:textId="77777777" w:rsidR="00AA31DD" w:rsidRPr="008C2CAD" w:rsidRDefault="00AA31DD" w:rsidP="00AA31DD">
      <w:pPr>
        <w:jc w:val="both"/>
        <w:rPr>
          <w:rFonts w:asciiTheme="majorBidi" w:hAnsiTheme="majorBidi" w:cstheme="majorBidi"/>
          <w:sz w:val="24"/>
          <w:szCs w:val="24"/>
        </w:rPr>
      </w:pPr>
    </w:p>
    <w:p w14:paraId="446FF8F6" w14:textId="44D900B1" w:rsidR="00AA31DD" w:rsidRPr="008C2CAD" w:rsidRDefault="00AA31DD">
      <w:pPr>
        <w:pStyle w:val="ListParagraph"/>
        <w:numPr>
          <w:ilvl w:val="0"/>
          <w:numId w:val="4"/>
        </w:numPr>
        <w:jc w:val="both"/>
        <w:rPr>
          <w:rFonts w:asciiTheme="majorBidi" w:hAnsiTheme="majorBidi" w:cstheme="majorBidi"/>
          <w:sz w:val="24"/>
          <w:szCs w:val="24"/>
        </w:rPr>
      </w:pPr>
      <w:r w:rsidRPr="008C2CAD">
        <w:rPr>
          <w:rFonts w:asciiTheme="majorBidi" w:hAnsiTheme="majorBidi" w:cstheme="majorBidi"/>
          <w:sz w:val="24"/>
          <w:szCs w:val="24"/>
        </w:rPr>
        <w:t>Signature……….</w:t>
      </w:r>
    </w:p>
    <w:p w14:paraId="113DF691" w14:textId="2A172CA2" w:rsidR="00AA31DD" w:rsidRPr="008C2CAD" w:rsidRDefault="00AA31DD" w:rsidP="00AA31DD">
      <w:pPr>
        <w:pStyle w:val="ListParagraph"/>
        <w:jc w:val="both"/>
        <w:rPr>
          <w:rFonts w:asciiTheme="majorBidi" w:hAnsiTheme="majorBidi" w:cstheme="majorBidi"/>
          <w:sz w:val="24"/>
          <w:szCs w:val="24"/>
        </w:rPr>
      </w:pPr>
      <w:r w:rsidRPr="008C2CAD">
        <w:rPr>
          <w:rFonts w:asciiTheme="majorBidi" w:hAnsiTheme="majorBidi" w:cstheme="majorBidi"/>
          <w:sz w:val="24"/>
          <w:szCs w:val="24"/>
        </w:rPr>
        <w:t>Name and Address</w:t>
      </w:r>
    </w:p>
    <w:p w14:paraId="644996C5" w14:textId="77777777" w:rsidR="00406CA0" w:rsidRPr="008C2CAD" w:rsidRDefault="00406CA0" w:rsidP="00AA31DD">
      <w:pPr>
        <w:pStyle w:val="ListParagraph"/>
        <w:jc w:val="both"/>
        <w:rPr>
          <w:rFonts w:asciiTheme="majorBidi" w:hAnsiTheme="majorBidi" w:cstheme="majorBidi"/>
          <w:sz w:val="24"/>
          <w:szCs w:val="24"/>
        </w:rPr>
      </w:pPr>
    </w:p>
    <w:p w14:paraId="4477F2E5" w14:textId="77777777" w:rsidR="00406CA0" w:rsidRPr="008C2CAD" w:rsidRDefault="00406CA0" w:rsidP="00AA31DD">
      <w:pPr>
        <w:pStyle w:val="ListParagraph"/>
        <w:jc w:val="both"/>
        <w:rPr>
          <w:rFonts w:asciiTheme="majorBidi" w:hAnsiTheme="majorBidi" w:cstheme="majorBidi"/>
          <w:sz w:val="24"/>
          <w:szCs w:val="24"/>
        </w:rPr>
      </w:pPr>
    </w:p>
    <w:p w14:paraId="3F5832E4" w14:textId="77777777" w:rsidR="00406CA0" w:rsidRPr="008C2CAD" w:rsidRDefault="00406CA0" w:rsidP="00406CA0">
      <w:pPr>
        <w:pStyle w:val="ListParagraph"/>
        <w:rPr>
          <w:rFonts w:asciiTheme="majorBidi" w:hAnsiTheme="majorBidi" w:cstheme="majorBidi"/>
          <w:sz w:val="24"/>
          <w:szCs w:val="24"/>
        </w:rPr>
      </w:pPr>
    </w:p>
    <w:p w14:paraId="49754F50" w14:textId="091F442A" w:rsidR="00406CA0" w:rsidRPr="008C2CAD" w:rsidRDefault="00406CA0">
      <w:pPr>
        <w:pStyle w:val="ListParagraph"/>
        <w:numPr>
          <w:ilvl w:val="0"/>
          <w:numId w:val="5"/>
        </w:numPr>
        <w:rPr>
          <w:rFonts w:asciiTheme="majorBidi" w:hAnsiTheme="majorBidi" w:cstheme="majorBidi"/>
          <w:sz w:val="24"/>
          <w:szCs w:val="24"/>
        </w:rPr>
      </w:pPr>
      <w:r w:rsidRPr="008C2CAD">
        <w:rPr>
          <w:rFonts w:asciiTheme="majorBidi" w:hAnsiTheme="majorBidi" w:cstheme="majorBidi"/>
          <w:sz w:val="24"/>
          <w:szCs w:val="24"/>
        </w:rPr>
        <w:t xml:space="preserve">In paragraph 1, strike out the portion not applicable. Bank Guarantee will be made either for earnest money or for performance guarantee/security deposit/mobilization </w:t>
      </w:r>
      <w:proofErr w:type="gramStart"/>
      <w:r w:rsidRPr="008C2CAD">
        <w:rPr>
          <w:rFonts w:asciiTheme="majorBidi" w:hAnsiTheme="majorBidi" w:cstheme="majorBidi"/>
          <w:sz w:val="24"/>
          <w:szCs w:val="24"/>
        </w:rPr>
        <w:t>advance, as the case may be</w:t>
      </w:r>
      <w:proofErr w:type="gramEnd"/>
      <w:r w:rsidRPr="008C2CAD">
        <w:rPr>
          <w:rFonts w:asciiTheme="majorBidi" w:hAnsiTheme="majorBidi" w:cstheme="majorBidi"/>
          <w:sz w:val="24"/>
          <w:szCs w:val="24"/>
        </w:rPr>
        <w:t>.</w:t>
      </w:r>
    </w:p>
    <w:p w14:paraId="00D264C4" w14:textId="418469C6" w:rsidR="00197088" w:rsidRPr="008C2CAD" w:rsidRDefault="00197088" w:rsidP="00406CA0">
      <w:pPr>
        <w:rPr>
          <w:rFonts w:asciiTheme="majorBidi" w:hAnsiTheme="majorBidi" w:cstheme="majorBidi"/>
          <w:sz w:val="24"/>
          <w:szCs w:val="24"/>
        </w:rPr>
      </w:pP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r w:rsidRPr="008C2CAD">
        <w:rPr>
          <w:rFonts w:asciiTheme="majorBidi" w:hAnsiTheme="majorBidi" w:cstheme="majorBidi"/>
          <w:sz w:val="24"/>
          <w:szCs w:val="24"/>
        </w:rPr>
        <w:tab/>
      </w:r>
    </w:p>
    <w:p w14:paraId="50900842" w14:textId="39E6F75C" w:rsidR="00F259E7" w:rsidRPr="008C2CAD" w:rsidRDefault="00F259E7">
      <w:pPr>
        <w:rPr>
          <w:rFonts w:asciiTheme="majorBidi" w:eastAsia="Times New Roman" w:hAnsiTheme="majorBidi" w:cstheme="majorBidi"/>
          <w:bCs/>
          <w:snapToGrid w:val="0"/>
          <w:kern w:val="0"/>
          <w:sz w:val="24"/>
          <w:szCs w:val="24"/>
          <w:lang w:val="en-US"/>
          <w14:ligatures w14:val="none"/>
        </w:rPr>
      </w:pPr>
      <w:r w:rsidRPr="008C2CAD">
        <w:rPr>
          <w:rFonts w:asciiTheme="majorBidi" w:eastAsia="Times New Roman" w:hAnsiTheme="majorBidi" w:cstheme="majorBidi"/>
          <w:bCs/>
          <w:snapToGrid w:val="0"/>
          <w:kern w:val="0"/>
          <w:sz w:val="24"/>
          <w:szCs w:val="24"/>
          <w:lang w:val="en-US"/>
          <w14:ligatures w14:val="none"/>
        </w:rPr>
        <w:br w:type="page"/>
      </w:r>
    </w:p>
    <w:p w14:paraId="24145DB8"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44"/>
          <w:szCs w:val="44"/>
          <w:lang w:val="en-US"/>
          <w14:ligatures w14:val="none"/>
        </w:rPr>
      </w:pPr>
    </w:p>
    <w:p w14:paraId="4D8700E5" w14:textId="7B87CEC5" w:rsidR="00556E30" w:rsidRPr="008C2CAD" w:rsidRDefault="00556E30" w:rsidP="00556E30">
      <w:pPr>
        <w:spacing w:after="0"/>
        <w:ind w:firstLine="284"/>
        <w:jc w:val="center"/>
        <w:rPr>
          <w:rFonts w:asciiTheme="majorBidi" w:eastAsia="Times New Roman" w:hAnsiTheme="majorBidi" w:cstheme="majorBidi"/>
          <w:b/>
          <w:snapToGrid w:val="0"/>
          <w:kern w:val="0"/>
          <w:sz w:val="44"/>
          <w:szCs w:val="44"/>
          <w:lang w:val="en-US"/>
          <w14:ligatures w14:val="none"/>
        </w:rPr>
      </w:pPr>
      <w:bookmarkStart w:id="3" w:name="_Hlk190792788"/>
      <w:r w:rsidRPr="008C2CAD">
        <w:rPr>
          <w:rFonts w:asciiTheme="majorBidi" w:eastAsia="Times New Roman" w:hAnsiTheme="majorBidi" w:cstheme="majorBidi"/>
          <w:b/>
          <w:snapToGrid w:val="0"/>
          <w:kern w:val="0"/>
          <w:sz w:val="44"/>
          <w:szCs w:val="44"/>
          <w:lang w:val="en-US"/>
          <w14:ligatures w14:val="none"/>
        </w:rPr>
        <w:t>Price Bid</w:t>
      </w:r>
    </w:p>
    <w:p w14:paraId="24902345" w14:textId="7B110380"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r w:rsidRPr="008C2CAD">
        <w:rPr>
          <w:rFonts w:asciiTheme="majorBidi" w:eastAsia="Times New Roman" w:hAnsiTheme="majorBidi" w:cstheme="majorBidi"/>
          <w:b/>
          <w:snapToGrid w:val="0"/>
          <w:kern w:val="0"/>
          <w:sz w:val="32"/>
          <w:szCs w:val="32"/>
          <w:lang w:val="en-US"/>
          <w14:ligatures w14:val="none"/>
        </w:rPr>
        <w:t>(To be submitted separately</w:t>
      </w:r>
      <w:r w:rsidR="00A5639A" w:rsidRPr="008C2CAD">
        <w:rPr>
          <w:rFonts w:asciiTheme="majorBidi" w:eastAsia="Times New Roman" w:hAnsiTheme="majorBidi" w:cstheme="majorBidi"/>
          <w:b/>
          <w:snapToGrid w:val="0"/>
          <w:kern w:val="0"/>
          <w:sz w:val="32"/>
          <w:szCs w:val="32"/>
          <w:lang w:val="en-US"/>
          <w14:ligatures w14:val="none"/>
        </w:rPr>
        <w:t xml:space="preserve"> in a sealed Envelope</w:t>
      </w:r>
      <w:r w:rsidR="00F60867" w:rsidRPr="008C2CAD">
        <w:rPr>
          <w:rFonts w:asciiTheme="majorBidi" w:eastAsia="Times New Roman" w:hAnsiTheme="majorBidi" w:cstheme="majorBidi"/>
          <w:b/>
          <w:snapToGrid w:val="0"/>
          <w:kern w:val="0"/>
          <w:sz w:val="32"/>
          <w:szCs w:val="32"/>
          <w:lang w:val="en-US"/>
          <w14:ligatures w14:val="none"/>
        </w:rPr>
        <w:t xml:space="preserve"> on company’s letter </w:t>
      </w:r>
      <w:proofErr w:type="gramStart"/>
      <w:r w:rsidR="00F60867" w:rsidRPr="008C2CAD">
        <w:rPr>
          <w:rFonts w:asciiTheme="majorBidi" w:eastAsia="Times New Roman" w:hAnsiTheme="majorBidi" w:cstheme="majorBidi"/>
          <w:b/>
          <w:snapToGrid w:val="0"/>
          <w:kern w:val="0"/>
          <w:sz w:val="32"/>
          <w:szCs w:val="32"/>
          <w:lang w:val="en-US"/>
          <w14:ligatures w14:val="none"/>
        </w:rPr>
        <w:t xml:space="preserve">head </w:t>
      </w:r>
      <w:r w:rsidRPr="008C2CAD">
        <w:rPr>
          <w:rFonts w:asciiTheme="majorBidi" w:eastAsia="Times New Roman" w:hAnsiTheme="majorBidi" w:cstheme="majorBidi"/>
          <w:b/>
          <w:snapToGrid w:val="0"/>
          <w:kern w:val="0"/>
          <w:sz w:val="32"/>
          <w:szCs w:val="32"/>
          <w:lang w:val="en-US"/>
          <w14:ligatures w14:val="none"/>
        </w:rPr>
        <w:t>)</w:t>
      </w:r>
      <w:proofErr w:type="gramEnd"/>
    </w:p>
    <w:p w14:paraId="494BC9C1" w14:textId="77777777" w:rsidR="00BF07C3" w:rsidRPr="008C2CAD" w:rsidRDefault="00BF07C3" w:rsidP="00556E30">
      <w:pPr>
        <w:spacing w:after="0"/>
        <w:ind w:firstLine="284"/>
        <w:jc w:val="center"/>
        <w:rPr>
          <w:rFonts w:asciiTheme="majorBidi" w:eastAsia="Times New Roman" w:hAnsiTheme="majorBidi" w:cstheme="majorBidi"/>
          <w:b/>
          <w:snapToGrid w:val="0"/>
          <w:kern w:val="0"/>
          <w:sz w:val="32"/>
          <w:szCs w:val="32"/>
          <w:lang w:val="en-US"/>
          <w14:ligatures w14:val="none"/>
        </w:rPr>
      </w:pPr>
    </w:p>
    <w:p w14:paraId="2B3015B2" w14:textId="261EA7DB" w:rsidR="00BF07C3" w:rsidRPr="008C2CAD"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Name of the Project</w:t>
      </w:r>
      <w:r w:rsidRPr="008C2CAD">
        <w:rPr>
          <w:rFonts w:asciiTheme="majorBidi" w:hAnsiTheme="majorBidi" w:cstheme="majorBidi"/>
          <w:sz w:val="32"/>
          <w:szCs w:val="32"/>
        </w:rPr>
        <w:t xml:space="preserve">: </w:t>
      </w:r>
      <w:r w:rsidR="003452F6" w:rsidRPr="008C2CAD">
        <w:rPr>
          <w:rFonts w:asciiTheme="majorBidi" w:hAnsiTheme="majorBidi" w:cstheme="majorBidi"/>
          <w:sz w:val="32"/>
          <w:szCs w:val="32"/>
        </w:rPr>
        <w:t>Renovation of Toilet Blocks in Girls Hostel in University Campus</w:t>
      </w:r>
      <w:r w:rsidRPr="008C2CAD">
        <w:rPr>
          <w:rFonts w:asciiTheme="majorBidi" w:hAnsiTheme="majorBidi" w:cstheme="majorBidi"/>
          <w:sz w:val="32"/>
          <w:szCs w:val="32"/>
        </w:rPr>
        <w:t>.</w:t>
      </w:r>
    </w:p>
    <w:p w14:paraId="6EBD0CC0" w14:textId="2440C298" w:rsidR="00BF07C3" w:rsidRDefault="00BF07C3" w:rsidP="00BF07C3">
      <w:pPr>
        <w:jc w:val="both"/>
        <w:rPr>
          <w:rFonts w:asciiTheme="majorBidi" w:hAnsiTheme="majorBidi" w:cstheme="majorBidi"/>
          <w:sz w:val="32"/>
          <w:szCs w:val="32"/>
        </w:rPr>
      </w:pPr>
      <w:r w:rsidRPr="008C2CAD">
        <w:rPr>
          <w:rFonts w:asciiTheme="majorBidi" w:hAnsiTheme="majorBidi" w:cstheme="majorBidi"/>
          <w:b/>
          <w:bCs/>
          <w:sz w:val="32"/>
          <w:szCs w:val="32"/>
        </w:rPr>
        <w:t>Sub Head:</w:t>
      </w:r>
      <w:r w:rsidRPr="008C2CAD">
        <w:rPr>
          <w:rFonts w:asciiTheme="majorBidi" w:hAnsiTheme="majorBidi" w:cstheme="majorBidi"/>
          <w:sz w:val="32"/>
          <w:szCs w:val="32"/>
        </w:rPr>
        <w:t xml:space="preserve"> </w:t>
      </w:r>
      <w:r w:rsidRPr="008C2CAD">
        <w:rPr>
          <w:rFonts w:asciiTheme="majorBidi" w:hAnsiTheme="majorBidi" w:cstheme="majorBidi"/>
          <w:b/>
          <w:bCs/>
          <w:sz w:val="32"/>
          <w:szCs w:val="32"/>
        </w:rPr>
        <w:t xml:space="preserve">Supply Installation, </w:t>
      </w:r>
      <w:r w:rsidR="002B5228" w:rsidRPr="008C2CAD">
        <w:rPr>
          <w:rFonts w:asciiTheme="majorBidi" w:hAnsiTheme="majorBidi" w:cstheme="majorBidi"/>
          <w:b/>
          <w:bCs/>
          <w:sz w:val="32"/>
          <w:szCs w:val="32"/>
        </w:rPr>
        <w:t>Testing,</w:t>
      </w:r>
      <w:r w:rsidRPr="008C2CAD">
        <w:rPr>
          <w:rFonts w:asciiTheme="majorBidi" w:hAnsiTheme="majorBidi" w:cstheme="majorBidi"/>
          <w:b/>
          <w:bCs/>
          <w:sz w:val="32"/>
          <w:szCs w:val="32"/>
        </w:rPr>
        <w:t xml:space="preserve"> and commissioning of </w:t>
      </w:r>
      <w:r w:rsidR="003452F6" w:rsidRPr="008C2CAD">
        <w:rPr>
          <w:rFonts w:asciiTheme="majorBidi" w:hAnsiTheme="majorBidi" w:cstheme="majorBidi"/>
          <w:b/>
          <w:bCs/>
          <w:sz w:val="32"/>
          <w:szCs w:val="32"/>
        </w:rPr>
        <w:t xml:space="preserve">Toilet Block </w:t>
      </w:r>
      <w:r w:rsidRPr="008C2CAD">
        <w:rPr>
          <w:rFonts w:asciiTheme="majorBidi" w:hAnsiTheme="majorBidi" w:cstheme="majorBidi"/>
          <w:b/>
          <w:bCs/>
          <w:sz w:val="32"/>
          <w:szCs w:val="32"/>
        </w:rPr>
        <w:t>works</w:t>
      </w:r>
      <w:r w:rsidRPr="008C2CAD">
        <w:rPr>
          <w:rFonts w:asciiTheme="majorBidi" w:hAnsiTheme="majorBidi" w:cstheme="majorBidi"/>
          <w:sz w:val="32"/>
          <w:szCs w:val="32"/>
        </w:rPr>
        <w:t xml:space="preserve">. </w:t>
      </w:r>
    </w:p>
    <w:tbl>
      <w:tblPr>
        <w:tblW w:w="8608" w:type="dxa"/>
        <w:tblLook w:val="04A0" w:firstRow="1" w:lastRow="0" w:firstColumn="1" w:lastColumn="0" w:noHBand="0" w:noVBand="1"/>
      </w:tblPr>
      <w:tblGrid>
        <w:gridCol w:w="720"/>
        <w:gridCol w:w="4315"/>
        <w:gridCol w:w="736"/>
        <w:gridCol w:w="1226"/>
        <w:gridCol w:w="1066"/>
        <w:gridCol w:w="995"/>
      </w:tblGrid>
      <w:tr w:rsidR="00D65754" w:rsidRPr="00D65754" w14:paraId="559102DA" w14:textId="77777777" w:rsidTr="00D65754">
        <w:trPr>
          <w:trHeight w:val="420"/>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5FED417"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c>
          <w:tcPr>
            <w:tcW w:w="4315" w:type="dxa"/>
            <w:tcBorders>
              <w:top w:val="single" w:sz="4" w:space="0" w:color="auto"/>
              <w:left w:val="nil"/>
              <w:bottom w:val="single" w:sz="4" w:space="0" w:color="auto"/>
              <w:right w:val="single" w:sz="4" w:space="0" w:color="auto"/>
            </w:tcBorders>
            <w:noWrap/>
            <w:vAlign w:val="bottom"/>
            <w:hideMark/>
          </w:tcPr>
          <w:p w14:paraId="2C1B4A34"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c>
          <w:tcPr>
            <w:tcW w:w="286" w:type="dxa"/>
            <w:tcBorders>
              <w:top w:val="single" w:sz="4" w:space="0" w:color="auto"/>
              <w:left w:val="nil"/>
              <w:bottom w:val="single" w:sz="4" w:space="0" w:color="auto"/>
              <w:right w:val="single" w:sz="4" w:space="0" w:color="auto"/>
            </w:tcBorders>
            <w:noWrap/>
            <w:vAlign w:val="bottom"/>
            <w:hideMark/>
          </w:tcPr>
          <w:p w14:paraId="2DFA6A2F"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c>
          <w:tcPr>
            <w:tcW w:w="1226" w:type="dxa"/>
            <w:tcBorders>
              <w:top w:val="single" w:sz="4" w:space="0" w:color="auto"/>
              <w:left w:val="nil"/>
              <w:bottom w:val="single" w:sz="4" w:space="0" w:color="auto"/>
              <w:right w:val="single" w:sz="4" w:space="0" w:color="auto"/>
            </w:tcBorders>
            <w:noWrap/>
            <w:vAlign w:val="bottom"/>
            <w:hideMark/>
          </w:tcPr>
          <w:p w14:paraId="7AC856E0"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c>
          <w:tcPr>
            <w:tcW w:w="1066" w:type="dxa"/>
            <w:tcBorders>
              <w:top w:val="single" w:sz="4" w:space="0" w:color="auto"/>
              <w:left w:val="nil"/>
              <w:bottom w:val="single" w:sz="4" w:space="0" w:color="auto"/>
              <w:right w:val="single" w:sz="4" w:space="0" w:color="auto"/>
            </w:tcBorders>
            <w:noWrap/>
            <w:vAlign w:val="bottom"/>
            <w:hideMark/>
          </w:tcPr>
          <w:p w14:paraId="72B9CC5A"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c>
          <w:tcPr>
            <w:tcW w:w="995" w:type="dxa"/>
            <w:tcBorders>
              <w:top w:val="single" w:sz="4" w:space="0" w:color="auto"/>
              <w:left w:val="nil"/>
              <w:bottom w:val="single" w:sz="4" w:space="0" w:color="auto"/>
              <w:right w:val="single" w:sz="4" w:space="0" w:color="auto"/>
            </w:tcBorders>
            <w:noWrap/>
            <w:vAlign w:val="bottom"/>
            <w:hideMark/>
          </w:tcPr>
          <w:p w14:paraId="5CE197FF"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8"/>
                <w:szCs w:val="28"/>
                <w:lang w:val="en-US" w:bidi="hi-IN"/>
                <w14:ligatures w14:val="none"/>
              </w:rPr>
            </w:pPr>
            <w:r w:rsidRPr="00D65754">
              <w:rPr>
                <w:rFonts w:ascii="Aptos Narrow" w:eastAsia="Times New Roman" w:hAnsi="Aptos Narrow" w:cs="Times New Roman"/>
                <w:b/>
                <w:bCs/>
                <w:color w:val="000000"/>
                <w:kern w:val="0"/>
                <w:sz w:val="28"/>
                <w:szCs w:val="28"/>
                <w:lang w:val="en-US" w:bidi="hi-IN"/>
                <w14:ligatures w14:val="none"/>
              </w:rPr>
              <w:t> </w:t>
            </w:r>
          </w:p>
        </w:tc>
      </w:tr>
      <w:tr w:rsidR="00D65754" w:rsidRPr="00D65754" w14:paraId="599EA429" w14:textId="77777777" w:rsidTr="00D65754">
        <w:trPr>
          <w:trHeight w:val="352"/>
        </w:trPr>
        <w:tc>
          <w:tcPr>
            <w:tcW w:w="720" w:type="dxa"/>
            <w:tcBorders>
              <w:top w:val="nil"/>
              <w:left w:val="single" w:sz="4" w:space="0" w:color="auto"/>
              <w:bottom w:val="single" w:sz="4" w:space="0" w:color="auto"/>
              <w:right w:val="single" w:sz="4" w:space="0" w:color="auto"/>
            </w:tcBorders>
            <w:noWrap/>
            <w:vAlign w:val="center"/>
            <w:hideMark/>
          </w:tcPr>
          <w:p w14:paraId="372750A5"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xml:space="preserve">Sr. No. </w:t>
            </w:r>
          </w:p>
        </w:tc>
        <w:tc>
          <w:tcPr>
            <w:tcW w:w="4315" w:type="dxa"/>
            <w:tcBorders>
              <w:top w:val="nil"/>
              <w:left w:val="nil"/>
              <w:bottom w:val="single" w:sz="4" w:space="0" w:color="auto"/>
              <w:right w:val="single" w:sz="4" w:space="0" w:color="auto"/>
            </w:tcBorders>
            <w:noWrap/>
            <w:vAlign w:val="center"/>
            <w:hideMark/>
          </w:tcPr>
          <w:p w14:paraId="7A4D8F8C"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xml:space="preserve">Item </w:t>
            </w:r>
            <w:proofErr w:type="spellStart"/>
            <w:r w:rsidRPr="00D65754">
              <w:rPr>
                <w:rFonts w:ascii="Aptos Narrow" w:eastAsia="Times New Roman" w:hAnsi="Aptos Narrow" w:cs="Times New Roman"/>
                <w:b/>
                <w:bCs/>
                <w:color w:val="000000"/>
                <w:kern w:val="0"/>
                <w:sz w:val="24"/>
                <w:szCs w:val="24"/>
                <w:lang w:val="en-US" w:bidi="hi-IN"/>
                <w14:ligatures w14:val="none"/>
              </w:rPr>
              <w:t>Descrpition</w:t>
            </w:r>
            <w:proofErr w:type="spellEnd"/>
            <w:r w:rsidRPr="00D65754">
              <w:rPr>
                <w:rFonts w:ascii="Aptos Narrow" w:eastAsia="Times New Roman" w:hAnsi="Aptos Narrow" w:cs="Times New Roman"/>
                <w:b/>
                <w:bCs/>
                <w:color w:val="000000"/>
                <w:kern w:val="0"/>
                <w:sz w:val="24"/>
                <w:szCs w:val="24"/>
                <w:lang w:val="en-US" w:bidi="hi-IN"/>
                <w14:ligatures w14:val="none"/>
              </w:rPr>
              <w:t xml:space="preserve"> with DSR 2023 / BSR </w:t>
            </w:r>
          </w:p>
        </w:tc>
        <w:tc>
          <w:tcPr>
            <w:tcW w:w="286" w:type="dxa"/>
            <w:tcBorders>
              <w:top w:val="nil"/>
              <w:left w:val="nil"/>
              <w:bottom w:val="single" w:sz="4" w:space="0" w:color="auto"/>
              <w:right w:val="single" w:sz="4" w:space="0" w:color="auto"/>
            </w:tcBorders>
            <w:noWrap/>
            <w:vAlign w:val="center"/>
            <w:hideMark/>
          </w:tcPr>
          <w:p w14:paraId="0C88E440"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UOM</w:t>
            </w:r>
          </w:p>
        </w:tc>
        <w:tc>
          <w:tcPr>
            <w:tcW w:w="1226" w:type="dxa"/>
            <w:tcBorders>
              <w:top w:val="nil"/>
              <w:left w:val="nil"/>
              <w:bottom w:val="single" w:sz="4" w:space="0" w:color="auto"/>
              <w:right w:val="single" w:sz="4" w:space="0" w:color="auto"/>
            </w:tcBorders>
            <w:noWrap/>
            <w:vAlign w:val="center"/>
            <w:hideMark/>
          </w:tcPr>
          <w:p w14:paraId="7AA91E6C"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Estimated QTY.</w:t>
            </w:r>
          </w:p>
        </w:tc>
        <w:tc>
          <w:tcPr>
            <w:tcW w:w="1066" w:type="dxa"/>
            <w:tcBorders>
              <w:top w:val="nil"/>
              <w:left w:val="nil"/>
              <w:bottom w:val="single" w:sz="4" w:space="0" w:color="auto"/>
              <w:right w:val="single" w:sz="4" w:space="0" w:color="auto"/>
            </w:tcBorders>
            <w:vAlign w:val="center"/>
            <w:hideMark/>
          </w:tcPr>
          <w:p w14:paraId="450117C2"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Rate</w:t>
            </w:r>
          </w:p>
        </w:tc>
        <w:tc>
          <w:tcPr>
            <w:tcW w:w="995" w:type="dxa"/>
            <w:tcBorders>
              <w:top w:val="nil"/>
              <w:left w:val="nil"/>
              <w:bottom w:val="single" w:sz="4" w:space="0" w:color="auto"/>
              <w:right w:val="single" w:sz="4" w:space="0" w:color="auto"/>
            </w:tcBorders>
            <w:noWrap/>
            <w:vAlign w:val="center"/>
            <w:hideMark/>
          </w:tcPr>
          <w:p w14:paraId="55F95780"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Amount</w:t>
            </w:r>
          </w:p>
        </w:tc>
      </w:tr>
      <w:tr w:rsidR="00D65754" w:rsidRPr="00D65754" w14:paraId="7C87DAB1" w14:textId="77777777" w:rsidTr="00D65754">
        <w:trPr>
          <w:trHeight w:val="336"/>
        </w:trPr>
        <w:tc>
          <w:tcPr>
            <w:tcW w:w="720" w:type="dxa"/>
            <w:tcBorders>
              <w:top w:val="nil"/>
              <w:left w:val="single" w:sz="4" w:space="0" w:color="auto"/>
              <w:bottom w:val="single" w:sz="4" w:space="0" w:color="auto"/>
              <w:right w:val="single" w:sz="4" w:space="0" w:color="auto"/>
            </w:tcBorders>
            <w:noWrap/>
            <w:vAlign w:val="bottom"/>
            <w:hideMark/>
          </w:tcPr>
          <w:p w14:paraId="360CB0D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FE993F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5EDED68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5D8EAC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0DB3F08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B1EED7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53AEC8D"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02DDC5EB"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1.00</w:t>
            </w:r>
          </w:p>
        </w:tc>
        <w:tc>
          <w:tcPr>
            <w:tcW w:w="4315" w:type="dxa"/>
            <w:tcBorders>
              <w:top w:val="nil"/>
              <w:left w:val="nil"/>
              <w:bottom w:val="single" w:sz="4" w:space="0" w:color="auto"/>
              <w:right w:val="single" w:sz="4" w:space="0" w:color="auto"/>
            </w:tcBorders>
            <w:vAlign w:val="bottom"/>
            <w:hideMark/>
          </w:tcPr>
          <w:p w14:paraId="10FE878A"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Wall Tile Work</w:t>
            </w:r>
          </w:p>
        </w:tc>
        <w:tc>
          <w:tcPr>
            <w:tcW w:w="286" w:type="dxa"/>
            <w:tcBorders>
              <w:top w:val="nil"/>
              <w:left w:val="nil"/>
              <w:bottom w:val="single" w:sz="4" w:space="0" w:color="auto"/>
              <w:right w:val="single" w:sz="4" w:space="0" w:color="auto"/>
            </w:tcBorders>
            <w:noWrap/>
            <w:vAlign w:val="bottom"/>
            <w:hideMark/>
          </w:tcPr>
          <w:p w14:paraId="0FA2715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 </w:t>
            </w:r>
          </w:p>
        </w:tc>
        <w:tc>
          <w:tcPr>
            <w:tcW w:w="1226" w:type="dxa"/>
            <w:tcBorders>
              <w:top w:val="nil"/>
              <w:left w:val="nil"/>
              <w:bottom w:val="single" w:sz="4" w:space="0" w:color="auto"/>
              <w:right w:val="single" w:sz="4" w:space="0" w:color="auto"/>
            </w:tcBorders>
            <w:noWrap/>
            <w:vAlign w:val="bottom"/>
            <w:hideMark/>
          </w:tcPr>
          <w:p w14:paraId="65E29D3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1B586C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BFFF3D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DE479CC" w14:textId="77777777" w:rsidTr="00D65754">
        <w:trPr>
          <w:trHeight w:val="2690"/>
        </w:trPr>
        <w:tc>
          <w:tcPr>
            <w:tcW w:w="720" w:type="dxa"/>
            <w:tcBorders>
              <w:top w:val="nil"/>
              <w:left w:val="single" w:sz="4" w:space="0" w:color="auto"/>
              <w:bottom w:val="single" w:sz="4" w:space="0" w:color="auto"/>
              <w:right w:val="single" w:sz="4" w:space="0" w:color="auto"/>
            </w:tcBorders>
            <w:noWrap/>
            <w:vAlign w:val="center"/>
            <w:hideMark/>
          </w:tcPr>
          <w:p w14:paraId="5091CEE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1.01</w:t>
            </w:r>
          </w:p>
        </w:tc>
        <w:tc>
          <w:tcPr>
            <w:tcW w:w="4315" w:type="dxa"/>
            <w:tcBorders>
              <w:top w:val="nil"/>
              <w:left w:val="nil"/>
              <w:bottom w:val="single" w:sz="4" w:space="0" w:color="auto"/>
              <w:right w:val="single" w:sz="4" w:space="0" w:color="auto"/>
            </w:tcBorders>
            <w:vAlign w:val="bottom"/>
            <w:hideMark/>
          </w:tcPr>
          <w:p w14:paraId="04BAC95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Providing labour for careful dismantling/removal of existing glazed/ceramic/vitrified wall tiles of thickness 10–25 mm laid in cement mortar bed, including removal of mirror, glass accessories and all incidental fixtures before dismantling, raking out joints, removal of backing mortar, stacking serviceable material separately and disposal of unserviceable debris outside campus premises complete as per CPWD specifications.</w:t>
            </w:r>
            <w:r w:rsidRPr="00D65754">
              <w:rPr>
                <w:rFonts w:ascii="Aptos Narrow" w:eastAsia="Times New Roman" w:hAnsi="Aptos Narrow" w:cs="Times New Roman"/>
                <w:color w:val="000000"/>
                <w:kern w:val="0"/>
                <w:lang w:val="en-US" w:bidi="hi-IN"/>
                <w14:ligatures w14:val="none"/>
              </w:rPr>
              <w:br/>
              <w:t>Reference: CPWD DSR 2023 – Chapter 15</w:t>
            </w:r>
          </w:p>
        </w:tc>
        <w:tc>
          <w:tcPr>
            <w:tcW w:w="286" w:type="dxa"/>
            <w:tcBorders>
              <w:top w:val="nil"/>
              <w:left w:val="nil"/>
              <w:bottom w:val="single" w:sz="4" w:space="0" w:color="auto"/>
              <w:right w:val="single" w:sz="4" w:space="0" w:color="auto"/>
            </w:tcBorders>
            <w:noWrap/>
            <w:vAlign w:val="bottom"/>
            <w:hideMark/>
          </w:tcPr>
          <w:p w14:paraId="0CCBA1A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7B05EF6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2204.55</w:t>
            </w:r>
          </w:p>
        </w:tc>
        <w:tc>
          <w:tcPr>
            <w:tcW w:w="1066" w:type="dxa"/>
            <w:tcBorders>
              <w:top w:val="nil"/>
              <w:left w:val="nil"/>
              <w:bottom w:val="single" w:sz="4" w:space="0" w:color="auto"/>
              <w:right w:val="single" w:sz="4" w:space="0" w:color="auto"/>
            </w:tcBorders>
            <w:noWrap/>
            <w:vAlign w:val="bottom"/>
            <w:hideMark/>
          </w:tcPr>
          <w:p w14:paraId="2DBDBA1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2994B2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8ABDFEA"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3121592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766296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554F0E0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4DA634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91EBBB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B13FBB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B31328A"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4B9DE57"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2.00</w:t>
            </w:r>
          </w:p>
        </w:tc>
        <w:tc>
          <w:tcPr>
            <w:tcW w:w="4315" w:type="dxa"/>
            <w:tcBorders>
              <w:top w:val="nil"/>
              <w:left w:val="nil"/>
              <w:bottom w:val="single" w:sz="4" w:space="0" w:color="auto"/>
              <w:right w:val="single" w:sz="4" w:space="0" w:color="auto"/>
            </w:tcBorders>
            <w:vAlign w:val="bottom"/>
            <w:hideMark/>
          </w:tcPr>
          <w:p w14:paraId="39936A46"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Floor Tile Work</w:t>
            </w:r>
          </w:p>
        </w:tc>
        <w:tc>
          <w:tcPr>
            <w:tcW w:w="286" w:type="dxa"/>
            <w:tcBorders>
              <w:top w:val="nil"/>
              <w:left w:val="nil"/>
              <w:bottom w:val="single" w:sz="4" w:space="0" w:color="auto"/>
              <w:right w:val="single" w:sz="4" w:space="0" w:color="auto"/>
            </w:tcBorders>
            <w:noWrap/>
            <w:vAlign w:val="bottom"/>
            <w:hideMark/>
          </w:tcPr>
          <w:p w14:paraId="6760E1E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 </w:t>
            </w:r>
          </w:p>
        </w:tc>
        <w:tc>
          <w:tcPr>
            <w:tcW w:w="1226" w:type="dxa"/>
            <w:tcBorders>
              <w:top w:val="nil"/>
              <w:left w:val="nil"/>
              <w:bottom w:val="single" w:sz="4" w:space="0" w:color="auto"/>
              <w:right w:val="single" w:sz="4" w:space="0" w:color="auto"/>
            </w:tcBorders>
            <w:noWrap/>
            <w:vAlign w:val="bottom"/>
            <w:hideMark/>
          </w:tcPr>
          <w:p w14:paraId="0AC68ED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E63A67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FF6694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597FDBC"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696CB3F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2.01</w:t>
            </w:r>
          </w:p>
        </w:tc>
        <w:tc>
          <w:tcPr>
            <w:tcW w:w="4315" w:type="dxa"/>
            <w:tcBorders>
              <w:top w:val="nil"/>
              <w:left w:val="nil"/>
              <w:bottom w:val="single" w:sz="4" w:space="0" w:color="auto"/>
              <w:right w:val="single" w:sz="4" w:space="0" w:color="auto"/>
            </w:tcBorders>
            <w:vAlign w:val="bottom"/>
            <w:hideMark/>
          </w:tcPr>
          <w:p w14:paraId="0A420BA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Dismantling existing floor tile/stone flooring of thickness 25–50 mm laid over cement mortar or PCC bed including removal of mortar bed wherever required, lifting, cleaning, stacking usable materials and disposal of debris outside campus premises complete as directed by Engineer-in-Charge. Reference: CPWD DSR 2023 – Chapter 15</w:t>
            </w:r>
          </w:p>
        </w:tc>
        <w:tc>
          <w:tcPr>
            <w:tcW w:w="286" w:type="dxa"/>
            <w:tcBorders>
              <w:top w:val="nil"/>
              <w:left w:val="nil"/>
              <w:bottom w:val="single" w:sz="4" w:space="0" w:color="auto"/>
              <w:right w:val="single" w:sz="4" w:space="0" w:color="auto"/>
            </w:tcBorders>
            <w:noWrap/>
            <w:vAlign w:val="bottom"/>
            <w:hideMark/>
          </w:tcPr>
          <w:p w14:paraId="22C5496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059EB2F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620.54</w:t>
            </w:r>
          </w:p>
        </w:tc>
        <w:tc>
          <w:tcPr>
            <w:tcW w:w="1066" w:type="dxa"/>
            <w:tcBorders>
              <w:top w:val="nil"/>
              <w:left w:val="nil"/>
              <w:bottom w:val="single" w:sz="4" w:space="0" w:color="auto"/>
              <w:right w:val="single" w:sz="4" w:space="0" w:color="auto"/>
            </w:tcBorders>
            <w:noWrap/>
            <w:vAlign w:val="bottom"/>
            <w:hideMark/>
          </w:tcPr>
          <w:p w14:paraId="344380F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CB6A30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27EA8A6"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2EDDAC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09EE069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0B7EA41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46A082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2C6CAE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F62F5D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DB90A86"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0018DD3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3.00</w:t>
            </w:r>
          </w:p>
        </w:tc>
        <w:tc>
          <w:tcPr>
            <w:tcW w:w="4315" w:type="dxa"/>
            <w:tcBorders>
              <w:top w:val="nil"/>
              <w:left w:val="nil"/>
              <w:bottom w:val="single" w:sz="4" w:space="0" w:color="auto"/>
              <w:right w:val="single" w:sz="4" w:space="0" w:color="auto"/>
            </w:tcBorders>
            <w:vAlign w:val="bottom"/>
            <w:hideMark/>
          </w:tcPr>
          <w:p w14:paraId="54EA886D"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Door/Window – Up to 3 sqm</w:t>
            </w:r>
          </w:p>
        </w:tc>
        <w:tc>
          <w:tcPr>
            <w:tcW w:w="286" w:type="dxa"/>
            <w:tcBorders>
              <w:top w:val="nil"/>
              <w:left w:val="nil"/>
              <w:bottom w:val="single" w:sz="4" w:space="0" w:color="auto"/>
              <w:right w:val="single" w:sz="4" w:space="0" w:color="auto"/>
            </w:tcBorders>
            <w:noWrap/>
            <w:vAlign w:val="bottom"/>
            <w:hideMark/>
          </w:tcPr>
          <w:p w14:paraId="44809F7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572152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4A28E9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B447E9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2D40A9C"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0ED57BD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3.01</w:t>
            </w:r>
          </w:p>
        </w:tc>
        <w:tc>
          <w:tcPr>
            <w:tcW w:w="4315" w:type="dxa"/>
            <w:tcBorders>
              <w:top w:val="nil"/>
              <w:left w:val="nil"/>
              <w:bottom w:val="single" w:sz="4" w:space="0" w:color="auto"/>
              <w:right w:val="single" w:sz="4" w:space="0" w:color="auto"/>
            </w:tcBorders>
            <w:vAlign w:val="bottom"/>
            <w:hideMark/>
          </w:tcPr>
          <w:p w14:paraId="2EFCB3A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Dismantling doors/windows/clerestory windows complete with </w:t>
            </w:r>
            <w:proofErr w:type="spellStart"/>
            <w:r w:rsidRPr="00D65754">
              <w:rPr>
                <w:rFonts w:ascii="Aptos Narrow" w:eastAsia="Times New Roman" w:hAnsi="Aptos Narrow" w:cs="Times New Roman"/>
                <w:color w:val="000000"/>
                <w:kern w:val="0"/>
                <w:lang w:val="en-US" w:bidi="hi-IN"/>
                <w14:ligatures w14:val="none"/>
              </w:rPr>
              <w:t>chowkhat</w:t>
            </w:r>
            <w:proofErr w:type="spellEnd"/>
            <w:r w:rsidRPr="00D65754">
              <w:rPr>
                <w:rFonts w:ascii="Aptos Narrow" w:eastAsia="Times New Roman" w:hAnsi="Aptos Narrow" w:cs="Times New Roman"/>
                <w:color w:val="000000"/>
                <w:kern w:val="0"/>
                <w:lang w:val="en-US" w:bidi="hi-IN"/>
                <w14:ligatures w14:val="none"/>
              </w:rPr>
              <w:t>, shutters, holdfasts, hinges, fittings and fixtures including removal without damaging adjoining masonry and disposal outside campus premises. Area up to 3 sqm. Reference: CPWD DSR 2023 – Chapter 15</w:t>
            </w:r>
          </w:p>
        </w:tc>
        <w:tc>
          <w:tcPr>
            <w:tcW w:w="286" w:type="dxa"/>
            <w:tcBorders>
              <w:top w:val="nil"/>
              <w:left w:val="nil"/>
              <w:bottom w:val="single" w:sz="4" w:space="0" w:color="auto"/>
              <w:right w:val="single" w:sz="4" w:space="0" w:color="auto"/>
            </w:tcBorders>
            <w:noWrap/>
            <w:vAlign w:val="center"/>
            <w:hideMark/>
          </w:tcPr>
          <w:p w14:paraId="2F860C7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center"/>
            <w:hideMark/>
          </w:tcPr>
          <w:p w14:paraId="44997E3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101.00</w:t>
            </w:r>
          </w:p>
        </w:tc>
        <w:tc>
          <w:tcPr>
            <w:tcW w:w="1066" w:type="dxa"/>
            <w:tcBorders>
              <w:top w:val="nil"/>
              <w:left w:val="nil"/>
              <w:bottom w:val="single" w:sz="4" w:space="0" w:color="auto"/>
              <w:right w:val="single" w:sz="4" w:space="0" w:color="auto"/>
            </w:tcBorders>
            <w:noWrap/>
            <w:vAlign w:val="center"/>
            <w:hideMark/>
          </w:tcPr>
          <w:p w14:paraId="4F8C9C7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center"/>
            <w:hideMark/>
          </w:tcPr>
          <w:p w14:paraId="605A49F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3C693F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BA7A48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09601FE0"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7B3816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4C7852F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F14967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3DC416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01D19F7"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742657D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4.00</w:t>
            </w:r>
          </w:p>
        </w:tc>
        <w:tc>
          <w:tcPr>
            <w:tcW w:w="4315" w:type="dxa"/>
            <w:tcBorders>
              <w:top w:val="nil"/>
              <w:left w:val="nil"/>
              <w:bottom w:val="single" w:sz="4" w:space="0" w:color="auto"/>
              <w:right w:val="single" w:sz="4" w:space="0" w:color="auto"/>
            </w:tcBorders>
            <w:vAlign w:val="bottom"/>
            <w:hideMark/>
          </w:tcPr>
          <w:p w14:paraId="7E05DF3F"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Door/Window – Above 3 sqm</w:t>
            </w:r>
          </w:p>
        </w:tc>
        <w:tc>
          <w:tcPr>
            <w:tcW w:w="286" w:type="dxa"/>
            <w:tcBorders>
              <w:top w:val="nil"/>
              <w:left w:val="nil"/>
              <w:bottom w:val="single" w:sz="4" w:space="0" w:color="auto"/>
              <w:right w:val="single" w:sz="4" w:space="0" w:color="auto"/>
            </w:tcBorders>
            <w:noWrap/>
            <w:vAlign w:val="bottom"/>
            <w:hideMark/>
          </w:tcPr>
          <w:p w14:paraId="425280F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22AD1D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6FC1B2F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4FCC4F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1AF13EC"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779D14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4.01</w:t>
            </w:r>
          </w:p>
        </w:tc>
        <w:tc>
          <w:tcPr>
            <w:tcW w:w="4315" w:type="dxa"/>
            <w:tcBorders>
              <w:top w:val="nil"/>
              <w:left w:val="nil"/>
              <w:bottom w:val="single" w:sz="4" w:space="0" w:color="auto"/>
              <w:right w:val="single" w:sz="4" w:space="0" w:color="auto"/>
            </w:tcBorders>
            <w:vAlign w:val="bottom"/>
            <w:hideMark/>
          </w:tcPr>
          <w:p w14:paraId="375F562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Dismantling doors/windows/clerestory windows complete with </w:t>
            </w:r>
            <w:proofErr w:type="gramStart"/>
            <w:r w:rsidRPr="00D65754">
              <w:rPr>
                <w:rFonts w:ascii="Aptos Narrow" w:eastAsia="Times New Roman" w:hAnsi="Aptos Narrow" w:cs="Times New Roman"/>
                <w:color w:val="000000"/>
                <w:kern w:val="0"/>
                <w:lang w:val="en-US" w:bidi="hi-IN"/>
                <w14:ligatures w14:val="none"/>
              </w:rPr>
              <w:t>frame</w:t>
            </w:r>
            <w:proofErr w:type="gramEnd"/>
            <w:r w:rsidRPr="00D65754">
              <w:rPr>
                <w:rFonts w:ascii="Aptos Narrow" w:eastAsia="Times New Roman" w:hAnsi="Aptos Narrow" w:cs="Times New Roman"/>
                <w:color w:val="000000"/>
                <w:kern w:val="0"/>
                <w:lang w:val="en-US" w:bidi="hi-IN"/>
                <w14:ligatures w14:val="none"/>
              </w:rPr>
              <w:t>, shutters, holdfasts, fittings etc. including stacking and disposal within 50 m lead/outside campus as directed. Area above 3 sqm. Reference: CPWD DSR 2023 – Chapter 15</w:t>
            </w:r>
          </w:p>
        </w:tc>
        <w:tc>
          <w:tcPr>
            <w:tcW w:w="286" w:type="dxa"/>
            <w:tcBorders>
              <w:top w:val="nil"/>
              <w:left w:val="nil"/>
              <w:bottom w:val="single" w:sz="4" w:space="0" w:color="auto"/>
              <w:right w:val="single" w:sz="4" w:space="0" w:color="auto"/>
            </w:tcBorders>
            <w:noWrap/>
            <w:vAlign w:val="center"/>
            <w:hideMark/>
          </w:tcPr>
          <w:p w14:paraId="5F78240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center"/>
            <w:hideMark/>
          </w:tcPr>
          <w:p w14:paraId="1F0BEE6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0.00</w:t>
            </w:r>
          </w:p>
        </w:tc>
        <w:tc>
          <w:tcPr>
            <w:tcW w:w="1066" w:type="dxa"/>
            <w:tcBorders>
              <w:top w:val="nil"/>
              <w:left w:val="nil"/>
              <w:bottom w:val="single" w:sz="4" w:space="0" w:color="auto"/>
              <w:right w:val="single" w:sz="4" w:space="0" w:color="auto"/>
            </w:tcBorders>
            <w:noWrap/>
            <w:vAlign w:val="center"/>
            <w:hideMark/>
          </w:tcPr>
          <w:p w14:paraId="27C68E1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center"/>
            <w:hideMark/>
          </w:tcPr>
          <w:p w14:paraId="0744B3B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8466808"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49C378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580AF40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73FD2E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689FFF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72E8F9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0473EF0"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ACD0822"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4011FC0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5.00</w:t>
            </w:r>
          </w:p>
        </w:tc>
        <w:tc>
          <w:tcPr>
            <w:tcW w:w="4315" w:type="dxa"/>
            <w:tcBorders>
              <w:top w:val="nil"/>
              <w:left w:val="nil"/>
              <w:bottom w:val="single" w:sz="4" w:space="0" w:color="auto"/>
              <w:right w:val="single" w:sz="4" w:space="0" w:color="auto"/>
            </w:tcBorders>
            <w:vAlign w:val="bottom"/>
            <w:hideMark/>
          </w:tcPr>
          <w:p w14:paraId="0CFDB15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Sanitary Fixtures</w:t>
            </w:r>
            <w:r w:rsidRPr="00D65754">
              <w:rPr>
                <w:rFonts w:ascii="Aptos Narrow" w:eastAsia="Times New Roman" w:hAnsi="Aptos Narrow" w:cs="Times New Roman"/>
                <w:color w:val="000000"/>
                <w:kern w:val="0"/>
                <w:lang w:val="en-US" w:bidi="hi-IN"/>
                <w14:ligatures w14:val="none"/>
              </w:rPr>
              <w:br/>
              <w:t>Dismantling existing WC/EWC, flushing cisterns, urinals with partitions including disconnecting plumbing joints, traps and fittings, stacking serviceable materials and disposal of unserviceable material outside campus complete. Reference: CPWD DSR 2023 – Chapter 14, 15</w:t>
            </w:r>
          </w:p>
        </w:tc>
        <w:tc>
          <w:tcPr>
            <w:tcW w:w="286" w:type="dxa"/>
            <w:tcBorders>
              <w:top w:val="nil"/>
              <w:left w:val="nil"/>
              <w:bottom w:val="single" w:sz="4" w:space="0" w:color="auto"/>
              <w:right w:val="single" w:sz="4" w:space="0" w:color="auto"/>
            </w:tcBorders>
            <w:noWrap/>
            <w:vAlign w:val="center"/>
            <w:hideMark/>
          </w:tcPr>
          <w:p w14:paraId="7B8A386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center"/>
            <w:hideMark/>
          </w:tcPr>
          <w:p w14:paraId="00A32F7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center"/>
            <w:hideMark/>
          </w:tcPr>
          <w:p w14:paraId="0F60FD4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center"/>
            <w:hideMark/>
          </w:tcPr>
          <w:p w14:paraId="16E0D80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FD9D548"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36BDD24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2B39191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883F6F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09A5843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DCE3E2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C33F20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86B34D8"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72D80EF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6.00</w:t>
            </w:r>
          </w:p>
        </w:tc>
        <w:tc>
          <w:tcPr>
            <w:tcW w:w="4315" w:type="dxa"/>
            <w:tcBorders>
              <w:top w:val="nil"/>
              <w:left w:val="nil"/>
              <w:bottom w:val="single" w:sz="4" w:space="0" w:color="auto"/>
              <w:right w:val="single" w:sz="4" w:space="0" w:color="auto"/>
            </w:tcBorders>
            <w:vAlign w:val="bottom"/>
            <w:hideMark/>
          </w:tcPr>
          <w:p w14:paraId="65C2CB1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RCC Platform / Wash Basin Counter</w:t>
            </w:r>
            <w:r w:rsidRPr="00D65754">
              <w:rPr>
                <w:rFonts w:ascii="Aptos Narrow" w:eastAsia="Times New Roman" w:hAnsi="Aptos Narrow" w:cs="Times New Roman"/>
                <w:color w:val="000000"/>
                <w:kern w:val="0"/>
                <w:lang w:val="en-US" w:bidi="hi-IN"/>
                <w14:ligatures w14:val="none"/>
              </w:rPr>
              <w:br/>
              <w:t>Dismantling light reinforced cement concrete platform including curtain walls, wash basin counter, PCC base, plaster finish etc., cutting reinforcement where required, stacking reusable material and disposing debris outside campus complete. Reference: CPWD DSR 2023 – Chapter 15, BSR 2022</w:t>
            </w:r>
          </w:p>
        </w:tc>
        <w:tc>
          <w:tcPr>
            <w:tcW w:w="286" w:type="dxa"/>
            <w:tcBorders>
              <w:top w:val="nil"/>
              <w:left w:val="nil"/>
              <w:bottom w:val="single" w:sz="4" w:space="0" w:color="auto"/>
              <w:right w:val="single" w:sz="4" w:space="0" w:color="auto"/>
            </w:tcBorders>
            <w:noWrap/>
            <w:vAlign w:val="center"/>
            <w:hideMark/>
          </w:tcPr>
          <w:p w14:paraId="7CF6BF9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center"/>
            <w:hideMark/>
          </w:tcPr>
          <w:p w14:paraId="2122176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center"/>
            <w:hideMark/>
          </w:tcPr>
          <w:p w14:paraId="33E94A0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center"/>
            <w:hideMark/>
          </w:tcPr>
          <w:p w14:paraId="17C8AB9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1C6848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3D7016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6.01</w:t>
            </w:r>
          </w:p>
        </w:tc>
        <w:tc>
          <w:tcPr>
            <w:tcW w:w="4315" w:type="dxa"/>
            <w:tcBorders>
              <w:top w:val="nil"/>
              <w:left w:val="nil"/>
              <w:bottom w:val="single" w:sz="4" w:space="0" w:color="auto"/>
              <w:right w:val="single" w:sz="4" w:space="0" w:color="auto"/>
            </w:tcBorders>
            <w:noWrap/>
            <w:vAlign w:val="bottom"/>
            <w:hideMark/>
          </w:tcPr>
          <w:p w14:paraId="3A5DE2C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Above 2.52 Sqm</w:t>
            </w:r>
          </w:p>
        </w:tc>
        <w:tc>
          <w:tcPr>
            <w:tcW w:w="286" w:type="dxa"/>
            <w:tcBorders>
              <w:top w:val="nil"/>
              <w:left w:val="nil"/>
              <w:bottom w:val="single" w:sz="4" w:space="0" w:color="auto"/>
              <w:right w:val="single" w:sz="4" w:space="0" w:color="auto"/>
            </w:tcBorders>
            <w:noWrap/>
            <w:vAlign w:val="center"/>
            <w:hideMark/>
          </w:tcPr>
          <w:p w14:paraId="3ED29B2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center"/>
            <w:hideMark/>
          </w:tcPr>
          <w:p w14:paraId="3097085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25.39</w:t>
            </w:r>
          </w:p>
        </w:tc>
        <w:tc>
          <w:tcPr>
            <w:tcW w:w="1066" w:type="dxa"/>
            <w:tcBorders>
              <w:top w:val="nil"/>
              <w:left w:val="nil"/>
              <w:bottom w:val="single" w:sz="4" w:space="0" w:color="auto"/>
              <w:right w:val="single" w:sz="4" w:space="0" w:color="auto"/>
            </w:tcBorders>
            <w:noWrap/>
            <w:vAlign w:val="center"/>
            <w:hideMark/>
          </w:tcPr>
          <w:p w14:paraId="2D282EB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center"/>
            <w:hideMark/>
          </w:tcPr>
          <w:p w14:paraId="79955AB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7EF7079"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7D661A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266CB88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3EF043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3821D5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61AC0DC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09AA66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EC8752C" w14:textId="77777777" w:rsidTr="00D65754">
        <w:trPr>
          <w:trHeight w:val="3699"/>
        </w:trPr>
        <w:tc>
          <w:tcPr>
            <w:tcW w:w="720" w:type="dxa"/>
            <w:tcBorders>
              <w:top w:val="nil"/>
              <w:left w:val="single" w:sz="4" w:space="0" w:color="auto"/>
              <w:bottom w:val="single" w:sz="4" w:space="0" w:color="auto"/>
              <w:right w:val="single" w:sz="4" w:space="0" w:color="auto"/>
            </w:tcBorders>
            <w:noWrap/>
            <w:vAlign w:val="center"/>
            <w:hideMark/>
          </w:tcPr>
          <w:p w14:paraId="67BAB9B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7.00</w:t>
            </w:r>
          </w:p>
        </w:tc>
        <w:tc>
          <w:tcPr>
            <w:tcW w:w="4315" w:type="dxa"/>
            <w:tcBorders>
              <w:top w:val="nil"/>
              <w:left w:val="nil"/>
              <w:bottom w:val="single" w:sz="4" w:space="0" w:color="auto"/>
              <w:right w:val="single" w:sz="4" w:space="0" w:color="auto"/>
            </w:tcBorders>
            <w:vAlign w:val="bottom"/>
            <w:hideMark/>
          </w:tcPr>
          <w:p w14:paraId="01742AB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Existing Sewage Drainage Pipe</w:t>
            </w:r>
            <w:r w:rsidRPr="00D65754">
              <w:rPr>
                <w:rFonts w:ascii="Aptos Narrow" w:eastAsia="Times New Roman" w:hAnsi="Aptos Narrow" w:cs="Times New Roman"/>
                <w:color w:val="000000"/>
                <w:kern w:val="0"/>
                <w:lang w:val="en-US" w:bidi="hi-IN"/>
                <w14:ligatures w14:val="none"/>
              </w:rPr>
              <w:br/>
              <w:t>Dismantling/removal of existing sewage drainage pipe line in lavatory/toilet shaft including PVC/CI soil, waste and vent pipes of all diameters, fittings, clamps, supports, sockets, bends, tees, traps, access fittings, cement concrete encasing, brick masonry supports and any covering material over and around the pipeline, including cutting, disconnecting, lowering, stacking serviceable material separately and disposal of unserviceable debris outside campus premises complete as per CPWD specifications and direction of Engineer-in-Charge.  Reference: CPWD DSR 2023 – Chapter 15</w:t>
            </w:r>
          </w:p>
        </w:tc>
        <w:tc>
          <w:tcPr>
            <w:tcW w:w="286" w:type="dxa"/>
            <w:tcBorders>
              <w:top w:val="nil"/>
              <w:left w:val="nil"/>
              <w:bottom w:val="single" w:sz="4" w:space="0" w:color="auto"/>
              <w:right w:val="single" w:sz="4" w:space="0" w:color="auto"/>
            </w:tcBorders>
            <w:noWrap/>
            <w:vAlign w:val="bottom"/>
            <w:hideMark/>
          </w:tcPr>
          <w:p w14:paraId="6097FBB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41A03C4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1170.00</w:t>
            </w:r>
          </w:p>
        </w:tc>
        <w:tc>
          <w:tcPr>
            <w:tcW w:w="1066" w:type="dxa"/>
            <w:tcBorders>
              <w:top w:val="nil"/>
              <w:left w:val="nil"/>
              <w:bottom w:val="single" w:sz="4" w:space="0" w:color="auto"/>
              <w:right w:val="single" w:sz="4" w:space="0" w:color="auto"/>
            </w:tcBorders>
            <w:noWrap/>
            <w:vAlign w:val="bottom"/>
            <w:hideMark/>
          </w:tcPr>
          <w:p w14:paraId="3B362A5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80339A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43CBE67"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0B43CBD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42F09D9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3D9E46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91BE84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EAAFA1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048CF1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BAF075D" w14:textId="77777777" w:rsidTr="00D65754">
        <w:trPr>
          <w:trHeight w:val="3027"/>
        </w:trPr>
        <w:tc>
          <w:tcPr>
            <w:tcW w:w="720" w:type="dxa"/>
            <w:tcBorders>
              <w:top w:val="nil"/>
              <w:left w:val="single" w:sz="4" w:space="0" w:color="auto"/>
              <w:bottom w:val="single" w:sz="4" w:space="0" w:color="auto"/>
              <w:right w:val="single" w:sz="4" w:space="0" w:color="auto"/>
            </w:tcBorders>
            <w:noWrap/>
            <w:vAlign w:val="center"/>
            <w:hideMark/>
          </w:tcPr>
          <w:p w14:paraId="69615F9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7.01</w:t>
            </w:r>
          </w:p>
        </w:tc>
        <w:tc>
          <w:tcPr>
            <w:tcW w:w="4315" w:type="dxa"/>
            <w:tcBorders>
              <w:top w:val="nil"/>
              <w:left w:val="nil"/>
              <w:bottom w:val="single" w:sz="4" w:space="0" w:color="auto"/>
              <w:right w:val="single" w:sz="4" w:space="0" w:color="auto"/>
            </w:tcBorders>
            <w:vAlign w:val="bottom"/>
            <w:hideMark/>
          </w:tcPr>
          <w:p w14:paraId="579D0C7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Existing Rain Water Pipe</w:t>
            </w:r>
            <w:r w:rsidRPr="00D65754">
              <w:rPr>
                <w:rFonts w:ascii="Aptos Narrow" w:eastAsia="Times New Roman" w:hAnsi="Aptos Narrow" w:cs="Times New Roman"/>
                <w:color w:val="000000"/>
                <w:kern w:val="0"/>
                <w:lang w:val="en-US" w:bidi="hi-IN"/>
                <w14:ligatures w14:val="none"/>
              </w:rPr>
              <w:br/>
              <w:t>Dismantling/removal of existing PVC/CI rain water pipe line from shaft/wall including bends, shoes, offsets, sockets, clamps, supports, anchor fasteners, cement concrete packing, brick supports and all incidental fixing arrangements complete including cutting, lowering, stacking reusable materials and disposal of unserviceable materials outside campus premises complete as directed by Engineer-in-Charge. Reference: CPWD DSR 2023 – Chapter 15</w:t>
            </w:r>
          </w:p>
        </w:tc>
        <w:tc>
          <w:tcPr>
            <w:tcW w:w="286" w:type="dxa"/>
            <w:tcBorders>
              <w:top w:val="nil"/>
              <w:left w:val="nil"/>
              <w:bottom w:val="single" w:sz="4" w:space="0" w:color="auto"/>
              <w:right w:val="single" w:sz="4" w:space="0" w:color="auto"/>
            </w:tcBorders>
            <w:noWrap/>
            <w:vAlign w:val="bottom"/>
            <w:hideMark/>
          </w:tcPr>
          <w:p w14:paraId="3EF3ADD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2561A41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65.00</w:t>
            </w:r>
          </w:p>
        </w:tc>
        <w:tc>
          <w:tcPr>
            <w:tcW w:w="1066" w:type="dxa"/>
            <w:tcBorders>
              <w:top w:val="nil"/>
              <w:left w:val="nil"/>
              <w:bottom w:val="single" w:sz="4" w:space="0" w:color="auto"/>
              <w:right w:val="single" w:sz="4" w:space="0" w:color="auto"/>
            </w:tcBorders>
            <w:noWrap/>
            <w:vAlign w:val="bottom"/>
            <w:hideMark/>
          </w:tcPr>
          <w:p w14:paraId="2DE0F80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A97C6B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CFDE628"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4BA4D0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A2AFCD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E33578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2B23E40"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B0ACD2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86C477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93AB8D3" w14:textId="77777777" w:rsidTr="00D65754">
        <w:trPr>
          <w:trHeight w:val="3363"/>
        </w:trPr>
        <w:tc>
          <w:tcPr>
            <w:tcW w:w="720" w:type="dxa"/>
            <w:tcBorders>
              <w:top w:val="nil"/>
              <w:left w:val="single" w:sz="4" w:space="0" w:color="auto"/>
              <w:bottom w:val="single" w:sz="4" w:space="0" w:color="auto"/>
              <w:right w:val="single" w:sz="4" w:space="0" w:color="auto"/>
            </w:tcBorders>
            <w:noWrap/>
            <w:vAlign w:val="center"/>
            <w:hideMark/>
          </w:tcPr>
          <w:p w14:paraId="3373958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8.00</w:t>
            </w:r>
          </w:p>
        </w:tc>
        <w:tc>
          <w:tcPr>
            <w:tcW w:w="4315" w:type="dxa"/>
            <w:tcBorders>
              <w:top w:val="nil"/>
              <w:left w:val="nil"/>
              <w:bottom w:val="single" w:sz="4" w:space="0" w:color="auto"/>
              <w:right w:val="single" w:sz="4" w:space="0" w:color="auto"/>
            </w:tcBorders>
            <w:vAlign w:val="bottom"/>
            <w:hideMark/>
          </w:tcPr>
          <w:p w14:paraId="743B2AD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Dismantling of Existing Water Supply Line</w:t>
            </w:r>
            <w:r w:rsidRPr="00D65754">
              <w:rPr>
                <w:rFonts w:ascii="Aptos Narrow" w:eastAsia="Times New Roman" w:hAnsi="Aptos Narrow" w:cs="Times New Roman"/>
                <w:color w:val="000000"/>
                <w:kern w:val="0"/>
                <w:lang w:val="en-US" w:bidi="hi-IN"/>
                <w14:ligatures w14:val="none"/>
              </w:rPr>
              <w:br/>
              <w:t>Dismantling/removal of existing GI/CPVC/UPVC water supply pipeline from toilet/lavatory and shaft including risers, branch connections, valves, fittings, faucets, clamps, saddles, unions, tees, elbows, reducers and all connected accessories complete, including cutting and disconnecting from existing trunk/riser line, removal of encasing/chases wherever required, stacking serviceable material and disposal of unserviceable materials outside campus premises complete as per CPWD specifications. Reference: CPWD DSR 2023 – Chapter 15</w:t>
            </w:r>
          </w:p>
        </w:tc>
        <w:tc>
          <w:tcPr>
            <w:tcW w:w="286" w:type="dxa"/>
            <w:tcBorders>
              <w:top w:val="nil"/>
              <w:left w:val="nil"/>
              <w:bottom w:val="single" w:sz="4" w:space="0" w:color="auto"/>
              <w:right w:val="single" w:sz="4" w:space="0" w:color="auto"/>
            </w:tcBorders>
            <w:noWrap/>
            <w:vAlign w:val="bottom"/>
            <w:hideMark/>
          </w:tcPr>
          <w:p w14:paraId="1CE73DB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6E36832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1105.00</w:t>
            </w:r>
          </w:p>
        </w:tc>
        <w:tc>
          <w:tcPr>
            <w:tcW w:w="1066" w:type="dxa"/>
            <w:tcBorders>
              <w:top w:val="nil"/>
              <w:left w:val="nil"/>
              <w:bottom w:val="single" w:sz="4" w:space="0" w:color="auto"/>
              <w:right w:val="single" w:sz="4" w:space="0" w:color="auto"/>
            </w:tcBorders>
            <w:noWrap/>
            <w:vAlign w:val="bottom"/>
            <w:hideMark/>
          </w:tcPr>
          <w:p w14:paraId="3C52061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1C0B70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F3CB1B4"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CD1475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3AB1339"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50D4F2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AA2055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4B3148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5281F1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BF927A0" w14:textId="77777777" w:rsidTr="007040BD">
        <w:trPr>
          <w:trHeight w:val="4850"/>
        </w:trPr>
        <w:tc>
          <w:tcPr>
            <w:tcW w:w="720" w:type="dxa"/>
            <w:tcBorders>
              <w:top w:val="nil"/>
              <w:left w:val="single" w:sz="4" w:space="0" w:color="auto"/>
              <w:bottom w:val="single" w:sz="4" w:space="0" w:color="auto"/>
              <w:right w:val="single" w:sz="4" w:space="0" w:color="auto"/>
            </w:tcBorders>
            <w:noWrap/>
            <w:vAlign w:val="center"/>
            <w:hideMark/>
          </w:tcPr>
          <w:p w14:paraId="067A412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9.00</w:t>
            </w:r>
          </w:p>
        </w:tc>
        <w:tc>
          <w:tcPr>
            <w:tcW w:w="4315" w:type="dxa"/>
            <w:tcBorders>
              <w:top w:val="nil"/>
              <w:left w:val="nil"/>
              <w:bottom w:val="single" w:sz="4" w:space="0" w:color="auto"/>
              <w:right w:val="single" w:sz="4" w:space="0" w:color="auto"/>
            </w:tcBorders>
            <w:vAlign w:val="bottom"/>
            <w:hideMark/>
          </w:tcPr>
          <w:p w14:paraId="1B21307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Providing &amp; Laying New Sewage Drainage Pipe</w:t>
            </w:r>
            <w:r w:rsidRPr="00D65754">
              <w:rPr>
                <w:rFonts w:ascii="Aptos Narrow" w:eastAsia="Times New Roman" w:hAnsi="Aptos Narrow" w:cs="Times New Roman"/>
                <w:color w:val="000000"/>
                <w:kern w:val="0"/>
                <w:lang w:val="en-US" w:bidi="hi-IN"/>
                <w14:ligatures w14:val="none"/>
              </w:rPr>
              <w:br/>
              <w:t xml:space="preserve">Providing, laying, fixing, jointing, testing and commissioning SWR uPVC/HDPE soil, waste and vent pipe line conforming to IS 13592 / IS 14333, Type B, of approved make and required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xml:space="preserve"> 110/75/50/40 mm including specials such as bends, tees, door tees, offsets, floor traps, </w:t>
            </w:r>
            <w:proofErr w:type="spellStart"/>
            <w:r w:rsidRPr="00D65754">
              <w:rPr>
                <w:rFonts w:ascii="Aptos Narrow" w:eastAsia="Times New Roman" w:hAnsi="Aptos Narrow" w:cs="Times New Roman"/>
                <w:color w:val="000000"/>
                <w:kern w:val="0"/>
                <w:lang w:val="en-US" w:bidi="hi-IN"/>
                <w14:ligatures w14:val="none"/>
              </w:rPr>
              <w:t>nahani</w:t>
            </w:r>
            <w:proofErr w:type="spellEnd"/>
            <w:r w:rsidRPr="00D65754">
              <w:rPr>
                <w:rFonts w:ascii="Aptos Narrow" w:eastAsia="Times New Roman" w:hAnsi="Aptos Narrow" w:cs="Times New Roman"/>
                <w:color w:val="000000"/>
                <w:kern w:val="0"/>
                <w:lang w:val="en-US" w:bidi="hi-IN"/>
                <w14:ligatures w14:val="none"/>
              </w:rPr>
              <w:t xml:space="preserve"> traps, P-traps, vent cowls, access fittings, clamps, supports, solvent cement/rubber ring joints, excavation/chasing, bedding, alignment to required slope, testing and making good complete as per CPWD specifications.</w:t>
            </w:r>
            <w:r w:rsidRPr="00D65754">
              <w:rPr>
                <w:rFonts w:ascii="Aptos Narrow" w:eastAsia="Times New Roman" w:hAnsi="Aptos Narrow" w:cs="Times New Roman"/>
                <w:color w:val="000000"/>
                <w:kern w:val="0"/>
                <w:lang w:val="en-US" w:bidi="hi-IN"/>
                <w14:ligatures w14:val="none"/>
              </w:rPr>
              <w:br/>
            </w:r>
            <w:r w:rsidRPr="00D65754">
              <w:rPr>
                <w:rFonts w:ascii="Aptos Narrow" w:eastAsia="Times New Roman" w:hAnsi="Aptos Narrow" w:cs="Times New Roman"/>
                <w:color w:val="000000"/>
                <w:kern w:val="0"/>
                <w:lang w:val="en-US" w:bidi="hi-IN"/>
                <w14:ligatures w14:val="none"/>
              </w:rPr>
              <w:br/>
              <w:t xml:space="preserve">Pipe shall be uPVC SWR Type-B conforming to IS 13592 or HDPE PE-100 minimum PN-6 pressure rating as approved by Engineer-in-Charge. Reference: CPWD DSR 2023 – Chapter </w:t>
            </w:r>
            <w:proofErr w:type="gramStart"/>
            <w:r w:rsidRPr="00D65754">
              <w:rPr>
                <w:rFonts w:ascii="Aptos Narrow" w:eastAsia="Times New Roman" w:hAnsi="Aptos Narrow" w:cs="Times New Roman"/>
                <w:color w:val="000000"/>
                <w:kern w:val="0"/>
                <w:lang w:val="en-US" w:bidi="hi-IN"/>
                <w14:ligatures w14:val="none"/>
              </w:rPr>
              <w:t>19 :</w:t>
            </w:r>
            <w:proofErr w:type="gramEnd"/>
            <w:r w:rsidRPr="00D65754">
              <w:rPr>
                <w:rFonts w:ascii="Aptos Narrow" w:eastAsia="Times New Roman" w:hAnsi="Aptos Narrow" w:cs="Times New Roman"/>
                <w:color w:val="000000"/>
                <w:kern w:val="0"/>
                <w:lang w:val="en-US" w:bidi="hi-IN"/>
                <w14:ligatures w14:val="none"/>
              </w:rPr>
              <w:t xml:space="preserve"> RM - Astral</w:t>
            </w:r>
          </w:p>
        </w:tc>
        <w:tc>
          <w:tcPr>
            <w:tcW w:w="286" w:type="dxa"/>
            <w:tcBorders>
              <w:top w:val="nil"/>
              <w:left w:val="nil"/>
              <w:bottom w:val="single" w:sz="4" w:space="0" w:color="auto"/>
              <w:right w:val="single" w:sz="4" w:space="0" w:color="auto"/>
            </w:tcBorders>
            <w:noWrap/>
            <w:vAlign w:val="bottom"/>
            <w:hideMark/>
          </w:tcPr>
          <w:p w14:paraId="634DBFF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38C9518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1170.00</w:t>
            </w:r>
          </w:p>
        </w:tc>
        <w:tc>
          <w:tcPr>
            <w:tcW w:w="1066" w:type="dxa"/>
            <w:tcBorders>
              <w:top w:val="nil"/>
              <w:left w:val="nil"/>
              <w:bottom w:val="single" w:sz="4" w:space="0" w:color="auto"/>
              <w:right w:val="single" w:sz="4" w:space="0" w:color="auto"/>
            </w:tcBorders>
            <w:noWrap/>
            <w:vAlign w:val="bottom"/>
            <w:hideMark/>
          </w:tcPr>
          <w:p w14:paraId="1E4A4F4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3CF8A4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6218609"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07210C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vAlign w:val="bottom"/>
            <w:hideMark/>
          </w:tcPr>
          <w:p w14:paraId="42FB3CB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B5469A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066289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A2F615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6B76EC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80658C4" w14:textId="77777777" w:rsidTr="00D65754">
        <w:trPr>
          <w:trHeight w:val="2690"/>
        </w:trPr>
        <w:tc>
          <w:tcPr>
            <w:tcW w:w="720" w:type="dxa"/>
            <w:tcBorders>
              <w:top w:val="nil"/>
              <w:left w:val="single" w:sz="4" w:space="0" w:color="auto"/>
              <w:bottom w:val="single" w:sz="4" w:space="0" w:color="auto"/>
              <w:right w:val="single" w:sz="4" w:space="0" w:color="auto"/>
            </w:tcBorders>
            <w:noWrap/>
            <w:vAlign w:val="center"/>
            <w:hideMark/>
          </w:tcPr>
          <w:p w14:paraId="6F1FD48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9.01</w:t>
            </w:r>
          </w:p>
        </w:tc>
        <w:tc>
          <w:tcPr>
            <w:tcW w:w="4315" w:type="dxa"/>
            <w:tcBorders>
              <w:top w:val="nil"/>
              <w:left w:val="nil"/>
              <w:bottom w:val="single" w:sz="4" w:space="0" w:color="auto"/>
              <w:right w:val="single" w:sz="4" w:space="0" w:color="auto"/>
            </w:tcBorders>
            <w:vAlign w:val="bottom"/>
            <w:hideMark/>
          </w:tcPr>
          <w:p w14:paraId="3328D69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Providing &amp; Fixing New Rain Water Pipe</w:t>
            </w:r>
            <w:r w:rsidRPr="00D65754">
              <w:rPr>
                <w:rFonts w:ascii="Aptos Narrow" w:eastAsia="Times New Roman" w:hAnsi="Aptos Narrow" w:cs="Times New Roman"/>
                <w:color w:val="000000"/>
                <w:kern w:val="0"/>
                <w:lang w:val="en-US" w:bidi="hi-IN"/>
                <w14:ligatures w14:val="none"/>
              </w:rPr>
              <w:br/>
              <w:t xml:space="preserve">Providing and fixing rigid uPVC rainwater pipe conforming to IS 13592 / IS 4985 of 150 mm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xml:space="preserve">, minimum Class 6 pressure rating/SN-4 stiffness class, including bends, shoes, offsets, sockets, couplers, clamps, anchor fasteners, supports, solvent cement jointing, fixing in true plumb, testing and connection to existing rainwater disposal system complete as directed by Engineer-in-Charge. Reference: CPWD DSR 2023 – Chapter 17, </w:t>
            </w:r>
            <w:proofErr w:type="gramStart"/>
            <w:r w:rsidRPr="00D65754">
              <w:rPr>
                <w:rFonts w:ascii="Aptos Narrow" w:eastAsia="Times New Roman" w:hAnsi="Aptos Narrow" w:cs="Times New Roman"/>
                <w:color w:val="000000"/>
                <w:kern w:val="0"/>
                <w:lang w:val="en-US" w:bidi="hi-IN"/>
                <w14:ligatures w14:val="none"/>
              </w:rPr>
              <w:t>18 :</w:t>
            </w:r>
            <w:proofErr w:type="gramEnd"/>
            <w:r w:rsidRPr="00D65754">
              <w:rPr>
                <w:rFonts w:ascii="Aptos Narrow" w:eastAsia="Times New Roman" w:hAnsi="Aptos Narrow" w:cs="Times New Roman"/>
                <w:color w:val="000000"/>
                <w:kern w:val="0"/>
                <w:lang w:val="en-US" w:bidi="hi-IN"/>
                <w14:ligatures w14:val="none"/>
              </w:rPr>
              <w:t xml:space="preserve"> RM - Astral</w:t>
            </w:r>
          </w:p>
        </w:tc>
        <w:tc>
          <w:tcPr>
            <w:tcW w:w="286" w:type="dxa"/>
            <w:tcBorders>
              <w:top w:val="nil"/>
              <w:left w:val="nil"/>
              <w:bottom w:val="single" w:sz="4" w:space="0" w:color="auto"/>
              <w:right w:val="single" w:sz="4" w:space="0" w:color="auto"/>
            </w:tcBorders>
            <w:noWrap/>
            <w:vAlign w:val="bottom"/>
            <w:hideMark/>
          </w:tcPr>
          <w:p w14:paraId="40BC7A6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19AF9ED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65.00</w:t>
            </w:r>
          </w:p>
        </w:tc>
        <w:tc>
          <w:tcPr>
            <w:tcW w:w="1066" w:type="dxa"/>
            <w:tcBorders>
              <w:top w:val="nil"/>
              <w:left w:val="nil"/>
              <w:bottom w:val="single" w:sz="4" w:space="0" w:color="auto"/>
              <w:right w:val="single" w:sz="4" w:space="0" w:color="auto"/>
            </w:tcBorders>
            <w:noWrap/>
            <w:vAlign w:val="bottom"/>
            <w:hideMark/>
          </w:tcPr>
          <w:p w14:paraId="016CD85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7B4A40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BB163D4"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6885EE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58AD759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1185327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DEDEEC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6BEEF3B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9083A4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C27E9EC" w14:textId="77777777" w:rsidTr="00D65754">
        <w:trPr>
          <w:trHeight w:val="3363"/>
        </w:trPr>
        <w:tc>
          <w:tcPr>
            <w:tcW w:w="720" w:type="dxa"/>
            <w:tcBorders>
              <w:top w:val="nil"/>
              <w:left w:val="single" w:sz="4" w:space="0" w:color="auto"/>
              <w:bottom w:val="single" w:sz="4" w:space="0" w:color="auto"/>
              <w:right w:val="single" w:sz="4" w:space="0" w:color="auto"/>
            </w:tcBorders>
            <w:noWrap/>
            <w:vAlign w:val="center"/>
            <w:hideMark/>
          </w:tcPr>
          <w:p w14:paraId="3F4F9D4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10.00</w:t>
            </w:r>
          </w:p>
        </w:tc>
        <w:tc>
          <w:tcPr>
            <w:tcW w:w="4315" w:type="dxa"/>
            <w:tcBorders>
              <w:top w:val="nil"/>
              <w:left w:val="nil"/>
              <w:bottom w:val="single" w:sz="4" w:space="0" w:color="auto"/>
              <w:right w:val="single" w:sz="4" w:space="0" w:color="auto"/>
            </w:tcBorders>
            <w:vAlign w:val="bottom"/>
            <w:hideMark/>
          </w:tcPr>
          <w:p w14:paraId="6C51576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Providing &amp; Laying New Water Supply Line</w:t>
            </w:r>
            <w:r w:rsidRPr="00D65754">
              <w:rPr>
                <w:rFonts w:ascii="Aptos Narrow" w:eastAsia="Times New Roman" w:hAnsi="Aptos Narrow" w:cs="Times New Roman"/>
                <w:color w:val="000000"/>
                <w:kern w:val="0"/>
                <w:lang w:val="en-US" w:bidi="hi-IN"/>
                <w14:ligatures w14:val="none"/>
              </w:rPr>
              <w:br/>
              <w:t xml:space="preserve">Providing, laying, fixing, testing and commissioning CPVC SDR-11 PN-16 pressure pipe conforming to IS 15778 or uPVC pressure pipe Class 10/Class 12.5 conforming to IS 4985 of approved make (Astral / Ashirvad / Supreme or equivalent) and required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xml:space="preserve"> 20/25/32/50/63 mm including tees, bends, elbows, reducers, sockets, unions, transition fittings, valves, clamps, cutting chases, solvent welding/fusion jointing, pressure testing, flushing and making good complete as per CPWD specifications. Reference: CPWD DSR 2023 – Chapter </w:t>
            </w:r>
            <w:proofErr w:type="gramStart"/>
            <w:r w:rsidRPr="00D65754">
              <w:rPr>
                <w:rFonts w:ascii="Aptos Narrow" w:eastAsia="Times New Roman" w:hAnsi="Aptos Narrow" w:cs="Times New Roman"/>
                <w:color w:val="000000"/>
                <w:kern w:val="0"/>
                <w:lang w:val="en-US" w:bidi="hi-IN"/>
                <w14:ligatures w14:val="none"/>
              </w:rPr>
              <w:t>18 :</w:t>
            </w:r>
            <w:proofErr w:type="gramEnd"/>
            <w:r w:rsidRPr="00D65754">
              <w:rPr>
                <w:rFonts w:ascii="Aptos Narrow" w:eastAsia="Times New Roman" w:hAnsi="Aptos Narrow" w:cs="Times New Roman"/>
                <w:color w:val="000000"/>
                <w:kern w:val="0"/>
                <w:lang w:val="en-US" w:bidi="hi-IN"/>
                <w14:ligatures w14:val="none"/>
              </w:rPr>
              <w:t xml:space="preserve"> RM - Astral</w:t>
            </w:r>
          </w:p>
        </w:tc>
        <w:tc>
          <w:tcPr>
            <w:tcW w:w="286" w:type="dxa"/>
            <w:tcBorders>
              <w:top w:val="nil"/>
              <w:left w:val="nil"/>
              <w:bottom w:val="single" w:sz="4" w:space="0" w:color="auto"/>
              <w:right w:val="single" w:sz="4" w:space="0" w:color="auto"/>
            </w:tcBorders>
            <w:noWrap/>
            <w:vAlign w:val="bottom"/>
            <w:hideMark/>
          </w:tcPr>
          <w:p w14:paraId="0793D80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proofErr w:type="spellStart"/>
            <w:r w:rsidRPr="00D65754">
              <w:rPr>
                <w:rFonts w:ascii="Aptos Narrow" w:eastAsia="Times New Roman" w:hAnsi="Aptos Narrow" w:cs="Times New Roman"/>
                <w:color w:val="000000"/>
                <w:kern w:val="0"/>
                <w:lang w:val="en-US" w:bidi="hi-IN"/>
                <w14:ligatures w14:val="none"/>
              </w:rPr>
              <w:t>metre</w:t>
            </w:r>
            <w:proofErr w:type="spellEnd"/>
          </w:p>
        </w:tc>
        <w:tc>
          <w:tcPr>
            <w:tcW w:w="1226" w:type="dxa"/>
            <w:tcBorders>
              <w:top w:val="nil"/>
              <w:left w:val="nil"/>
              <w:bottom w:val="single" w:sz="4" w:space="0" w:color="auto"/>
              <w:right w:val="single" w:sz="4" w:space="0" w:color="auto"/>
            </w:tcBorders>
            <w:noWrap/>
            <w:vAlign w:val="bottom"/>
            <w:hideMark/>
          </w:tcPr>
          <w:p w14:paraId="4DD244F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1105.00</w:t>
            </w:r>
          </w:p>
        </w:tc>
        <w:tc>
          <w:tcPr>
            <w:tcW w:w="1066" w:type="dxa"/>
            <w:tcBorders>
              <w:top w:val="nil"/>
              <w:left w:val="nil"/>
              <w:bottom w:val="single" w:sz="4" w:space="0" w:color="auto"/>
              <w:right w:val="single" w:sz="4" w:space="0" w:color="auto"/>
            </w:tcBorders>
            <w:noWrap/>
            <w:vAlign w:val="bottom"/>
            <w:hideMark/>
          </w:tcPr>
          <w:p w14:paraId="16AC0D0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17C647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CC2C718"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245ECC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 </w:t>
            </w:r>
          </w:p>
        </w:tc>
        <w:tc>
          <w:tcPr>
            <w:tcW w:w="4315" w:type="dxa"/>
            <w:tcBorders>
              <w:top w:val="nil"/>
              <w:left w:val="nil"/>
              <w:bottom w:val="single" w:sz="4" w:space="0" w:color="auto"/>
              <w:right w:val="single" w:sz="4" w:space="0" w:color="auto"/>
            </w:tcBorders>
            <w:noWrap/>
            <w:vAlign w:val="bottom"/>
            <w:hideMark/>
          </w:tcPr>
          <w:p w14:paraId="6F98A93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EA07B8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DB0784E"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6044F5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E653C30"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3A0D7D7"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475CAC6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11.00</w:t>
            </w:r>
          </w:p>
        </w:tc>
        <w:tc>
          <w:tcPr>
            <w:tcW w:w="4315" w:type="dxa"/>
            <w:tcBorders>
              <w:top w:val="nil"/>
              <w:left w:val="nil"/>
              <w:bottom w:val="single" w:sz="4" w:space="0" w:color="auto"/>
              <w:right w:val="single" w:sz="4" w:space="0" w:color="auto"/>
            </w:tcBorders>
            <w:vAlign w:val="bottom"/>
            <w:hideMark/>
          </w:tcPr>
          <w:p w14:paraId="494EA63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PCC Bedding.</w:t>
            </w:r>
            <w:r w:rsidRPr="00D65754">
              <w:rPr>
                <w:rFonts w:ascii="Aptos Narrow" w:eastAsia="Times New Roman" w:hAnsi="Aptos Narrow" w:cs="Times New Roman"/>
                <w:color w:val="000000"/>
                <w:kern w:val="0"/>
                <w:lang w:val="en-US" w:bidi="hi-IN"/>
                <w14:ligatures w14:val="none"/>
              </w:rPr>
              <w:t xml:space="preserve"> Providing and laying Plain Cement Concrete (PCC) of mix 1:4:8 (M7.5) with 40 mm nominal size stone aggregate in foundation and bedding below pipeline, including compacting with plate vibrator, curing, etc., complete in all respects as per the engineers and CPWD/ PWD Norms. Reference: CPWD DSR 2023 – Chapter 4.</w:t>
            </w:r>
          </w:p>
        </w:tc>
        <w:tc>
          <w:tcPr>
            <w:tcW w:w="286" w:type="dxa"/>
            <w:tcBorders>
              <w:top w:val="nil"/>
              <w:left w:val="nil"/>
              <w:bottom w:val="single" w:sz="4" w:space="0" w:color="auto"/>
              <w:right w:val="single" w:sz="4" w:space="0" w:color="auto"/>
            </w:tcBorders>
            <w:noWrap/>
            <w:vAlign w:val="bottom"/>
            <w:hideMark/>
          </w:tcPr>
          <w:p w14:paraId="694C3C3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cum</w:t>
            </w:r>
          </w:p>
        </w:tc>
        <w:tc>
          <w:tcPr>
            <w:tcW w:w="1226" w:type="dxa"/>
            <w:tcBorders>
              <w:top w:val="nil"/>
              <w:left w:val="nil"/>
              <w:bottom w:val="single" w:sz="4" w:space="0" w:color="auto"/>
              <w:right w:val="single" w:sz="4" w:space="0" w:color="auto"/>
            </w:tcBorders>
            <w:noWrap/>
            <w:vAlign w:val="bottom"/>
            <w:hideMark/>
          </w:tcPr>
          <w:p w14:paraId="2CADE8F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754.00</w:t>
            </w:r>
          </w:p>
        </w:tc>
        <w:tc>
          <w:tcPr>
            <w:tcW w:w="1066" w:type="dxa"/>
            <w:tcBorders>
              <w:top w:val="nil"/>
              <w:left w:val="nil"/>
              <w:bottom w:val="single" w:sz="4" w:space="0" w:color="auto"/>
              <w:right w:val="single" w:sz="4" w:space="0" w:color="auto"/>
            </w:tcBorders>
            <w:noWrap/>
            <w:vAlign w:val="bottom"/>
            <w:hideMark/>
          </w:tcPr>
          <w:p w14:paraId="26CEF1F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C249CD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D13599B"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C852BB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7BEC13A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ABAE2A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E95292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B58C83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806846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21D47E8"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1A6193D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12.00</w:t>
            </w:r>
          </w:p>
        </w:tc>
        <w:tc>
          <w:tcPr>
            <w:tcW w:w="4315" w:type="dxa"/>
            <w:tcBorders>
              <w:top w:val="nil"/>
              <w:left w:val="nil"/>
              <w:bottom w:val="single" w:sz="4" w:space="0" w:color="auto"/>
              <w:right w:val="single" w:sz="4" w:space="0" w:color="auto"/>
            </w:tcBorders>
            <w:vAlign w:val="bottom"/>
            <w:hideMark/>
          </w:tcPr>
          <w:p w14:paraId="2C721ED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xml:space="preserve">Waterproofing for Sump Portion. </w:t>
            </w:r>
            <w:r w:rsidRPr="00D65754">
              <w:rPr>
                <w:rFonts w:ascii="Aptos Narrow" w:eastAsia="Times New Roman" w:hAnsi="Aptos Narrow" w:cs="Times New Roman"/>
                <w:color w:val="000000"/>
                <w:kern w:val="0"/>
                <w:lang w:val="en-US" w:bidi="hi-IN"/>
                <w14:ligatures w14:val="none"/>
              </w:rPr>
              <w:t>Providing and applying cementitious waterproofing treatment in sump/wet area using polymer modified coating (2-component) in minimum two coats over prepared surface including fillets at joints and curing complete as per IS 2645 / IS 3067. Reference: CPWD DSR 2023 – Chapter 22.</w:t>
            </w:r>
          </w:p>
        </w:tc>
        <w:tc>
          <w:tcPr>
            <w:tcW w:w="286" w:type="dxa"/>
            <w:tcBorders>
              <w:top w:val="nil"/>
              <w:left w:val="nil"/>
              <w:bottom w:val="single" w:sz="4" w:space="0" w:color="auto"/>
              <w:right w:val="single" w:sz="4" w:space="0" w:color="auto"/>
            </w:tcBorders>
            <w:noWrap/>
            <w:vAlign w:val="bottom"/>
            <w:hideMark/>
          </w:tcPr>
          <w:p w14:paraId="3115CF4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2CBCF6D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672.00</w:t>
            </w:r>
          </w:p>
        </w:tc>
        <w:tc>
          <w:tcPr>
            <w:tcW w:w="1066" w:type="dxa"/>
            <w:tcBorders>
              <w:top w:val="nil"/>
              <w:left w:val="nil"/>
              <w:bottom w:val="single" w:sz="4" w:space="0" w:color="auto"/>
              <w:right w:val="single" w:sz="4" w:space="0" w:color="auto"/>
            </w:tcBorders>
            <w:noWrap/>
            <w:vAlign w:val="bottom"/>
            <w:hideMark/>
          </w:tcPr>
          <w:p w14:paraId="6855494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AE8053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1DC440D"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85C4DD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8234B0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D01690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A26776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0BF5FB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8C6E8C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7C7BACC" w14:textId="77777777" w:rsidTr="00D65754">
        <w:trPr>
          <w:trHeight w:val="2354"/>
        </w:trPr>
        <w:tc>
          <w:tcPr>
            <w:tcW w:w="720" w:type="dxa"/>
            <w:tcBorders>
              <w:top w:val="nil"/>
              <w:left w:val="single" w:sz="4" w:space="0" w:color="auto"/>
              <w:bottom w:val="single" w:sz="4" w:space="0" w:color="auto"/>
              <w:right w:val="single" w:sz="4" w:space="0" w:color="auto"/>
            </w:tcBorders>
            <w:noWrap/>
            <w:vAlign w:val="center"/>
            <w:hideMark/>
          </w:tcPr>
          <w:p w14:paraId="6A2B7DF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13.00</w:t>
            </w:r>
          </w:p>
        </w:tc>
        <w:tc>
          <w:tcPr>
            <w:tcW w:w="4315" w:type="dxa"/>
            <w:tcBorders>
              <w:top w:val="nil"/>
              <w:left w:val="nil"/>
              <w:bottom w:val="single" w:sz="4" w:space="0" w:color="auto"/>
              <w:right w:val="single" w:sz="4" w:space="0" w:color="auto"/>
            </w:tcBorders>
            <w:vAlign w:val="bottom"/>
            <w:hideMark/>
          </w:tcPr>
          <w:p w14:paraId="218B4A8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Tile Flooring &amp; Wall Dado</w:t>
            </w:r>
            <w:r w:rsidRPr="00D65754">
              <w:rPr>
                <w:rFonts w:ascii="Aptos Narrow" w:eastAsia="Times New Roman" w:hAnsi="Aptos Narrow" w:cs="Times New Roman"/>
                <w:color w:val="000000"/>
                <w:kern w:val="0"/>
                <w:lang w:val="en-US" w:bidi="hi-IN"/>
                <w14:ligatures w14:val="none"/>
              </w:rPr>
              <w:t xml:space="preserve">. 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w:t>
            </w:r>
            <w:proofErr w:type="spellStart"/>
            <w:r w:rsidRPr="00D65754">
              <w:rPr>
                <w:rFonts w:ascii="Aptos Narrow" w:eastAsia="Times New Roman" w:hAnsi="Aptos Narrow" w:cs="Times New Roman"/>
                <w:color w:val="000000"/>
                <w:kern w:val="0"/>
                <w:lang w:val="en-US" w:bidi="hi-IN"/>
                <w14:ligatures w14:val="none"/>
              </w:rPr>
              <w:t>inculding</w:t>
            </w:r>
            <w:proofErr w:type="spellEnd"/>
            <w:r w:rsidRPr="00D65754">
              <w:rPr>
                <w:rFonts w:ascii="Aptos Narrow" w:eastAsia="Times New Roman" w:hAnsi="Aptos Narrow" w:cs="Times New Roman"/>
                <w:color w:val="000000"/>
                <w:kern w:val="0"/>
                <w:lang w:val="en-US" w:bidi="hi-IN"/>
                <w14:ligatures w14:val="none"/>
              </w:rPr>
              <w:t xml:space="preserve"> cost of cement. Reference: CPWD DSR 2023 – Chapter 8, 11.</w:t>
            </w:r>
          </w:p>
        </w:tc>
        <w:tc>
          <w:tcPr>
            <w:tcW w:w="286" w:type="dxa"/>
            <w:tcBorders>
              <w:top w:val="nil"/>
              <w:left w:val="nil"/>
              <w:bottom w:val="single" w:sz="4" w:space="0" w:color="auto"/>
              <w:right w:val="single" w:sz="4" w:space="0" w:color="auto"/>
            </w:tcBorders>
            <w:noWrap/>
            <w:vAlign w:val="bottom"/>
            <w:hideMark/>
          </w:tcPr>
          <w:p w14:paraId="77B653C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8B8475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094C26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5F3747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2A030CD"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455D51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13.01</w:t>
            </w:r>
          </w:p>
        </w:tc>
        <w:tc>
          <w:tcPr>
            <w:tcW w:w="4315" w:type="dxa"/>
            <w:tcBorders>
              <w:top w:val="nil"/>
              <w:left w:val="nil"/>
              <w:bottom w:val="single" w:sz="4" w:space="0" w:color="auto"/>
              <w:right w:val="single" w:sz="4" w:space="0" w:color="auto"/>
            </w:tcBorders>
            <w:vAlign w:val="bottom"/>
            <w:hideMark/>
          </w:tcPr>
          <w:p w14:paraId="3BDD8B6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Providing and fixing first quality ceramic glazed wall tiles 200x300 mm of approved make, minimum 8–10 mm thick, laid over 12 mm CM 1:4 with 3 mm PVC spacers and epoxy/tile grout matching shade complete. </w:t>
            </w:r>
            <w:proofErr w:type="gramStart"/>
            <w:r w:rsidRPr="00D65754">
              <w:rPr>
                <w:rFonts w:ascii="Aptos Narrow" w:eastAsia="Times New Roman" w:hAnsi="Aptos Narrow" w:cs="Times New Roman"/>
                <w:color w:val="000000"/>
                <w:kern w:val="0"/>
                <w:lang w:val="en-US" w:bidi="hi-IN"/>
                <w14:ligatures w14:val="none"/>
              </w:rPr>
              <w:t>( basic</w:t>
            </w:r>
            <w:proofErr w:type="gramEnd"/>
            <w:r w:rsidRPr="00D65754">
              <w:rPr>
                <w:rFonts w:ascii="Aptos Narrow" w:eastAsia="Times New Roman" w:hAnsi="Aptos Narrow" w:cs="Times New Roman"/>
                <w:color w:val="000000"/>
                <w:kern w:val="0"/>
                <w:lang w:val="en-US" w:bidi="hi-IN"/>
                <w14:ligatures w14:val="none"/>
              </w:rPr>
              <w:t xml:space="preserve"> rate Rs. 50 per </w:t>
            </w:r>
            <w:proofErr w:type="spellStart"/>
            <w:proofErr w:type="gramStart"/>
            <w:r w:rsidRPr="00D65754">
              <w:rPr>
                <w:rFonts w:ascii="Aptos Narrow" w:eastAsia="Times New Roman" w:hAnsi="Aptos Narrow" w:cs="Times New Roman"/>
                <w:color w:val="000000"/>
                <w:kern w:val="0"/>
                <w:lang w:val="en-US" w:bidi="hi-IN"/>
                <w14:ligatures w14:val="none"/>
              </w:rPr>
              <w:t>sqft</w:t>
            </w:r>
            <w:proofErr w:type="spellEnd"/>
            <w:r w:rsidRPr="00D65754">
              <w:rPr>
                <w:rFonts w:ascii="Aptos Narrow" w:eastAsia="Times New Roman" w:hAnsi="Aptos Narrow" w:cs="Times New Roman"/>
                <w:color w:val="000000"/>
                <w:kern w:val="0"/>
                <w:lang w:val="en-US" w:bidi="hi-IN"/>
                <w14:ligatures w14:val="none"/>
              </w:rPr>
              <w:t xml:space="preserve"> )</w:t>
            </w:r>
            <w:proofErr w:type="gramEnd"/>
            <w:r w:rsidRPr="00D65754">
              <w:rPr>
                <w:rFonts w:ascii="Aptos Narrow" w:eastAsia="Times New Roman" w:hAnsi="Aptos Narrow" w:cs="Times New Roman"/>
                <w:color w:val="000000"/>
                <w:kern w:val="0"/>
                <w:lang w:val="en-US" w:bidi="hi-IN"/>
                <w14:ligatures w14:val="none"/>
              </w:rPr>
              <w:t xml:space="preserve"> : RM - </w:t>
            </w:r>
            <w:proofErr w:type="spellStart"/>
            <w:r w:rsidRPr="00D65754">
              <w:rPr>
                <w:rFonts w:ascii="Aptos Narrow" w:eastAsia="Times New Roman" w:hAnsi="Aptos Narrow" w:cs="Times New Roman"/>
                <w:color w:val="000000"/>
                <w:kern w:val="0"/>
                <w:lang w:val="en-US" w:bidi="hi-IN"/>
                <w14:ligatures w14:val="none"/>
              </w:rPr>
              <w:t>Kajariya</w:t>
            </w:r>
            <w:proofErr w:type="spellEnd"/>
            <w:r w:rsidRPr="00D65754">
              <w:rPr>
                <w:rFonts w:ascii="Aptos Narrow" w:eastAsia="Times New Roman" w:hAnsi="Aptos Narrow" w:cs="Times New Roman"/>
                <w:color w:val="000000"/>
                <w:kern w:val="0"/>
                <w:lang w:val="en-US" w:bidi="hi-IN"/>
                <w14:ligatures w14:val="none"/>
              </w:rPr>
              <w:t xml:space="preserve"> </w:t>
            </w:r>
          </w:p>
        </w:tc>
        <w:tc>
          <w:tcPr>
            <w:tcW w:w="286" w:type="dxa"/>
            <w:tcBorders>
              <w:top w:val="nil"/>
              <w:left w:val="nil"/>
              <w:bottom w:val="single" w:sz="4" w:space="0" w:color="auto"/>
              <w:right w:val="single" w:sz="4" w:space="0" w:color="auto"/>
            </w:tcBorders>
            <w:noWrap/>
            <w:vAlign w:val="bottom"/>
            <w:hideMark/>
          </w:tcPr>
          <w:p w14:paraId="3D3AE94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18134AD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2204.55</w:t>
            </w:r>
          </w:p>
        </w:tc>
        <w:tc>
          <w:tcPr>
            <w:tcW w:w="1066" w:type="dxa"/>
            <w:tcBorders>
              <w:top w:val="nil"/>
              <w:left w:val="nil"/>
              <w:bottom w:val="single" w:sz="4" w:space="0" w:color="auto"/>
              <w:right w:val="single" w:sz="4" w:space="0" w:color="auto"/>
            </w:tcBorders>
            <w:noWrap/>
            <w:vAlign w:val="bottom"/>
            <w:hideMark/>
          </w:tcPr>
          <w:p w14:paraId="372AE6F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3EC12F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64BF398"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267CDC4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13.02</w:t>
            </w:r>
          </w:p>
        </w:tc>
        <w:tc>
          <w:tcPr>
            <w:tcW w:w="4315" w:type="dxa"/>
            <w:tcBorders>
              <w:top w:val="nil"/>
              <w:left w:val="nil"/>
              <w:bottom w:val="single" w:sz="4" w:space="0" w:color="auto"/>
              <w:right w:val="single" w:sz="4" w:space="0" w:color="auto"/>
            </w:tcBorders>
            <w:vAlign w:val="bottom"/>
            <w:hideMark/>
          </w:tcPr>
          <w:p w14:paraId="1F1A4A6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Providing and fixing first quality vitrified anti-skid floor tile 400x400 mm minimum 8–10 mm thick laid in cement mortar bed with proper slope and grouting complete. (</w:t>
            </w:r>
            <w:proofErr w:type="gramStart"/>
            <w:r w:rsidRPr="00D65754">
              <w:rPr>
                <w:rFonts w:ascii="Aptos Narrow" w:eastAsia="Times New Roman" w:hAnsi="Aptos Narrow" w:cs="Times New Roman"/>
                <w:color w:val="000000"/>
                <w:kern w:val="0"/>
                <w:lang w:val="en-US" w:bidi="hi-IN"/>
                <w14:ligatures w14:val="none"/>
              </w:rPr>
              <w:t>basic</w:t>
            </w:r>
            <w:proofErr w:type="gramEnd"/>
            <w:r w:rsidRPr="00D65754">
              <w:rPr>
                <w:rFonts w:ascii="Aptos Narrow" w:eastAsia="Times New Roman" w:hAnsi="Aptos Narrow" w:cs="Times New Roman"/>
                <w:color w:val="000000"/>
                <w:kern w:val="0"/>
                <w:lang w:val="en-US" w:bidi="hi-IN"/>
                <w14:ligatures w14:val="none"/>
              </w:rPr>
              <w:t xml:space="preserve"> rate Rs. 80 per </w:t>
            </w:r>
            <w:proofErr w:type="spellStart"/>
            <w:proofErr w:type="gramStart"/>
            <w:r w:rsidRPr="00D65754">
              <w:rPr>
                <w:rFonts w:ascii="Aptos Narrow" w:eastAsia="Times New Roman" w:hAnsi="Aptos Narrow" w:cs="Times New Roman"/>
                <w:color w:val="000000"/>
                <w:kern w:val="0"/>
                <w:lang w:val="en-US" w:bidi="hi-IN"/>
                <w14:ligatures w14:val="none"/>
              </w:rPr>
              <w:t>sqft</w:t>
            </w:r>
            <w:proofErr w:type="spellEnd"/>
            <w:r w:rsidRPr="00D65754">
              <w:rPr>
                <w:rFonts w:ascii="Aptos Narrow" w:eastAsia="Times New Roman" w:hAnsi="Aptos Narrow" w:cs="Times New Roman"/>
                <w:color w:val="000000"/>
                <w:kern w:val="0"/>
                <w:lang w:val="en-US" w:bidi="hi-IN"/>
                <w14:ligatures w14:val="none"/>
              </w:rPr>
              <w:t>)  :</w:t>
            </w:r>
            <w:proofErr w:type="gramEnd"/>
            <w:r w:rsidRPr="00D65754">
              <w:rPr>
                <w:rFonts w:ascii="Aptos Narrow" w:eastAsia="Times New Roman" w:hAnsi="Aptos Narrow" w:cs="Times New Roman"/>
                <w:color w:val="000000"/>
                <w:kern w:val="0"/>
                <w:lang w:val="en-US" w:bidi="hi-IN"/>
                <w14:ligatures w14:val="none"/>
              </w:rPr>
              <w:t xml:space="preserve"> RM - </w:t>
            </w:r>
            <w:proofErr w:type="spellStart"/>
            <w:r w:rsidRPr="00D65754">
              <w:rPr>
                <w:rFonts w:ascii="Aptos Narrow" w:eastAsia="Times New Roman" w:hAnsi="Aptos Narrow" w:cs="Times New Roman"/>
                <w:color w:val="000000"/>
                <w:kern w:val="0"/>
                <w:lang w:val="en-US" w:bidi="hi-IN"/>
                <w14:ligatures w14:val="none"/>
              </w:rPr>
              <w:t>Kajariya</w:t>
            </w:r>
            <w:proofErr w:type="spellEnd"/>
          </w:p>
        </w:tc>
        <w:tc>
          <w:tcPr>
            <w:tcW w:w="286" w:type="dxa"/>
            <w:tcBorders>
              <w:top w:val="nil"/>
              <w:left w:val="nil"/>
              <w:bottom w:val="single" w:sz="4" w:space="0" w:color="auto"/>
              <w:right w:val="single" w:sz="4" w:space="0" w:color="auto"/>
            </w:tcBorders>
            <w:noWrap/>
            <w:vAlign w:val="bottom"/>
            <w:hideMark/>
          </w:tcPr>
          <w:p w14:paraId="4EA64D3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5CEDA02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620.54</w:t>
            </w:r>
          </w:p>
        </w:tc>
        <w:tc>
          <w:tcPr>
            <w:tcW w:w="1066" w:type="dxa"/>
            <w:tcBorders>
              <w:top w:val="nil"/>
              <w:left w:val="nil"/>
              <w:bottom w:val="single" w:sz="4" w:space="0" w:color="auto"/>
              <w:right w:val="single" w:sz="4" w:space="0" w:color="auto"/>
            </w:tcBorders>
            <w:noWrap/>
            <w:vAlign w:val="bottom"/>
            <w:hideMark/>
          </w:tcPr>
          <w:p w14:paraId="2326029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43D149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A3AA3B9"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ACCE90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vAlign w:val="bottom"/>
            <w:hideMark/>
          </w:tcPr>
          <w:p w14:paraId="4214B77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FCE343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4B68E8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A86BBB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DDD34A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EBAAC00"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06A79FA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14.00</w:t>
            </w:r>
          </w:p>
        </w:tc>
        <w:tc>
          <w:tcPr>
            <w:tcW w:w="4315" w:type="dxa"/>
            <w:tcBorders>
              <w:top w:val="nil"/>
              <w:left w:val="nil"/>
              <w:bottom w:val="single" w:sz="4" w:space="0" w:color="auto"/>
              <w:right w:val="single" w:sz="4" w:space="0" w:color="auto"/>
            </w:tcBorders>
            <w:vAlign w:val="bottom"/>
            <w:hideMark/>
          </w:tcPr>
          <w:p w14:paraId="67A4093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Single Leaf WPC Door</w:t>
            </w:r>
            <w:r w:rsidRPr="00D65754">
              <w:rPr>
                <w:rFonts w:ascii="Aptos Narrow" w:eastAsia="Times New Roman" w:hAnsi="Aptos Narrow" w:cs="Times New Roman"/>
                <w:color w:val="000000"/>
                <w:kern w:val="0"/>
                <w:lang w:val="en-US" w:bidi="hi-IN"/>
                <w14:ligatures w14:val="none"/>
              </w:rPr>
              <w:br/>
              <w:t xml:space="preserve">Providing and fixing 28 mm thick WPC solid section single shutter door shutter including SS hinges, tower bolt, </w:t>
            </w:r>
            <w:proofErr w:type="spellStart"/>
            <w:r w:rsidRPr="00D65754">
              <w:rPr>
                <w:rFonts w:ascii="Aptos Narrow" w:eastAsia="Times New Roman" w:hAnsi="Aptos Narrow" w:cs="Times New Roman"/>
                <w:color w:val="000000"/>
                <w:kern w:val="0"/>
                <w:lang w:val="en-US" w:bidi="hi-IN"/>
                <w14:ligatures w14:val="none"/>
              </w:rPr>
              <w:t>aldrop</w:t>
            </w:r>
            <w:proofErr w:type="spellEnd"/>
            <w:r w:rsidRPr="00D65754">
              <w:rPr>
                <w:rFonts w:ascii="Aptos Narrow" w:eastAsia="Times New Roman" w:hAnsi="Aptos Narrow" w:cs="Times New Roman"/>
                <w:color w:val="000000"/>
                <w:kern w:val="0"/>
                <w:lang w:val="en-US" w:bidi="hi-IN"/>
                <w14:ligatures w14:val="none"/>
              </w:rPr>
              <w:t>, handle, stopper, lock, cloth hook, grab rail, primer and enamel finish complete. Reference: CPWD DSR 2023 – Chapter 9, 0.</w:t>
            </w:r>
          </w:p>
        </w:tc>
        <w:tc>
          <w:tcPr>
            <w:tcW w:w="286" w:type="dxa"/>
            <w:tcBorders>
              <w:top w:val="nil"/>
              <w:left w:val="nil"/>
              <w:bottom w:val="single" w:sz="4" w:space="0" w:color="auto"/>
              <w:right w:val="single" w:sz="4" w:space="0" w:color="auto"/>
            </w:tcBorders>
            <w:noWrap/>
            <w:vAlign w:val="bottom"/>
            <w:hideMark/>
          </w:tcPr>
          <w:p w14:paraId="1B02EE2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5A783B1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88.00</w:t>
            </w:r>
          </w:p>
        </w:tc>
        <w:tc>
          <w:tcPr>
            <w:tcW w:w="1066" w:type="dxa"/>
            <w:tcBorders>
              <w:top w:val="nil"/>
              <w:left w:val="nil"/>
              <w:bottom w:val="single" w:sz="4" w:space="0" w:color="auto"/>
              <w:right w:val="single" w:sz="4" w:space="0" w:color="auto"/>
            </w:tcBorders>
            <w:noWrap/>
            <w:vAlign w:val="bottom"/>
            <w:hideMark/>
          </w:tcPr>
          <w:p w14:paraId="517EEBA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D22E51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2FDEF33"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A6521E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04D2E46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991077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BD7C44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F91E18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A8532E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8D6846F"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42CE755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15.00</w:t>
            </w:r>
          </w:p>
        </w:tc>
        <w:tc>
          <w:tcPr>
            <w:tcW w:w="4315" w:type="dxa"/>
            <w:tcBorders>
              <w:top w:val="nil"/>
              <w:left w:val="nil"/>
              <w:bottom w:val="single" w:sz="4" w:space="0" w:color="auto"/>
              <w:right w:val="single" w:sz="4" w:space="0" w:color="auto"/>
            </w:tcBorders>
            <w:vAlign w:val="bottom"/>
            <w:hideMark/>
          </w:tcPr>
          <w:p w14:paraId="057816B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Double Leaf WPC Door</w:t>
            </w:r>
            <w:r w:rsidRPr="00D65754">
              <w:rPr>
                <w:rFonts w:ascii="Aptos Narrow" w:eastAsia="Times New Roman" w:hAnsi="Aptos Narrow" w:cs="Times New Roman"/>
                <w:color w:val="000000"/>
                <w:kern w:val="0"/>
                <w:lang w:val="en-US" w:bidi="hi-IN"/>
                <w14:ligatures w14:val="none"/>
              </w:rPr>
              <w:br/>
              <w:t xml:space="preserve">Providing and fixing 28 mm thick WPC double shutter door complete with all SS hardware including hinges, lock, tower bolts, handle, stopper, door closer </w:t>
            </w:r>
            <w:proofErr w:type="spellStart"/>
            <w:r w:rsidRPr="00D65754">
              <w:rPr>
                <w:rFonts w:ascii="Aptos Narrow" w:eastAsia="Times New Roman" w:hAnsi="Aptos Narrow" w:cs="Times New Roman"/>
                <w:color w:val="000000"/>
                <w:kern w:val="0"/>
                <w:lang w:val="en-US" w:bidi="hi-IN"/>
                <w14:ligatures w14:val="none"/>
              </w:rPr>
              <w:t>etc</w:t>
            </w:r>
            <w:proofErr w:type="spellEnd"/>
            <w:r w:rsidRPr="00D65754">
              <w:rPr>
                <w:rFonts w:ascii="Aptos Narrow" w:eastAsia="Times New Roman" w:hAnsi="Aptos Narrow" w:cs="Times New Roman"/>
                <w:color w:val="000000"/>
                <w:kern w:val="0"/>
                <w:lang w:val="en-US" w:bidi="hi-IN"/>
                <w14:ligatures w14:val="none"/>
              </w:rPr>
              <w:t xml:space="preserve"> complete. Reference: CPWD DSR 2023 – Chapter 9, 0.</w:t>
            </w:r>
          </w:p>
        </w:tc>
        <w:tc>
          <w:tcPr>
            <w:tcW w:w="286" w:type="dxa"/>
            <w:tcBorders>
              <w:top w:val="nil"/>
              <w:left w:val="nil"/>
              <w:bottom w:val="single" w:sz="4" w:space="0" w:color="auto"/>
              <w:right w:val="single" w:sz="4" w:space="0" w:color="auto"/>
            </w:tcBorders>
            <w:noWrap/>
            <w:vAlign w:val="bottom"/>
            <w:hideMark/>
          </w:tcPr>
          <w:p w14:paraId="6B0D613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7B56A3C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13.00</w:t>
            </w:r>
          </w:p>
        </w:tc>
        <w:tc>
          <w:tcPr>
            <w:tcW w:w="1066" w:type="dxa"/>
            <w:tcBorders>
              <w:top w:val="nil"/>
              <w:left w:val="nil"/>
              <w:bottom w:val="single" w:sz="4" w:space="0" w:color="auto"/>
              <w:right w:val="single" w:sz="4" w:space="0" w:color="auto"/>
            </w:tcBorders>
            <w:noWrap/>
            <w:vAlign w:val="bottom"/>
            <w:hideMark/>
          </w:tcPr>
          <w:p w14:paraId="45D55F8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5BFC43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50EBF4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8A3811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39C6FB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03761B2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4FC0A3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421E86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3DCB4B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F8FDF4A" w14:textId="77777777" w:rsidTr="00D65754">
        <w:trPr>
          <w:trHeight w:val="3027"/>
        </w:trPr>
        <w:tc>
          <w:tcPr>
            <w:tcW w:w="720" w:type="dxa"/>
            <w:tcBorders>
              <w:top w:val="nil"/>
              <w:left w:val="single" w:sz="4" w:space="0" w:color="auto"/>
              <w:bottom w:val="single" w:sz="4" w:space="0" w:color="auto"/>
              <w:right w:val="single" w:sz="4" w:space="0" w:color="auto"/>
            </w:tcBorders>
            <w:noWrap/>
            <w:vAlign w:val="center"/>
            <w:hideMark/>
          </w:tcPr>
          <w:p w14:paraId="71CBFF7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16.00</w:t>
            </w:r>
          </w:p>
        </w:tc>
        <w:tc>
          <w:tcPr>
            <w:tcW w:w="4315" w:type="dxa"/>
            <w:tcBorders>
              <w:top w:val="nil"/>
              <w:left w:val="nil"/>
              <w:bottom w:val="single" w:sz="4" w:space="0" w:color="auto"/>
              <w:right w:val="single" w:sz="4" w:space="0" w:color="auto"/>
            </w:tcBorders>
            <w:vAlign w:val="bottom"/>
            <w:hideMark/>
          </w:tcPr>
          <w:p w14:paraId="3A149D2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RCC Counter / Structural Concrete</w:t>
            </w:r>
            <w:r w:rsidRPr="00D65754">
              <w:rPr>
                <w:rFonts w:ascii="Aptos Narrow" w:eastAsia="Times New Roman" w:hAnsi="Aptos Narrow" w:cs="Times New Roman"/>
                <w:color w:val="000000"/>
                <w:kern w:val="0"/>
                <w:lang w:val="en-US" w:bidi="hi-IN"/>
                <w14:ligatures w14:val="none"/>
              </w:rPr>
              <w:br/>
              <w:t xml:space="preserve">Providing, laying, vibrating and curing cast-in-situ reinforced cement concrete of grade M25 using design mix with 20 mm downgraded coarse aggregate, minimum cement content as per IS 456, including centering, shuttering, reinforcement placement, admixture/plasticizer, shear keys, grooves, construction joints, waterproofing additive where required, complete for toilet counter, </w:t>
            </w:r>
            <w:proofErr w:type="spellStart"/>
            <w:r w:rsidRPr="00D65754">
              <w:rPr>
                <w:rFonts w:ascii="Aptos Narrow" w:eastAsia="Times New Roman" w:hAnsi="Aptos Narrow" w:cs="Times New Roman"/>
                <w:color w:val="000000"/>
                <w:kern w:val="0"/>
                <w:lang w:val="en-US" w:bidi="hi-IN"/>
                <w14:ligatures w14:val="none"/>
              </w:rPr>
              <w:t>kerbs</w:t>
            </w:r>
            <w:proofErr w:type="spellEnd"/>
            <w:r w:rsidRPr="00D65754">
              <w:rPr>
                <w:rFonts w:ascii="Aptos Narrow" w:eastAsia="Times New Roman" w:hAnsi="Aptos Narrow" w:cs="Times New Roman"/>
                <w:color w:val="000000"/>
                <w:kern w:val="0"/>
                <w:lang w:val="en-US" w:bidi="hi-IN"/>
                <w14:ligatures w14:val="none"/>
              </w:rPr>
              <w:t>, platforms and allied structural components. Reference: CPWD DSR 2023 – Chapter 4</w:t>
            </w:r>
          </w:p>
        </w:tc>
        <w:tc>
          <w:tcPr>
            <w:tcW w:w="286" w:type="dxa"/>
            <w:tcBorders>
              <w:top w:val="nil"/>
              <w:left w:val="nil"/>
              <w:bottom w:val="single" w:sz="4" w:space="0" w:color="auto"/>
              <w:right w:val="single" w:sz="4" w:space="0" w:color="auto"/>
            </w:tcBorders>
            <w:noWrap/>
            <w:vAlign w:val="bottom"/>
            <w:hideMark/>
          </w:tcPr>
          <w:p w14:paraId="43DD8CB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cum</w:t>
            </w:r>
          </w:p>
        </w:tc>
        <w:tc>
          <w:tcPr>
            <w:tcW w:w="1226" w:type="dxa"/>
            <w:tcBorders>
              <w:top w:val="nil"/>
              <w:left w:val="nil"/>
              <w:bottom w:val="single" w:sz="4" w:space="0" w:color="auto"/>
              <w:right w:val="single" w:sz="4" w:space="0" w:color="auto"/>
            </w:tcBorders>
            <w:noWrap/>
            <w:vAlign w:val="bottom"/>
            <w:hideMark/>
          </w:tcPr>
          <w:p w14:paraId="256B9D5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2.54</w:t>
            </w:r>
          </w:p>
        </w:tc>
        <w:tc>
          <w:tcPr>
            <w:tcW w:w="1066" w:type="dxa"/>
            <w:tcBorders>
              <w:top w:val="nil"/>
              <w:left w:val="nil"/>
              <w:bottom w:val="single" w:sz="4" w:space="0" w:color="auto"/>
              <w:right w:val="single" w:sz="4" w:space="0" w:color="auto"/>
            </w:tcBorders>
            <w:noWrap/>
            <w:vAlign w:val="bottom"/>
            <w:hideMark/>
          </w:tcPr>
          <w:p w14:paraId="2C7F3B0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807D55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A817C75"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D7609A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45E0BF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6FEB01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3B651A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46636E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055E6B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520DB9D" w14:textId="77777777" w:rsidTr="00D65754">
        <w:trPr>
          <w:trHeight w:val="2354"/>
        </w:trPr>
        <w:tc>
          <w:tcPr>
            <w:tcW w:w="720" w:type="dxa"/>
            <w:tcBorders>
              <w:top w:val="nil"/>
              <w:left w:val="single" w:sz="4" w:space="0" w:color="auto"/>
              <w:bottom w:val="single" w:sz="4" w:space="0" w:color="auto"/>
              <w:right w:val="single" w:sz="4" w:space="0" w:color="auto"/>
            </w:tcBorders>
            <w:noWrap/>
            <w:vAlign w:val="center"/>
            <w:hideMark/>
          </w:tcPr>
          <w:p w14:paraId="54907D4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17.00</w:t>
            </w:r>
          </w:p>
        </w:tc>
        <w:tc>
          <w:tcPr>
            <w:tcW w:w="4315" w:type="dxa"/>
            <w:tcBorders>
              <w:top w:val="nil"/>
              <w:left w:val="nil"/>
              <w:bottom w:val="single" w:sz="4" w:space="0" w:color="auto"/>
              <w:right w:val="single" w:sz="4" w:space="0" w:color="auto"/>
            </w:tcBorders>
            <w:vAlign w:val="bottom"/>
            <w:hideMark/>
          </w:tcPr>
          <w:p w14:paraId="46220C4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xml:space="preserve">Granite </w:t>
            </w:r>
            <w:proofErr w:type="gramStart"/>
            <w:r w:rsidRPr="00D65754">
              <w:rPr>
                <w:rFonts w:ascii="Aptos Narrow" w:eastAsia="Times New Roman" w:hAnsi="Aptos Narrow" w:cs="Times New Roman"/>
                <w:b/>
                <w:bCs/>
                <w:color w:val="000000"/>
                <w:kern w:val="0"/>
                <w:lang w:val="en-US" w:bidi="hi-IN"/>
                <w14:ligatures w14:val="none"/>
              </w:rPr>
              <w:t>Counter Top</w:t>
            </w:r>
            <w:proofErr w:type="gramEnd"/>
            <w:r w:rsidRPr="00D65754">
              <w:rPr>
                <w:rFonts w:ascii="Aptos Narrow" w:eastAsia="Times New Roman" w:hAnsi="Aptos Narrow" w:cs="Times New Roman"/>
                <w:b/>
                <w:bCs/>
                <w:color w:val="000000"/>
                <w:kern w:val="0"/>
                <w:lang w:val="en-US" w:bidi="hi-IN"/>
                <w14:ligatures w14:val="none"/>
              </w:rPr>
              <w:t xml:space="preserve"> / Fascia</w:t>
            </w:r>
            <w:r w:rsidRPr="00D65754">
              <w:rPr>
                <w:rFonts w:ascii="Aptos Narrow" w:eastAsia="Times New Roman" w:hAnsi="Aptos Narrow" w:cs="Times New Roman"/>
                <w:color w:val="000000"/>
                <w:kern w:val="0"/>
                <w:lang w:val="en-US" w:bidi="hi-IN"/>
                <w14:ligatures w14:val="none"/>
              </w:rPr>
              <w:br/>
              <w:t xml:space="preserve">Providing and fixing machine-cut, pre-polished granite stone slab 20 mm thick of approved shade and pattern, minimum density hard stone, laid over 12 mm cement mortar 1:4 including edge </w:t>
            </w:r>
            <w:proofErr w:type="spellStart"/>
            <w:r w:rsidRPr="00D65754">
              <w:rPr>
                <w:rFonts w:ascii="Aptos Narrow" w:eastAsia="Times New Roman" w:hAnsi="Aptos Narrow" w:cs="Times New Roman"/>
                <w:color w:val="000000"/>
                <w:kern w:val="0"/>
                <w:lang w:val="en-US" w:bidi="hi-IN"/>
                <w14:ligatures w14:val="none"/>
              </w:rPr>
              <w:t>moulding</w:t>
            </w:r>
            <w:proofErr w:type="spellEnd"/>
            <w:r w:rsidRPr="00D65754">
              <w:rPr>
                <w:rFonts w:ascii="Aptos Narrow" w:eastAsia="Times New Roman" w:hAnsi="Aptos Narrow" w:cs="Times New Roman"/>
                <w:color w:val="000000"/>
                <w:kern w:val="0"/>
                <w:lang w:val="en-US" w:bidi="hi-IN"/>
                <w14:ligatures w14:val="none"/>
              </w:rPr>
              <w:t>, polishing, cut-outs for wash basin, grooves, MS support angle below slab, rubbing and finishing complete. Reference: CPWD DSR 2023 – Chapter 7, 8</w:t>
            </w:r>
          </w:p>
        </w:tc>
        <w:tc>
          <w:tcPr>
            <w:tcW w:w="286" w:type="dxa"/>
            <w:tcBorders>
              <w:top w:val="nil"/>
              <w:left w:val="nil"/>
              <w:bottom w:val="single" w:sz="4" w:space="0" w:color="auto"/>
              <w:right w:val="single" w:sz="4" w:space="0" w:color="auto"/>
            </w:tcBorders>
            <w:noWrap/>
            <w:vAlign w:val="bottom"/>
            <w:hideMark/>
          </w:tcPr>
          <w:p w14:paraId="233E5F6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2ADDE6A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29.62</w:t>
            </w:r>
          </w:p>
        </w:tc>
        <w:tc>
          <w:tcPr>
            <w:tcW w:w="1066" w:type="dxa"/>
            <w:tcBorders>
              <w:top w:val="nil"/>
              <w:left w:val="nil"/>
              <w:bottom w:val="single" w:sz="4" w:space="0" w:color="auto"/>
              <w:right w:val="single" w:sz="4" w:space="0" w:color="auto"/>
            </w:tcBorders>
            <w:noWrap/>
            <w:vAlign w:val="bottom"/>
            <w:hideMark/>
          </w:tcPr>
          <w:p w14:paraId="1DE75DE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00A45B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4894CF6"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4895EBF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A8ABCC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778C16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EA1A06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994856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1CDF05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79C6E3C" w14:textId="77777777" w:rsidTr="00D65754">
        <w:trPr>
          <w:trHeight w:val="710"/>
        </w:trPr>
        <w:tc>
          <w:tcPr>
            <w:tcW w:w="720" w:type="dxa"/>
            <w:tcBorders>
              <w:top w:val="nil"/>
              <w:left w:val="single" w:sz="4" w:space="0" w:color="auto"/>
              <w:bottom w:val="single" w:sz="4" w:space="0" w:color="auto"/>
              <w:right w:val="single" w:sz="4" w:space="0" w:color="auto"/>
            </w:tcBorders>
            <w:noWrap/>
            <w:vAlign w:val="center"/>
            <w:hideMark/>
          </w:tcPr>
          <w:p w14:paraId="125A44A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18.00</w:t>
            </w:r>
          </w:p>
        </w:tc>
        <w:tc>
          <w:tcPr>
            <w:tcW w:w="4315" w:type="dxa"/>
            <w:tcBorders>
              <w:top w:val="nil"/>
              <w:left w:val="nil"/>
              <w:bottom w:val="single" w:sz="4" w:space="0" w:color="auto"/>
              <w:right w:val="single" w:sz="4" w:space="0" w:color="auto"/>
            </w:tcBorders>
            <w:vAlign w:val="bottom"/>
            <w:hideMark/>
          </w:tcPr>
          <w:p w14:paraId="2C09430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Mirror</w:t>
            </w:r>
            <w:r w:rsidRPr="00D65754">
              <w:rPr>
                <w:rFonts w:ascii="Aptos Narrow" w:eastAsia="Times New Roman" w:hAnsi="Aptos Narrow" w:cs="Times New Roman"/>
                <w:color w:val="000000"/>
                <w:kern w:val="0"/>
                <w:lang w:val="en-US" w:bidi="hi-IN"/>
                <w14:ligatures w14:val="none"/>
              </w:rPr>
              <w:br/>
              <w:t>Providing and fixing 6 mm thick mirror glass of Saint Gobain/Modi Guard equivalent quality, silver coated with protective backing paint, rubber backside layer, fixed with SS-304 designer studs (4 nos.), edge polished complete.</w:t>
            </w:r>
            <w:r w:rsidRPr="00D65754">
              <w:rPr>
                <w:rFonts w:ascii="Aptos Narrow" w:eastAsia="Times New Roman" w:hAnsi="Aptos Narrow" w:cs="Times New Roman"/>
                <w:color w:val="000000"/>
                <w:kern w:val="0"/>
                <w:lang w:val="en-US" w:bidi="hi-IN"/>
                <w14:ligatures w14:val="none"/>
              </w:rPr>
              <w:br/>
            </w:r>
            <w:r w:rsidRPr="00D65754">
              <w:rPr>
                <w:rFonts w:ascii="Aptos Narrow" w:eastAsia="Times New Roman" w:hAnsi="Aptos Narrow" w:cs="Times New Roman"/>
                <w:color w:val="000000"/>
                <w:kern w:val="0"/>
                <w:lang w:val="en-US" w:bidi="hi-IN"/>
                <w14:ligatures w14:val="none"/>
              </w:rPr>
              <w:lastRenderedPageBreak/>
              <w:t xml:space="preserve">Size: 600 x 600 mm approx. Reference: CPWD DSR 2023 </w:t>
            </w:r>
          </w:p>
        </w:tc>
        <w:tc>
          <w:tcPr>
            <w:tcW w:w="286" w:type="dxa"/>
            <w:tcBorders>
              <w:top w:val="nil"/>
              <w:left w:val="nil"/>
              <w:bottom w:val="single" w:sz="4" w:space="0" w:color="auto"/>
              <w:right w:val="single" w:sz="4" w:space="0" w:color="auto"/>
            </w:tcBorders>
            <w:noWrap/>
            <w:vAlign w:val="bottom"/>
            <w:hideMark/>
          </w:tcPr>
          <w:p w14:paraId="7A5CC3B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Each</w:t>
            </w:r>
          </w:p>
        </w:tc>
        <w:tc>
          <w:tcPr>
            <w:tcW w:w="1226" w:type="dxa"/>
            <w:tcBorders>
              <w:top w:val="nil"/>
              <w:left w:val="nil"/>
              <w:bottom w:val="single" w:sz="4" w:space="0" w:color="auto"/>
              <w:right w:val="single" w:sz="4" w:space="0" w:color="auto"/>
            </w:tcBorders>
            <w:noWrap/>
            <w:vAlign w:val="bottom"/>
            <w:hideMark/>
          </w:tcPr>
          <w:p w14:paraId="53CC7C4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66C95A8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5A2F4F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E244160"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773DF11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E565AB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1E2FF3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C65A79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2DA1D5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4A4B79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A8D7F58"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1FECBCB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19.00</w:t>
            </w:r>
          </w:p>
        </w:tc>
        <w:tc>
          <w:tcPr>
            <w:tcW w:w="4315" w:type="dxa"/>
            <w:tcBorders>
              <w:top w:val="nil"/>
              <w:left w:val="nil"/>
              <w:bottom w:val="single" w:sz="4" w:space="0" w:color="auto"/>
              <w:right w:val="single" w:sz="4" w:space="0" w:color="auto"/>
            </w:tcBorders>
            <w:vAlign w:val="bottom"/>
            <w:hideMark/>
          </w:tcPr>
          <w:p w14:paraId="5810A53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proofErr w:type="gramStart"/>
            <w:r w:rsidRPr="00D65754">
              <w:rPr>
                <w:rFonts w:ascii="Aptos Narrow" w:eastAsia="Times New Roman" w:hAnsi="Aptos Narrow" w:cs="Times New Roman"/>
                <w:b/>
                <w:bCs/>
                <w:color w:val="000000"/>
                <w:kern w:val="0"/>
                <w:lang w:val="en-US" w:bidi="hi-IN"/>
                <w14:ligatures w14:val="none"/>
              </w:rPr>
              <w:t>Table Top</w:t>
            </w:r>
            <w:proofErr w:type="gramEnd"/>
            <w:r w:rsidRPr="00D65754">
              <w:rPr>
                <w:rFonts w:ascii="Aptos Narrow" w:eastAsia="Times New Roman" w:hAnsi="Aptos Narrow" w:cs="Times New Roman"/>
                <w:b/>
                <w:bCs/>
                <w:color w:val="000000"/>
                <w:kern w:val="0"/>
                <w:lang w:val="en-US" w:bidi="hi-IN"/>
                <w14:ligatures w14:val="none"/>
              </w:rPr>
              <w:t xml:space="preserve"> Wash Basin</w:t>
            </w:r>
            <w:r w:rsidRPr="00D65754">
              <w:rPr>
                <w:rFonts w:ascii="Aptos Narrow" w:eastAsia="Times New Roman" w:hAnsi="Aptos Narrow" w:cs="Times New Roman"/>
                <w:color w:val="000000"/>
                <w:kern w:val="0"/>
                <w:lang w:val="en-US" w:bidi="hi-IN"/>
                <w14:ligatures w14:val="none"/>
              </w:rPr>
              <w:br/>
              <w:t xml:space="preserve">Providing and fixing vitreous </w:t>
            </w:r>
            <w:proofErr w:type="spellStart"/>
            <w:r w:rsidRPr="00D65754">
              <w:rPr>
                <w:rFonts w:ascii="Aptos Narrow" w:eastAsia="Times New Roman" w:hAnsi="Aptos Narrow" w:cs="Times New Roman"/>
                <w:color w:val="000000"/>
                <w:kern w:val="0"/>
                <w:lang w:val="en-US" w:bidi="hi-IN"/>
                <w14:ligatures w14:val="none"/>
              </w:rPr>
              <w:t>china</w:t>
            </w:r>
            <w:proofErr w:type="spellEnd"/>
            <w:r w:rsidRPr="00D65754">
              <w:rPr>
                <w:rFonts w:ascii="Aptos Narrow" w:eastAsia="Times New Roman" w:hAnsi="Aptos Narrow" w:cs="Times New Roman"/>
                <w:color w:val="000000"/>
                <w:kern w:val="0"/>
                <w:lang w:val="en-US" w:bidi="hi-IN"/>
                <w14:ligatures w14:val="none"/>
              </w:rPr>
              <w:t xml:space="preserve"> oval counter-top wash basin 550x400 mm of approved make (</w:t>
            </w:r>
            <w:proofErr w:type="spellStart"/>
            <w:r w:rsidRPr="00D65754">
              <w:rPr>
                <w:rFonts w:ascii="Aptos Narrow" w:eastAsia="Times New Roman" w:hAnsi="Aptos Narrow" w:cs="Times New Roman"/>
                <w:color w:val="000000"/>
                <w:kern w:val="0"/>
                <w:lang w:val="en-US" w:bidi="hi-IN"/>
                <w14:ligatures w14:val="none"/>
              </w:rPr>
              <w:t>Hindware</w:t>
            </w:r>
            <w:proofErr w:type="spellEnd"/>
            <w:r w:rsidRPr="00D65754">
              <w:rPr>
                <w:rFonts w:ascii="Aptos Narrow" w:eastAsia="Times New Roman" w:hAnsi="Aptos Narrow" w:cs="Times New Roman"/>
                <w:color w:val="000000"/>
                <w:kern w:val="0"/>
                <w:lang w:val="en-US" w:bidi="hi-IN"/>
                <w14:ligatures w14:val="none"/>
              </w:rPr>
              <w:t>/Cera/</w:t>
            </w:r>
            <w:proofErr w:type="spellStart"/>
            <w:r w:rsidRPr="00D65754">
              <w:rPr>
                <w:rFonts w:ascii="Aptos Narrow" w:eastAsia="Times New Roman" w:hAnsi="Aptos Narrow" w:cs="Times New Roman"/>
                <w:color w:val="000000"/>
                <w:kern w:val="0"/>
                <w:lang w:val="en-US" w:bidi="hi-IN"/>
                <w14:ligatures w14:val="none"/>
              </w:rPr>
              <w:t>Parryware</w:t>
            </w:r>
            <w:proofErr w:type="spellEnd"/>
            <w:r w:rsidRPr="00D65754">
              <w:rPr>
                <w:rFonts w:ascii="Aptos Narrow" w:eastAsia="Times New Roman" w:hAnsi="Aptos Narrow" w:cs="Times New Roman"/>
                <w:color w:val="000000"/>
                <w:kern w:val="0"/>
                <w:lang w:val="en-US" w:bidi="hi-IN"/>
                <w14:ligatures w14:val="none"/>
              </w:rPr>
              <w:t xml:space="preserve">), white colour, including waste coupling, bottle trap, brackets, </w:t>
            </w:r>
            <w:proofErr w:type="spellStart"/>
            <w:r w:rsidRPr="00D65754">
              <w:rPr>
                <w:rFonts w:ascii="Aptos Narrow" w:eastAsia="Times New Roman" w:hAnsi="Aptos Narrow" w:cs="Times New Roman"/>
                <w:color w:val="000000"/>
                <w:kern w:val="0"/>
                <w:lang w:val="en-US" w:bidi="hi-IN"/>
                <w14:ligatures w14:val="none"/>
              </w:rPr>
              <w:t>transpent</w:t>
            </w:r>
            <w:proofErr w:type="spellEnd"/>
            <w:r w:rsidRPr="00D65754">
              <w:rPr>
                <w:rFonts w:ascii="Aptos Narrow" w:eastAsia="Times New Roman" w:hAnsi="Aptos Narrow" w:cs="Times New Roman"/>
                <w:color w:val="000000"/>
                <w:kern w:val="0"/>
                <w:lang w:val="en-US" w:bidi="hi-IN"/>
                <w14:ligatures w14:val="none"/>
              </w:rPr>
              <w:t xml:space="preserve"> sealant, connection to waste line and making good complete. Reference: CPWD DSR 2023 - Chapter 17</w:t>
            </w:r>
          </w:p>
        </w:tc>
        <w:tc>
          <w:tcPr>
            <w:tcW w:w="286" w:type="dxa"/>
            <w:tcBorders>
              <w:top w:val="nil"/>
              <w:left w:val="nil"/>
              <w:bottom w:val="single" w:sz="4" w:space="0" w:color="auto"/>
              <w:right w:val="single" w:sz="4" w:space="0" w:color="auto"/>
            </w:tcBorders>
            <w:noWrap/>
            <w:vAlign w:val="bottom"/>
            <w:hideMark/>
          </w:tcPr>
          <w:p w14:paraId="119E84E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095C35B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1851A4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A4EC2A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670EFFE"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415B192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19.01</w:t>
            </w:r>
          </w:p>
        </w:tc>
        <w:tc>
          <w:tcPr>
            <w:tcW w:w="4315" w:type="dxa"/>
            <w:tcBorders>
              <w:top w:val="nil"/>
              <w:left w:val="nil"/>
              <w:bottom w:val="single" w:sz="4" w:space="0" w:color="auto"/>
              <w:right w:val="single" w:sz="4" w:space="0" w:color="auto"/>
            </w:tcBorders>
            <w:noWrap/>
            <w:vAlign w:val="bottom"/>
            <w:hideMark/>
          </w:tcPr>
          <w:p w14:paraId="5EE1B4C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White colour (Cera Catalog No - 1087)</w:t>
            </w:r>
          </w:p>
        </w:tc>
        <w:tc>
          <w:tcPr>
            <w:tcW w:w="286" w:type="dxa"/>
            <w:tcBorders>
              <w:top w:val="nil"/>
              <w:left w:val="nil"/>
              <w:bottom w:val="single" w:sz="4" w:space="0" w:color="auto"/>
              <w:right w:val="single" w:sz="4" w:space="0" w:color="auto"/>
            </w:tcBorders>
            <w:noWrap/>
            <w:vAlign w:val="bottom"/>
            <w:hideMark/>
          </w:tcPr>
          <w:p w14:paraId="13E02F0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1A79BE8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4B8EC20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EB5FB2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DE1593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5B3C18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2C146B9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66FD93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BEC112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A5A012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9EAC05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8373CD6" w14:textId="77777777" w:rsidTr="00D65754">
        <w:trPr>
          <w:trHeight w:val="3027"/>
        </w:trPr>
        <w:tc>
          <w:tcPr>
            <w:tcW w:w="720" w:type="dxa"/>
            <w:tcBorders>
              <w:top w:val="nil"/>
              <w:left w:val="single" w:sz="4" w:space="0" w:color="auto"/>
              <w:bottom w:val="single" w:sz="4" w:space="0" w:color="auto"/>
              <w:right w:val="single" w:sz="4" w:space="0" w:color="auto"/>
            </w:tcBorders>
            <w:noWrap/>
            <w:vAlign w:val="center"/>
            <w:hideMark/>
          </w:tcPr>
          <w:p w14:paraId="19277E4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20.00</w:t>
            </w:r>
          </w:p>
        </w:tc>
        <w:tc>
          <w:tcPr>
            <w:tcW w:w="4315" w:type="dxa"/>
            <w:tcBorders>
              <w:top w:val="nil"/>
              <w:left w:val="nil"/>
              <w:bottom w:val="single" w:sz="4" w:space="0" w:color="auto"/>
              <w:right w:val="single" w:sz="4" w:space="0" w:color="auto"/>
            </w:tcBorders>
            <w:vAlign w:val="bottom"/>
            <w:hideMark/>
          </w:tcPr>
          <w:p w14:paraId="1B2321B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xml:space="preserve">Water Closet / EWC. </w:t>
            </w:r>
            <w:r w:rsidRPr="00D65754">
              <w:rPr>
                <w:rFonts w:ascii="Aptos Narrow" w:eastAsia="Times New Roman" w:hAnsi="Aptos Narrow" w:cs="Times New Roman"/>
                <w:color w:val="000000"/>
                <w:kern w:val="0"/>
                <w:lang w:val="en-US" w:bidi="hi-IN"/>
                <w14:ligatures w14:val="none"/>
              </w:rPr>
              <w:t xml:space="preserve">Providing and fixing white vitreous China Indian water closet/ Floor mounted EWC with 100mm / 110mm sand cast iron ‘P‘ or ‘S‘ trap set in cement concrete 1:2:4 mix (1 cement :2 coarse sand :4 graded stone aggregate 20mm nominal size) with 10 </w:t>
            </w:r>
            <w:proofErr w:type="spellStart"/>
            <w:r w:rsidRPr="00D65754">
              <w:rPr>
                <w:rFonts w:ascii="Aptos Narrow" w:eastAsia="Times New Roman" w:hAnsi="Aptos Narrow" w:cs="Times New Roman"/>
                <w:color w:val="000000"/>
                <w:kern w:val="0"/>
                <w:lang w:val="en-US" w:bidi="hi-IN"/>
                <w14:ligatures w14:val="none"/>
              </w:rPr>
              <w:t>litre</w:t>
            </w:r>
            <w:proofErr w:type="spellEnd"/>
            <w:r w:rsidRPr="00D65754">
              <w:rPr>
                <w:rFonts w:ascii="Aptos Narrow" w:eastAsia="Times New Roman" w:hAnsi="Aptos Narrow" w:cs="Times New Roman"/>
                <w:color w:val="000000"/>
                <w:kern w:val="0"/>
                <w:lang w:val="en-US" w:bidi="hi-IN"/>
                <w14:ligatures w14:val="none"/>
              </w:rPr>
              <w:t xml:space="preserve"> capacity high or low level PVC cistern with top button or front handle operation along with 32mm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xml:space="preserve"> PVC flush pipe with clamps and rubber adapter joint with C.P. brass screws and washer complete, including cutting and making good the walls and floors etc.  Reference: CPWD DSR 2023 - Chapter 17</w:t>
            </w:r>
          </w:p>
        </w:tc>
        <w:tc>
          <w:tcPr>
            <w:tcW w:w="286" w:type="dxa"/>
            <w:tcBorders>
              <w:top w:val="nil"/>
              <w:left w:val="nil"/>
              <w:bottom w:val="single" w:sz="4" w:space="0" w:color="auto"/>
              <w:right w:val="single" w:sz="4" w:space="0" w:color="auto"/>
            </w:tcBorders>
            <w:noWrap/>
            <w:vAlign w:val="bottom"/>
            <w:hideMark/>
          </w:tcPr>
          <w:p w14:paraId="2DD203E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CEBE61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0E6FD4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88EC56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E395A61" w14:textId="77777777" w:rsidTr="00D65754">
        <w:trPr>
          <w:trHeight w:val="672"/>
        </w:trPr>
        <w:tc>
          <w:tcPr>
            <w:tcW w:w="720" w:type="dxa"/>
            <w:tcBorders>
              <w:top w:val="nil"/>
              <w:left w:val="single" w:sz="4" w:space="0" w:color="auto"/>
              <w:bottom w:val="single" w:sz="4" w:space="0" w:color="auto"/>
              <w:right w:val="single" w:sz="4" w:space="0" w:color="auto"/>
            </w:tcBorders>
            <w:noWrap/>
            <w:vAlign w:val="center"/>
            <w:hideMark/>
          </w:tcPr>
          <w:p w14:paraId="4A25975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20.01</w:t>
            </w:r>
          </w:p>
        </w:tc>
        <w:tc>
          <w:tcPr>
            <w:tcW w:w="4315" w:type="dxa"/>
            <w:tcBorders>
              <w:top w:val="nil"/>
              <w:left w:val="nil"/>
              <w:bottom w:val="single" w:sz="4" w:space="0" w:color="auto"/>
              <w:right w:val="single" w:sz="4" w:space="0" w:color="auto"/>
            </w:tcBorders>
            <w:vAlign w:val="bottom"/>
            <w:hideMark/>
          </w:tcPr>
          <w:p w14:paraId="1F2C986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xml:space="preserve">White colour </w:t>
            </w:r>
            <w:proofErr w:type="gramStart"/>
            <w:r w:rsidRPr="00D65754">
              <w:rPr>
                <w:rFonts w:ascii="Aptos Narrow" w:eastAsia="Times New Roman" w:hAnsi="Aptos Narrow" w:cs="Times New Roman"/>
                <w:color w:val="000000"/>
                <w:kern w:val="0"/>
                <w:lang w:val="en-US" w:bidi="hi-IN"/>
                <w14:ligatures w14:val="none"/>
              </w:rPr>
              <w:t>( 2071</w:t>
            </w:r>
            <w:proofErr w:type="gramEnd"/>
            <w:r w:rsidRPr="00D65754">
              <w:rPr>
                <w:rFonts w:ascii="Aptos Narrow" w:eastAsia="Times New Roman" w:hAnsi="Aptos Narrow" w:cs="Times New Roman"/>
                <w:color w:val="000000"/>
                <w:kern w:val="0"/>
                <w:lang w:val="en-US" w:bidi="hi-IN"/>
                <w14:ligatures w14:val="none"/>
              </w:rPr>
              <w:t>- W.C. &amp; 2604- Cistern</w:t>
            </w:r>
            <w:proofErr w:type="gramStart"/>
            <w:r w:rsidRPr="00D65754">
              <w:rPr>
                <w:rFonts w:ascii="Aptos Narrow" w:eastAsia="Times New Roman" w:hAnsi="Aptos Narrow" w:cs="Times New Roman"/>
                <w:color w:val="000000"/>
                <w:kern w:val="0"/>
                <w:lang w:val="en-US" w:bidi="hi-IN"/>
                <w14:ligatures w14:val="none"/>
              </w:rPr>
              <w:t>) ,</w:t>
            </w:r>
            <w:proofErr w:type="gramEnd"/>
            <w:r w:rsidRPr="00D65754">
              <w:rPr>
                <w:rFonts w:ascii="Aptos Narrow" w:eastAsia="Times New Roman" w:hAnsi="Aptos Narrow" w:cs="Times New Roman"/>
                <w:color w:val="000000"/>
                <w:kern w:val="0"/>
                <w:lang w:val="en-US" w:bidi="hi-IN"/>
                <w14:ligatures w14:val="none"/>
              </w:rPr>
              <w:t xml:space="preserve"> </w:t>
            </w:r>
            <w:proofErr w:type="gramStart"/>
            <w:r w:rsidRPr="00D65754">
              <w:rPr>
                <w:rFonts w:ascii="Aptos Narrow" w:eastAsia="Times New Roman" w:hAnsi="Aptos Narrow" w:cs="Times New Roman"/>
                <w:color w:val="000000"/>
                <w:kern w:val="0"/>
                <w:lang w:val="en-US" w:bidi="hi-IN"/>
                <w14:ligatures w14:val="none"/>
              </w:rPr>
              <w:t>One piece</w:t>
            </w:r>
            <w:proofErr w:type="gramEnd"/>
            <w:r w:rsidRPr="00D65754">
              <w:rPr>
                <w:rFonts w:ascii="Aptos Narrow" w:eastAsia="Times New Roman" w:hAnsi="Aptos Narrow" w:cs="Times New Roman"/>
                <w:color w:val="000000"/>
                <w:kern w:val="0"/>
                <w:lang w:val="en-US" w:bidi="hi-IN"/>
                <w14:ligatures w14:val="none"/>
              </w:rPr>
              <w:t xml:space="preserve"> rimless EWC, Canyon 110 mm Cat </w:t>
            </w:r>
            <w:proofErr w:type="gramStart"/>
            <w:r w:rsidRPr="00D65754">
              <w:rPr>
                <w:rFonts w:ascii="Aptos Narrow" w:eastAsia="Times New Roman" w:hAnsi="Aptos Narrow" w:cs="Times New Roman"/>
                <w:color w:val="000000"/>
                <w:kern w:val="0"/>
                <w:lang w:val="en-US" w:bidi="hi-IN"/>
                <w14:ligatures w14:val="none"/>
              </w:rPr>
              <w:t>No. :</w:t>
            </w:r>
            <w:proofErr w:type="gramEnd"/>
            <w:r w:rsidRPr="00D65754">
              <w:rPr>
                <w:rFonts w:ascii="Aptos Narrow" w:eastAsia="Times New Roman" w:hAnsi="Aptos Narrow" w:cs="Times New Roman"/>
                <w:color w:val="000000"/>
                <w:kern w:val="0"/>
                <w:lang w:val="en-US" w:bidi="hi-IN"/>
                <w14:ligatures w14:val="none"/>
              </w:rPr>
              <w:t xml:space="preserve"> S1013233 (Suction type)</w:t>
            </w:r>
          </w:p>
        </w:tc>
        <w:tc>
          <w:tcPr>
            <w:tcW w:w="286" w:type="dxa"/>
            <w:tcBorders>
              <w:top w:val="nil"/>
              <w:left w:val="nil"/>
              <w:bottom w:val="single" w:sz="4" w:space="0" w:color="auto"/>
              <w:right w:val="single" w:sz="4" w:space="0" w:color="auto"/>
            </w:tcBorders>
            <w:noWrap/>
            <w:vAlign w:val="bottom"/>
            <w:hideMark/>
          </w:tcPr>
          <w:p w14:paraId="0CDFD4E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01F6825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68F261A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599F42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8486843"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94D3AF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2DCF09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1060A2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FBF357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057390F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D8C3E8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2721E2C"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CD49F4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21.00</w:t>
            </w:r>
          </w:p>
        </w:tc>
        <w:tc>
          <w:tcPr>
            <w:tcW w:w="4315" w:type="dxa"/>
            <w:tcBorders>
              <w:top w:val="nil"/>
              <w:left w:val="nil"/>
              <w:bottom w:val="single" w:sz="4" w:space="0" w:color="auto"/>
              <w:right w:val="single" w:sz="4" w:space="0" w:color="auto"/>
            </w:tcBorders>
            <w:vAlign w:val="bottom"/>
            <w:hideMark/>
          </w:tcPr>
          <w:p w14:paraId="23EFC8A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Two Way Bib Cock</w:t>
            </w:r>
            <w:r w:rsidRPr="00D65754">
              <w:rPr>
                <w:rFonts w:ascii="Aptos Narrow" w:eastAsia="Times New Roman" w:hAnsi="Aptos Narrow" w:cs="Times New Roman"/>
                <w:color w:val="000000"/>
                <w:kern w:val="0"/>
                <w:lang w:val="en-US" w:bidi="hi-IN"/>
                <w14:ligatures w14:val="none"/>
              </w:rPr>
              <w:br/>
              <w:t xml:space="preserve">Providing and fixing 15 mm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xml:space="preserve"> CP brass chromium plated two-way bib cock, brass cartridge type, quarter turn, heavy body complete. Reference: CPWD DSR 2023 </w:t>
            </w:r>
          </w:p>
        </w:tc>
        <w:tc>
          <w:tcPr>
            <w:tcW w:w="286" w:type="dxa"/>
            <w:tcBorders>
              <w:top w:val="nil"/>
              <w:left w:val="nil"/>
              <w:bottom w:val="single" w:sz="4" w:space="0" w:color="auto"/>
              <w:right w:val="single" w:sz="4" w:space="0" w:color="auto"/>
            </w:tcBorders>
            <w:noWrap/>
            <w:vAlign w:val="bottom"/>
            <w:hideMark/>
          </w:tcPr>
          <w:p w14:paraId="40F08DC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77CA59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3EAAEC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D402FA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56BBC90"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EFC506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21.01</w:t>
            </w:r>
          </w:p>
        </w:tc>
        <w:tc>
          <w:tcPr>
            <w:tcW w:w="4315" w:type="dxa"/>
            <w:tcBorders>
              <w:top w:val="nil"/>
              <w:left w:val="nil"/>
              <w:bottom w:val="single" w:sz="4" w:space="0" w:color="auto"/>
              <w:right w:val="single" w:sz="4" w:space="0" w:color="auto"/>
            </w:tcBorders>
            <w:vAlign w:val="bottom"/>
            <w:hideMark/>
          </w:tcPr>
          <w:p w14:paraId="10A5782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proofErr w:type="gramStart"/>
            <w:r w:rsidRPr="00D65754">
              <w:rPr>
                <w:rFonts w:ascii="Aptos Narrow" w:eastAsia="Times New Roman" w:hAnsi="Aptos Narrow" w:cs="Times New Roman"/>
                <w:color w:val="000000"/>
                <w:kern w:val="0"/>
                <w:lang w:val="en-US" w:bidi="hi-IN"/>
                <w14:ligatures w14:val="none"/>
              </w:rPr>
              <w:t>Two way</w:t>
            </w:r>
            <w:proofErr w:type="gramEnd"/>
            <w:r w:rsidRPr="00D65754">
              <w:rPr>
                <w:rFonts w:ascii="Aptos Narrow" w:eastAsia="Times New Roman" w:hAnsi="Aptos Narrow" w:cs="Times New Roman"/>
                <w:color w:val="000000"/>
                <w:kern w:val="0"/>
                <w:lang w:val="en-US" w:bidi="hi-IN"/>
                <w14:ligatures w14:val="none"/>
              </w:rPr>
              <w:t xml:space="preserve"> Bib Cock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Croma series, code- C-203)</w:t>
            </w:r>
          </w:p>
        </w:tc>
        <w:tc>
          <w:tcPr>
            <w:tcW w:w="286" w:type="dxa"/>
            <w:tcBorders>
              <w:top w:val="nil"/>
              <w:left w:val="nil"/>
              <w:bottom w:val="single" w:sz="4" w:space="0" w:color="auto"/>
              <w:right w:val="single" w:sz="4" w:space="0" w:color="auto"/>
            </w:tcBorders>
            <w:noWrap/>
            <w:vAlign w:val="bottom"/>
            <w:hideMark/>
          </w:tcPr>
          <w:p w14:paraId="36FE555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561DC6A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4F5A9D6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256579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BC82EC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312D9F5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E462A2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4CB6BA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AED2DC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6801CB6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7E65E9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1466A1A"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59B6A92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22.00</w:t>
            </w:r>
          </w:p>
        </w:tc>
        <w:tc>
          <w:tcPr>
            <w:tcW w:w="4315" w:type="dxa"/>
            <w:tcBorders>
              <w:top w:val="nil"/>
              <w:left w:val="nil"/>
              <w:bottom w:val="single" w:sz="4" w:space="0" w:color="auto"/>
              <w:right w:val="single" w:sz="4" w:space="0" w:color="auto"/>
            </w:tcBorders>
            <w:vAlign w:val="bottom"/>
            <w:hideMark/>
          </w:tcPr>
          <w:p w14:paraId="4F83635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Angle Valve</w:t>
            </w:r>
            <w:r w:rsidRPr="00D65754">
              <w:rPr>
                <w:rFonts w:ascii="Aptos Narrow" w:eastAsia="Times New Roman" w:hAnsi="Aptos Narrow" w:cs="Times New Roman"/>
                <w:color w:val="000000"/>
                <w:kern w:val="0"/>
                <w:lang w:val="en-US" w:bidi="hi-IN"/>
                <w14:ligatures w14:val="none"/>
              </w:rPr>
              <w:br/>
              <w:t xml:space="preserve">Providing and fixing 15 mm CP brass angle valve with 375 mm long CP copper braided connection pipe including flange, nuts, washers </w:t>
            </w:r>
            <w:proofErr w:type="gramStart"/>
            <w:r w:rsidRPr="00D65754">
              <w:rPr>
                <w:rFonts w:ascii="Aptos Narrow" w:eastAsia="Times New Roman" w:hAnsi="Aptos Narrow" w:cs="Times New Roman"/>
                <w:color w:val="000000"/>
                <w:kern w:val="0"/>
                <w:lang w:val="en-US" w:bidi="hi-IN"/>
                <w14:ligatures w14:val="none"/>
              </w:rPr>
              <w:t>complete.(</w:t>
            </w:r>
            <w:proofErr w:type="gramEnd"/>
            <w:r w:rsidRPr="00D65754">
              <w:rPr>
                <w:rFonts w:ascii="Aptos Narrow" w:eastAsia="Times New Roman" w:hAnsi="Aptos Narrow" w:cs="Times New Roman"/>
                <w:color w:val="000000"/>
                <w:kern w:val="0"/>
                <w:lang w:val="en-US" w:bidi="hi-IN"/>
                <w14:ligatures w14:val="none"/>
              </w:rPr>
              <w:t xml:space="preserve">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Croma series, code- C-204) Reference: CPWD DSR 2023</w:t>
            </w:r>
          </w:p>
        </w:tc>
        <w:tc>
          <w:tcPr>
            <w:tcW w:w="286" w:type="dxa"/>
            <w:tcBorders>
              <w:top w:val="nil"/>
              <w:left w:val="nil"/>
              <w:bottom w:val="single" w:sz="4" w:space="0" w:color="auto"/>
              <w:right w:val="single" w:sz="4" w:space="0" w:color="auto"/>
            </w:tcBorders>
            <w:noWrap/>
            <w:vAlign w:val="bottom"/>
            <w:hideMark/>
          </w:tcPr>
          <w:p w14:paraId="7E866F8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067131A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114.00</w:t>
            </w:r>
          </w:p>
        </w:tc>
        <w:tc>
          <w:tcPr>
            <w:tcW w:w="1066" w:type="dxa"/>
            <w:tcBorders>
              <w:top w:val="nil"/>
              <w:left w:val="nil"/>
              <w:bottom w:val="single" w:sz="4" w:space="0" w:color="auto"/>
              <w:right w:val="single" w:sz="4" w:space="0" w:color="auto"/>
            </w:tcBorders>
            <w:noWrap/>
            <w:vAlign w:val="bottom"/>
            <w:hideMark/>
          </w:tcPr>
          <w:p w14:paraId="3F89F87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B0E5E5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9968090"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561454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5FAAB85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36EA06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60C24C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0AEB90D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A20DBA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780554C"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0DCEDC5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23.00</w:t>
            </w:r>
          </w:p>
        </w:tc>
        <w:tc>
          <w:tcPr>
            <w:tcW w:w="4315" w:type="dxa"/>
            <w:tcBorders>
              <w:top w:val="nil"/>
              <w:left w:val="nil"/>
              <w:bottom w:val="single" w:sz="4" w:space="0" w:color="auto"/>
              <w:right w:val="single" w:sz="4" w:space="0" w:color="auto"/>
            </w:tcBorders>
            <w:vAlign w:val="bottom"/>
            <w:hideMark/>
          </w:tcPr>
          <w:p w14:paraId="53E6FE9E"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Pillar Cock</w:t>
            </w:r>
            <w:r w:rsidRPr="00D65754">
              <w:rPr>
                <w:rFonts w:ascii="Aptos Narrow" w:eastAsia="Times New Roman" w:hAnsi="Aptos Narrow" w:cs="Times New Roman"/>
                <w:color w:val="000000"/>
                <w:kern w:val="0"/>
                <w:lang w:val="en-US" w:bidi="hi-IN"/>
                <w14:ligatures w14:val="none"/>
              </w:rPr>
              <w:br/>
              <w:t xml:space="preserve">Providing and fixing 15 mm CP brass pillar cock for wash basin, heavy quality with ceramic cartridge complete.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Croma series, code- C-201) Reference: CPWD DSR 2023</w:t>
            </w:r>
          </w:p>
        </w:tc>
        <w:tc>
          <w:tcPr>
            <w:tcW w:w="286" w:type="dxa"/>
            <w:tcBorders>
              <w:top w:val="nil"/>
              <w:left w:val="nil"/>
              <w:bottom w:val="single" w:sz="4" w:space="0" w:color="auto"/>
              <w:right w:val="single" w:sz="4" w:space="0" w:color="auto"/>
            </w:tcBorders>
            <w:noWrap/>
            <w:vAlign w:val="bottom"/>
            <w:hideMark/>
          </w:tcPr>
          <w:p w14:paraId="5FC2E28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5278CA1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7EEE33B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342DF6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587D42A"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154FBE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450CF1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B24AC9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48FD3E5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64E9A8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08BFD7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88D444C"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6E3147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24.00</w:t>
            </w:r>
          </w:p>
        </w:tc>
        <w:tc>
          <w:tcPr>
            <w:tcW w:w="4315" w:type="dxa"/>
            <w:tcBorders>
              <w:top w:val="nil"/>
              <w:left w:val="nil"/>
              <w:bottom w:val="single" w:sz="4" w:space="0" w:color="auto"/>
              <w:right w:val="single" w:sz="4" w:space="0" w:color="auto"/>
            </w:tcBorders>
            <w:vAlign w:val="bottom"/>
            <w:hideMark/>
          </w:tcPr>
          <w:p w14:paraId="209604D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Bottle Trap PVC</w:t>
            </w:r>
            <w:r w:rsidRPr="00D65754">
              <w:rPr>
                <w:rFonts w:ascii="Aptos Narrow" w:eastAsia="Times New Roman" w:hAnsi="Aptos Narrow" w:cs="Times New Roman"/>
                <w:color w:val="000000"/>
                <w:kern w:val="0"/>
                <w:lang w:val="en-US" w:bidi="hi-IN"/>
                <w14:ligatures w14:val="none"/>
              </w:rPr>
              <w:br/>
              <w:t>Providing and fixing 32 mm heavy duty PVC bottle trap complete with all fittings and connection. (</w:t>
            </w:r>
            <w:proofErr w:type="gramStart"/>
            <w:r w:rsidRPr="00D65754">
              <w:rPr>
                <w:rFonts w:ascii="Aptos Narrow" w:eastAsia="Times New Roman" w:hAnsi="Aptos Narrow" w:cs="Times New Roman"/>
                <w:color w:val="000000"/>
                <w:kern w:val="0"/>
                <w:lang w:val="en-US" w:bidi="hi-IN"/>
                <w14:ligatures w14:val="none"/>
              </w:rPr>
              <w:t>Prayag)  Reference</w:t>
            </w:r>
            <w:proofErr w:type="gramEnd"/>
            <w:r w:rsidRPr="00D65754">
              <w:rPr>
                <w:rFonts w:ascii="Aptos Narrow" w:eastAsia="Times New Roman" w:hAnsi="Aptos Narrow" w:cs="Times New Roman"/>
                <w:color w:val="000000"/>
                <w:kern w:val="0"/>
                <w:lang w:val="en-US" w:bidi="hi-IN"/>
                <w14:ligatures w14:val="none"/>
              </w:rPr>
              <w:t>: CPWD DSR 2023</w:t>
            </w:r>
          </w:p>
        </w:tc>
        <w:tc>
          <w:tcPr>
            <w:tcW w:w="286" w:type="dxa"/>
            <w:tcBorders>
              <w:top w:val="nil"/>
              <w:left w:val="nil"/>
              <w:bottom w:val="single" w:sz="4" w:space="0" w:color="auto"/>
              <w:right w:val="single" w:sz="4" w:space="0" w:color="auto"/>
            </w:tcBorders>
            <w:noWrap/>
            <w:vAlign w:val="bottom"/>
            <w:hideMark/>
          </w:tcPr>
          <w:p w14:paraId="3643C2B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6091E78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586CA7C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B6E10F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C176B6D"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4E81E16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7B1761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1E0D829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0756BF7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5FBA99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2A7027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85468D1" w14:textId="77777777" w:rsidTr="00D65754">
        <w:trPr>
          <w:trHeight w:val="1009"/>
        </w:trPr>
        <w:tc>
          <w:tcPr>
            <w:tcW w:w="720" w:type="dxa"/>
            <w:tcBorders>
              <w:top w:val="nil"/>
              <w:left w:val="single" w:sz="4" w:space="0" w:color="auto"/>
              <w:bottom w:val="single" w:sz="4" w:space="0" w:color="auto"/>
              <w:right w:val="single" w:sz="4" w:space="0" w:color="auto"/>
            </w:tcBorders>
            <w:noWrap/>
            <w:vAlign w:val="center"/>
            <w:hideMark/>
          </w:tcPr>
          <w:p w14:paraId="4980EB4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25.00</w:t>
            </w:r>
          </w:p>
        </w:tc>
        <w:tc>
          <w:tcPr>
            <w:tcW w:w="4315" w:type="dxa"/>
            <w:tcBorders>
              <w:top w:val="nil"/>
              <w:left w:val="nil"/>
              <w:bottom w:val="single" w:sz="4" w:space="0" w:color="auto"/>
              <w:right w:val="single" w:sz="4" w:space="0" w:color="auto"/>
            </w:tcBorders>
            <w:vAlign w:val="bottom"/>
            <w:hideMark/>
          </w:tcPr>
          <w:p w14:paraId="71CF8D03"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Waste Coupling</w:t>
            </w:r>
            <w:r w:rsidRPr="00D65754">
              <w:rPr>
                <w:rFonts w:ascii="Aptos Narrow" w:eastAsia="Times New Roman" w:hAnsi="Aptos Narrow" w:cs="Times New Roman"/>
                <w:color w:val="000000"/>
                <w:kern w:val="0"/>
                <w:lang w:val="en-US" w:bidi="hi-IN"/>
                <w14:ligatures w14:val="none"/>
              </w:rPr>
              <w:br/>
              <w:t>Providing and fixing CP brass / PVC waste coupling for wash basin or urinal complete. (Prayag) Reference: CPWD DSR 2023</w:t>
            </w:r>
          </w:p>
        </w:tc>
        <w:tc>
          <w:tcPr>
            <w:tcW w:w="286" w:type="dxa"/>
            <w:tcBorders>
              <w:top w:val="nil"/>
              <w:left w:val="nil"/>
              <w:bottom w:val="single" w:sz="4" w:space="0" w:color="auto"/>
              <w:right w:val="single" w:sz="4" w:space="0" w:color="auto"/>
            </w:tcBorders>
            <w:noWrap/>
            <w:vAlign w:val="bottom"/>
            <w:hideMark/>
          </w:tcPr>
          <w:p w14:paraId="4261941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347B14B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70D5981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D37FF9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0DD8F1F"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945FF8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D68C39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6723969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B554E6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2AE026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89E6D8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AC3ADCB"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EC8440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26.00</w:t>
            </w:r>
          </w:p>
        </w:tc>
        <w:tc>
          <w:tcPr>
            <w:tcW w:w="4315" w:type="dxa"/>
            <w:tcBorders>
              <w:top w:val="nil"/>
              <w:left w:val="nil"/>
              <w:bottom w:val="single" w:sz="4" w:space="0" w:color="auto"/>
              <w:right w:val="single" w:sz="4" w:space="0" w:color="auto"/>
            </w:tcBorders>
            <w:vAlign w:val="bottom"/>
            <w:hideMark/>
          </w:tcPr>
          <w:p w14:paraId="03E650A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PVC Connection Pipe</w:t>
            </w:r>
            <w:r w:rsidRPr="00D65754">
              <w:rPr>
                <w:rFonts w:ascii="Aptos Narrow" w:eastAsia="Times New Roman" w:hAnsi="Aptos Narrow" w:cs="Times New Roman"/>
                <w:color w:val="000000"/>
                <w:kern w:val="0"/>
                <w:lang w:val="en-US" w:bidi="hi-IN"/>
                <w14:ligatures w14:val="none"/>
              </w:rPr>
              <w:br/>
              <w:t xml:space="preserve">Providing and fixing 450 mm (18 inch) PVC braided connection pipe with brass nuts complete. (Asian Paint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xml:space="preserve"> B2CH218) Reference: CPWD DSR 2023</w:t>
            </w:r>
          </w:p>
        </w:tc>
        <w:tc>
          <w:tcPr>
            <w:tcW w:w="286" w:type="dxa"/>
            <w:tcBorders>
              <w:top w:val="nil"/>
              <w:left w:val="nil"/>
              <w:bottom w:val="single" w:sz="4" w:space="0" w:color="auto"/>
              <w:right w:val="single" w:sz="4" w:space="0" w:color="auto"/>
            </w:tcBorders>
            <w:noWrap/>
            <w:vAlign w:val="bottom"/>
            <w:hideMark/>
          </w:tcPr>
          <w:p w14:paraId="35B0F28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6055196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88.00</w:t>
            </w:r>
          </w:p>
        </w:tc>
        <w:tc>
          <w:tcPr>
            <w:tcW w:w="1066" w:type="dxa"/>
            <w:tcBorders>
              <w:top w:val="nil"/>
              <w:left w:val="nil"/>
              <w:bottom w:val="single" w:sz="4" w:space="0" w:color="auto"/>
              <w:right w:val="single" w:sz="4" w:space="0" w:color="auto"/>
            </w:tcBorders>
            <w:noWrap/>
            <w:vAlign w:val="bottom"/>
            <w:hideMark/>
          </w:tcPr>
          <w:p w14:paraId="3BBC87F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AB9F39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6A16FB5"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1FEF23D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43E691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595342F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A3DF2B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659584F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41BB95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7E22DEE"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1A47425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27.00</w:t>
            </w:r>
          </w:p>
        </w:tc>
        <w:tc>
          <w:tcPr>
            <w:tcW w:w="4315" w:type="dxa"/>
            <w:tcBorders>
              <w:top w:val="nil"/>
              <w:left w:val="nil"/>
              <w:bottom w:val="single" w:sz="4" w:space="0" w:color="auto"/>
              <w:right w:val="single" w:sz="4" w:space="0" w:color="auto"/>
            </w:tcBorders>
            <w:vAlign w:val="bottom"/>
            <w:hideMark/>
          </w:tcPr>
          <w:p w14:paraId="3AC8669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Urinal with Partition</w:t>
            </w:r>
            <w:r w:rsidRPr="00D65754">
              <w:rPr>
                <w:rFonts w:ascii="Aptos Narrow" w:eastAsia="Times New Roman" w:hAnsi="Aptos Narrow" w:cs="Times New Roman"/>
                <w:color w:val="000000"/>
                <w:kern w:val="0"/>
                <w:lang w:val="en-US" w:bidi="hi-IN"/>
                <w14:ligatures w14:val="none"/>
              </w:rPr>
              <w:br/>
              <w:t xml:space="preserve">Providing and fixing vitreous </w:t>
            </w:r>
            <w:proofErr w:type="spellStart"/>
            <w:r w:rsidRPr="00D65754">
              <w:rPr>
                <w:rFonts w:ascii="Aptos Narrow" w:eastAsia="Times New Roman" w:hAnsi="Aptos Narrow" w:cs="Times New Roman"/>
                <w:color w:val="000000"/>
                <w:kern w:val="0"/>
                <w:lang w:val="en-US" w:bidi="hi-IN"/>
                <w14:ligatures w14:val="none"/>
              </w:rPr>
              <w:t>china</w:t>
            </w:r>
            <w:proofErr w:type="spellEnd"/>
            <w:r w:rsidRPr="00D65754">
              <w:rPr>
                <w:rFonts w:ascii="Aptos Narrow" w:eastAsia="Times New Roman" w:hAnsi="Aptos Narrow" w:cs="Times New Roman"/>
                <w:color w:val="000000"/>
                <w:kern w:val="0"/>
                <w:lang w:val="en-US" w:bidi="hi-IN"/>
                <w14:ligatures w14:val="none"/>
              </w:rPr>
              <w:t xml:space="preserve"> flat back urinal with divider partition of approved make complete with spreader, waste pipe, trap, fittings and connection to drainage line including testing. Reference: CPWD DSR 2023 - chapter 17</w:t>
            </w:r>
          </w:p>
        </w:tc>
        <w:tc>
          <w:tcPr>
            <w:tcW w:w="286" w:type="dxa"/>
            <w:tcBorders>
              <w:top w:val="nil"/>
              <w:left w:val="nil"/>
              <w:bottom w:val="single" w:sz="4" w:space="0" w:color="auto"/>
              <w:right w:val="single" w:sz="4" w:space="0" w:color="auto"/>
            </w:tcBorders>
            <w:noWrap/>
            <w:vAlign w:val="bottom"/>
            <w:hideMark/>
          </w:tcPr>
          <w:p w14:paraId="35153D3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0AD98EC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0.00</w:t>
            </w:r>
          </w:p>
        </w:tc>
        <w:tc>
          <w:tcPr>
            <w:tcW w:w="1066" w:type="dxa"/>
            <w:tcBorders>
              <w:top w:val="nil"/>
              <w:left w:val="nil"/>
              <w:bottom w:val="single" w:sz="4" w:space="0" w:color="auto"/>
              <w:right w:val="single" w:sz="4" w:space="0" w:color="auto"/>
            </w:tcBorders>
            <w:noWrap/>
            <w:vAlign w:val="bottom"/>
            <w:hideMark/>
          </w:tcPr>
          <w:p w14:paraId="5747BD3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633AF8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F11AEFC"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7B08D36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1CA335B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C508DE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9611B1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D58BCA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049821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0D2F09B"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7472DD9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28.00</w:t>
            </w:r>
          </w:p>
        </w:tc>
        <w:tc>
          <w:tcPr>
            <w:tcW w:w="4315" w:type="dxa"/>
            <w:tcBorders>
              <w:top w:val="nil"/>
              <w:left w:val="nil"/>
              <w:bottom w:val="single" w:sz="4" w:space="0" w:color="auto"/>
              <w:right w:val="single" w:sz="4" w:space="0" w:color="auto"/>
            </w:tcBorders>
            <w:vAlign w:val="bottom"/>
            <w:hideMark/>
          </w:tcPr>
          <w:p w14:paraId="75AB3D0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SS Bathroom Jali</w:t>
            </w:r>
            <w:r w:rsidRPr="00D65754">
              <w:rPr>
                <w:rFonts w:ascii="Aptos Narrow" w:eastAsia="Times New Roman" w:hAnsi="Aptos Narrow" w:cs="Times New Roman"/>
                <w:color w:val="000000"/>
                <w:kern w:val="0"/>
                <w:lang w:val="en-US" w:bidi="hi-IN"/>
                <w14:ligatures w14:val="none"/>
              </w:rPr>
              <w:br/>
              <w:t xml:space="preserve">Providing and fixing stainless steel chrome polished floor drain </w:t>
            </w:r>
            <w:proofErr w:type="spellStart"/>
            <w:r w:rsidRPr="00D65754">
              <w:rPr>
                <w:rFonts w:ascii="Aptos Narrow" w:eastAsia="Times New Roman" w:hAnsi="Aptos Narrow" w:cs="Times New Roman"/>
                <w:color w:val="000000"/>
                <w:kern w:val="0"/>
                <w:lang w:val="en-US" w:bidi="hi-IN"/>
                <w14:ligatures w14:val="none"/>
              </w:rPr>
              <w:t>jali</w:t>
            </w:r>
            <w:proofErr w:type="spellEnd"/>
            <w:r w:rsidRPr="00D65754">
              <w:rPr>
                <w:rFonts w:ascii="Aptos Narrow" w:eastAsia="Times New Roman" w:hAnsi="Aptos Narrow" w:cs="Times New Roman"/>
                <w:color w:val="000000"/>
                <w:kern w:val="0"/>
                <w:lang w:val="en-US" w:bidi="hi-IN"/>
                <w14:ligatures w14:val="none"/>
              </w:rPr>
              <w:t xml:space="preserve"> / </w:t>
            </w:r>
            <w:proofErr w:type="spellStart"/>
            <w:r w:rsidRPr="00D65754">
              <w:rPr>
                <w:rFonts w:ascii="Aptos Narrow" w:eastAsia="Times New Roman" w:hAnsi="Aptos Narrow" w:cs="Times New Roman"/>
                <w:color w:val="000000"/>
                <w:kern w:val="0"/>
                <w:lang w:val="en-US" w:bidi="hi-IN"/>
                <w14:ligatures w14:val="none"/>
              </w:rPr>
              <w:t>nahani</w:t>
            </w:r>
            <w:proofErr w:type="spellEnd"/>
            <w:r w:rsidRPr="00D65754">
              <w:rPr>
                <w:rFonts w:ascii="Aptos Narrow" w:eastAsia="Times New Roman" w:hAnsi="Aptos Narrow" w:cs="Times New Roman"/>
                <w:color w:val="000000"/>
                <w:kern w:val="0"/>
                <w:lang w:val="en-US" w:bidi="hi-IN"/>
                <w14:ligatures w14:val="none"/>
              </w:rPr>
              <w:t xml:space="preserve"> trap grating of approved pattern and size complete. Reference: CPWD DSR </w:t>
            </w:r>
            <w:proofErr w:type="gramStart"/>
            <w:r w:rsidRPr="00D65754">
              <w:rPr>
                <w:rFonts w:ascii="Aptos Narrow" w:eastAsia="Times New Roman" w:hAnsi="Aptos Narrow" w:cs="Times New Roman"/>
                <w:color w:val="000000"/>
                <w:kern w:val="0"/>
                <w:lang w:val="en-US" w:bidi="hi-IN"/>
                <w14:ligatures w14:val="none"/>
              </w:rPr>
              <w:t>2023 ,</w:t>
            </w:r>
            <w:proofErr w:type="gramEnd"/>
            <w:r w:rsidRPr="00D65754">
              <w:rPr>
                <w:rFonts w:ascii="Aptos Narrow" w:eastAsia="Times New Roman" w:hAnsi="Aptos Narrow" w:cs="Times New Roman"/>
                <w:color w:val="000000"/>
                <w:kern w:val="0"/>
                <w:lang w:val="en-US" w:bidi="hi-IN"/>
                <w14:ligatures w14:val="none"/>
              </w:rPr>
              <w:t xml:space="preserve"> as per sample approval during pre-bid meeting</w:t>
            </w:r>
          </w:p>
        </w:tc>
        <w:tc>
          <w:tcPr>
            <w:tcW w:w="286" w:type="dxa"/>
            <w:tcBorders>
              <w:top w:val="nil"/>
              <w:left w:val="nil"/>
              <w:bottom w:val="single" w:sz="4" w:space="0" w:color="auto"/>
              <w:right w:val="single" w:sz="4" w:space="0" w:color="auto"/>
            </w:tcBorders>
            <w:noWrap/>
            <w:vAlign w:val="bottom"/>
            <w:hideMark/>
          </w:tcPr>
          <w:p w14:paraId="4551DDE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70BA0FE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145.00</w:t>
            </w:r>
          </w:p>
        </w:tc>
        <w:tc>
          <w:tcPr>
            <w:tcW w:w="1066" w:type="dxa"/>
            <w:tcBorders>
              <w:top w:val="nil"/>
              <w:left w:val="nil"/>
              <w:bottom w:val="single" w:sz="4" w:space="0" w:color="auto"/>
              <w:right w:val="single" w:sz="4" w:space="0" w:color="auto"/>
            </w:tcBorders>
            <w:noWrap/>
            <w:vAlign w:val="bottom"/>
            <w:hideMark/>
          </w:tcPr>
          <w:p w14:paraId="2D01D55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A62F16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4E27CF7"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3765200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D8AB5D0"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0D6DC8E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47C00AD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D6C052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40DEA4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FD970B5"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3FE0E64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29.00</w:t>
            </w:r>
          </w:p>
        </w:tc>
        <w:tc>
          <w:tcPr>
            <w:tcW w:w="4315" w:type="dxa"/>
            <w:tcBorders>
              <w:top w:val="nil"/>
              <w:left w:val="nil"/>
              <w:bottom w:val="single" w:sz="4" w:space="0" w:color="auto"/>
              <w:right w:val="single" w:sz="4" w:space="0" w:color="auto"/>
            </w:tcBorders>
            <w:vAlign w:val="bottom"/>
            <w:hideMark/>
          </w:tcPr>
          <w:p w14:paraId="31EEDD6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Health Faucet Set</w:t>
            </w:r>
            <w:r w:rsidRPr="00D65754">
              <w:rPr>
                <w:rFonts w:ascii="Aptos Narrow" w:eastAsia="Times New Roman" w:hAnsi="Aptos Narrow" w:cs="Times New Roman"/>
                <w:color w:val="000000"/>
                <w:kern w:val="0"/>
                <w:lang w:val="en-US" w:bidi="hi-IN"/>
                <w14:ligatures w14:val="none"/>
              </w:rPr>
              <w:br/>
              <w:t xml:space="preserve">Providing and fixing CP brass health faucet with trigger spray and SS braided flexible hose 1.0–1.5 m long with wall hook complete.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xml:space="preserve"> Cat No. C232</w:t>
            </w:r>
            <w:proofErr w:type="gramStart"/>
            <w:r w:rsidRPr="00D65754">
              <w:rPr>
                <w:rFonts w:ascii="Aptos Narrow" w:eastAsia="Times New Roman" w:hAnsi="Aptos Narrow" w:cs="Times New Roman"/>
                <w:color w:val="000000"/>
                <w:kern w:val="0"/>
                <w:lang w:val="en-US" w:bidi="hi-IN"/>
                <w14:ligatures w14:val="none"/>
              </w:rPr>
              <w:t>Y ,</w:t>
            </w:r>
            <w:proofErr w:type="gramEnd"/>
            <w:r w:rsidRPr="00D65754">
              <w:rPr>
                <w:rFonts w:ascii="Aptos Narrow" w:eastAsia="Times New Roman" w:hAnsi="Aptos Narrow" w:cs="Times New Roman"/>
                <w:color w:val="000000"/>
                <w:kern w:val="0"/>
                <w:lang w:val="en-US" w:bidi="hi-IN"/>
                <w14:ligatures w14:val="none"/>
              </w:rPr>
              <w:t xml:space="preserve"> Reference: CPWD DSR 2023</w:t>
            </w:r>
          </w:p>
        </w:tc>
        <w:tc>
          <w:tcPr>
            <w:tcW w:w="286" w:type="dxa"/>
            <w:tcBorders>
              <w:top w:val="nil"/>
              <w:left w:val="nil"/>
              <w:bottom w:val="single" w:sz="4" w:space="0" w:color="auto"/>
              <w:right w:val="single" w:sz="4" w:space="0" w:color="auto"/>
            </w:tcBorders>
            <w:noWrap/>
            <w:vAlign w:val="bottom"/>
            <w:hideMark/>
          </w:tcPr>
          <w:p w14:paraId="33B0875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1644128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4C87B8A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DC3E94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F844675"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43C5ABC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 </w:t>
            </w:r>
          </w:p>
        </w:tc>
        <w:tc>
          <w:tcPr>
            <w:tcW w:w="4315" w:type="dxa"/>
            <w:tcBorders>
              <w:top w:val="nil"/>
              <w:left w:val="nil"/>
              <w:bottom w:val="single" w:sz="4" w:space="0" w:color="auto"/>
              <w:right w:val="single" w:sz="4" w:space="0" w:color="auto"/>
            </w:tcBorders>
            <w:noWrap/>
            <w:vAlign w:val="bottom"/>
            <w:hideMark/>
          </w:tcPr>
          <w:p w14:paraId="115B5A2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89DEC0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D75617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B28519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4CE0AE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48C3335"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08FE5D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30.00</w:t>
            </w:r>
          </w:p>
        </w:tc>
        <w:tc>
          <w:tcPr>
            <w:tcW w:w="4315" w:type="dxa"/>
            <w:tcBorders>
              <w:top w:val="nil"/>
              <w:left w:val="nil"/>
              <w:bottom w:val="single" w:sz="4" w:space="0" w:color="auto"/>
              <w:right w:val="single" w:sz="4" w:space="0" w:color="auto"/>
            </w:tcBorders>
            <w:vAlign w:val="bottom"/>
            <w:hideMark/>
          </w:tcPr>
          <w:p w14:paraId="7B718CA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Brass Urinal Spreader</w:t>
            </w:r>
            <w:r w:rsidRPr="00D65754">
              <w:rPr>
                <w:rFonts w:ascii="Aptos Narrow" w:eastAsia="Times New Roman" w:hAnsi="Aptos Narrow" w:cs="Times New Roman"/>
                <w:color w:val="000000"/>
                <w:kern w:val="0"/>
                <w:lang w:val="en-US" w:bidi="hi-IN"/>
                <w14:ligatures w14:val="none"/>
              </w:rPr>
              <w:br/>
              <w:t xml:space="preserve">Providing and fixing brass chromium plated urinal spreader / jib cock complete, as per sample approval during pre-bid </w:t>
            </w:r>
            <w:proofErr w:type="gramStart"/>
            <w:r w:rsidRPr="00D65754">
              <w:rPr>
                <w:rFonts w:ascii="Aptos Narrow" w:eastAsia="Times New Roman" w:hAnsi="Aptos Narrow" w:cs="Times New Roman"/>
                <w:color w:val="000000"/>
                <w:kern w:val="0"/>
                <w:lang w:val="en-US" w:bidi="hi-IN"/>
                <w14:ligatures w14:val="none"/>
              </w:rPr>
              <w:t>meeting ,</w:t>
            </w:r>
            <w:proofErr w:type="gramEnd"/>
            <w:r w:rsidRPr="00D65754">
              <w:rPr>
                <w:rFonts w:ascii="Aptos Narrow" w:eastAsia="Times New Roman" w:hAnsi="Aptos Narrow" w:cs="Times New Roman"/>
                <w:color w:val="000000"/>
                <w:kern w:val="0"/>
                <w:lang w:val="en-US" w:bidi="hi-IN"/>
                <w14:ligatures w14:val="none"/>
              </w:rPr>
              <w:t xml:space="preserve"> Reference: CPWD DSR 2023</w:t>
            </w:r>
          </w:p>
        </w:tc>
        <w:tc>
          <w:tcPr>
            <w:tcW w:w="286" w:type="dxa"/>
            <w:tcBorders>
              <w:top w:val="nil"/>
              <w:left w:val="nil"/>
              <w:bottom w:val="single" w:sz="4" w:space="0" w:color="auto"/>
              <w:right w:val="single" w:sz="4" w:space="0" w:color="auto"/>
            </w:tcBorders>
            <w:noWrap/>
            <w:vAlign w:val="bottom"/>
            <w:hideMark/>
          </w:tcPr>
          <w:p w14:paraId="4E2E905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6B63CB7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0.00</w:t>
            </w:r>
          </w:p>
        </w:tc>
        <w:tc>
          <w:tcPr>
            <w:tcW w:w="1066" w:type="dxa"/>
            <w:tcBorders>
              <w:top w:val="nil"/>
              <w:left w:val="nil"/>
              <w:bottom w:val="single" w:sz="4" w:space="0" w:color="auto"/>
              <w:right w:val="single" w:sz="4" w:space="0" w:color="auto"/>
            </w:tcBorders>
            <w:noWrap/>
            <w:vAlign w:val="bottom"/>
            <w:hideMark/>
          </w:tcPr>
          <w:p w14:paraId="6E80A19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7C3FB4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0A47E98"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1952C4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2CF95B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60AED6E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E785FA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AFB22F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F78997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85E9548"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4199333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31.00</w:t>
            </w:r>
          </w:p>
        </w:tc>
        <w:tc>
          <w:tcPr>
            <w:tcW w:w="4315" w:type="dxa"/>
            <w:tcBorders>
              <w:top w:val="nil"/>
              <w:left w:val="nil"/>
              <w:bottom w:val="single" w:sz="4" w:space="0" w:color="auto"/>
              <w:right w:val="single" w:sz="4" w:space="0" w:color="auto"/>
            </w:tcBorders>
            <w:vAlign w:val="bottom"/>
            <w:hideMark/>
          </w:tcPr>
          <w:p w14:paraId="2D4E559E"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CP Long Body Tap</w:t>
            </w:r>
            <w:r w:rsidRPr="00D65754">
              <w:rPr>
                <w:rFonts w:ascii="Aptos Narrow" w:eastAsia="Times New Roman" w:hAnsi="Aptos Narrow" w:cs="Times New Roman"/>
                <w:color w:val="000000"/>
                <w:kern w:val="0"/>
                <w:lang w:val="en-US" w:bidi="hi-IN"/>
                <w14:ligatures w14:val="none"/>
              </w:rPr>
              <w:br/>
              <w:t xml:space="preserve">Providing and fixing 15 mm CP brass long body bib cock, heavy duty chromium plated complete. -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xml:space="preserve"> C 209</w:t>
            </w:r>
            <w:proofErr w:type="gramStart"/>
            <w:r w:rsidRPr="00D65754">
              <w:rPr>
                <w:rFonts w:ascii="Aptos Narrow" w:eastAsia="Times New Roman" w:hAnsi="Aptos Narrow" w:cs="Times New Roman"/>
                <w:color w:val="000000"/>
                <w:kern w:val="0"/>
                <w:lang w:val="en-US" w:bidi="hi-IN"/>
                <w14:ligatures w14:val="none"/>
              </w:rPr>
              <w:t>B ,</w:t>
            </w:r>
            <w:proofErr w:type="gramEnd"/>
            <w:r w:rsidRPr="00D65754">
              <w:rPr>
                <w:rFonts w:ascii="Aptos Narrow" w:eastAsia="Times New Roman" w:hAnsi="Aptos Narrow" w:cs="Times New Roman"/>
                <w:color w:val="000000"/>
                <w:kern w:val="0"/>
                <w:lang w:val="en-US" w:bidi="hi-IN"/>
                <w14:ligatures w14:val="none"/>
              </w:rPr>
              <w:t xml:space="preserve"> Reference: CPWD DSR 2023</w:t>
            </w:r>
          </w:p>
        </w:tc>
        <w:tc>
          <w:tcPr>
            <w:tcW w:w="286" w:type="dxa"/>
            <w:tcBorders>
              <w:top w:val="nil"/>
              <w:left w:val="nil"/>
              <w:bottom w:val="single" w:sz="4" w:space="0" w:color="auto"/>
              <w:right w:val="single" w:sz="4" w:space="0" w:color="auto"/>
            </w:tcBorders>
            <w:noWrap/>
            <w:vAlign w:val="bottom"/>
            <w:hideMark/>
          </w:tcPr>
          <w:p w14:paraId="313759C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337BF6C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57.00</w:t>
            </w:r>
          </w:p>
        </w:tc>
        <w:tc>
          <w:tcPr>
            <w:tcW w:w="1066" w:type="dxa"/>
            <w:tcBorders>
              <w:top w:val="nil"/>
              <w:left w:val="nil"/>
              <w:bottom w:val="single" w:sz="4" w:space="0" w:color="auto"/>
              <w:right w:val="single" w:sz="4" w:space="0" w:color="auto"/>
            </w:tcBorders>
            <w:noWrap/>
            <w:vAlign w:val="bottom"/>
            <w:hideMark/>
          </w:tcPr>
          <w:p w14:paraId="35B798D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F7075A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07B4FD7"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F91D08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77F9E87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9580F1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248F5B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4069AE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C71B00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96DF5CD" w14:textId="77777777" w:rsidTr="00D65754">
        <w:trPr>
          <w:trHeight w:val="2018"/>
        </w:trPr>
        <w:tc>
          <w:tcPr>
            <w:tcW w:w="720" w:type="dxa"/>
            <w:tcBorders>
              <w:top w:val="nil"/>
              <w:left w:val="single" w:sz="4" w:space="0" w:color="auto"/>
              <w:bottom w:val="single" w:sz="4" w:space="0" w:color="auto"/>
              <w:right w:val="single" w:sz="4" w:space="0" w:color="auto"/>
            </w:tcBorders>
            <w:noWrap/>
            <w:vAlign w:val="center"/>
            <w:hideMark/>
          </w:tcPr>
          <w:p w14:paraId="25B2CDA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32.00</w:t>
            </w:r>
          </w:p>
        </w:tc>
        <w:tc>
          <w:tcPr>
            <w:tcW w:w="4315" w:type="dxa"/>
            <w:tcBorders>
              <w:top w:val="nil"/>
              <w:left w:val="nil"/>
              <w:bottom w:val="single" w:sz="4" w:space="0" w:color="auto"/>
              <w:right w:val="single" w:sz="4" w:space="0" w:color="auto"/>
            </w:tcBorders>
            <w:vAlign w:val="bottom"/>
            <w:hideMark/>
          </w:tcPr>
          <w:p w14:paraId="5787BA9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Wall Mixer Bathroom Shower with Arm</w:t>
            </w:r>
            <w:r w:rsidRPr="00D65754">
              <w:rPr>
                <w:rFonts w:ascii="Aptos Narrow" w:eastAsia="Times New Roman" w:hAnsi="Aptos Narrow" w:cs="Times New Roman"/>
                <w:color w:val="000000"/>
                <w:kern w:val="0"/>
                <w:lang w:val="en-US" w:bidi="hi-IN"/>
                <w14:ligatures w14:val="none"/>
              </w:rPr>
              <w:br/>
              <w:t xml:space="preserve">Providing and fixing CP brass wall mounted shower with shower arm and flange complete. (ESS </w:t>
            </w:r>
            <w:proofErr w:type="spellStart"/>
            <w:r w:rsidRPr="00D65754">
              <w:rPr>
                <w:rFonts w:ascii="Aptos Narrow" w:eastAsia="Times New Roman" w:hAnsi="Aptos Narrow" w:cs="Times New Roman"/>
                <w:color w:val="000000"/>
                <w:kern w:val="0"/>
                <w:lang w:val="en-US" w:bidi="hi-IN"/>
                <w14:ligatures w14:val="none"/>
              </w:rPr>
              <w:t>ESS</w:t>
            </w:r>
            <w:proofErr w:type="spellEnd"/>
            <w:r w:rsidRPr="00D65754">
              <w:rPr>
                <w:rFonts w:ascii="Aptos Narrow" w:eastAsia="Times New Roman" w:hAnsi="Aptos Narrow" w:cs="Times New Roman"/>
                <w:color w:val="000000"/>
                <w:kern w:val="0"/>
                <w:lang w:val="en-US" w:bidi="hi-IN"/>
                <w14:ligatures w14:val="none"/>
              </w:rPr>
              <w:t xml:space="preserve"> OH-202) - &amp; - Brass Shower concealed valve body only 15mm (Half Turn) (</w:t>
            </w:r>
            <w:proofErr w:type="gramStart"/>
            <w:r w:rsidRPr="00D65754">
              <w:rPr>
                <w:rFonts w:ascii="Aptos Narrow" w:eastAsia="Times New Roman" w:hAnsi="Aptos Narrow" w:cs="Times New Roman"/>
                <w:color w:val="000000"/>
                <w:kern w:val="0"/>
                <w:lang w:val="en-US" w:bidi="hi-IN"/>
                <w14:ligatures w14:val="none"/>
              </w:rPr>
              <w:t>Make:-</w:t>
            </w:r>
            <w:proofErr w:type="gramEnd"/>
            <w:r w:rsidRPr="00D65754">
              <w:rPr>
                <w:rFonts w:ascii="Aptos Narrow" w:eastAsia="Times New Roman" w:hAnsi="Aptos Narrow" w:cs="Times New Roman"/>
                <w:color w:val="000000"/>
                <w:kern w:val="0"/>
                <w:lang w:val="en-US" w:bidi="hi-IN"/>
                <w14:ligatures w14:val="none"/>
              </w:rPr>
              <w:t xml:space="preserve"> ESS ESS) (Model No. E- </w:t>
            </w:r>
            <w:r w:rsidRPr="00D65754">
              <w:rPr>
                <w:rFonts w:ascii="Aptos Narrow" w:eastAsia="Times New Roman" w:hAnsi="Aptos Narrow" w:cs="Times New Roman"/>
                <w:color w:val="000000"/>
                <w:kern w:val="0"/>
                <w:lang w:val="en-US" w:bidi="hi-IN"/>
                <w14:ligatures w14:val="none"/>
              </w:rPr>
              <w:br/>
              <w:t>221/221B) - Reference: CPWD DSR 2023</w:t>
            </w:r>
          </w:p>
        </w:tc>
        <w:tc>
          <w:tcPr>
            <w:tcW w:w="286" w:type="dxa"/>
            <w:tcBorders>
              <w:top w:val="nil"/>
              <w:left w:val="nil"/>
              <w:bottom w:val="single" w:sz="4" w:space="0" w:color="auto"/>
              <w:right w:val="single" w:sz="4" w:space="0" w:color="auto"/>
            </w:tcBorders>
            <w:noWrap/>
            <w:vAlign w:val="bottom"/>
            <w:hideMark/>
          </w:tcPr>
          <w:p w14:paraId="0D0DD43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66927BD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1CA60D1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950523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7D6BDEF"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A7B5E5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49DEF12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08D6D5F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4DC1CC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B49F92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FE74F3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39D6FDC"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1441423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33.00</w:t>
            </w:r>
          </w:p>
        </w:tc>
        <w:tc>
          <w:tcPr>
            <w:tcW w:w="4315" w:type="dxa"/>
            <w:tcBorders>
              <w:top w:val="nil"/>
              <w:left w:val="nil"/>
              <w:bottom w:val="single" w:sz="4" w:space="0" w:color="auto"/>
              <w:right w:val="single" w:sz="4" w:space="0" w:color="auto"/>
            </w:tcBorders>
            <w:vAlign w:val="bottom"/>
            <w:hideMark/>
          </w:tcPr>
          <w:p w14:paraId="2695B091"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SS Soap Dish</w:t>
            </w:r>
            <w:r w:rsidRPr="00D65754">
              <w:rPr>
                <w:rFonts w:ascii="Aptos Narrow" w:eastAsia="Times New Roman" w:hAnsi="Aptos Narrow" w:cs="Times New Roman"/>
                <w:color w:val="000000"/>
                <w:kern w:val="0"/>
                <w:lang w:val="en-US" w:bidi="hi-IN"/>
                <w14:ligatures w14:val="none"/>
              </w:rPr>
              <w:br/>
              <w:t>Providing and fixing stainless steel 304 grade soap dish of approved design complete., as per sample approval during pre-bid meeting - Reference: CPWD DSR 2023</w:t>
            </w:r>
          </w:p>
        </w:tc>
        <w:tc>
          <w:tcPr>
            <w:tcW w:w="286" w:type="dxa"/>
            <w:tcBorders>
              <w:top w:val="nil"/>
              <w:left w:val="nil"/>
              <w:bottom w:val="single" w:sz="4" w:space="0" w:color="auto"/>
              <w:right w:val="single" w:sz="4" w:space="0" w:color="auto"/>
            </w:tcBorders>
            <w:noWrap/>
            <w:vAlign w:val="bottom"/>
            <w:hideMark/>
          </w:tcPr>
          <w:p w14:paraId="57A35ED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3179AEA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242EFD8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9C05C3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919FFD7"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9D91D4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4944AB7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6A7203E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30CF72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371A60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9FA0EE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7E34FF6" w14:textId="77777777" w:rsidTr="00D65754">
        <w:trPr>
          <w:trHeight w:val="1345"/>
        </w:trPr>
        <w:tc>
          <w:tcPr>
            <w:tcW w:w="720" w:type="dxa"/>
            <w:tcBorders>
              <w:top w:val="nil"/>
              <w:left w:val="single" w:sz="4" w:space="0" w:color="auto"/>
              <w:bottom w:val="single" w:sz="4" w:space="0" w:color="auto"/>
              <w:right w:val="single" w:sz="4" w:space="0" w:color="auto"/>
            </w:tcBorders>
            <w:noWrap/>
            <w:vAlign w:val="center"/>
            <w:hideMark/>
          </w:tcPr>
          <w:p w14:paraId="5578D21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34.00</w:t>
            </w:r>
          </w:p>
        </w:tc>
        <w:tc>
          <w:tcPr>
            <w:tcW w:w="4315" w:type="dxa"/>
            <w:tcBorders>
              <w:top w:val="nil"/>
              <w:left w:val="nil"/>
              <w:bottom w:val="single" w:sz="4" w:space="0" w:color="auto"/>
              <w:right w:val="single" w:sz="4" w:space="0" w:color="auto"/>
            </w:tcBorders>
            <w:vAlign w:val="bottom"/>
            <w:hideMark/>
          </w:tcPr>
          <w:p w14:paraId="1720A748"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SS Soap Dispenser</w:t>
            </w:r>
            <w:r w:rsidRPr="00D65754">
              <w:rPr>
                <w:rFonts w:ascii="Aptos Narrow" w:eastAsia="Times New Roman" w:hAnsi="Aptos Narrow" w:cs="Times New Roman"/>
                <w:color w:val="000000"/>
                <w:kern w:val="0"/>
                <w:lang w:val="en-US" w:bidi="hi-IN"/>
                <w14:ligatures w14:val="none"/>
              </w:rPr>
              <w:br/>
              <w:t>Providing and fixing SS-304 wall mounted liquid soap dispenser complete., as per sample approval during pre-bid meeting. - Reference: CPWD DSR 2023</w:t>
            </w:r>
          </w:p>
        </w:tc>
        <w:tc>
          <w:tcPr>
            <w:tcW w:w="286" w:type="dxa"/>
            <w:tcBorders>
              <w:top w:val="nil"/>
              <w:left w:val="nil"/>
              <w:bottom w:val="single" w:sz="4" w:space="0" w:color="auto"/>
              <w:right w:val="single" w:sz="4" w:space="0" w:color="auto"/>
            </w:tcBorders>
            <w:noWrap/>
            <w:vAlign w:val="bottom"/>
            <w:hideMark/>
          </w:tcPr>
          <w:p w14:paraId="5ABE305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4D51B33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44.00</w:t>
            </w:r>
          </w:p>
        </w:tc>
        <w:tc>
          <w:tcPr>
            <w:tcW w:w="1066" w:type="dxa"/>
            <w:tcBorders>
              <w:top w:val="nil"/>
              <w:left w:val="nil"/>
              <w:bottom w:val="single" w:sz="4" w:space="0" w:color="auto"/>
              <w:right w:val="single" w:sz="4" w:space="0" w:color="auto"/>
            </w:tcBorders>
            <w:noWrap/>
            <w:vAlign w:val="bottom"/>
            <w:hideMark/>
          </w:tcPr>
          <w:p w14:paraId="5254A8C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4DCDBA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7E99D1D"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67F765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42EBF00D"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7064F3A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BE3E15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2049F10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FB0423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BF5EF50" w14:textId="77777777" w:rsidTr="00D65754">
        <w:trPr>
          <w:trHeight w:val="1681"/>
        </w:trPr>
        <w:tc>
          <w:tcPr>
            <w:tcW w:w="720" w:type="dxa"/>
            <w:tcBorders>
              <w:top w:val="nil"/>
              <w:left w:val="single" w:sz="4" w:space="0" w:color="auto"/>
              <w:bottom w:val="single" w:sz="4" w:space="0" w:color="auto"/>
              <w:right w:val="single" w:sz="4" w:space="0" w:color="auto"/>
            </w:tcBorders>
            <w:noWrap/>
            <w:vAlign w:val="center"/>
            <w:hideMark/>
          </w:tcPr>
          <w:p w14:paraId="183D268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35.00</w:t>
            </w:r>
          </w:p>
        </w:tc>
        <w:tc>
          <w:tcPr>
            <w:tcW w:w="4315" w:type="dxa"/>
            <w:tcBorders>
              <w:top w:val="nil"/>
              <w:left w:val="nil"/>
              <w:bottom w:val="single" w:sz="4" w:space="0" w:color="auto"/>
              <w:right w:val="single" w:sz="4" w:space="0" w:color="auto"/>
            </w:tcBorders>
            <w:vAlign w:val="bottom"/>
            <w:hideMark/>
          </w:tcPr>
          <w:p w14:paraId="7CFC877F"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Glass in Existing Window Frame</w:t>
            </w:r>
            <w:r w:rsidRPr="00D65754">
              <w:rPr>
                <w:rFonts w:ascii="Aptos Narrow" w:eastAsia="Times New Roman" w:hAnsi="Aptos Narrow" w:cs="Times New Roman"/>
                <w:color w:val="000000"/>
                <w:kern w:val="0"/>
                <w:lang w:val="en-US" w:bidi="hi-IN"/>
                <w14:ligatures w14:val="none"/>
              </w:rPr>
              <w:br/>
              <w:t>Providing and fixing 4–5 mm clear float glass in existing frame including rubber beading, putty, silicon sealant, clips, cleaning and touch-up painting to frame complete. - Reference: CPWD DSR 2023 chapter 9, 13.</w:t>
            </w:r>
          </w:p>
        </w:tc>
        <w:tc>
          <w:tcPr>
            <w:tcW w:w="286" w:type="dxa"/>
            <w:tcBorders>
              <w:top w:val="nil"/>
              <w:left w:val="nil"/>
              <w:bottom w:val="single" w:sz="4" w:space="0" w:color="auto"/>
              <w:right w:val="single" w:sz="4" w:space="0" w:color="auto"/>
            </w:tcBorders>
            <w:noWrap/>
            <w:vAlign w:val="bottom"/>
            <w:hideMark/>
          </w:tcPr>
          <w:p w14:paraId="7EE70DA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01034C2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55.00</w:t>
            </w:r>
          </w:p>
        </w:tc>
        <w:tc>
          <w:tcPr>
            <w:tcW w:w="1066" w:type="dxa"/>
            <w:tcBorders>
              <w:top w:val="nil"/>
              <w:left w:val="nil"/>
              <w:bottom w:val="single" w:sz="4" w:space="0" w:color="auto"/>
              <w:right w:val="single" w:sz="4" w:space="0" w:color="auto"/>
            </w:tcBorders>
            <w:noWrap/>
            <w:vAlign w:val="bottom"/>
            <w:hideMark/>
          </w:tcPr>
          <w:p w14:paraId="768E676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0230EA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A1B3144"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4EAB75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4B875D9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31E486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5BCCED3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5FB42CB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E255AD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93CC558" w14:textId="77777777" w:rsidTr="00D65754">
        <w:trPr>
          <w:trHeight w:val="3027"/>
        </w:trPr>
        <w:tc>
          <w:tcPr>
            <w:tcW w:w="720" w:type="dxa"/>
            <w:tcBorders>
              <w:top w:val="nil"/>
              <w:left w:val="single" w:sz="4" w:space="0" w:color="auto"/>
              <w:bottom w:val="single" w:sz="4" w:space="0" w:color="auto"/>
              <w:right w:val="single" w:sz="4" w:space="0" w:color="auto"/>
            </w:tcBorders>
            <w:noWrap/>
            <w:vAlign w:val="center"/>
            <w:hideMark/>
          </w:tcPr>
          <w:p w14:paraId="203DCFE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lastRenderedPageBreak/>
              <w:t>36.00</w:t>
            </w:r>
          </w:p>
        </w:tc>
        <w:tc>
          <w:tcPr>
            <w:tcW w:w="4315" w:type="dxa"/>
            <w:tcBorders>
              <w:top w:val="nil"/>
              <w:left w:val="nil"/>
              <w:bottom w:val="single" w:sz="4" w:space="0" w:color="auto"/>
              <w:right w:val="single" w:sz="4" w:space="0" w:color="auto"/>
            </w:tcBorders>
            <w:vAlign w:val="bottom"/>
            <w:hideMark/>
          </w:tcPr>
          <w:p w14:paraId="7E5D8E5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xml:space="preserve">Cast Iron Manhole Cover. </w:t>
            </w:r>
            <w:r w:rsidRPr="00D65754">
              <w:rPr>
                <w:rFonts w:ascii="Aptos Narrow" w:eastAsia="Times New Roman" w:hAnsi="Aptos Narrow" w:cs="Times New Roman"/>
                <w:color w:val="000000"/>
                <w:kern w:val="0"/>
                <w:lang w:val="en-US" w:bidi="hi-IN"/>
                <w14:ligatures w14:val="none"/>
              </w:rPr>
              <w:t xml:space="preserve">Providing and fixing heavy duty Cast Iron (CI) manhole cover with frame with chamber construction of required size and shape as existing according to the chamber opening, medium duty (500 mm </w:t>
            </w:r>
            <w:proofErr w:type="spellStart"/>
            <w:r w:rsidRPr="00D65754">
              <w:rPr>
                <w:rFonts w:ascii="Aptos Narrow" w:eastAsia="Times New Roman" w:hAnsi="Aptos Narrow" w:cs="Times New Roman"/>
                <w:color w:val="000000"/>
                <w:kern w:val="0"/>
                <w:lang w:val="en-US" w:bidi="hi-IN"/>
                <w14:ligatures w14:val="none"/>
              </w:rPr>
              <w:t>dia</w:t>
            </w:r>
            <w:proofErr w:type="spellEnd"/>
            <w:r w:rsidRPr="00D65754">
              <w:rPr>
                <w:rFonts w:ascii="Aptos Narrow" w:eastAsia="Times New Roman" w:hAnsi="Aptos Narrow" w:cs="Times New Roman"/>
                <w:color w:val="000000"/>
                <w:kern w:val="0"/>
                <w:lang w:val="en-US" w:bidi="hi-IN"/>
                <w14:ligatures w14:val="none"/>
              </w:rPr>
              <w:t>, total weight not less than 38 kg) for chamber openings, including fixing in cement concrete 1:2:4 (1 cement: 2 coarse sand: 4 graded stone aggregate 20 mm nominal size), curing, and finishing the surface smooth, complete as per direction of Engineer and CPWD norms.  Reference: CPWD DSR 2023 chapter 17.</w:t>
            </w:r>
          </w:p>
        </w:tc>
        <w:tc>
          <w:tcPr>
            <w:tcW w:w="286" w:type="dxa"/>
            <w:tcBorders>
              <w:top w:val="nil"/>
              <w:left w:val="nil"/>
              <w:bottom w:val="single" w:sz="4" w:space="0" w:color="auto"/>
              <w:right w:val="single" w:sz="4" w:space="0" w:color="auto"/>
            </w:tcBorders>
            <w:noWrap/>
            <w:vAlign w:val="bottom"/>
            <w:hideMark/>
          </w:tcPr>
          <w:p w14:paraId="662B372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EACH</w:t>
            </w:r>
          </w:p>
        </w:tc>
        <w:tc>
          <w:tcPr>
            <w:tcW w:w="1226" w:type="dxa"/>
            <w:tcBorders>
              <w:top w:val="nil"/>
              <w:left w:val="nil"/>
              <w:bottom w:val="single" w:sz="4" w:space="0" w:color="auto"/>
              <w:right w:val="single" w:sz="4" w:space="0" w:color="auto"/>
            </w:tcBorders>
            <w:noWrap/>
            <w:vAlign w:val="bottom"/>
            <w:hideMark/>
          </w:tcPr>
          <w:p w14:paraId="22F014B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3.00</w:t>
            </w:r>
          </w:p>
        </w:tc>
        <w:tc>
          <w:tcPr>
            <w:tcW w:w="1066" w:type="dxa"/>
            <w:tcBorders>
              <w:top w:val="nil"/>
              <w:left w:val="nil"/>
              <w:bottom w:val="single" w:sz="4" w:space="0" w:color="auto"/>
              <w:right w:val="single" w:sz="4" w:space="0" w:color="auto"/>
            </w:tcBorders>
            <w:noWrap/>
            <w:vAlign w:val="bottom"/>
            <w:hideMark/>
          </w:tcPr>
          <w:p w14:paraId="6F57446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1E8562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4A54081"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3B6B91E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vAlign w:val="bottom"/>
            <w:hideMark/>
          </w:tcPr>
          <w:p w14:paraId="28C8CF44"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3AC42BB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12CDADF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77970C0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8B5770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26D59EF" w14:textId="77777777" w:rsidTr="00D65754">
        <w:trPr>
          <w:trHeight w:val="2690"/>
        </w:trPr>
        <w:tc>
          <w:tcPr>
            <w:tcW w:w="720" w:type="dxa"/>
            <w:tcBorders>
              <w:top w:val="nil"/>
              <w:left w:val="single" w:sz="4" w:space="0" w:color="auto"/>
              <w:bottom w:val="single" w:sz="4" w:space="0" w:color="auto"/>
              <w:right w:val="single" w:sz="4" w:space="0" w:color="auto"/>
            </w:tcBorders>
            <w:noWrap/>
            <w:vAlign w:val="center"/>
            <w:hideMark/>
          </w:tcPr>
          <w:p w14:paraId="32A88EC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37.00</w:t>
            </w:r>
          </w:p>
        </w:tc>
        <w:tc>
          <w:tcPr>
            <w:tcW w:w="4315" w:type="dxa"/>
            <w:tcBorders>
              <w:top w:val="nil"/>
              <w:left w:val="nil"/>
              <w:bottom w:val="single" w:sz="4" w:space="0" w:color="auto"/>
              <w:right w:val="single" w:sz="4" w:space="0" w:color="auto"/>
            </w:tcBorders>
            <w:vAlign w:val="bottom"/>
            <w:hideMark/>
          </w:tcPr>
          <w:p w14:paraId="077A09B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Internal Wall Waterproofing &amp; Painting Treatment</w:t>
            </w:r>
            <w:r w:rsidRPr="00D65754">
              <w:rPr>
                <w:rFonts w:ascii="Aptos Narrow" w:eastAsia="Times New Roman" w:hAnsi="Aptos Narrow" w:cs="Times New Roman"/>
                <w:color w:val="000000"/>
                <w:kern w:val="0"/>
                <w:lang w:val="en-US" w:bidi="hi-IN"/>
                <w14:ligatures w14:val="none"/>
              </w:rPr>
              <w:br/>
              <w:t xml:space="preserve">Providing and applying waterproofing treatment to internal wall surfaces including scraping/removal of loose plaster particles, cleaning surface, polymer modified cement slurry using Dr. Fixit SWR latex, damp-proof coating in minimum 2–3 coats, primer coat, Birla white putty and Tractor emulsion finish in 2–3 coats complete. Colour variation shall be considered only for different colour </w:t>
            </w:r>
            <w:proofErr w:type="gramStart"/>
            <w:r w:rsidRPr="00D65754">
              <w:rPr>
                <w:rFonts w:ascii="Aptos Narrow" w:eastAsia="Times New Roman" w:hAnsi="Aptos Narrow" w:cs="Times New Roman"/>
                <w:color w:val="000000"/>
                <w:kern w:val="0"/>
                <w:lang w:val="en-US" w:bidi="hi-IN"/>
                <w14:ligatures w14:val="none"/>
              </w:rPr>
              <w:t>family</w:t>
            </w:r>
            <w:proofErr w:type="gramEnd"/>
            <w:r w:rsidRPr="00D65754">
              <w:rPr>
                <w:rFonts w:ascii="Aptos Narrow" w:eastAsia="Times New Roman" w:hAnsi="Aptos Narrow" w:cs="Times New Roman"/>
                <w:color w:val="000000"/>
                <w:kern w:val="0"/>
                <w:lang w:val="en-US" w:bidi="hi-IN"/>
                <w14:ligatures w14:val="none"/>
              </w:rPr>
              <w:t>.  Reference: CPWD DSR 2023 chapter 17.</w:t>
            </w:r>
          </w:p>
        </w:tc>
        <w:tc>
          <w:tcPr>
            <w:tcW w:w="286" w:type="dxa"/>
            <w:tcBorders>
              <w:top w:val="nil"/>
              <w:left w:val="nil"/>
              <w:bottom w:val="single" w:sz="4" w:space="0" w:color="auto"/>
              <w:right w:val="single" w:sz="4" w:space="0" w:color="auto"/>
            </w:tcBorders>
            <w:noWrap/>
            <w:vAlign w:val="bottom"/>
            <w:hideMark/>
          </w:tcPr>
          <w:p w14:paraId="6FD3656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sqm</w:t>
            </w:r>
          </w:p>
        </w:tc>
        <w:tc>
          <w:tcPr>
            <w:tcW w:w="1226" w:type="dxa"/>
            <w:tcBorders>
              <w:top w:val="nil"/>
              <w:left w:val="nil"/>
              <w:bottom w:val="single" w:sz="4" w:space="0" w:color="auto"/>
              <w:right w:val="single" w:sz="4" w:space="0" w:color="auto"/>
            </w:tcBorders>
            <w:noWrap/>
            <w:vAlign w:val="bottom"/>
            <w:hideMark/>
          </w:tcPr>
          <w:p w14:paraId="1BE61BE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1482.32</w:t>
            </w:r>
          </w:p>
        </w:tc>
        <w:tc>
          <w:tcPr>
            <w:tcW w:w="1066" w:type="dxa"/>
            <w:tcBorders>
              <w:top w:val="nil"/>
              <w:left w:val="nil"/>
              <w:bottom w:val="single" w:sz="4" w:space="0" w:color="auto"/>
              <w:right w:val="single" w:sz="4" w:space="0" w:color="auto"/>
            </w:tcBorders>
            <w:noWrap/>
            <w:vAlign w:val="bottom"/>
            <w:hideMark/>
          </w:tcPr>
          <w:p w14:paraId="65C92D94"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1E67D9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1F2981C4"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81FE95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vAlign w:val="bottom"/>
            <w:hideMark/>
          </w:tcPr>
          <w:p w14:paraId="6B4754F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2A9387EF"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8D2AD9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5599A66"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985055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7806A7E" w14:textId="77777777" w:rsidTr="00D65754">
        <w:trPr>
          <w:trHeight w:val="352"/>
        </w:trPr>
        <w:tc>
          <w:tcPr>
            <w:tcW w:w="720" w:type="dxa"/>
            <w:tcBorders>
              <w:top w:val="single" w:sz="4" w:space="0" w:color="auto"/>
              <w:left w:val="single" w:sz="4" w:space="0" w:color="auto"/>
              <w:bottom w:val="single" w:sz="8" w:space="0" w:color="auto"/>
              <w:right w:val="single" w:sz="8" w:space="0" w:color="auto"/>
            </w:tcBorders>
            <w:noWrap/>
            <w:vAlign w:val="center"/>
            <w:hideMark/>
          </w:tcPr>
          <w:p w14:paraId="1663FC6B" w14:textId="77777777" w:rsidR="00D65754" w:rsidRPr="00D65754" w:rsidRDefault="00D65754" w:rsidP="00D65754">
            <w:pPr>
              <w:spacing w:after="0" w:line="240" w:lineRule="auto"/>
              <w:jc w:val="center"/>
              <w:rPr>
                <w:rFonts w:ascii="Times New Roman" w:eastAsia="Times New Roman" w:hAnsi="Times New Roman" w:cs="Times New Roman"/>
                <w:b/>
                <w:bCs/>
                <w:color w:val="000000"/>
                <w:kern w:val="0"/>
                <w:sz w:val="20"/>
                <w:szCs w:val="20"/>
                <w:lang w:val="en-US" w:bidi="hi-IN"/>
                <w14:ligatures w14:val="none"/>
              </w:rPr>
            </w:pPr>
            <w:r w:rsidRPr="00D65754">
              <w:rPr>
                <w:rFonts w:ascii="Times New Roman" w:eastAsia="Times New Roman" w:hAnsi="Times New Roman" w:cs="Times New Roman"/>
                <w:b/>
                <w:bCs/>
                <w:color w:val="000000"/>
                <w:kern w:val="0"/>
                <w:sz w:val="20"/>
                <w:szCs w:val="20"/>
                <w:lang w:val="en-US" w:bidi="hi-IN"/>
                <w14:ligatures w14:val="none"/>
              </w:rPr>
              <w:t>B</w:t>
            </w:r>
          </w:p>
        </w:tc>
        <w:tc>
          <w:tcPr>
            <w:tcW w:w="4315" w:type="dxa"/>
            <w:tcBorders>
              <w:top w:val="nil"/>
              <w:left w:val="nil"/>
              <w:bottom w:val="single" w:sz="8" w:space="0" w:color="auto"/>
              <w:right w:val="single" w:sz="8" w:space="0" w:color="auto"/>
            </w:tcBorders>
            <w:vAlign w:val="center"/>
            <w:hideMark/>
          </w:tcPr>
          <w:p w14:paraId="14D761E6" w14:textId="77777777" w:rsidR="00D65754" w:rsidRPr="00D65754" w:rsidRDefault="00D65754" w:rsidP="00D65754">
            <w:pPr>
              <w:spacing w:after="0" w:line="240" w:lineRule="auto"/>
              <w:rPr>
                <w:rFonts w:ascii="Times New Roman" w:eastAsia="Times New Roman" w:hAnsi="Times New Roman" w:cs="Times New Roman"/>
                <w:b/>
                <w:bCs/>
                <w:color w:val="000000"/>
                <w:kern w:val="0"/>
                <w:sz w:val="20"/>
                <w:szCs w:val="20"/>
                <w:lang w:val="en-US" w:bidi="hi-IN"/>
                <w14:ligatures w14:val="none"/>
              </w:rPr>
            </w:pPr>
            <w:r w:rsidRPr="00D65754">
              <w:rPr>
                <w:rFonts w:ascii="Times New Roman" w:eastAsia="Times New Roman" w:hAnsi="Times New Roman" w:cs="Times New Roman"/>
                <w:b/>
                <w:bCs/>
                <w:color w:val="000000"/>
                <w:kern w:val="0"/>
                <w:sz w:val="20"/>
                <w:szCs w:val="20"/>
                <w:lang w:val="en-US" w:bidi="hi-IN"/>
                <w14:ligatures w14:val="none"/>
              </w:rPr>
              <w:t>Electrical Work</w:t>
            </w:r>
          </w:p>
        </w:tc>
        <w:tc>
          <w:tcPr>
            <w:tcW w:w="286" w:type="dxa"/>
            <w:tcBorders>
              <w:top w:val="nil"/>
              <w:left w:val="nil"/>
              <w:bottom w:val="single" w:sz="8" w:space="0" w:color="auto"/>
              <w:right w:val="single" w:sz="8" w:space="0" w:color="auto"/>
            </w:tcBorders>
            <w:vAlign w:val="center"/>
            <w:hideMark/>
          </w:tcPr>
          <w:p w14:paraId="25D383E8"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D65754">
              <w:rPr>
                <w:rFonts w:ascii="Times New Roman" w:eastAsia="Times New Roman" w:hAnsi="Times New Roman" w:cs="Times New Roman"/>
                <w:color w:val="000000"/>
                <w:kern w:val="0"/>
                <w:sz w:val="20"/>
                <w:szCs w:val="20"/>
                <w:lang w:val="en-US" w:bidi="hi-IN"/>
                <w14:ligatures w14:val="none"/>
              </w:rPr>
              <w:t> </w:t>
            </w:r>
          </w:p>
        </w:tc>
        <w:tc>
          <w:tcPr>
            <w:tcW w:w="1226" w:type="dxa"/>
            <w:tcBorders>
              <w:top w:val="nil"/>
              <w:left w:val="nil"/>
              <w:bottom w:val="single" w:sz="8" w:space="0" w:color="auto"/>
              <w:right w:val="single" w:sz="8" w:space="0" w:color="auto"/>
            </w:tcBorders>
            <w:noWrap/>
            <w:vAlign w:val="center"/>
            <w:hideMark/>
          </w:tcPr>
          <w:p w14:paraId="3E781C78"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sz w:val="20"/>
                <w:szCs w:val="20"/>
                <w:lang w:val="en-US" w:bidi="hi-IN"/>
                <w14:ligatures w14:val="none"/>
              </w:rPr>
            </w:pPr>
            <w:r w:rsidRPr="00D65754">
              <w:rPr>
                <w:rFonts w:ascii="Times New Roman" w:eastAsia="Times New Roman" w:hAnsi="Times New Roman" w:cs="Times New Roman"/>
                <w:color w:val="000000"/>
                <w:kern w:val="0"/>
                <w:sz w:val="20"/>
                <w:szCs w:val="20"/>
                <w:lang w:val="en-US" w:bidi="hi-IN"/>
                <w14:ligatures w14:val="none"/>
              </w:rPr>
              <w:t> </w:t>
            </w:r>
          </w:p>
        </w:tc>
        <w:tc>
          <w:tcPr>
            <w:tcW w:w="1066" w:type="dxa"/>
            <w:tcBorders>
              <w:top w:val="nil"/>
              <w:left w:val="single" w:sz="4" w:space="0" w:color="auto"/>
              <w:bottom w:val="single" w:sz="4" w:space="0" w:color="auto"/>
              <w:right w:val="single" w:sz="4" w:space="0" w:color="auto"/>
            </w:tcBorders>
            <w:noWrap/>
            <w:vAlign w:val="bottom"/>
            <w:hideMark/>
          </w:tcPr>
          <w:p w14:paraId="20E9027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6110F3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994A457"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4825D9C"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w:t>
            </w:r>
          </w:p>
        </w:tc>
        <w:tc>
          <w:tcPr>
            <w:tcW w:w="4315" w:type="dxa"/>
            <w:tcBorders>
              <w:top w:val="nil"/>
              <w:left w:val="nil"/>
              <w:bottom w:val="single" w:sz="8" w:space="0" w:color="auto"/>
              <w:right w:val="single" w:sz="8" w:space="0" w:color="auto"/>
            </w:tcBorders>
            <w:vAlign w:val="center"/>
            <w:hideMark/>
          </w:tcPr>
          <w:p w14:paraId="684DEAA2"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Dismantling existing electrical wiring including switches, sockets, conduits, exhaust, </w:t>
            </w:r>
            <w:proofErr w:type="spellStart"/>
            <w:r w:rsidRPr="00D65754">
              <w:rPr>
                <w:rFonts w:ascii="Times New Roman" w:eastAsia="Times New Roman" w:hAnsi="Times New Roman" w:cs="Times New Roman"/>
                <w:color w:val="000000"/>
                <w:kern w:val="0"/>
                <w:lang w:val="en-US" w:bidi="hi-IN"/>
                <w14:ligatures w14:val="none"/>
              </w:rPr>
              <w:t>gyser</w:t>
            </w:r>
            <w:proofErr w:type="spellEnd"/>
            <w:r w:rsidRPr="00D65754">
              <w:rPr>
                <w:rFonts w:ascii="Times New Roman" w:eastAsia="Times New Roman" w:hAnsi="Times New Roman" w:cs="Times New Roman"/>
                <w:color w:val="000000"/>
                <w:kern w:val="0"/>
                <w:lang w:val="en-US" w:bidi="hi-IN"/>
                <w14:ligatures w14:val="none"/>
              </w:rPr>
              <w:t xml:space="preserve"> etc., </w:t>
            </w:r>
          </w:p>
        </w:tc>
        <w:tc>
          <w:tcPr>
            <w:tcW w:w="286" w:type="dxa"/>
            <w:tcBorders>
              <w:top w:val="nil"/>
              <w:left w:val="nil"/>
              <w:bottom w:val="single" w:sz="8" w:space="0" w:color="auto"/>
              <w:right w:val="single" w:sz="8" w:space="0" w:color="auto"/>
            </w:tcBorders>
            <w:vAlign w:val="center"/>
            <w:hideMark/>
          </w:tcPr>
          <w:p w14:paraId="102F3533"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Job</w:t>
            </w:r>
          </w:p>
        </w:tc>
        <w:tc>
          <w:tcPr>
            <w:tcW w:w="1226" w:type="dxa"/>
            <w:tcBorders>
              <w:top w:val="nil"/>
              <w:left w:val="nil"/>
              <w:bottom w:val="single" w:sz="8" w:space="0" w:color="auto"/>
              <w:right w:val="single" w:sz="8" w:space="0" w:color="auto"/>
            </w:tcBorders>
            <w:vAlign w:val="center"/>
            <w:hideMark/>
          </w:tcPr>
          <w:p w14:paraId="7E18B20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c>
          <w:tcPr>
            <w:tcW w:w="1066" w:type="dxa"/>
            <w:tcBorders>
              <w:top w:val="nil"/>
              <w:left w:val="single" w:sz="4" w:space="0" w:color="auto"/>
              <w:bottom w:val="single" w:sz="4" w:space="0" w:color="auto"/>
              <w:right w:val="single" w:sz="4" w:space="0" w:color="auto"/>
            </w:tcBorders>
            <w:noWrap/>
            <w:vAlign w:val="bottom"/>
            <w:hideMark/>
          </w:tcPr>
          <w:p w14:paraId="1472A1D8"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CB7932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AF26234" w14:textId="77777777" w:rsidTr="00D65754">
        <w:trPr>
          <w:trHeight w:val="823"/>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56719CC2"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2</w:t>
            </w:r>
          </w:p>
        </w:tc>
        <w:tc>
          <w:tcPr>
            <w:tcW w:w="4315" w:type="dxa"/>
            <w:tcBorders>
              <w:top w:val="nil"/>
              <w:left w:val="nil"/>
              <w:bottom w:val="single" w:sz="8" w:space="0" w:color="auto"/>
              <w:right w:val="single" w:sz="8" w:space="0" w:color="auto"/>
            </w:tcBorders>
            <w:vAlign w:val="center"/>
            <w:hideMark/>
          </w:tcPr>
          <w:p w14:paraId="5F97A1C1"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Wiring for light/fan/exhaust point with 2Cx1.5+.75 E </w:t>
            </w:r>
            <w:proofErr w:type="spellStart"/>
            <w:r w:rsidRPr="00D65754">
              <w:rPr>
                <w:rFonts w:ascii="Times New Roman" w:eastAsia="Times New Roman" w:hAnsi="Times New Roman" w:cs="Times New Roman"/>
                <w:color w:val="000000"/>
                <w:kern w:val="0"/>
                <w:lang w:val="en-US" w:bidi="hi-IN"/>
                <w14:ligatures w14:val="none"/>
              </w:rPr>
              <w:t>sqmm</w:t>
            </w:r>
            <w:proofErr w:type="spellEnd"/>
            <w:r w:rsidRPr="00D65754">
              <w:rPr>
                <w:rFonts w:ascii="Times New Roman" w:eastAsia="Times New Roman" w:hAnsi="Times New Roman" w:cs="Times New Roman"/>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65754">
              <w:rPr>
                <w:rFonts w:ascii="Times New Roman" w:eastAsia="Times New Roman" w:hAnsi="Times New Roman" w:cs="Times New Roman"/>
                <w:color w:val="000000"/>
                <w:kern w:val="0"/>
                <w:lang w:val="en-US" w:bidi="hi-IN"/>
                <w14:ligatures w14:val="none"/>
              </w:rPr>
              <w:t>Polycab</w:t>
            </w:r>
            <w:proofErr w:type="spellEnd"/>
            <w:r w:rsidRPr="00D65754">
              <w:rPr>
                <w:rFonts w:ascii="Times New Roman" w:eastAsia="Times New Roman" w:hAnsi="Times New Roman" w:cs="Times New Roman"/>
                <w:color w:val="000000"/>
                <w:kern w:val="0"/>
                <w:lang w:val="en-US" w:bidi="hi-IN"/>
                <w14:ligatures w14:val="none"/>
              </w:rPr>
              <w:t xml:space="preserve">  Conduit</w:t>
            </w:r>
            <w:proofErr w:type="gramEnd"/>
            <w:r w:rsidRPr="00D65754">
              <w:rPr>
                <w:rFonts w:ascii="Times New Roman" w:eastAsia="Times New Roman" w:hAnsi="Times New Roman" w:cs="Times New Roman"/>
                <w:color w:val="000000"/>
                <w:kern w:val="0"/>
                <w:lang w:val="en-US" w:bidi="hi-IN"/>
                <w14:ligatures w14:val="none"/>
              </w:rPr>
              <w:t xml:space="preserve"> HMS Precision /AKG</w:t>
            </w:r>
          </w:p>
        </w:tc>
        <w:tc>
          <w:tcPr>
            <w:tcW w:w="286" w:type="dxa"/>
            <w:tcBorders>
              <w:top w:val="nil"/>
              <w:left w:val="nil"/>
              <w:bottom w:val="single" w:sz="8" w:space="0" w:color="auto"/>
              <w:right w:val="single" w:sz="8" w:space="0" w:color="auto"/>
            </w:tcBorders>
            <w:vAlign w:val="center"/>
            <w:hideMark/>
          </w:tcPr>
          <w:p w14:paraId="57255CC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proofErr w:type="spellStart"/>
            <w:r w:rsidRPr="00D65754">
              <w:rPr>
                <w:rFonts w:ascii="Times New Roman" w:eastAsia="Times New Roman" w:hAnsi="Times New Roman" w:cs="Times New Roman"/>
                <w:color w:val="000000"/>
                <w:kern w:val="0"/>
                <w:lang w:val="en-US" w:bidi="hi-IN"/>
                <w14:ligatures w14:val="none"/>
              </w:rPr>
              <w:t>Mtr</w:t>
            </w:r>
            <w:proofErr w:type="spellEnd"/>
          </w:p>
        </w:tc>
        <w:tc>
          <w:tcPr>
            <w:tcW w:w="1226" w:type="dxa"/>
            <w:tcBorders>
              <w:top w:val="nil"/>
              <w:left w:val="nil"/>
              <w:bottom w:val="single" w:sz="8" w:space="0" w:color="auto"/>
              <w:right w:val="single" w:sz="8" w:space="0" w:color="auto"/>
            </w:tcBorders>
            <w:vAlign w:val="center"/>
            <w:hideMark/>
          </w:tcPr>
          <w:p w14:paraId="4F660FB2"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150</w:t>
            </w:r>
          </w:p>
        </w:tc>
        <w:tc>
          <w:tcPr>
            <w:tcW w:w="1066" w:type="dxa"/>
            <w:tcBorders>
              <w:top w:val="nil"/>
              <w:left w:val="single" w:sz="4" w:space="0" w:color="auto"/>
              <w:bottom w:val="single" w:sz="4" w:space="0" w:color="auto"/>
              <w:right w:val="single" w:sz="4" w:space="0" w:color="auto"/>
            </w:tcBorders>
            <w:noWrap/>
            <w:vAlign w:val="bottom"/>
            <w:hideMark/>
          </w:tcPr>
          <w:p w14:paraId="1974F6B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72A405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2EE4D59" w14:textId="77777777" w:rsidTr="00D65754">
        <w:trPr>
          <w:trHeight w:val="823"/>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FAE4B9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w:t>
            </w:r>
          </w:p>
        </w:tc>
        <w:tc>
          <w:tcPr>
            <w:tcW w:w="4315" w:type="dxa"/>
            <w:tcBorders>
              <w:top w:val="nil"/>
              <w:left w:val="nil"/>
              <w:bottom w:val="single" w:sz="8" w:space="0" w:color="auto"/>
              <w:right w:val="single" w:sz="8" w:space="0" w:color="auto"/>
            </w:tcBorders>
            <w:vAlign w:val="center"/>
            <w:hideMark/>
          </w:tcPr>
          <w:p w14:paraId="0C97C771"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Wiring point with 2Cx4+ 1.5E </w:t>
            </w:r>
            <w:proofErr w:type="spellStart"/>
            <w:r w:rsidRPr="00D65754">
              <w:rPr>
                <w:rFonts w:ascii="Times New Roman" w:eastAsia="Times New Roman" w:hAnsi="Times New Roman" w:cs="Times New Roman"/>
                <w:color w:val="000000"/>
                <w:kern w:val="0"/>
                <w:lang w:val="en-US" w:bidi="hi-IN"/>
                <w14:ligatures w14:val="none"/>
              </w:rPr>
              <w:t>sqmm</w:t>
            </w:r>
            <w:proofErr w:type="spellEnd"/>
            <w:r w:rsidRPr="00D65754">
              <w:rPr>
                <w:rFonts w:ascii="Times New Roman" w:eastAsia="Times New Roman" w:hAnsi="Times New Roman" w:cs="Times New Roman"/>
                <w:color w:val="000000"/>
                <w:kern w:val="0"/>
                <w:lang w:val="en-US" w:bidi="hi-IN"/>
                <w14:ligatures w14:val="none"/>
              </w:rPr>
              <w:t xml:space="preserve"> FRLS copper conductor in concealed PVC conduit including cost of wall cutting, chasing plastering, painting etc. as decided by EIC Wire Make </w:t>
            </w:r>
            <w:proofErr w:type="spellStart"/>
            <w:proofErr w:type="gramStart"/>
            <w:r w:rsidRPr="00D65754">
              <w:rPr>
                <w:rFonts w:ascii="Times New Roman" w:eastAsia="Times New Roman" w:hAnsi="Times New Roman" w:cs="Times New Roman"/>
                <w:color w:val="000000"/>
                <w:kern w:val="0"/>
                <w:lang w:val="en-US" w:bidi="hi-IN"/>
                <w14:ligatures w14:val="none"/>
              </w:rPr>
              <w:t>Polycab</w:t>
            </w:r>
            <w:proofErr w:type="spellEnd"/>
            <w:r w:rsidRPr="00D65754">
              <w:rPr>
                <w:rFonts w:ascii="Times New Roman" w:eastAsia="Times New Roman" w:hAnsi="Times New Roman" w:cs="Times New Roman"/>
                <w:color w:val="000000"/>
                <w:kern w:val="0"/>
                <w:lang w:val="en-US" w:bidi="hi-IN"/>
                <w14:ligatures w14:val="none"/>
              </w:rPr>
              <w:t xml:space="preserve">  Conduit</w:t>
            </w:r>
            <w:proofErr w:type="gramEnd"/>
            <w:r w:rsidRPr="00D65754">
              <w:rPr>
                <w:rFonts w:ascii="Times New Roman" w:eastAsia="Times New Roman" w:hAnsi="Times New Roman" w:cs="Times New Roman"/>
                <w:color w:val="000000"/>
                <w:kern w:val="0"/>
                <w:lang w:val="en-US" w:bidi="hi-IN"/>
                <w14:ligatures w14:val="none"/>
              </w:rPr>
              <w:t xml:space="preserve"> HMS Precision /AKG</w:t>
            </w:r>
          </w:p>
        </w:tc>
        <w:tc>
          <w:tcPr>
            <w:tcW w:w="286" w:type="dxa"/>
            <w:tcBorders>
              <w:top w:val="nil"/>
              <w:left w:val="nil"/>
              <w:bottom w:val="single" w:sz="8" w:space="0" w:color="auto"/>
              <w:right w:val="single" w:sz="8" w:space="0" w:color="auto"/>
            </w:tcBorders>
            <w:vAlign w:val="center"/>
            <w:hideMark/>
          </w:tcPr>
          <w:p w14:paraId="35CAE1D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proofErr w:type="spellStart"/>
            <w:r w:rsidRPr="00D65754">
              <w:rPr>
                <w:rFonts w:ascii="Times New Roman" w:eastAsia="Times New Roman" w:hAnsi="Times New Roman" w:cs="Times New Roman"/>
                <w:color w:val="000000"/>
                <w:kern w:val="0"/>
                <w:lang w:val="en-US" w:bidi="hi-IN"/>
                <w14:ligatures w14:val="none"/>
              </w:rPr>
              <w:t>Mtr</w:t>
            </w:r>
            <w:proofErr w:type="spellEnd"/>
          </w:p>
        </w:tc>
        <w:tc>
          <w:tcPr>
            <w:tcW w:w="1226" w:type="dxa"/>
            <w:tcBorders>
              <w:top w:val="nil"/>
              <w:left w:val="nil"/>
              <w:bottom w:val="single" w:sz="8" w:space="0" w:color="auto"/>
              <w:right w:val="single" w:sz="8" w:space="0" w:color="auto"/>
            </w:tcBorders>
            <w:vAlign w:val="center"/>
            <w:hideMark/>
          </w:tcPr>
          <w:p w14:paraId="4346B9E4"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300</w:t>
            </w:r>
          </w:p>
        </w:tc>
        <w:tc>
          <w:tcPr>
            <w:tcW w:w="1066" w:type="dxa"/>
            <w:tcBorders>
              <w:top w:val="nil"/>
              <w:left w:val="single" w:sz="4" w:space="0" w:color="auto"/>
              <w:bottom w:val="single" w:sz="4" w:space="0" w:color="auto"/>
              <w:right w:val="single" w:sz="4" w:space="0" w:color="auto"/>
            </w:tcBorders>
            <w:noWrap/>
            <w:vAlign w:val="bottom"/>
            <w:hideMark/>
          </w:tcPr>
          <w:p w14:paraId="0B562FE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479779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1712F73"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4B1A3994"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4</w:t>
            </w:r>
          </w:p>
        </w:tc>
        <w:tc>
          <w:tcPr>
            <w:tcW w:w="4315" w:type="dxa"/>
            <w:tcBorders>
              <w:top w:val="nil"/>
              <w:left w:val="nil"/>
              <w:bottom w:val="single" w:sz="8" w:space="0" w:color="auto"/>
              <w:right w:val="single" w:sz="8" w:space="0" w:color="auto"/>
            </w:tcBorders>
            <w:vAlign w:val="center"/>
            <w:hideMark/>
          </w:tcPr>
          <w:p w14:paraId="481FD255"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6A modular switch with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286" w:type="dxa"/>
            <w:tcBorders>
              <w:top w:val="nil"/>
              <w:left w:val="nil"/>
              <w:bottom w:val="single" w:sz="8" w:space="0" w:color="auto"/>
              <w:right w:val="single" w:sz="8" w:space="0" w:color="auto"/>
            </w:tcBorders>
            <w:vAlign w:val="center"/>
            <w:hideMark/>
          </w:tcPr>
          <w:p w14:paraId="07D4F27B"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0F6705DE"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100</w:t>
            </w:r>
          </w:p>
        </w:tc>
        <w:tc>
          <w:tcPr>
            <w:tcW w:w="1066" w:type="dxa"/>
            <w:tcBorders>
              <w:top w:val="nil"/>
              <w:left w:val="single" w:sz="4" w:space="0" w:color="auto"/>
              <w:bottom w:val="single" w:sz="4" w:space="0" w:color="auto"/>
              <w:right w:val="single" w:sz="4" w:space="0" w:color="auto"/>
            </w:tcBorders>
            <w:noWrap/>
            <w:vAlign w:val="bottom"/>
            <w:hideMark/>
          </w:tcPr>
          <w:p w14:paraId="7E58DD6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32339F4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765F11F"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E35F00B"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lastRenderedPageBreak/>
              <w:t>5</w:t>
            </w:r>
          </w:p>
        </w:tc>
        <w:tc>
          <w:tcPr>
            <w:tcW w:w="4315" w:type="dxa"/>
            <w:tcBorders>
              <w:top w:val="nil"/>
              <w:left w:val="nil"/>
              <w:bottom w:val="single" w:sz="8" w:space="0" w:color="auto"/>
              <w:right w:val="single" w:sz="8" w:space="0" w:color="auto"/>
            </w:tcBorders>
            <w:vAlign w:val="center"/>
            <w:hideMark/>
          </w:tcPr>
          <w:p w14:paraId="2646C8B7"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6A modular Socket with Shutter,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286" w:type="dxa"/>
            <w:tcBorders>
              <w:top w:val="nil"/>
              <w:left w:val="nil"/>
              <w:bottom w:val="single" w:sz="8" w:space="0" w:color="auto"/>
              <w:right w:val="single" w:sz="8" w:space="0" w:color="auto"/>
            </w:tcBorders>
            <w:vAlign w:val="center"/>
            <w:hideMark/>
          </w:tcPr>
          <w:p w14:paraId="048ED718"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76DE798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c>
          <w:tcPr>
            <w:tcW w:w="1066" w:type="dxa"/>
            <w:tcBorders>
              <w:top w:val="nil"/>
              <w:left w:val="single" w:sz="4" w:space="0" w:color="auto"/>
              <w:bottom w:val="single" w:sz="4" w:space="0" w:color="auto"/>
              <w:right w:val="single" w:sz="4" w:space="0" w:color="auto"/>
            </w:tcBorders>
            <w:noWrap/>
            <w:vAlign w:val="bottom"/>
            <w:hideMark/>
          </w:tcPr>
          <w:p w14:paraId="4FE9FB2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E54D46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22676B8E"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CE033D1"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6</w:t>
            </w:r>
          </w:p>
        </w:tc>
        <w:tc>
          <w:tcPr>
            <w:tcW w:w="4315" w:type="dxa"/>
            <w:tcBorders>
              <w:top w:val="nil"/>
              <w:left w:val="nil"/>
              <w:bottom w:val="single" w:sz="8" w:space="0" w:color="auto"/>
              <w:right w:val="single" w:sz="8" w:space="0" w:color="auto"/>
            </w:tcBorders>
            <w:vAlign w:val="center"/>
            <w:hideMark/>
          </w:tcPr>
          <w:p w14:paraId="60308EA6"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16A modular switch with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286" w:type="dxa"/>
            <w:tcBorders>
              <w:top w:val="nil"/>
              <w:left w:val="nil"/>
              <w:bottom w:val="single" w:sz="8" w:space="0" w:color="auto"/>
              <w:right w:val="single" w:sz="8" w:space="0" w:color="auto"/>
            </w:tcBorders>
            <w:vAlign w:val="center"/>
            <w:hideMark/>
          </w:tcPr>
          <w:p w14:paraId="41DD5936"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63B43D7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c>
          <w:tcPr>
            <w:tcW w:w="1066" w:type="dxa"/>
            <w:tcBorders>
              <w:top w:val="nil"/>
              <w:left w:val="single" w:sz="4" w:space="0" w:color="auto"/>
              <w:bottom w:val="single" w:sz="4" w:space="0" w:color="auto"/>
              <w:right w:val="single" w:sz="4" w:space="0" w:color="auto"/>
            </w:tcBorders>
            <w:noWrap/>
            <w:vAlign w:val="bottom"/>
            <w:hideMark/>
          </w:tcPr>
          <w:p w14:paraId="14A6D7B3"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5FAD9CD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062015B3"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7495F2EF"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7</w:t>
            </w:r>
          </w:p>
        </w:tc>
        <w:tc>
          <w:tcPr>
            <w:tcW w:w="4315" w:type="dxa"/>
            <w:tcBorders>
              <w:top w:val="nil"/>
              <w:left w:val="nil"/>
              <w:bottom w:val="single" w:sz="8" w:space="0" w:color="auto"/>
              <w:right w:val="single" w:sz="8" w:space="0" w:color="auto"/>
            </w:tcBorders>
            <w:vAlign w:val="center"/>
            <w:hideMark/>
          </w:tcPr>
          <w:p w14:paraId="3795BE8D"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Providing &amp; fixing 6/16A modular socket with Shutter, face plate, grid plate, hot dipped </w:t>
            </w:r>
            <w:proofErr w:type="spellStart"/>
            <w:r w:rsidRPr="00D65754">
              <w:rPr>
                <w:rFonts w:ascii="Times New Roman" w:eastAsia="Times New Roman" w:hAnsi="Times New Roman" w:cs="Times New Roman"/>
                <w:color w:val="000000"/>
                <w:kern w:val="0"/>
                <w:lang w:val="en-US" w:bidi="hi-IN"/>
                <w14:ligatures w14:val="none"/>
              </w:rPr>
              <w:t>galvanised</w:t>
            </w:r>
            <w:proofErr w:type="spellEnd"/>
            <w:r w:rsidRPr="00D65754">
              <w:rPr>
                <w:rFonts w:ascii="Times New Roman" w:eastAsia="Times New Roman" w:hAnsi="Times New Roman" w:cs="Times New Roman"/>
                <w:color w:val="000000"/>
                <w:kern w:val="0"/>
                <w:lang w:val="en-US" w:bidi="hi-IN"/>
                <w14:ligatures w14:val="none"/>
              </w:rPr>
              <w:t xml:space="preserve"> modular box with all other accessories.  Make Legrand   Mylinc </w:t>
            </w:r>
          </w:p>
        </w:tc>
        <w:tc>
          <w:tcPr>
            <w:tcW w:w="286" w:type="dxa"/>
            <w:tcBorders>
              <w:top w:val="nil"/>
              <w:left w:val="nil"/>
              <w:bottom w:val="single" w:sz="8" w:space="0" w:color="auto"/>
              <w:right w:val="single" w:sz="8" w:space="0" w:color="auto"/>
            </w:tcBorders>
            <w:vAlign w:val="center"/>
            <w:hideMark/>
          </w:tcPr>
          <w:p w14:paraId="06BBE74A"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71A4C0F8"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30</w:t>
            </w:r>
          </w:p>
        </w:tc>
        <w:tc>
          <w:tcPr>
            <w:tcW w:w="1066" w:type="dxa"/>
            <w:tcBorders>
              <w:top w:val="nil"/>
              <w:left w:val="single" w:sz="4" w:space="0" w:color="auto"/>
              <w:bottom w:val="single" w:sz="4" w:space="0" w:color="auto"/>
              <w:right w:val="single" w:sz="4" w:space="0" w:color="auto"/>
            </w:tcBorders>
            <w:noWrap/>
            <w:vAlign w:val="bottom"/>
            <w:hideMark/>
          </w:tcPr>
          <w:p w14:paraId="588BE80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A51FB3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6DCC7C1"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17ED32E5"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8</w:t>
            </w:r>
          </w:p>
        </w:tc>
        <w:tc>
          <w:tcPr>
            <w:tcW w:w="4315" w:type="dxa"/>
            <w:tcBorders>
              <w:top w:val="nil"/>
              <w:left w:val="nil"/>
              <w:bottom w:val="single" w:sz="8" w:space="0" w:color="auto"/>
              <w:right w:val="single" w:sz="8" w:space="0" w:color="auto"/>
            </w:tcBorders>
            <w:vAlign w:val="center"/>
            <w:hideMark/>
          </w:tcPr>
          <w:p w14:paraId="01C63DE2"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Providing &amp; fixing 20/25A DP switch and socket with RCCB Make Anchor/Legrand/any other make Approved By EIC</w:t>
            </w:r>
          </w:p>
        </w:tc>
        <w:tc>
          <w:tcPr>
            <w:tcW w:w="286" w:type="dxa"/>
            <w:tcBorders>
              <w:top w:val="nil"/>
              <w:left w:val="nil"/>
              <w:bottom w:val="single" w:sz="8" w:space="0" w:color="auto"/>
              <w:right w:val="single" w:sz="8" w:space="0" w:color="auto"/>
            </w:tcBorders>
            <w:vAlign w:val="center"/>
            <w:hideMark/>
          </w:tcPr>
          <w:p w14:paraId="2D40AD8B"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254E67F2"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c>
          <w:tcPr>
            <w:tcW w:w="1066" w:type="dxa"/>
            <w:tcBorders>
              <w:top w:val="nil"/>
              <w:left w:val="single" w:sz="4" w:space="0" w:color="auto"/>
              <w:bottom w:val="single" w:sz="4" w:space="0" w:color="auto"/>
              <w:right w:val="single" w:sz="4" w:space="0" w:color="auto"/>
            </w:tcBorders>
            <w:noWrap/>
            <w:vAlign w:val="bottom"/>
            <w:hideMark/>
          </w:tcPr>
          <w:p w14:paraId="4BF66D1B"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7C4758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6E2CA639" w14:textId="77777777" w:rsidTr="00D65754">
        <w:trPr>
          <w:trHeight w:val="1093"/>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6EE8148C"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9</w:t>
            </w:r>
          </w:p>
        </w:tc>
        <w:tc>
          <w:tcPr>
            <w:tcW w:w="4315" w:type="dxa"/>
            <w:tcBorders>
              <w:top w:val="nil"/>
              <w:left w:val="nil"/>
              <w:bottom w:val="single" w:sz="8" w:space="0" w:color="auto"/>
              <w:right w:val="single" w:sz="8" w:space="0" w:color="auto"/>
            </w:tcBorders>
            <w:vAlign w:val="center"/>
            <w:hideMark/>
          </w:tcPr>
          <w:p w14:paraId="58692C1B"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Reinstallation, Testing &amp; commissioning of existing storage geyser, exhaust fans and other accessories already installed before renovation including electrical connection and earthing as decided by EIC if any item required for reinstalling of items like nut bolts, any minor structure, geyser connections pipe </w:t>
            </w:r>
            <w:proofErr w:type="spellStart"/>
            <w:r w:rsidRPr="00D65754">
              <w:rPr>
                <w:rFonts w:ascii="Times New Roman" w:eastAsia="Times New Roman" w:hAnsi="Times New Roman" w:cs="Times New Roman"/>
                <w:color w:val="000000"/>
                <w:kern w:val="0"/>
                <w:lang w:val="en-US" w:bidi="hi-IN"/>
                <w14:ligatures w14:val="none"/>
              </w:rPr>
              <w:t>etc</w:t>
            </w:r>
            <w:proofErr w:type="spellEnd"/>
            <w:r w:rsidRPr="00D65754">
              <w:rPr>
                <w:rFonts w:ascii="Times New Roman" w:eastAsia="Times New Roman" w:hAnsi="Times New Roman" w:cs="Times New Roman"/>
                <w:color w:val="000000"/>
                <w:kern w:val="0"/>
                <w:lang w:val="en-US" w:bidi="hi-IN"/>
                <w14:ligatures w14:val="none"/>
              </w:rPr>
              <w:t xml:space="preserve"> </w:t>
            </w:r>
            <w:proofErr w:type="gramStart"/>
            <w:r w:rsidRPr="00D65754">
              <w:rPr>
                <w:rFonts w:ascii="Times New Roman" w:eastAsia="Times New Roman" w:hAnsi="Times New Roman" w:cs="Times New Roman"/>
                <w:color w:val="000000"/>
                <w:kern w:val="0"/>
                <w:lang w:val="en-US" w:bidi="hi-IN"/>
                <w14:ligatures w14:val="none"/>
              </w:rPr>
              <w:t>shall be</w:t>
            </w:r>
            <w:proofErr w:type="gramEnd"/>
            <w:r w:rsidRPr="00D65754">
              <w:rPr>
                <w:rFonts w:ascii="Times New Roman" w:eastAsia="Times New Roman" w:hAnsi="Times New Roman" w:cs="Times New Roman"/>
                <w:color w:val="000000"/>
                <w:kern w:val="0"/>
                <w:lang w:val="en-US" w:bidi="hi-IN"/>
                <w14:ligatures w14:val="none"/>
              </w:rPr>
              <w:t xml:space="preserve"> bear by vendor.</w:t>
            </w:r>
          </w:p>
        </w:tc>
        <w:tc>
          <w:tcPr>
            <w:tcW w:w="286" w:type="dxa"/>
            <w:tcBorders>
              <w:top w:val="nil"/>
              <w:left w:val="nil"/>
              <w:bottom w:val="single" w:sz="8" w:space="0" w:color="auto"/>
              <w:right w:val="single" w:sz="8" w:space="0" w:color="auto"/>
            </w:tcBorders>
            <w:vAlign w:val="center"/>
            <w:hideMark/>
          </w:tcPr>
          <w:p w14:paraId="55CDDB5A"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Job</w:t>
            </w:r>
          </w:p>
        </w:tc>
        <w:tc>
          <w:tcPr>
            <w:tcW w:w="1226" w:type="dxa"/>
            <w:tcBorders>
              <w:top w:val="nil"/>
              <w:left w:val="nil"/>
              <w:bottom w:val="single" w:sz="8" w:space="0" w:color="auto"/>
              <w:right w:val="single" w:sz="8" w:space="0" w:color="auto"/>
            </w:tcBorders>
            <w:vAlign w:val="center"/>
            <w:hideMark/>
          </w:tcPr>
          <w:p w14:paraId="5564F9D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c>
          <w:tcPr>
            <w:tcW w:w="1066" w:type="dxa"/>
            <w:tcBorders>
              <w:top w:val="nil"/>
              <w:left w:val="single" w:sz="4" w:space="0" w:color="auto"/>
              <w:bottom w:val="single" w:sz="4" w:space="0" w:color="auto"/>
              <w:right w:val="single" w:sz="4" w:space="0" w:color="auto"/>
            </w:tcBorders>
            <w:noWrap/>
            <w:vAlign w:val="bottom"/>
            <w:hideMark/>
          </w:tcPr>
          <w:p w14:paraId="1DD1876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0A4402D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7FED9FC"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41F1CF8B"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10</w:t>
            </w:r>
          </w:p>
        </w:tc>
        <w:tc>
          <w:tcPr>
            <w:tcW w:w="4315" w:type="dxa"/>
            <w:tcBorders>
              <w:top w:val="nil"/>
              <w:left w:val="nil"/>
              <w:bottom w:val="single" w:sz="8" w:space="0" w:color="auto"/>
              <w:right w:val="single" w:sz="8" w:space="0" w:color="auto"/>
            </w:tcBorders>
            <w:vAlign w:val="center"/>
            <w:hideMark/>
          </w:tcPr>
          <w:p w14:paraId="74B3E4A1"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Providing &amp; fixing LED light fitting (22W</w:t>
            </w:r>
            <w:proofErr w:type="gramStart"/>
            <w:r w:rsidRPr="00D65754">
              <w:rPr>
                <w:rFonts w:ascii="Times New Roman" w:eastAsia="Times New Roman" w:hAnsi="Times New Roman" w:cs="Times New Roman"/>
                <w:color w:val="000000"/>
                <w:kern w:val="0"/>
                <w:lang w:val="en-US" w:bidi="hi-IN"/>
                <w14:ligatures w14:val="none"/>
              </w:rPr>
              <w:t>),Surface</w:t>
            </w:r>
            <w:proofErr w:type="gramEnd"/>
            <w:r w:rsidRPr="00D65754">
              <w:rPr>
                <w:rFonts w:ascii="Times New Roman" w:eastAsia="Times New Roman" w:hAnsi="Times New Roman" w:cs="Times New Roman"/>
                <w:color w:val="000000"/>
                <w:kern w:val="0"/>
                <w:lang w:val="en-US" w:bidi="hi-IN"/>
                <w14:ligatures w14:val="none"/>
              </w:rPr>
              <w:t>/Recessed/Batten light as decided by EIC Make Wipro Garnet</w:t>
            </w:r>
          </w:p>
        </w:tc>
        <w:tc>
          <w:tcPr>
            <w:tcW w:w="286" w:type="dxa"/>
            <w:tcBorders>
              <w:top w:val="nil"/>
              <w:left w:val="nil"/>
              <w:bottom w:val="single" w:sz="8" w:space="0" w:color="auto"/>
              <w:right w:val="single" w:sz="8" w:space="0" w:color="auto"/>
            </w:tcBorders>
            <w:vAlign w:val="center"/>
            <w:hideMark/>
          </w:tcPr>
          <w:p w14:paraId="3456EC3A"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05B12AB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15</w:t>
            </w:r>
          </w:p>
        </w:tc>
        <w:tc>
          <w:tcPr>
            <w:tcW w:w="1066" w:type="dxa"/>
            <w:tcBorders>
              <w:top w:val="nil"/>
              <w:left w:val="single" w:sz="4" w:space="0" w:color="auto"/>
              <w:bottom w:val="single" w:sz="4" w:space="0" w:color="auto"/>
              <w:right w:val="single" w:sz="4" w:space="0" w:color="auto"/>
            </w:tcBorders>
            <w:noWrap/>
            <w:vAlign w:val="bottom"/>
            <w:hideMark/>
          </w:tcPr>
          <w:p w14:paraId="78C15AF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CCAB7ED"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59A57E17" w14:textId="77777777" w:rsidTr="00D65754">
        <w:trPr>
          <w:trHeight w:val="554"/>
        </w:trPr>
        <w:tc>
          <w:tcPr>
            <w:tcW w:w="720" w:type="dxa"/>
            <w:tcBorders>
              <w:top w:val="single" w:sz="8" w:space="0" w:color="auto"/>
              <w:left w:val="single" w:sz="4" w:space="0" w:color="auto"/>
              <w:bottom w:val="single" w:sz="8" w:space="0" w:color="auto"/>
              <w:right w:val="single" w:sz="8" w:space="0" w:color="auto"/>
            </w:tcBorders>
            <w:noWrap/>
            <w:vAlign w:val="center"/>
            <w:hideMark/>
          </w:tcPr>
          <w:p w14:paraId="06FD7F0D"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12</w:t>
            </w:r>
          </w:p>
        </w:tc>
        <w:tc>
          <w:tcPr>
            <w:tcW w:w="4315" w:type="dxa"/>
            <w:tcBorders>
              <w:top w:val="nil"/>
              <w:left w:val="nil"/>
              <w:bottom w:val="single" w:sz="8" w:space="0" w:color="auto"/>
              <w:right w:val="single" w:sz="8" w:space="0" w:color="auto"/>
            </w:tcBorders>
            <w:vAlign w:val="center"/>
            <w:hideMark/>
          </w:tcPr>
          <w:p w14:paraId="45FFDBC8"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 xml:space="preserve">Supply &amp; Installation of 50 </w:t>
            </w:r>
            <w:proofErr w:type="spellStart"/>
            <w:r w:rsidRPr="00D65754">
              <w:rPr>
                <w:rFonts w:ascii="Times New Roman" w:eastAsia="Times New Roman" w:hAnsi="Times New Roman" w:cs="Times New Roman"/>
                <w:color w:val="000000"/>
                <w:kern w:val="0"/>
                <w:lang w:val="en-US" w:bidi="hi-IN"/>
                <w14:ligatures w14:val="none"/>
              </w:rPr>
              <w:t>Ltr</w:t>
            </w:r>
            <w:proofErr w:type="spellEnd"/>
            <w:r w:rsidRPr="00D65754">
              <w:rPr>
                <w:rFonts w:ascii="Times New Roman" w:eastAsia="Times New Roman" w:hAnsi="Times New Roman" w:cs="Times New Roman"/>
                <w:color w:val="000000"/>
                <w:kern w:val="0"/>
                <w:lang w:val="en-US" w:bidi="hi-IN"/>
                <w14:ligatures w14:val="none"/>
              </w:rPr>
              <w:t xml:space="preserve"> Geyser with all accessories as decided by EIC. Make Venus Cello</w:t>
            </w:r>
          </w:p>
        </w:tc>
        <w:tc>
          <w:tcPr>
            <w:tcW w:w="286" w:type="dxa"/>
            <w:tcBorders>
              <w:top w:val="nil"/>
              <w:left w:val="nil"/>
              <w:bottom w:val="single" w:sz="8" w:space="0" w:color="auto"/>
              <w:right w:val="single" w:sz="8" w:space="0" w:color="auto"/>
            </w:tcBorders>
            <w:vAlign w:val="center"/>
            <w:hideMark/>
          </w:tcPr>
          <w:p w14:paraId="039F5B21"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single" w:sz="8" w:space="0" w:color="auto"/>
              <w:right w:val="single" w:sz="8" w:space="0" w:color="auto"/>
            </w:tcBorders>
            <w:vAlign w:val="center"/>
            <w:hideMark/>
          </w:tcPr>
          <w:p w14:paraId="1377C1CE"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Rate Only</w:t>
            </w:r>
          </w:p>
        </w:tc>
        <w:tc>
          <w:tcPr>
            <w:tcW w:w="1066" w:type="dxa"/>
            <w:tcBorders>
              <w:top w:val="nil"/>
              <w:left w:val="single" w:sz="4" w:space="0" w:color="auto"/>
              <w:bottom w:val="single" w:sz="4" w:space="0" w:color="auto"/>
              <w:right w:val="single" w:sz="4" w:space="0" w:color="auto"/>
            </w:tcBorders>
            <w:noWrap/>
            <w:vAlign w:val="bottom"/>
            <w:hideMark/>
          </w:tcPr>
          <w:p w14:paraId="7452B3E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3CBB9D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40E74CF5" w14:textId="77777777" w:rsidTr="00D65754">
        <w:trPr>
          <w:trHeight w:val="537"/>
        </w:trPr>
        <w:tc>
          <w:tcPr>
            <w:tcW w:w="720" w:type="dxa"/>
            <w:tcBorders>
              <w:top w:val="single" w:sz="8" w:space="0" w:color="auto"/>
              <w:left w:val="single" w:sz="4" w:space="0" w:color="auto"/>
              <w:bottom w:val="single" w:sz="4" w:space="0" w:color="auto"/>
              <w:right w:val="single" w:sz="8" w:space="0" w:color="auto"/>
            </w:tcBorders>
            <w:noWrap/>
            <w:vAlign w:val="center"/>
            <w:hideMark/>
          </w:tcPr>
          <w:p w14:paraId="3CE32467"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13</w:t>
            </w:r>
          </w:p>
        </w:tc>
        <w:tc>
          <w:tcPr>
            <w:tcW w:w="4315" w:type="dxa"/>
            <w:tcBorders>
              <w:top w:val="nil"/>
              <w:left w:val="nil"/>
              <w:bottom w:val="nil"/>
              <w:right w:val="single" w:sz="8" w:space="0" w:color="auto"/>
            </w:tcBorders>
            <w:vAlign w:val="center"/>
            <w:hideMark/>
          </w:tcPr>
          <w:p w14:paraId="70F85A68" w14:textId="77777777" w:rsidR="00D65754" w:rsidRPr="00D65754" w:rsidRDefault="00D65754" w:rsidP="00D65754">
            <w:pPr>
              <w:spacing w:after="0" w:line="240" w:lineRule="auto"/>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Supply &amp; Installation of 200mm-250 mm sweep exhaust fan with all accessories as decided by EIC. Make Havells/ Crompton</w:t>
            </w:r>
          </w:p>
        </w:tc>
        <w:tc>
          <w:tcPr>
            <w:tcW w:w="286" w:type="dxa"/>
            <w:tcBorders>
              <w:top w:val="nil"/>
              <w:left w:val="nil"/>
              <w:bottom w:val="nil"/>
              <w:right w:val="single" w:sz="8" w:space="0" w:color="auto"/>
            </w:tcBorders>
            <w:vAlign w:val="center"/>
            <w:hideMark/>
          </w:tcPr>
          <w:p w14:paraId="02B14391"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Each</w:t>
            </w:r>
          </w:p>
        </w:tc>
        <w:tc>
          <w:tcPr>
            <w:tcW w:w="1226" w:type="dxa"/>
            <w:tcBorders>
              <w:top w:val="nil"/>
              <w:left w:val="nil"/>
              <w:bottom w:val="nil"/>
              <w:right w:val="single" w:sz="8" w:space="0" w:color="auto"/>
            </w:tcBorders>
            <w:vAlign w:val="center"/>
            <w:hideMark/>
          </w:tcPr>
          <w:p w14:paraId="6579C7D9" w14:textId="77777777" w:rsidR="00D65754" w:rsidRPr="00D65754" w:rsidRDefault="00D65754" w:rsidP="00D65754">
            <w:pPr>
              <w:spacing w:after="0" w:line="240" w:lineRule="auto"/>
              <w:jc w:val="center"/>
              <w:rPr>
                <w:rFonts w:ascii="Times New Roman" w:eastAsia="Times New Roman" w:hAnsi="Times New Roman" w:cs="Times New Roman"/>
                <w:color w:val="000000"/>
                <w:kern w:val="0"/>
                <w:lang w:val="en-US" w:bidi="hi-IN"/>
                <w14:ligatures w14:val="none"/>
              </w:rPr>
            </w:pPr>
            <w:r w:rsidRPr="00D65754">
              <w:rPr>
                <w:rFonts w:ascii="Times New Roman" w:eastAsia="Times New Roman" w:hAnsi="Times New Roman" w:cs="Times New Roman"/>
                <w:color w:val="000000"/>
                <w:kern w:val="0"/>
                <w:lang w:val="en-US" w:bidi="hi-IN"/>
                <w14:ligatures w14:val="none"/>
              </w:rPr>
              <w:t>Rate Only</w:t>
            </w:r>
          </w:p>
        </w:tc>
        <w:tc>
          <w:tcPr>
            <w:tcW w:w="1066" w:type="dxa"/>
            <w:tcBorders>
              <w:top w:val="nil"/>
              <w:left w:val="single" w:sz="4" w:space="0" w:color="auto"/>
              <w:bottom w:val="single" w:sz="4" w:space="0" w:color="auto"/>
              <w:right w:val="single" w:sz="4" w:space="0" w:color="auto"/>
            </w:tcBorders>
            <w:noWrap/>
            <w:vAlign w:val="bottom"/>
            <w:hideMark/>
          </w:tcPr>
          <w:p w14:paraId="0BF4B63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45FE1E90"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C8704BB" w14:textId="77777777" w:rsidTr="00D65754">
        <w:trPr>
          <w:trHeight w:val="336"/>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04803A42"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single" w:sz="4" w:space="0" w:color="auto"/>
              <w:left w:val="nil"/>
              <w:bottom w:val="single" w:sz="4" w:space="0" w:color="auto"/>
              <w:right w:val="single" w:sz="4" w:space="0" w:color="auto"/>
            </w:tcBorders>
            <w:vAlign w:val="bottom"/>
            <w:hideMark/>
          </w:tcPr>
          <w:p w14:paraId="4647B4FE"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single" w:sz="4" w:space="0" w:color="auto"/>
              <w:left w:val="nil"/>
              <w:bottom w:val="single" w:sz="4" w:space="0" w:color="auto"/>
              <w:right w:val="single" w:sz="4" w:space="0" w:color="auto"/>
            </w:tcBorders>
            <w:noWrap/>
            <w:vAlign w:val="bottom"/>
            <w:hideMark/>
          </w:tcPr>
          <w:p w14:paraId="47F744E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single" w:sz="4" w:space="0" w:color="auto"/>
              <w:left w:val="nil"/>
              <w:bottom w:val="single" w:sz="4" w:space="0" w:color="auto"/>
              <w:right w:val="single" w:sz="4" w:space="0" w:color="auto"/>
            </w:tcBorders>
            <w:noWrap/>
            <w:vAlign w:val="bottom"/>
            <w:hideMark/>
          </w:tcPr>
          <w:p w14:paraId="741AF01C"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87A6A17"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1B44E161"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3C926E1D"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22CD4025"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722867C"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28E21F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61BA795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49CDF2A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CE371D2"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r w:rsidR="00D65754" w:rsidRPr="00D65754" w14:paraId="762102E3" w14:textId="77777777" w:rsidTr="00D65754">
        <w:trPr>
          <w:trHeight w:val="352"/>
        </w:trPr>
        <w:tc>
          <w:tcPr>
            <w:tcW w:w="720" w:type="dxa"/>
            <w:tcBorders>
              <w:top w:val="nil"/>
              <w:left w:val="single" w:sz="4" w:space="0" w:color="auto"/>
              <w:bottom w:val="single" w:sz="4" w:space="0" w:color="auto"/>
              <w:right w:val="single" w:sz="4" w:space="0" w:color="auto"/>
            </w:tcBorders>
            <w:noWrap/>
            <w:vAlign w:val="center"/>
            <w:hideMark/>
          </w:tcPr>
          <w:p w14:paraId="58972CD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3AA134CA" w14:textId="77777777" w:rsidR="00D65754" w:rsidRPr="00D65754" w:rsidRDefault="00D65754" w:rsidP="00D65754">
            <w:pPr>
              <w:spacing w:after="0" w:line="240" w:lineRule="auto"/>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xml:space="preserve">Total </w:t>
            </w:r>
          </w:p>
        </w:tc>
        <w:tc>
          <w:tcPr>
            <w:tcW w:w="286" w:type="dxa"/>
            <w:tcBorders>
              <w:top w:val="nil"/>
              <w:left w:val="nil"/>
              <w:bottom w:val="single" w:sz="4" w:space="0" w:color="auto"/>
              <w:right w:val="single" w:sz="4" w:space="0" w:color="auto"/>
            </w:tcBorders>
            <w:noWrap/>
            <w:vAlign w:val="bottom"/>
            <w:hideMark/>
          </w:tcPr>
          <w:p w14:paraId="5572F1B0"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5AED1A4"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0EAD5F37"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C2A8445"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w:t>
            </w:r>
          </w:p>
        </w:tc>
      </w:tr>
      <w:tr w:rsidR="00D65754" w:rsidRPr="00D65754" w14:paraId="266FAC5F"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6B78A4AA"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0E5204AC"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GST 18 %</w:t>
            </w:r>
          </w:p>
        </w:tc>
        <w:tc>
          <w:tcPr>
            <w:tcW w:w="286" w:type="dxa"/>
            <w:tcBorders>
              <w:top w:val="nil"/>
              <w:left w:val="nil"/>
              <w:bottom w:val="single" w:sz="4" w:space="0" w:color="auto"/>
              <w:right w:val="single" w:sz="4" w:space="0" w:color="auto"/>
            </w:tcBorders>
            <w:noWrap/>
            <w:vAlign w:val="bottom"/>
            <w:hideMark/>
          </w:tcPr>
          <w:p w14:paraId="7B89F826"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7701B673"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17C1424E"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6C196CCC"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r>
      <w:tr w:rsidR="00D65754" w:rsidRPr="00D65754" w14:paraId="1D334C1D" w14:textId="77777777" w:rsidTr="00D65754">
        <w:trPr>
          <w:trHeight w:val="352"/>
        </w:trPr>
        <w:tc>
          <w:tcPr>
            <w:tcW w:w="720" w:type="dxa"/>
            <w:tcBorders>
              <w:top w:val="nil"/>
              <w:left w:val="single" w:sz="4" w:space="0" w:color="auto"/>
              <w:bottom w:val="single" w:sz="4" w:space="0" w:color="auto"/>
              <w:right w:val="single" w:sz="4" w:space="0" w:color="auto"/>
            </w:tcBorders>
            <w:noWrap/>
            <w:vAlign w:val="center"/>
            <w:hideMark/>
          </w:tcPr>
          <w:p w14:paraId="25347F79"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6A0AF8F4" w14:textId="77777777" w:rsidR="00D65754" w:rsidRPr="00D65754" w:rsidRDefault="00D65754" w:rsidP="00D65754">
            <w:pPr>
              <w:spacing w:after="0" w:line="240" w:lineRule="auto"/>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xml:space="preserve">Total Amount with GST </w:t>
            </w:r>
          </w:p>
        </w:tc>
        <w:tc>
          <w:tcPr>
            <w:tcW w:w="286" w:type="dxa"/>
            <w:tcBorders>
              <w:top w:val="nil"/>
              <w:left w:val="nil"/>
              <w:bottom w:val="single" w:sz="4" w:space="0" w:color="auto"/>
              <w:right w:val="single" w:sz="4" w:space="0" w:color="auto"/>
            </w:tcBorders>
            <w:noWrap/>
            <w:vAlign w:val="bottom"/>
            <w:hideMark/>
          </w:tcPr>
          <w:p w14:paraId="41FDAB17"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3B997443"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090DFF31" w14:textId="77777777" w:rsidR="00D65754" w:rsidRPr="00D65754" w:rsidRDefault="00D65754" w:rsidP="00D65754">
            <w:pPr>
              <w:spacing w:after="0" w:line="240" w:lineRule="auto"/>
              <w:rPr>
                <w:rFonts w:ascii="Aptos Narrow" w:eastAsia="Times New Roman" w:hAnsi="Aptos Narrow" w:cs="Times New Roman"/>
                <w:b/>
                <w:bCs/>
                <w:color w:val="000000"/>
                <w:kern w:val="0"/>
                <w:lang w:val="en-US" w:bidi="hi-IN"/>
                <w14:ligatures w14:val="none"/>
              </w:rPr>
            </w:pPr>
            <w:r w:rsidRPr="00D65754">
              <w:rPr>
                <w:rFonts w:ascii="Aptos Narrow" w:eastAsia="Times New Roman" w:hAnsi="Aptos Narrow" w:cs="Times New Roman"/>
                <w:b/>
                <w:bCs/>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7903ADE6" w14:textId="77777777" w:rsidR="00D65754" w:rsidRPr="00D65754" w:rsidRDefault="00D65754" w:rsidP="00D65754">
            <w:pPr>
              <w:spacing w:after="0" w:line="240" w:lineRule="auto"/>
              <w:jc w:val="center"/>
              <w:rPr>
                <w:rFonts w:ascii="Aptos Narrow" w:eastAsia="Times New Roman" w:hAnsi="Aptos Narrow" w:cs="Times New Roman"/>
                <w:b/>
                <w:bCs/>
                <w:color w:val="000000"/>
                <w:kern w:val="0"/>
                <w:sz w:val="24"/>
                <w:szCs w:val="24"/>
                <w:lang w:val="en-US" w:bidi="hi-IN"/>
                <w14:ligatures w14:val="none"/>
              </w:rPr>
            </w:pPr>
            <w:r w:rsidRPr="00D65754">
              <w:rPr>
                <w:rFonts w:ascii="Aptos Narrow" w:eastAsia="Times New Roman" w:hAnsi="Aptos Narrow" w:cs="Times New Roman"/>
                <w:b/>
                <w:bCs/>
                <w:color w:val="000000"/>
                <w:kern w:val="0"/>
                <w:sz w:val="24"/>
                <w:szCs w:val="24"/>
                <w:lang w:val="en-US" w:bidi="hi-IN"/>
                <w14:ligatures w14:val="none"/>
              </w:rPr>
              <w:t> </w:t>
            </w:r>
          </w:p>
        </w:tc>
      </w:tr>
      <w:tr w:rsidR="00D65754" w:rsidRPr="00D65754" w14:paraId="58A6DA72" w14:textId="77777777" w:rsidTr="00D65754">
        <w:trPr>
          <w:trHeight w:val="336"/>
        </w:trPr>
        <w:tc>
          <w:tcPr>
            <w:tcW w:w="720" w:type="dxa"/>
            <w:tcBorders>
              <w:top w:val="nil"/>
              <w:left w:val="single" w:sz="4" w:space="0" w:color="auto"/>
              <w:bottom w:val="single" w:sz="4" w:space="0" w:color="auto"/>
              <w:right w:val="single" w:sz="4" w:space="0" w:color="auto"/>
            </w:tcBorders>
            <w:noWrap/>
            <w:vAlign w:val="center"/>
            <w:hideMark/>
          </w:tcPr>
          <w:p w14:paraId="53FBBC3E" w14:textId="77777777" w:rsidR="00D65754" w:rsidRPr="00D65754" w:rsidRDefault="00D65754" w:rsidP="00D65754">
            <w:pPr>
              <w:spacing w:after="0" w:line="240" w:lineRule="auto"/>
              <w:jc w:val="center"/>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4315" w:type="dxa"/>
            <w:tcBorders>
              <w:top w:val="nil"/>
              <w:left w:val="nil"/>
              <w:bottom w:val="single" w:sz="4" w:space="0" w:color="auto"/>
              <w:right w:val="single" w:sz="4" w:space="0" w:color="auto"/>
            </w:tcBorders>
            <w:noWrap/>
            <w:vAlign w:val="bottom"/>
            <w:hideMark/>
          </w:tcPr>
          <w:p w14:paraId="7B7169D7"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286" w:type="dxa"/>
            <w:tcBorders>
              <w:top w:val="nil"/>
              <w:left w:val="nil"/>
              <w:bottom w:val="single" w:sz="4" w:space="0" w:color="auto"/>
              <w:right w:val="single" w:sz="4" w:space="0" w:color="auto"/>
            </w:tcBorders>
            <w:noWrap/>
            <w:vAlign w:val="bottom"/>
            <w:hideMark/>
          </w:tcPr>
          <w:p w14:paraId="48F65CB5"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226" w:type="dxa"/>
            <w:tcBorders>
              <w:top w:val="nil"/>
              <w:left w:val="nil"/>
              <w:bottom w:val="single" w:sz="4" w:space="0" w:color="auto"/>
              <w:right w:val="single" w:sz="4" w:space="0" w:color="auto"/>
            </w:tcBorders>
            <w:noWrap/>
            <w:vAlign w:val="bottom"/>
            <w:hideMark/>
          </w:tcPr>
          <w:p w14:paraId="2E4F727B"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1066" w:type="dxa"/>
            <w:tcBorders>
              <w:top w:val="nil"/>
              <w:left w:val="nil"/>
              <w:bottom w:val="single" w:sz="4" w:space="0" w:color="auto"/>
              <w:right w:val="single" w:sz="4" w:space="0" w:color="auto"/>
            </w:tcBorders>
            <w:noWrap/>
            <w:vAlign w:val="bottom"/>
            <w:hideMark/>
          </w:tcPr>
          <w:p w14:paraId="38E7B3A6"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c>
          <w:tcPr>
            <w:tcW w:w="995" w:type="dxa"/>
            <w:tcBorders>
              <w:top w:val="nil"/>
              <w:left w:val="nil"/>
              <w:bottom w:val="single" w:sz="4" w:space="0" w:color="auto"/>
              <w:right w:val="single" w:sz="4" w:space="0" w:color="auto"/>
            </w:tcBorders>
            <w:noWrap/>
            <w:vAlign w:val="bottom"/>
            <w:hideMark/>
          </w:tcPr>
          <w:p w14:paraId="2BE3AE6A" w14:textId="77777777" w:rsidR="00D65754" w:rsidRPr="00D65754" w:rsidRDefault="00D65754" w:rsidP="00D65754">
            <w:pPr>
              <w:spacing w:after="0" w:line="240" w:lineRule="auto"/>
              <w:rPr>
                <w:rFonts w:ascii="Aptos Narrow" w:eastAsia="Times New Roman" w:hAnsi="Aptos Narrow" w:cs="Times New Roman"/>
                <w:color w:val="000000"/>
                <w:kern w:val="0"/>
                <w:lang w:val="en-US" w:bidi="hi-IN"/>
                <w14:ligatures w14:val="none"/>
              </w:rPr>
            </w:pPr>
            <w:r w:rsidRPr="00D65754">
              <w:rPr>
                <w:rFonts w:ascii="Aptos Narrow" w:eastAsia="Times New Roman" w:hAnsi="Aptos Narrow" w:cs="Times New Roman"/>
                <w:color w:val="000000"/>
                <w:kern w:val="0"/>
                <w:lang w:val="en-US" w:bidi="hi-IN"/>
                <w14:ligatures w14:val="none"/>
              </w:rPr>
              <w:t> </w:t>
            </w:r>
          </w:p>
        </w:tc>
      </w:tr>
    </w:tbl>
    <w:p w14:paraId="3182FB12" w14:textId="77777777" w:rsidR="00D65754" w:rsidRPr="008C2CAD" w:rsidRDefault="00D65754" w:rsidP="00BF07C3">
      <w:pPr>
        <w:jc w:val="both"/>
        <w:rPr>
          <w:rFonts w:asciiTheme="majorBidi" w:hAnsiTheme="majorBidi" w:cstheme="majorBidi"/>
          <w:sz w:val="32"/>
          <w:szCs w:val="32"/>
        </w:rPr>
      </w:pPr>
    </w:p>
    <w:p w14:paraId="721FC751" w14:textId="77777777" w:rsidR="00E20ACA" w:rsidRPr="00DC30C1" w:rsidRDefault="00E20ACA" w:rsidP="00BF5BC5">
      <w:pPr>
        <w:spacing w:after="0"/>
        <w:ind w:left="-567" w:firstLine="1287"/>
        <w:rPr>
          <w:rFonts w:asciiTheme="majorBidi" w:eastAsia="Times New Roman" w:hAnsiTheme="majorBidi" w:cstheme="majorBidi"/>
          <w:b/>
          <w:snapToGrid w:val="0"/>
          <w:kern w:val="0"/>
          <w:sz w:val="20"/>
          <w:szCs w:val="20"/>
          <w:lang w:val="en-US"/>
          <w14:ligatures w14:val="none"/>
        </w:rPr>
      </w:pPr>
    </w:p>
    <w:p w14:paraId="255355A5" w14:textId="612C0DF1" w:rsidR="00BF5BC5" w:rsidRPr="008C2CAD" w:rsidRDefault="00BF5BC5" w:rsidP="00BF5BC5">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 xml:space="preserve">Date: -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Seal &amp; Signature.</w:t>
      </w:r>
    </w:p>
    <w:p w14:paraId="090962A7" w14:textId="5B001EBB" w:rsidR="00BF5BC5" w:rsidRPr="008C2CAD" w:rsidRDefault="00BF5BC5" w:rsidP="00705D80">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Name: -</w:t>
      </w:r>
    </w:p>
    <w:p w14:paraId="0D1ED18C" w14:textId="77777777" w:rsidR="00BF5BC5" w:rsidRPr="008C2CAD" w:rsidRDefault="00BF5BC5" w:rsidP="00BF5BC5">
      <w:pPr>
        <w:spacing w:after="0"/>
        <w:ind w:left="-56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p>
    <w:p w14:paraId="481A4DA0" w14:textId="0F3C0880" w:rsidR="00BF5BC5" w:rsidRPr="008C2CAD" w:rsidRDefault="00BF5BC5" w:rsidP="00BF5BC5">
      <w:pPr>
        <w:spacing w:after="0"/>
        <w:ind w:left="5346" w:firstLine="1854"/>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Designation: -</w:t>
      </w:r>
    </w:p>
    <w:p w14:paraId="66C01291" w14:textId="28181934" w:rsidR="00F259E7" w:rsidRPr="008C2CAD" w:rsidRDefault="00BF5BC5" w:rsidP="001505C6">
      <w:pPr>
        <w:spacing w:after="0"/>
        <w:ind w:left="-567" w:firstLine="1287"/>
        <w:rPr>
          <w:rFonts w:asciiTheme="majorBidi" w:eastAsia="Times New Roman" w:hAnsiTheme="majorBidi" w:cstheme="majorBidi"/>
          <w:b/>
          <w:snapToGrid w:val="0"/>
          <w:kern w:val="0"/>
          <w:sz w:val="28"/>
          <w:szCs w:val="28"/>
          <w:lang w:val="en-US"/>
          <w14:ligatures w14:val="none"/>
        </w:rPr>
      </w:pPr>
      <w:r w:rsidRPr="008C2CAD">
        <w:rPr>
          <w:rFonts w:asciiTheme="majorBidi" w:eastAsia="Times New Roman" w:hAnsiTheme="majorBidi" w:cstheme="majorBidi"/>
          <w:b/>
          <w:snapToGrid w:val="0"/>
          <w:kern w:val="0"/>
          <w:sz w:val="28"/>
          <w:szCs w:val="28"/>
          <w:lang w:val="en-US"/>
          <w14:ligatures w14:val="none"/>
        </w:rPr>
        <w:t>Place: -</w:t>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r>
      <w:r w:rsidRPr="008C2CAD">
        <w:rPr>
          <w:rFonts w:asciiTheme="majorBidi" w:eastAsia="Times New Roman" w:hAnsiTheme="majorBidi" w:cstheme="majorBidi"/>
          <w:b/>
          <w:snapToGrid w:val="0"/>
          <w:kern w:val="0"/>
          <w:sz w:val="28"/>
          <w:szCs w:val="28"/>
          <w:lang w:val="en-US"/>
          <w14:ligatures w14:val="none"/>
        </w:rPr>
        <w:tab/>
        <w:t xml:space="preserve">Mobile </w:t>
      </w:r>
      <w:r w:rsidR="00705D80" w:rsidRPr="008C2CAD">
        <w:rPr>
          <w:rFonts w:asciiTheme="majorBidi" w:eastAsia="Times New Roman" w:hAnsiTheme="majorBidi" w:cstheme="majorBidi"/>
          <w:b/>
          <w:snapToGrid w:val="0"/>
          <w:kern w:val="0"/>
          <w:sz w:val="28"/>
          <w:szCs w:val="28"/>
          <w:lang w:val="en-US"/>
          <w14:ligatures w14:val="none"/>
        </w:rPr>
        <w:t>No.: -</w:t>
      </w:r>
      <w:bookmarkEnd w:id="3"/>
    </w:p>
    <w:sectPr w:rsidR="00F259E7" w:rsidRPr="008C2CAD" w:rsidSect="00192DD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2CE02" w14:textId="77777777" w:rsidR="009605BA" w:rsidRDefault="009605BA" w:rsidP="001F4311">
      <w:pPr>
        <w:spacing w:after="0" w:line="240" w:lineRule="auto"/>
      </w:pPr>
      <w:r>
        <w:separator/>
      </w:r>
    </w:p>
  </w:endnote>
  <w:endnote w:type="continuationSeparator" w:id="0">
    <w:p w14:paraId="660CF30B" w14:textId="77777777" w:rsidR="009605BA" w:rsidRDefault="009605BA"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D3F5" w14:textId="77777777" w:rsidR="009605BA" w:rsidRDefault="009605BA" w:rsidP="001F4311">
      <w:pPr>
        <w:spacing w:after="0" w:line="240" w:lineRule="auto"/>
      </w:pPr>
      <w:r>
        <w:separator/>
      </w:r>
    </w:p>
  </w:footnote>
  <w:footnote w:type="continuationSeparator" w:id="0">
    <w:p w14:paraId="2C546F99" w14:textId="77777777" w:rsidR="009605BA" w:rsidRDefault="009605BA"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48BD"/>
    <w:multiLevelType w:val="multilevel"/>
    <w:tmpl w:val="88F0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E0AC8"/>
    <w:multiLevelType w:val="multilevel"/>
    <w:tmpl w:val="76DA2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0A42D3"/>
    <w:multiLevelType w:val="multilevel"/>
    <w:tmpl w:val="C500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83386"/>
    <w:multiLevelType w:val="multilevel"/>
    <w:tmpl w:val="94E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86399"/>
    <w:multiLevelType w:val="multilevel"/>
    <w:tmpl w:val="83BC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6405AE"/>
    <w:multiLevelType w:val="multilevel"/>
    <w:tmpl w:val="11BCD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76307"/>
    <w:multiLevelType w:val="hybridMultilevel"/>
    <w:tmpl w:val="BAEE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9414B4"/>
    <w:multiLevelType w:val="multilevel"/>
    <w:tmpl w:val="F57E9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10193"/>
    <w:multiLevelType w:val="multilevel"/>
    <w:tmpl w:val="3504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F109C8"/>
    <w:multiLevelType w:val="multilevel"/>
    <w:tmpl w:val="BF6A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F6A86"/>
    <w:multiLevelType w:val="multilevel"/>
    <w:tmpl w:val="DD60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9044BA7"/>
    <w:multiLevelType w:val="hybridMultilevel"/>
    <w:tmpl w:val="F7B6C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313879"/>
    <w:multiLevelType w:val="hybridMultilevel"/>
    <w:tmpl w:val="719C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8" w15:restartNumberingAfterBreak="0">
    <w:nsid w:val="3C181ECF"/>
    <w:multiLevelType w:val="multilevel"/>
    <w:tmpl w:val="226CD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854037"/>
    <w:multiLevelType w:val="multilevel"/>
    <w:tmpl w:val="8EB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003A5F"/>
    <w:multiLevelType w:val="multilevel"/>
    <w:tmpl w:val="21E4A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B54403"/>
    <w:multiLevelType w:val="multilevel"/>
    <w:tmpl w:val="CC64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294890"/>
    <w:multiLevelType w:val="hybridMultilevel"/>
    <w:tmpl w:val="0E22A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267BF1"/>
    <w:multiLevelType w:val="multilevel"/>
    <w:tmpl w:val="F41A0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2DD7E64"/>
    <w:multiLevelType w:val="multilevel"/>
    <w:tmpl w:val="20FE0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D8474D"/>
    <w:multiLevelType w:val="hybridMultilevel"/>
    <w:tmpl w:val="19F64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E94697E"/>
    <w:multiLevelType w:val="multilevel"/>
    <w:tmpl w:val="C5D290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3C812E9"/>
    <w:multiLevelType w:val="hybridMultilevel"/>
    <w:tmpl w:val="686EE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7B21A2"/>
    <w:multiLevelType w:val="multilevel"/>
    <w:tmpl w:val="F8964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7018426">
    <w:abstractNumId w:val="29"/>
  </w:num>
  <w:num w:numId="2" w16cid:durableId="1123692863">
    <w:abstractNumId w:val="17"/>
  </w:num>
  <w:num w:numId="3" w16cid:durableId="2098405283">
    <w:abstractNumId w:val="14"/>
  </w:num>
  <w:num w:numId="4" w16cid:durableId="1738942876">
    <w:abstractNumId w:val="12"/>
  </w:num>
  <w:num w:numId="5" w16cid:durableId="494027918">
    <w:abstractNumId w:val="27"/>
  </w:num>
  <w:num w:numId="6" w16cid:durableId="1658147926">
    <w:abstractNumId w:val="11"/>
  </w:num>
  <w:num w:numId="7" w16cid:durableId="358552628">
    <w:abstractNumId w:val="13"/>
  </w:num>
  <w:num w:numId="8" w16cid:durableId="1257980573">
    <w:abstractNumId w:val="20"/>
  </w:num>
  <w:num w:numId="9" w16cid:durableId="1740596123">
    <w:abstractNumId w:val="18"/>
  </w:num>
  <w:num w:numId="10" w16cid:durableId="1217937297">
    <w:abstractNumId w:val="31"/>
  </w:num>
  <w:num w:numId="11" w16cid:durableId="955673692">
    <w:abstractNumId w:val="7"/>
  </w:num>
  <w:num w:numId="12" w16cid:durableId="288323485">
    <w:abstractNumId w:val="22"/>
  </w:num>
  <w:num w:numId="13" w16cid:durableId="1213616799">
    <w:abstractNumId w:val="0"/>
  </w:num>
  <w:num w:numId="14" w16cid:durableId="1078360160">
    <w:abstractNumId w:val="21"/>
  </w:num>
  <w:num w:numId="15" w16cid:durableId="47657125">
    <w:abstractNumId w:val="30"/>
  </w:num>
  <w:num w:numId="16" w16cid:durableId="729620538">
    <w:abstractNumId w:val="6"/>
  </w:num>
  <w:num w:numId="17" w16cid:durableId="2015449307">
    <w:abstractNumId w:val="16"/>
  </w:num>
  <w:num w:numId="18" w16cid:durableId="1459445708">
    <w:abstractNumId w:val="23"/>
  </w:num>
  <w:num w:numId="19" w16cid:durableId="1373194180">
    <w:abstractNumId w:val="26"/>
  </w:num>
  <w:num w:numId="20" w16cid:durableId="1249540299">
    <w:abstractNumId w:val="19"/>
  </w:num>
  <w:num w:numId="21" w16cid:durableId="221987400">
    <w:abstractNumId w:val="24"/>
  </w:num>
  <w:num w:numId="22" w16cid:durableId="1993438005">
    <w:abstractNumId w:val="3"/>
  </w:num>
  <w:num w:numId="23" w16cid:durableId="1901476324">
    <w:abstractNumId w:val="2"/>
  </w:num>
  <w:num w:numId="24" w16cid:durableId="1503203431">
    <w:abstractNumId w:val="4"/>
  </w:num>
  <w:num w:numId="25" w16cid:durableId="990986431">
    <w:abstractNumId w:val="1"/>
  </w:num>
  <w:num w:numId="26" w16cid:durableId="1562867817">
    <w:abstractNumId w:val="9"/>
  </w:num>
  <w:num w:numId="27" w16cid:durableId="1506824384">
    <w:abstractNumId w:val="8"/>
  </w:num>
  <w:num w:numId="28" w16cid:durableId="374233664">
    <w:abstractNumId w:val="5"/>
  </w:num>
  <w:num w:numId="29" w16cid:durableId="218978582">
    <w:abstractNumId w:val="10"/>
  </w:num>
  <w:num w:numId="30" w16cid:durableId="1767772715">
    <w:abstractNumId w:val="15"/>
  </w:num>
  <w:num w:numId="31" w16cid:durableId="2083259827">
    <w:abstractNumId w:val="28"/>
  </w:num>
  <w:num w:numId="32" w16cid:durableId="1658800722">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123F9"/>
    <w:rsid w:val="00015E7F"/>
    <w:rsid w:val="00020460"/>
    <w:rsid w:val="00022739"/>
    <w:rsid w:val="000248D6"/>
    <w:rsid w:val="0002712D"/>
    <w:rsid w:val="00031008"/>
    <w:rsid w:val="0003703A"/>
    <w:rsid w:val="00042480"/>
    <w:rsid w:val="000533A0"/>
    <w:rsid w:val="00053E9A"/>
    <w:rsid w:val="0005473D"/>
    <w:rsid w:val="00062BDD"/>
    <w:rsid w:val="000632A0"/>
    <w:rsid w:val="00082623"/>
    <w:rsid w:val="00086ECB"/>
    <w:rsid w:val="00095930"/>
    <w:rsid w:val="00096868"/>
    <w:rsid w:val="000A1BC6"/>
    <w:rsid w:val="000A4BCC"/>
    <w:rsid w:val="000B3E55"/>
    <w:rsid w:val="000B4857"/>
    <w:rsid w:val="000B57C1"/>
    <w:rsid w:val="000D6AA6"/>
    <w:rsid w:val="000F1F1B"/>
    <w:rsid w:val="000F536F"/>
    <w:rsid w:val="00100DD8"/>
    <w:rsid w:val="00110331"/>
    <w:rsid w:val="001221D4"/>
    <w:rsid w:val="00123427"/>
    <w:rsid w:val="00123E62"/>
    <w:rsid w:val="00132E4B"/>
    <w:rsid w:val="001440F8"/>
    <w:rsid w:val="001505C6"/>
    <w:rsid w:val="00151885"/>
    <w:rsid w:val="001522DF"/>
    <w:rsid w:val="001651A6"/>
    <w:rsid w:val="00172000"/>
    <w:rsid w:val="00172AF0"/>
    <w:rsid w:val="001803F0"/>
    <w:rsid w:val="00181DB3"/>
    <w:rsid w:val="00185888"/>
    <w:rsid w:val="00185CF9"/>
    <w:rsid w:val="001868EF"/>
    <w:rsid w:val="001903AE"/>
    <w:rsid w:val="00192DDE"/>
    <w:rsid w:val="0019348D"/>
    <w:rsid w:val="00197088"/>
    <w:rsid w:val="001A7687"/>
    <w:rsid w:val="001B0041"/>
    <w:rsid w:val="001B2FAC"/>
    <w:rsid w:val="001B32AE"/>
    <w:rsid w:val="001B669E"/>
    <w:rsid w:val="001B750D"/>
    <w:rsid w:val="001E329E"/>
    <w:rsid w:val="001E6A8A"/>
    <w:rsid w:val="001F1B08"/>
    <w:rsid w:val="001F23F4"/>
    <w:rsid w:val="001F2932"/>
    <w:rsid w:val="001F4311"/>
    <w:rsid w:val="001F4F8E"/>
    <w:rsid w:val="00201A63"/>
    <w:rsid w:val="00205EFC"/>
    <w:rsid w:val="00207D6D"/>
    <w:rsid w:val="002201FC"/>
    <w:rsid w:val="002211BE"/>
    <w:rsid w:val="00227CE4"/>
    <w:rsid w:val="0023466D"/>
    <w:rsid w:val="00235F5C"/>
    <w:rsid w:val="002471A5"/>
    <w:rsid w:val="00252052"/>
    <w:rsid w:val="00255EB7"/>
    <w:rsid w:val="00262315"/>
    <w:rsid w:val="00272BCF"/>
    <w:rsid w:val="00274052"/>
    <w:rsid w:val="00274C89"/>
    <w:rsid w:val="0027523A"/>
    <w:rsid w:val="0027764C"/>
    <w:rsid w:val="00277BFB"/>
    <w:rsid w:val="00291F31"/>
    <w:rsid w:val="00293DCC"/>
    <w:rsid w:val="002A2A18"/>
    <w:rsid w:val="002B5228"/>
    <w:rsid w:val="002C3A7B"/>
    <w:rsid w:val="002C429F"/>
    <w:rsid w:val="002D0872"/>
    <w:rsid w:val="002D512E"/>
    <w:rsid w:val="002D66C1"/>
    <w:rsid w:val="002F558A"/>
    <w:rsid w:val="002F7FB8"/>
    <w:rsid w:val="0030222E"/>
    <w:rsid w:val="003030EE"/>
    <w:rsid w:val="00311746"/>
    <w:rsid w:val="00315535"/>
    <w:rsid w:val="003241B5"/>
    <w:rsid w:val="00324A70"/>
    <w:rsid w:val="0032502B"/>
    <w:rsid w:val="003452F6"/>
    <w:rsid w:val="00351938"/>
    <w:rsid w:val="0035197A"/>
    <w:rsid w:val="00352743"/>
    <w:rsid w:val="003527AE"/>
    <w:rsid w:val="00352B15"/>
    <w:rsid w:val="003630C0"/>
    <w:rsid w:val="0036763E"/>
    <w:rsid w:val="0037709F"/>
    <w:rsid w:val="00385DA8"/>
    <w:rsid w:val="00386C5D"/>
    <w:rsid w:val="003A5899"/>
    <w:rsid w:val="003A68DC"/>
    <w:rsid w:val="003C575B"/>
    <w:rsid w:val="003C7B16"/>
    <w:rsid w:val="003D3A45"/>
    <w:rsid w:val="003E0778"/>
    <w:rsid w:val="003E7336"/>
    <w:rsid w:val="003F1791"/>
    <w:rsid w:val="003F5B3A"/>
    <w:rsid w:val="00401921"/>
    <w:rsid w:val="00406CA0"/>
    <w:rsid w:val="00415D90"/>
    <w:rsid w:val="00416EBF"/>
    <w:rsid w:val="00430C9B"/>
    <w:rsid w:val="00430FAA"/>
    <w:rsid w:val="00432CA0"/>
    <w:rsid w:val="004365C4"/>
    <w:rsid w:val="00451D39"/>
    <w:rsid w:val="00452EC2"/>
    <w:rsid w:val="00452EFC"/>
    <w:rsid w:val="00460C8C"/>
    <w:rsid w:val="00462AE2"/>
    <w:rsid w:val="00465C6B"/>
    <w:rsid w:val="00465C77"/>
    <w:rsid w:val="00470944"/>
    <w:rsid w:val="00473BAD"/>
    <w:rsid w:val="00475E57"/>
    <w:rsid w:val="004803FD"/>
    <w:rsid w:val="00481BCD"/>
    <w:rsid w:val="00482261"/>
    <w:rsid w:val="00485A99"/>
    <w:rsid w:val="00487582"/>
    <w:rsid w:val="00491474"/>
    <w:rsid w:val="004A6597"/>
    <w:rsid w:val="004B2374"/>
    <w:rsid w:val="004B5EB2"/>
    <w:rsid w:val="004C0A82"/>
    <w:rsid w:val="004C0C7F"/>
    <w:rsid w:val="004C0F26"/>
    <w:rsid w:val="004C6136"/>
    <w:rsid w:val="004D0A52"/>
    <w:rsid w:val="004D18F2"/>
    <w:rsid w:val="004E1312"/>
    <w:rsid w:val="004E1603"/>
    <w:rsid w:val="004E45E6"/>
    <w:rsid w:val="004F5124"/>
    <w:rsid w:val="004F6848"/>
    <w:rsid w:val="004F7554"/>
    <w:rsid w:val="005032C1"/>
    <w:rsid w:val="00505F79"/>
    <w:rsid w:val="005142F0"/>
    <w:rsid w:val="005143C6"/>
    <w:rsid w:val="005178C0"/>
    <w:rsid w:val="005301CB"/>
    <w:rsid w:val="00540343"/>
    <w:rsid w:val="005404E4"/>
    <w:rsid w:val="005460A8"/>
    <w:rsid w:val="005510D5"/>
    <w:rsid w:val="00552B6F"/>
    <w:rsid w:val="00553103"/>
    <w:rsid w:val="00556722"/>
    <w:rsid w:val="00556E30"/>
    <w:rsid w:val="00563E2C"/>
    <w:rsid w:val="00567A1C"/>
    <w:rsid w:val="00593E18"/>
    <w:rsid w:val="005946B0"/>
    <w:rsid w:val="005A0977"/>
    <w:rsid w:val="005A1177"/>
    <w:rsid w:val="005A17AE"/>
    <w:rsid w:val="005A4814"/>
    <w:rsid w:val="005B06C7"/>
    <w:rsid w:val="005C4F79"/>
    <w:rsid w:val="005D423C"/>
    <w:rsid w:val="005D624B"/>
    <w:rsid w:val="005D7144"/>
    <w:rsid w:val="005E3AAA"/>
    <w:rsid w:val="005E6A3C"/>
    <w:rsid w:val="005F17F8"/>
    <w:rsid w:val="00601C02"/>
    <w:rsid w:val="0061214C"/>
    <w:rsid w:val="006139A7"/>
    <w:rsid w:val="00614D6E"/>
    <w:rsid w:val="00620D7D"/>
    <w:rsid w:val="0062353F"/>
    <w:rsid w:val="006267EF"/>
    <w:rsid w:val="006279E0"/>
    <w:rsid w:val="006368CF"/>
    <w:rsid w:val="00641FCF"/>
    <w:rsid w:val="00645F4B"/>
    <w:rsid w:val="00653DC8"/>
    <w:rsid w:val="00656496"/>
    <w:rsid w:val="00665C08"/>
    <w:rsid w:val="00666CC9"/>
    <w:rsid w:val="00671675"/>
    <w:rsid w:val="006739CB"/>
    <w:rsid w:val="00680E97"/>
    <w:rsid w:val="00686438"/>
    <w:rsid w:val="00690F56"/>
    <w:rsid w:val="00691445"/>
    <w:rsid w:val="00693B88"/>
    <w:rsid w:val="00695874"/>
    <w:rsid w:val="006A3AFC"/>
    <w:rsid w:val="006B44CD"/>
    <w:rsid w:val="006C1D8C"/>
    <w:rsid w:val="006C4672"/>
    <w:rsid w:val="006C765E"/>
    <w:rsid w:val="006D5603"/>
    <w:rsid w:val="006D5D95"/>
    <w:rsid w:val="006E0DA7"/>
    <w:rsid w:val="006E59B1"/>
    <w:rsid w:val="007003F3"/>
    <w:rsid w:val="00703ECF"/>
    <w:rsid w:val="007040BD"/>
    <w:rsid w:val="00705D80"/>
    <w:rsid w:val="0071086E"/>
    <w:rsid w:val="007118B8"/>
    <w:rsid w:val="007132F7"/>
    <w:rsid w:val="00721D2D"/>
    <w:rsid w:val="00722308"/>
    <w:rsid w:val="0073006E"/>
    <w:rsid w:val="00733338"/>
    <w:rsid w:val="0073591D"/>
    <w:rsid w:val="00746FB1"/>
    <w:rsid w:val="0075737B"/>
    <w:rsid w:val="00760001"/>
    <w:rsid w:val="00777ED7"/>
    <w:rsid w:val="00783D75"/>
    <w:rsid w:val="00784176"/>
    <w:rsid w:val="007850ED"/>
    <w:rsid w:val="007A547A"/>
    <w:rsid w:val="007B0831"/>
    <w:rsid w:val="007C1DBE"/>
    <w:rsid w:val="007C6684"/>
    <w:rsid w:val="007D6198"/>
    <w:rsid w:val="007D68C7"/>
    <w:rsid w:val="007D7971"/>
    <w:rsid w:val="007E0586"/>
    <w:rsid w:val="007F365D"/>
    <w:rsid w:val="007F4E41"/>
    <w:rsid w:val="008024E4"/>
    <w:rsid w:val="00802CC8"/>
    <w:rsid w:val="0080674A"/>
    <w:rsid w:val="00820AAE"/>
    <w:rsid w:val="00832E7F"/>
    <w:rsid w:val="0083350F"/>
    <w:rsid w:val="00835E10"/>
    <w:rsid w:val="008378AA"/>
    <w:rsid w:val="008401B0"/>
    <w:rsid w:val="0084090C"/>
    <w:rsid w:val="00845E47"/>
    <w:rsid w:val="00847992"/>
    <w:rsid w:val="00852B86"/>
    <w:rsid w:val="008675AD"/>
    <w:rsid w:val="00867E41"/>
    <w:rsid w:val="00873334"/>
    <w:rsid w:val="00876C0B"/>
    <w:rsid w:val="00882916"/>
    <w:rsid w:val="00882AF9"/>
    <w:rsid w:val="00894F0E"/>
    <w:rsid w:val="008A1488"/>
    <w:rsid w:val="008A15F6"/>
    <w:rsid w:val="008B02FC"/>
    <w:rsid w:val="008B0FDB"/>
    <w:rsid w:val="008C2CAD"/>
    <w:rsid w:val="008C3A91"/>
    <w:rsid w:val="008C67CD"/>
    <w:rsid w:val="008D083C"/>
    <w:rsid w:val="008D2B2E"/>
    <w:rsid w:val="008D4CA7"/>
    <w:rsid w:val="008D61A8"/>
    <w:rsid w:val="008E06F2"/>
    <w:rsid w:val="008E6E75"/>
    <w:rsid w:val="008E7386"/>
    <w:rsid w:val="008F1880"/>
    <w:rsid w:val="008F3944"/>
    <w:rsid w:val="008F5671"/>
    <w:rsid w:val="008F5E9D"/>
    <w:rsid w:val="00910903"/>
    <w:rsid w:val="00923C3C"/>
    <w:rsid w:val="00931470"/>
    <w:rsid w:val="00932C87"/>
    <w:rsid w:val="00956DB7"/>
    <w:rsid w:val="009605BA"/>
    <w:rsid w:val="00970075"/>
    <w:rsid w:val="00972042"/>
    <w:rsid w:val="0098100E"/>
    <w:rsid w:val="0098149B"/>
    <w:rsid w:val="009863BB"/>
    <w:rsid w:val="00990CB7"/>
    <w:rsid w:val="00992E68"/>
    <w:rsid w:val="0099523C"/>
    <w:rsid w:val="0099797F"/>
    <w:rsid w:val="009A0C6C"/>
    <w:rsid w:val="009A7BF5"/>
    <w:rsid w:val="009B2D3D"/>
    <w:rsid w:val="009C265B"/>
    <w:rsid w:val="009C4F34"/>
    <w:rsid w:val="009D44A2"/>
    <w:rsid w:val="009D67B8"/>
    <w:rsid w:val="009E17CD"/>
    <w:rsid w:val="009F1ECF"/>
    <w:rsid w:val="009F44A5"/>
    <w:rsid w:val="009F6B18"/>
    <w:rsid w:val="009F7DB9"/>
    <w:rsid w:val="00A05229"/>
    <w:rsid w:val="00A063F0"/>
    <w:rsid w:val="00A1710C"/>
    <w:rsid w:val="00A217FB"/>
    <w:rsid w:val="00A2184E"/>
    <w:rsid w:val="00A23AA2"/>
    <w:rsid w:val="00A25B47"/>
    <w:rsid w:val="00A26FF4"/>
    <w:rsid w:val="00A337E7"/>
    <w:rsid w:val="00A40750"/>
    <w:rsid w:val="00A419F3"/>
    <w:rsid w:val="00A459FC"/>
    <w:rsid w:val="00A54E0B"/>
    <w:rsid w:val="00A5639A"/>
    <w:rsid w:val="00A61B8B"/>
    <w:rsid w:val="00A63954"/>
    <w:rsid w:val="00A64B26"/>
    <w:rsid w:val="00A72582"/>
    <w:rsid w:val="00A80238"/>
    <w:rsid w:val="00A8211F"/>
    <w:rsid w:val="00A86795"/>
    <w:rsid w:val="00A8721C"/>
    <w:rsid w:val="00A91289"/>
    <w:rsid w:val="00A95E67"/>
    <w:rsid w:val="00AA1233"/>
    <w:rsid w:val="00AA31DD"/>
    <w:rsid w:val="00AA3EB3"/>
    <w:rsid w:val="00AA5384"/>
    <w:rsid w:val="00AB29C9"/>
    <w:rsid w:val="00AB3D82"/>
    <w:rsid w:val="00AB5A87"/>
    <w:rsid w:val="00AD6300"/>
    <w:rsid w:val="00AE13BF"/>
    <w:rsid w:val="00AE2B74"/>
    <w:rsid w:val="00AF3552"/>
    <w:rsid w:val="00AF438C"/>
    <w:rsid w:val="00AF4446"/>
    <w:rsid w:val="00AF5C2A"/>
    <w:rsid w:val="00B01AFD"/>
    <w:rsid w:val="00B12335"/>
    <w:rsid w:val="00B14974"/>
    <w:rsid w:val="00B16276"/>
    <w:rsid w:val="00B22047"/>
    <w:rsid w:val="00B271D0"/>
    <w:rsid w:val="00B30B10"/>
    <w:rsid w:val="00B370FF"/>
    <w:rsid w:val="00B415D8"/>
    <w:rsid w:val="00B42B29"/>
    <w:rsid w:val="00B507A0"/>
    <w:rsid w:val="00B5101A"/>
    <w:rsid w:val="00B60EA8"/>
    <w:rsid w:val="00B71980"/>
    <w:rsid w:val="00B7502B"/>
    <w:rsid w:val="00B82F51"/>
    <w:rsid w:val="00B83223"/>
    <w:rsid w:val="00B87DAD"/>
    <w:rsid w:val="00B929D0"/>
    <w:rsid w:val="00B979E3"/>
    <w:rsid w:val="00BA72F8"/>
    <w:rsid w:val="00BC4F2F"/>
    <w:rsid w:val="00BC6157"/>
    <w:rsid w:val="00BC7ADB"/>
    <w:rsid w:val="00BE386B"/>
    <w:rsid w:val="00BF07C3"/>
    <w:rsid w:val="00BF50E2"/>
    <w:rsid w:val="00BF5BC5"/>
    <w:rsid w:val="00BF7688"/>
    <w:rsid w:val="00C05A8D"/>
    <w:rsid w:val="00C12AA1"/>
    <w:rsid w:val="00C15F98"/>
    <w:rsid w:val="00C164AF"/>
    <w:rsid w:val="00C267EC"/>
    <w:rsid w:val="00C26946"/>
    <w:rsid w:val="00C26EFA"/>
    <w:rsid w:val="00C338A8"/>
    <w:rsid w:val="00C35D18"/>
    <w:rsid w:val="00C40B83"/>
    <w:rsid w:val="00C41097"/>
    <w:rsid w:val="00C420B8"/>
    <w:rsid w:val="00C45A4C"/>
    <w:rsid w:val="00C54E01"/>
    <w:rsid w:val="00C5673A"/>
    <w:rsid w:val="00C64817"/>
    <w:rsid w:val="00C64D1B"/>
    <w:rsid w:val="00C66B5E"/>
    <w:rsid w:val="00C72553"/>
    <w:rsid w:val="00C77721"/>
    <w:rsid w:val="00C82D23"/>
    <w:rsid w:val="00C834EF"/>
    <w:rsid w:val="00C839F6"/>
    <w:rsid w:val="00C8595F"/>
    <w:rsid w:val="00C94490"/>
    <w:rsid w:val="00CA07FD"/>
    <w:rsid w:val="00CB2BF4"/>
    <w:rsid w:val="00CC5795"/>
    <w:rsid w:val="00CC58C4"/>
    <w:rsid w:val="00CC5DB3"/>
    <w:rsid w:val="00CE2D58"/>
    <w:rsid w:val="00D03472"/>
    <w:rsid w:val="00D06C0A"/>
    <w:rsid w:val="00D06DBB"/>
    <w:rsid w:val="00D1032E"/>
    <w:rsid w:val="00D10E4B"/>
    <w:rsid w:val="00D17DE3"/>
    <w:rsid w:val="00D23F08"/>
    <w:rsid w:val="00D2403A"/>
    <w:rsid w:val="00D3620A"/>
    <w:rsid w:val="00D513DF"/>
    <w:rsid w:val="00D524A7"/>
    <w:rsid w:val="00D5691F"/>
    <w:rsid w:val="00D6249E"/>
    <w:rsid w:val="00D65754"/>
    <w:rsid w:val="00D65F64"/>
    <w:rsid w:val="00D66BAF"/>
    <w:rsid w:val="00D702AF"/>
    <w:rsid w:val="00D7574F"/>
    <w:rsid w:val="00D81F16"/>
    <w:rsid w:val="00D83691"/>
    <w:rsid w:val="00D92104"/>
    <w:rsid w:val="00D96EE8"/>
    <w:rsid w:val="00DA1589"/>
    <w:rsid w:val="00DA5139"/>
    <w:rsid w:val="00DB386F"/>
    <w:rsid w:val="00DC30C1"/>
    <w:rsid w:val="00DC76D6"/>
    <w:rsid w:val="00DD7457"/>
    <w:rsid w:val="00DE04BC"/>
    <w:rsid w:val="00DE0D80"/>
    <w:rsid w:val="00DE13C1"/>
    <w:rsid w:val="00DE13DA"/>
    <w:rsid w:val="00DE5326"/>
    <w:rsid w:val="00E03F9F"/>
    <w:rsid w:val="00E057E1"/>
    <w:rsid w:val="00E11131"/>
    <w:rsid w:val="00E12EE5"/>
    <w:rsid w:val="00E174B6"/>
    <w:rsid w:val="00E20ACA"/>
    <w:rsid w:val="00E22AC8"/>
    <w:rsid w:val="00E23B60"/>
    <w:rsid w:val="00E249FD"/>
    <w:rsid w:val="00E24A6D"/>
    <w:rsid w:val="00E25BB7"/>
    <w:rsid w:val="00E266C7"/>
    <w:rsid w:val="00E42E13"/>
    <w:rsid w:val="00E46E44"/>
    <w:rsid w:val="00E53DCD"/>
    <w:rsid w:val="00E56829"/>
    <w:rsid w:val="00E574D5"/>
    <w:rsid w:val="00E57A27"/>
    <w:rsid w:val="00E60AF2"/>
    <w:rsid w:val="00E70465"/>
    <w:rsid w:val="00E71908"/>
    <w:rsid w:val="00E71DB7"/>
    <w:rsid w:val="00E73F08"/>
    <w:rsid w:val="00E81A91"/>
    <w:rsid w:val="00E92E6C"/>
    <w:rsid w:val="00E942E7"/>
    <w:rsid w:val="00E959EF"/>
    <w:rsid w:val="00EA012F"/>
    <w:rsid w:val="00EA0A4E"/>
    <w:rsid w:val="00EA77E5"/>
    <w:rsid w:val="00EB55F6"/>
    <w:rsid w:val="00EB5AB5"/>
    <w:rsid w:val="00EC0B82"/>
    <w:rsid w:val="00EC15B4"/>
    <w:rsid w:val="00EC184A"/>
    <w:rsid w:val="00EC22A9"/>
    <w:rsid w:val="00ED0D0E"/>
    <w:rsid w:val="00ED1B1B"/>
    <w:rsid w:val="00ED1FB9"/>
    <w:rsid w:val="00ED2539"/>
    <w:rsid w:val="00ED70C7"/>
    <w:rsid w:val="00EE2B28"/>
    <w:rsid w:val="00EE595A"/>
    <w:rsid w:val="00EF08AF"/>
    <w:rsid w:val="00EF1BE5"/>
    <w:rsid w:val="00F02AF8"/>
    <w:rsid w:val="00F0392F"/>
    <w:rsid w:val="00F124E6"/>
    <w:rsid w:val="00F259E7"/>
    <w:rsid w:val="00F3524B"/>
    <w:rsid w:val="00F37364"/>
    <w:rsid w:val="00F43657"/>
    <w:rsid w:val="00F43A43"/>
    <w:rsid w:val="00F43F0E"/>
    <w:rsid w:val="00F45DAE"/>
    <w:rsid w:val="00F60867"/>
    <w:rsid w:val="00F60EEB"/>
    <w:rsid w:val="00F631B4"/>
    <w:rsid w:val="00F760F2"/>
    <w:rsid w:val="00F777F3"/>
    <w:rsid w:val="00F8209D"/>
    <w:rsid w:val="00F83B53"/>
    <w:rsid w:val="00F919C9"/>
    <w:rsid w:val="00F979EB"/>
    <w:rsid w:val="00FA38E4"/>
    <w:rsid w:val="00FA5437"/>
    <w:rsid w:val="00FB5BE6"/>
    <w:rsid w:val="00FC2592"/>
    <w:rsid w:val="00FC4F47"/>
    <w:rsid w:val="00FD3C53"/>
    <w:rsid w:val="00FD59D6"/>
    <w:rsid w:val="00FD7746"/>
    <w:rsid w:val="00FE3340"/>
    <w:rsid w:val="00FF0EC5"/>
    <w:rsid w:val="00FF6743"/>
    <w:rsid w:val="00FF67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uiPriority w:val="34"/>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NormalWeb">
    <w:name w:val="Normal (Web)"/>
    <w:basedOn w:val="Normal"/>
    <w:uiPriority w:val="99"/>
    <w:unhideWhenUsed/>
    <w:rsid w:val="00A217FB"/>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7003F3"/>
    <w:rPr>
      <w:b/>
      <w:bCs/>
    </w:rPr>
  </w:style>
  <w:style w:type="character" w:customStyle="1" w:styleId="t286pc">
    <w:name w:val="t286pc"/>
    <w:basedOn w:val="DefaultParagraphFont"/>
    <w:rsid w:val="008401B0"/>
  </w:style>
  <w:style w:type="paragraph" w:customStyle="1" w:styleId="isselectedend">
    <w:name w:val="isselectedend"/>
    <w:basedOn w:val="Normal"/>
    <w:rsid w:val="00E53DCD"/>
    <w:pPr>
      <w:spacing w:before="100" w:beforeAutospacing="1" w:after="100" w:afterAutospacing="1" w:line="240" w:lineRule="auto"/>
    </w:pPr>
    <w:rPr>
      <w:rFonts w:ascii="Times New Roman" w:eastAsia="Times New Roman" w:hAnsi="Times New Roman" w:cs="Times New Roman"/>
      <w:kern w:val="0"/>
      <w:sz w:val="24"/>
      <w:szCs w:val="24"/>
      <w:lang w:val="en-US"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2463">
      <w:bodyDiv w:val="1"/>
      <w:marLeft w:val="0"/>
      <w:marRight w:val="0"/>
      <w:marTop w:val="0"/>
      <w:marBottom w:val="0"/>
      <w:divBdr>
        <w:top w:val="none" w:sz="0" w:space="0" w:color="auto"/>
        <w:left w:val="none" w:sz="0" w:space="0" w:color="auto"/>
        <w:bottom w:val="none" w:sz="0" w:space="0" w:color="auto"/>
        <w:right w:val="none" w:sz="0" w:space="0" w:color="auto"/>
      </w:divBdr>
    </w:div>
    <w:div w:id="90710849">
      <w:bodyDiv w:val="1"/>
      <w:marLeft w:val="0"/>
      <w:marRight w:val="0"/>
      <w:marTop w:val="0"/>
      <w:marBottom w:val="0"/>
      <w:divBdr>
        <w:top w:val="none" w:sz="0" w:space="0" w:color="auto"/>
        <w:left w:val="none" w:sz="0" w:space="0" w:color="auto"/>
        <w:bottom w:val="none" w:sz="0" w:space="0" w:color="auto"/>
        <w:right w:val="none" w:sz="0" w:space="0" w:color="auto"/>
      </w:divBdr>
    </w:div>
    <w:div w:id="102774261">
      <w:bodyDiv w:val="1"/>
      <w:marLeft w:val="0"/>
      <w:marRight w:val="0"/>
      <w:marTop w:val="0"/>
      <w:marBottom w:val="0"/>
      <w:divBdr>
        <w:top w:val="none" w:sz="0" w:space="0" w:color="auto"/>
        <w:left w:val="none" w:sz="0" w:space="0" w:color="auto"/>
        <w:bottom w:val="none" w:sz="0" w:space="0" w:color="auto"/>
        <w:right w:val="none" w:sz="0" w:space="0" w:color="auto"/>
      </w:divBdr>
    </w:div>
    <w:div w:id="118913622">
      <w:bodyDiv w:val="1"/>
      <w:marLeft w:val="0"/>
      <w:marRight w:val="0"/>
      <w:marTop w:val="0"/>
      <w:marBottom w:val="0"/>
      <w:divBdr>
        <w:top w:val="none" w:sz="0" w:space="0" w:color="auto"/>
        <w:left w:val="none" w:sz="0" w:space="0" w:color="auto"/>
        <w:bottom w:val="none" w:sz="0" w:space="0" w:color="auto"/>
        <w:right w:val="none" w:sz="0" w:space="0" w:color="auto"/>
      </w:divBdr>
    </w:div>
    <w:div w:id="156187374">
      <w:bodyDiv w:val="1"/>
      <w:marLeft w:val="0"/>
      <w:marRight w:val="0"/>
      <w:marTop w:val="0"/>
      <w:marBottom w:val="0"/>
      <w:divBdr>
        <w:top w:val="none" w:sz="0" w:space="0" w:color="auto"/>
        <w:left w:val="none" w:sz="0" w:space="0" w:color="auto"/>
        <w:bottom w:val="none" w:sz="0" w:space="0" w:color="auto"/>
        <w:right w:val="none" w:sz="0" w:space="0" w:color="auto"/>
      </w:divBdr>
    </w:div>
    <w:div w:id="186188289">
      <w:bodyDiv w:val="1"/>
      <w:marLeft w:val="0"/>
      <w:marRight w:val="0"/>
      <w:marTop w:val="0"/>
      <w:marBottom w:val="0"/>
      <w:divBdr>
        <w:top w:val="none" w:sz="0" w:space="0" w:color="auto"/>
        <w:left w:val="none" w:sz="0" w:space="0" w:color="auto"/>
        <w:bottom w:val="none" w:sz="0" w:space="0" w:color="auto"/>
        <w:right w:val="none" w:sz="0" w:space="0" w:color="auto"/>
      </w:divBdr>
    </w:div>
    <w:div w:id="190533608">
      <w:bodyDiv w:val="1"/>
      <w:marLeft w:val="0"/>
      <w:marRight w:val="0"/>
      <w:marTop w:val="0"/>
      <w:marBottom w:val="0"/>
      <w:divBdr>
        <w:top w:val="none" w:sz="0" w:space="0" w:color="auto"/>
        <w:left w:val="none" w:sz="0" w:space="0" w:color="auto"/>
        <w:bottom w:val="none" w:sz="0" w:space="0" w:color="auto"/>
        <w:right w:val="none" w:sz="0" w:space="0" w:color="auto"/>
      </w:divBdr>
    </w:div>
    <w:div w:id="198278822">
      <w:bodyDiv w:val="1"/>
      <w:marLeft w:val="0"/>
      <w:marRight w:val="0"/>
      <w:marTop w:val="0"/>
      <w:marBottom w:val="0"/>
      <w:divBdr>
        <w:top w:val="none" w:sz="0" w:space="0" w:color="auto"/>
        <w:left w:val="none" w:sz="0" w:space="0" w:color="auto"/>
        <w:bottom w:val="none" w:sz="0" w:space="0" w:color="auto"/>
        <w:right w:val="none" w:sz="0" w:space="0" w:color="auto"/>
      </w:divBdr>
    </w:div>
    <w:div w:id="219560007">
      <w:bodyDiv w:val="1"/>
      <w:marLeft w:val="0"/>
      <w:marRight w:val="0"/>
      <w:marTop w:val="0"/>
      <w:marBottom w:val="0"/>
      <w:divBdr>
        <w:top w:val="none" w:sz="0" w:space="0" w:color="auto"/>
        <w:left w:val="none" w:sz="0" w:space="0" w:color="auto"/>
        <w:bottom w:val="none" w:sz="0" w:space="0" w:color="auto"/>
        <w:right w:val="none" w:sz="0" w:space="0" w:color="auto"/>
      </w:divBdr>
    </w:div>
    <w:div w:id="225920715">
      <w:bodyDiv w:val="1"/>
      <w:marLeft w:val="0"/>
      <w:marRight w:val="0"/>
      <w:marTop w:val="0"/>
      <w:marBottom w:val="0"/>
      <w:divBdr>
        <w:top w:val="none" w:sz="0" w:space="0" w:color="auto"/>
        <w:left w:val="none" w:sz="0" w:space="0" w:color="auto"/>
        <w:bottom w:val="none" w:sz="0" w:space="0" w:color="auto"/>
        <w:right w:val="none" w:sz="0" w:space="0" w:color="auto"/>
      </w:divBdr>
    </w:div>
    <w:div w:id="254630518">
      <w:bodyDiv w:val="1"/>
      <w:marLeft w:val="0"/>
      <w:marRight w:val="0"/>
      <w:marTop w:val="0"/>
      <w:marBottom w:val="0"/>
      <w:divBdr>
        <w:top w:val="none" w:sz="0" w:space="0" w:color="auto"/>
        <w:left w:val="none" w:sz="0" w:space="0" w:color="auto"/>
        <w:bottom w:val="none" w:sz="0" w:space="0" w:color="auto"/>
        <w:right w:val="none" w:sz="0" w:space="0" w:color="auto"/>
      </w:divBdr>
    </w:div>
    <w:div w:id="298658268">
      <w:bodyDiv w:val="1"/>
      <w:marLeft w:val="0"/>
      <w:marRight w:val="0"/>
      <w:marTop w:val="0"/>
      <w:marBottom w:val="0"/>
      <w:divBdr>
        <w:top w:val="none" w:sz="0" w:space="0" w:color="auto"/>
        <w:left w:val="none" w:sz="0" w:space="0" w:color="auto"/>
        <w:bottom w:val="none" w:sz="0" w:space="0" w:color="auto"/>
        <w:right w:val="none" w:sz="0" w:space="0" w:color="auto"/>
      </w:divBdr>
    </w:div>
    <w:div w:id="315233879">
      <w:bodyDiv w:val="1"/>
      <w:marLeft w:val="0"/>
      <w:marRight w:val="0"/>
      <w:marTop w:val="0"/>
      <w:marBottom w:val="0"/>
      <w:divBdr>
        <w:top w:val="none" w:sz="0" w:space="0" w:color="auto"/>
        <w:left w:val="none" w:sz="0" w:space="0" w:color="auto"/>
        <w:bottom w:val="none" w:sz="0" w:space="0" w:color="auto"/>
        <w:right w:val="none" w:sz="0" w:space="0" w:color="auto"/>
      </w:divBdr>
      <w:divsChild>
        <w:div w:id="1181353747">
          <w:marLeft w:val="0"/>
          <w:marRight w:val="0"/>
          <w:marTop w:val="0"/>
          <w:marBottom w:val="0"/>
          <w:divBdr>
            <w:top w:val="none" w:sz="0" w:space="0" w:color="auto"/>
            <w:left w:val="none" w:sz="0" w:space="0" w:color="auto"/>
            <w:bottom w:val="none" w:sz="0" w:space="0" w:color="auto"/>
            <w:right w:val="none" w:sz="0" w:space="0" w:color="auto"/>
          </w:divBdr>
        </w:div>
      </w:divsChild>
    </w:div>
    <w:div w:id="377247399">
      <w:bodyDiv w:val="1"/>
      <w:marLeft w:val="0"/>
      <w:marRight w:val="0"/>
      <w:marTop w:val="0"/>
      <w:marBottom w:val="0"/>
      <w:divBdr>
        <w:top w:val="none" w:sz="0" w:space="0" w:color="auto"/>
        <w:left w:val="none" w:sz="0" w:space="0" w:color="auto"/>
        <w:bottom w:val="none" w:sz="0" w:space="0" w:color="auto"/>
        <w:right w:val="none" w:sz="0" w:space="0" w:color="auto"/>
      </w:divBdr>
      <w:divsChild>
        <w:div w:id="1849707009">
          <w:marLeft w:val="0"/>
          <w:marRight w:val="0"/>
          <w:marTop w:val="180"/>
          <w:marBottom w:val="240"/>
          <w:divBdr>
            <w:top w:val="none" w:sz="0" w:space="0" w:color="auto"/>
            <w:left w:val="none" w:sz="0" w:space="0" w:color="auto"/>
            <w:bottom w:val="none" w:sz="0" w:space="0" w:color="auto"/>
            <w:right w:val="none" w:sz="0" w:space="0" w:color="auto"/>
          </w:divBdr>
        </w:div>
      </w:divsChild>
    </w:div>
    <w:div w:id="407728471">
      <w:bodyDiv w:val="1"/>
      <w:marLeft w:val="0"/>
      <w:marRight w:val="0"/>
      <w:marTop w:val="0"/>
      <w:marBottom w:val="0"/>
      <w:divBdr>
        <w:top w:val="none" w:sz="0" w:space="0" w:color="auto"/>
        <w:left w:val="none" w:sz="0" w:space="0" w:color="auto"/>
        <w:bottom w:val="none" w:sz="0" w:space="0" w:color="auto"/>
        <w:right w:val="none" w:sz="0" w:space="0" w:color="auto"/>
      </w:divBdr>
    </w:div>
    <w:div w:id="418478693">
      <w:bodyDiv w:val="1"/>
      <w:marLeft w:val="0"/>
      <w:marRight w:val="0"/>
      <w:marTop w:val="0"/>
      <w:marBottom w:val="0"/>
      <w:divBdr>
        <w:top w:val="none" w:sz="0" w:space="0" w:color="auto"/>
        <w:left w:val="none" w:sz="0" w:space="0" w:color="auto"/>
        <w:bottom w:val="none" w:sz="0" w:space="0" w:color="auto"/>
        <w:right w:val="none" w:sz="0" w:space="0" w:color="auto"/>
      </w:divBdr>
    </w:div>
    <w:div w:id="466894684">
      <w:bodyDiv w:val="1"/>
      <w:marLeft w:val="0"/>
      <w:marRight w:val="0"/>
      <w:marTop w:val="0"/>
      <w:marBottom w:val="0"/>
      <w:divBdr>
        <w:top w:val="none" w:sz="0" w:space="0" w:color="auto"/>
        <w:left w:val="none" w:sz="0" w:space="0" w:color="auto"/>
        <w:bottom w:val="none" w:sz="0" w:space="0" w:color="auto"/>
        <w:right w:val="none" w:sz="0" w:space="0" w:color="auto"/>
      </w:divBdr>
      <w:divsChild>
        <w:div w:id="14700169">
          <w:marLeft w:val="0"/>
          <w:marRight w:val="0"/>
          <w:marTop w:val="0"/>
          <w:marBottom w:val="0"/>
          <w:divBdr>
            <w:top w:val="none" w:sz="0" w:space="0" w:color="auto"/>
            <w:left w:val="none" w:sz="0" w:space="0" w:color="auto"/>
            <w:bottom w:val="none" w:sz="0" w:space="0" w:color="auto"/>
            <w:right w:val="none" w:sz="0" w:space="0" w:color="auto"/>
          </w:divBdr>
        </w:div>
      </w:divsChild>
    </w:div>
    <w:div w:id="516817207">
      <w:bodyDiv w:val="1"/>
      <w:marLeft w:val="0"/>
      <w:marRight w:val="0"/>
      <w:marTop w:val="0"/>
      <w:marBottom w:val="0"/>
      <w:divBdr>
        <w:top w:val="none" w:sz="0" w:space="0" w:color="auto"/>
        <w:left w:val="none" w:sz="0" w:space="0" w:color="auto"/>
        <w:bottom w:val="none" w:sz="0" w:space="0" w:color="auto"/>
        <w:right w:val="none" w:sz="0" w:space="0" w:color="auto"/>
      </w:divBdr>
    </w:div>
    <w:div w:id="606276159">
      <w:bodyDiv w:val="1"/>
      <w:marLeft w:val="0"/>
      <w:marRight w:val="0"/>
      <w:marTop w:val="0"/>
      <w:marBottom w:val="0"/>
      <w:divBdr>
        <w:top w:val="none" w:sz="0" w:space="0" w:color="auto"/>
        <w:left w:val="none" w:sz="0" w:space="0" w:color="auto"/>
        <w:bottom w:val="none" w:sz="0" w:space="0" w:color="auto"/>
        <w:right w:val="none" w:sz="0" w:space="0" w:color="auto"/>
      </w:divBdr>
    </w:div>
    <w:div w:id="1108429348">
      <w:bodyDiv w:val="1"/>
      <w:marLeft w:val="0"/>
      <w:marRight w:val="0"/>
      <w:marTop w:val="0"/>
      <w:marBottom w:val="0"/>
      <w:divBdr>
        <w:top w:val="none" w:sz="0" w:space="0" w:color="auto"/>
        <w:left w:val="none" w:sz="0" w:space="0" w:color="auto"/>
        <w:bottom w:val="none" w:sz="0" w:space="0" w:color="auto"/>
        <w:right w:val="none" w:sz="0" w:space="0" w:color="auto"/>
      </w:divBdr>
    </w:div>
    <w:div w:id="1244148473">
      <w:bodyDiv w:val="1"/>
      <w:marLeft w:val="0"/>
      <w:marRight w:val="0"/>
      <w:marTop w:val="0"/>
      <w:marBottom w:val="0"/>
      <w:divBdr>
        <w:top w:val="none" w:sz="0" w:space="0" w:color="auto"/>
        <w:left w:val="none" w:sz="0" w:space="0" w:color="auto"/>
        <w:bottom w:val="none" w:sz="0" w:space="0" w:color="auto"/>
        <w:right w:val="none" w:sz="0" w:space="0" w:color="auto"/>
      </w:divBdr>
      <w:divsChild>
        <w:div w:id="1677460897">
          <w:marLeft w:val="0"/>
          <w:marRight w:val="0"/>
          <w:marTop w:val="180"/>
          <w:marBottom w:val="240"/>
          <w:divBdr>
            <w:top w:val="none" w:sz="0" w:space="0" w:color="auto"/>
            <w:left w:val="none" w:sz="0" w:space="0" w:color="auto"/>
            <w:bottom w:val="none" w:sz="0" w:space="0" w:color="auto"/>
            <w:right w:val="none" w:sz="0" w:space="0" w:color="auto"/>
          </w:divBdr>
        </w:div>
      </w:divsChild>
    </w:div>
    <w:div w:id="1255238141">
      <w:bodyDiv w:val="1"/>
      <w:marLeft w:val="0"/>
      <w:marRight w:val="0"/>
      <w:marTop w:val="0"/>
      <w:marBottom w:val="0"/>
      <w:divBdr>
        <w:top w:val="none" w:sz="0" w:space="0" w:color="auto"/>
        <w:left w:val="none" w:sz="0" w:space="0" w:color="auto"/>
        <w:bottom w:val="none" w:sz="0" w:space="0" w:color="auto"/>
        <w:right w:val="none" w:sz="0" w:space="0" w:color="auto"/>
      </w:divBdr>
    </w:div>
    <w:div w:id="1297880250">
      <w:bodyDiv w:val="1"/>
      <w:marLeft w:val="0"/>
      <w:marRight w:val="0"/>
      <w:marTop w:val="0"/>
      <w:marBottom w:val="0"/>
      <w:divBdr>
        <w:top w:val="none" w:sz="0" w:space="0" w:color="auto"/>
        <w:left w:val="none" w:sz="0" w:space="0" w:color="auto"/>
        <w:bottom w:val="none" w:sz="0" w:space="0" w:color="auto"/>
        <w:right w:val="none" w:sz="0" w:space="0" w:color="auto"/>
      </w:divBdr>
    </w:div>
    <w:div w:id="1334145734">
      <w:bodyDiv w:val="1"/>
      <w:marLeft w:val="0"/>
      <w:marRight w:val="0"/>
      <w:marTop w:val="0"/>
      <w:marBottom w:val="0"/>
      <w:divBdr>
        <w:top w:val="none" w:sz="0" w:space="0" w:color="auto"/>
        <w:left w:val="none" w:sz="0" w:space="0" w:color="auto"/>
        <w:bottom w:val="none" w:sz="0" w:space="0" w:color="auto"/>
        <w:right w:val="none" w:sz="0" w:space="0" w:color="auto"/>
      </w:divBdr>
    </w:div>
    <w:div w:id="1408115049">
      <w:bodyDiv w:val="1"/>
      <w:marLeft w:val="0"/>
      <w:marRight w:val="0"/>
      <w:marTop w:val="0"/>
      <w:marBottom w:val="0"/>
      <w:divBdr>
        <w:top w:val="none" w:sz="0" w:space="0" w:color="auto"/>
        <w:left w:val="none" w:sz="0" w:space="0" w:color="auto"/>
        <w:bottom w:val="none" w:sz="0" w:space="0" w:color="auto"/>
        <w:right w:val="none" w:sz="0" w:space="0" w:color="auto"/>
      </w:divBdr>
    </w:div>
    <w:div w:id="1460345834">
      <w:bodyDiv w:val="1"/>
      <w:marLeft w:val="0"/>
      <w:marRight w:val="0"/>
      <w:marTop w:val="0"/>
      <w:marBottom w:val="0"/>
      <w:divBdr>
        <w:top w:val="none" w:sz="0" w:space="0" w:color="auto"/>
        <w:left w:val="none" w:sz="0" w:space="0" w:color="auto"/>
        <w:bottom w:val="none" w:sz="0" w:space="0" w:color="auto"/>
        <w:right w:val="none" w:sz="0" w:space="0" w:color="auto"/>
      </w:divBdr>
    </w:div>
    <w:div w:id="1486780846">
      <w:bodyDiv w:val="1"/>
      <w:marLeft w:val="0"/>
      <w:marRight w:val="0"/>
      <w:marTop w:val="0"/>
      <w:marBottom w:val="0"/>
      <w:divBdr>
        <w:top w:val="none" w:sz="0" w:space="0" w:color="auto"/>
        <w:left w:val="none" w:sz="0" w:space="0" w:color="auto"/>
        <w:bottom w:val="none" w:sz="0" w:space="0" w:color="auto"/>
        <w:right w:val="none" w:sz="0" w:space="0" w:color="auto"/>
      </w:divBdr>
    </w:div>
    <w:div w:id="1515876525">
      <w:bodyDiv w:val="1"/>
      <w:marLeft w:val="0"/>
      <w:marRight w:val="0"/>
      <w:marTop w:val="0"/>
      <w:marBottom w:val="0"/>
      <w:divBdr>
        <w:top w:val="none" w:sz="0" w:space="0" w:color="auto"/>
        <w:left w:val="none" w:sz="0" w:space="0" w:color="auto"/>
        <w:bottom w:val="none" w:sz="0" w:space="0" w:color="auto"/>
        <w:right w:val="none" w:sz="0" w:space="0" w:color="auto"/>
      </w:divBdr>
    </w:div>
    <w:div w:id="1539316396">
      <w:bodyDiv w:val="1"/>
      <w:marLeft w:val="0"/>
      <w:marRight w:val="0"/>
      <w:marTop w:val="0"/>
      <w:marBottom w:val="0"/>
      <w:divBdr>
        <w:top w:val="none" w:sz="0" w:space="0" w:color="auto"/>
        <w:left w:val="none" w:sz="0" w:space="0" w:color="auto"/>
        <w:bottom w:val="none" w:sz="0" w:space="0" w:color="auto"/>
        <w:right w:val="none" w:sz="0" w:space="0" w:color="auto"/>
      </w:divBdr>
    </w:div>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633365514">
      <w:bodyDiv w:val="1"/>
      <w:marLeft w:val="0"/>
      <w:marRight w:val="0"/>
      <w:marTop w:val="0"/>
      <w:marBottom w:val="0"/>
      <w:divBdr>
        <w:top w:val="none" w:sz="0" w:space="0" w:color="auto"/>
        <w:left w:val="none" w:sz="0" w:space="0" w:color="auto"/>
        <w:bottom w:val="none" w:sz="0" w:space="0" w:color="auto"/>
        <w:right w:val="none" w:sz="0" w:space="0" w:color="auto"/>
      </w:divBdr>
    </w:div>
    <w:div w:id="1669989366">
      <w:bodyDiv w:val="1"/>
      <w:marLeft w:val="0"/>
      <w:marRight w:val="0"/>
      <w:marTop w:val="0"/>
      <w:marBottom w:val="0"/>
      <w:divBdr>
        <w:top w:val="none" w:sz="0" w:space="0" w:color="auto"/>
        <w:left w:val="none" w:sz="0" w:space="0" w:color="auto"/>
        <w:bottom w:val="none" w:sz="0" w:space="0" w:color="auto"/>
        <w:right w:val="none" w:sz="0" w:space="0" w:color="auto"/>
      </w:divBdr>
    </w:div>
    <w:div w:id="1693915085">
      <w:bodyDiv w:val="1"/>
      <w:marLeft w:val="0"/>
      <w:marRight w:val="0"/>
      <w:marTop w:val="0"/>
      <w:marBottom w:val="0"/>
      <w:divBdr>
        <w:top w:val="none" w:sz="0" w:space="0" w:color="auto"/>
        <w:left w:val="none" w:sz="0" w:space="0" w:color="auto"/>
        <w:bottom w:val="none" w:sz="0" w:space="0" w:color="auto"/>
        <w:right w:val="none" w:sz="0" w:space="0" w:color="auto"/>
      </w:divBdr>
    </w:div>
    <w:div w:id="1762291088">
      <w:bodyDiv w:val="1"/>
      <w:marLeft w:val="0"/>
      <w:marRight w:val="0"/>
      <w:marTop w:val="0"/>
      <w:marBottom w:val="0"/>
      <w:divBdr>
        <w:top w:val="none" w:sz="0" w:space="0" w:color="auto"/>
        <w:left w:val="none" w:sz="0" w:space="0" w:color="auto"/>
        <w:bottom w:val="none" w:sz="0" w:space="0" w:color="auto"/>
        <w:right w:val="none" w:sz="0" w:space="0" w:color="auto"/>
      </w:divBdr>
      <w:divsChild>
        <w:div w:id="371273108">
          <w:marLeft w:val="0"/>
          <w:marRight w:val="0"/>
          <w:marTop w:val="0"/>
          <w:marBottom w:val="0"/>
          <w:divBdr>
            <w:top w:val="none" w:sz="0" w:space="0" w:color="auto"/>
            <w:left w:val="none" w:sz="0" w:space="0" w:color="auto"/>
            <w:bottom w:val="none" w:sz="0" w:space="0" w:color="auto"/>
            <w:right w:val="none" w:sz="0" w:space="0" w:color="auto"/>
          </w:divBdr>
        </w:div>
      </w:divsChild>
    </w:div>
    <w:div w:id="1893732939">
      <w:bodyDiv w:val="1"/>
      <w:marLeft w:val="0"/>
      <w:marRight w:val="0"/>
      <w:marTop w:val="0"/>
      <w:marBottom w:val="0"/>
      <w:divBdr>
        <w:top w:val="none" w:sz="0" w:space="0" w:color="auto"/>
        <w:left w:val="none" w:sz="0" w:space="0" w:color="auto"/>
        <w:bottom w:val="none" w:sz="0" w:space="0" w:color="auto"/>
        <w:right w:val="none" w:sz="0" w:space="0" w:color="auto"/>
      </w:divBdr>
    </w:div>
    <w:div w:id="1895386791">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1910379336">
      <w:bodyDiv w:val="1"/>
      <w:marLeft w:val="0"/>
      <w:marRight w:val="0"/>
      <w:marTop w:val="0"/>
      <w:marBottom w:val="0"/>
      <w:divBdr>
        <w:top w:val="none" w:sz="0" w:space="0" w:color="auto"/>
        <w:left w:val="none" w:sz="0" w:space="0" w:color="auto"/>
        <w:bottom w:val="none" w:sz="0" w:space="0" w:color="auto"/>
        <w:right w:val="none" w:sz="0" w:space="0" w:color="auto"/>
      </w:divBdr>
    </w:div>
    <w:div w:id="1962686090">
      <w:bodyDiv w:val="1"/>
      <w:marLeft w:val="0"/>
      <w:marRight w:val="0"/>
      <w:marTop w:val="0"/>
      <w:marBottom w:val="0"/>
      <w:divBdr>
        <w:top w:val="none" w:sz="0" w:space="0" w:color="auto"/>
        <w:left w:val="none" w:sz="0" w:space="0" w:color="auto"/>
        <w:bottom w:val="none" w:sz="0" w:space="0" w:color="auto"/>
        <w:right w:val="none" w:sz="0" w:space="0" w:color="auto"/>
      </w:divBdr>
    </w:div>
    <w:div w:id="1978483864">
      <w:bodyDiv w:val="1"/>
      <w:marLeft w:val="0"/>
      <w:marRight w:val="0"/>
      <w:marTop w:val="0"/>
      <w:marBottom w:val="0"/>
      <w:divBdr>
        <w:top w:val="none" w:sz="0" w:space="0" w:color="auto"/>
        <w:left w:val="none" w:sz="0" w:space="0" w:color="auto"/>
        <w:bottom w:val="none" w:sz="0" w:space="0" w:color="auto"/>
        <w:right w:val="none" w:sz="0" w:space="0" w:color="auto"/>
      </w:divBdr>
    </w:div>
    <w:div w:id="2065130741">
      <w:bodyDiv w:val="1"/>
      <w:marLeft w:val="0"/>
      <w:marRight w:val="0"/>
      <w:marTop w:val="0"/>
      <w:marBottom w:val="0"/>
      <w:divBdr>
        <w:top w:val="none" w:sz="0" w:space="0" w:color="auto"/>
        <w:left w:val="none" w:sz="0" w:space="0" w:color="auto"/>
        <w:bottom w:val="none" w:sz="0" w:space="0" w:color="auto"/>
        <w:right w:val="none" w:sz="0" w:space="0" w:color="auto"/>
      </w:divBdr>
    </w:div>
    <w:div w:id="2099474108">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ao@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567A0-C2A9-43DA-968C-8B852E2C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48</Pages>
  <Words>12614</Words>
  <Characters>71900</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15</cp:revision>
  <cp:lastPrinted>2026-06-02T09:37:00Z</cp:lastPrinted>
  <dcterms:created xsi:type="dcterms:W3CDTF">2026-06-16T12:38:00Z</dcterms:created>
  <dcterms:modified xsi:type="dcterms:W3CDTF">2026-06-18T04:12:00Z</dcterms:modified>
</cp:coreProperties>
</file>