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5B088674"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w:t>
      </w:r>
      <w:r w:rsidR="00185CF9">
        <w:rPr>
          <w:rFonts w:asciiTheme="majorBidi" w:hAnsiTheme="majorBidi" w:cstheme="majorBidi"/>
          <w:b/>
          <w:bCs/>
          <w:sz w:val="42"/>
          <w:szCs w:val="42"/>
        </w:rPr>
        <w:t>6</w:t>
      </w:r>
      <w:r w:rsidRPr="001505C6">
        <w:rPr>
          <w:rFonts w:asciiTheme="majorBidi" w:hAnsiTheme="majorBidi" w:cstheme="majorBidi"/>
          <w:b/>
          <w:bCs/>
          <w:sz w:val="42"/>
          <w:szCs w:val="42"/>
        </w:rPr>
        <w:t>-2</w:t>
      </w:r>
      <w:r w:rsidR="00185CF9">
        <w:rPr>
          <w:rFonts w:asciiTheme="majorBidi" w:hAnsiTheme="majorBidi" w:cstheme="majorBidi"/>
          <w:b/>
          <w:bCs/>
          <w:sz w:val="42"/>
          <w:szCs w:val="42"/>
        </w:rPr>
        <w:t>7</w:t>
      </w:r>
      <w:r w:rsidRPr="001505C6">
        <w:rPr>
          <w:rFonts w:asciiTheme="majorBidi" w:hAnsiTheme="majorBidi" w:cstheme="majorBidi"/>
          <w:b/>
          <w:bCs/>
          <w:sz w:val="42"/>
          <w:szCs w:val="42"/>
        </w:rPr>
        <w:t>/Estate/2B/LNM</w:t>
      </w:r>
      <w:r w:rsidR="00185CF9">
        <w:rPr>
          <w:rFonts w:asciiTheme="majorBidi" w:hAnsiTheme="majorBidi" w:cstheme="majorBidi"/>
          <w:b/>
          <w:bCs/>
          <w:sz w:val="42"/>
          <w:szCs w:val="42"/>
        </w:rPr>
        <w:t>-</w:t>
      </w:r>
      <w:r w:rsidR="00AB0F14">
        <w:rPr>
          <w:rFonts w:asciiTheme="majorBidi" w:hAnsiTheme="majorBidi" w:cstheme="majorBidi"/>
          <w:b/>
          <w:bCs/>
          <w:sz w:val="42"/>
          <w:szCs w:val="42"/>
        </w:rPr>
        <w:t>1230B</w:t>
      </w:r>
      <w:r w:rsidRPr="001505C6">
        <w:rPr>
          <w:rFonts w:asciiTheme="majorBidi" w:hAnsiTheme="majorBidi" w:cstheme="majorBidi"/>
          <w:b/>
          <w:bCs/>
          <w:sz w:val="42"/>
          <w:szCs w:val="42"/>
        </w:rPr>
        <w:t>)</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1F3C3D" w:rsidR="001F4311" w:rsidRPr="008C2CAD" w:rsidRDefault="00C94490" w:rsidP="001F4311">
            <w:pPr>
              <w:jc w:val="center"/>
              <w:rPr>
                <w:rFonts w:asciiTheme="majorBidi" w:hAnsiTheme="majorBidi" w:cstheme="majorBidi"/>
                <w:b/>
                <w:sz w:val="24"/>
                <w:szCs w:val="24"/>
              </w:rPr>
            </w:pPr>
            <w:r>
              <w:rPr>
                <w:rFonts w:asciiTheme="majorBidi" w:hAnsiTheme="majorBidi" w:cstheme="majorBidi"/>
                <w:b/>
                <w:sz w:val="24"/>
                <w:szCs w:val="24"/>
              </w:rPr>
              <w:t>7</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058C234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C94490">
              <w:rPr>
                <w:rFonts w:asciiTheme="majorBidi" w:hAnsiTheme="majorBidi" w:cstheme="majorBidi"/>
                <w:b/>
                <w:sz w:val="24"/>
                <w:szCs w:val="24"/>
              </w:rPr>
              <w:t>0</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2984421A"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294973">
              <w:rPr>
                <w:rFonts w:asciiTheme="majorBidi" w:hAnsiTheme="majorBidi" w:cstheme="majorBidi"/>
                <w:b/>
                <w:sz w:val="24"/>
                <w:szCs w:val="24"/>
              </w:rPr>
              <w:t>7</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69C8832F" w:rsidR="001F4311" w:rsidRPr="008C2CAD" w:rsidRDefault="00294973" w:rsidP="001F4311">
            <w:pPr>
              <w:jc w:val="center"/>
              <w:rPr>
                <w:rFonts w:asciiTheme="majorBidi" w:hAnsiTheme="majorBidi" w:cstheme="majorBidi"/>
                <w:b/>
                <w:sz w:val="24"/>
                <w:szCs w:val="24"/>
              </w:rPr>
            </w:pPr>
            <w:r>
              <w:rPr>
                <w:rFonts w:asciiTheme="majorBidi" w:hAnsiTheme="majorBidi" w:cstheme="majorBidi"/>
                <w:b/>
                <w:sz w:val="24"/>
                <w:szCs w:val="24"/>
              </w:rPr>
              <w:t>21</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3E38BA33"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294973">
              <w:rPr>
                <w:rFonts w:asciiTheme="majorBidi" w:hAnsiTheme="majorBidi" w:cstheme="majorBidi"/>
                <w:b/>
                <w:sz w:val="24"/>
                <w:szCs w:val="24"/>
              </w:rPr>
              <w:t>7</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7D8FDE27"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294973">
              <w:rPr>
                <w:rFonts w:asciiTheme="majorBidi" w:hAnsiTheme="majorBidi" w:cstheme="majorBidi"/>
                <w:b/>
                <w:sz w:val="24"/>
                <w:szCs w:val="24"/>
              </w:rPr>
              <w:t>5</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2D51A381"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294973">
              <w:rPr>
                <w:rFonts w:asciiTheme="majorBidi" w:hAnsiTheme="majorBidi" w:cstheme="majorBidi"/>
                <w:b/>
                <w:sz w:val="24"/>
                <w:szCs w:val="24"/>
              </w:rPr>
              <w:t>6</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2F1D559D"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294973">
              <w:rPr>
                <w:rFonts w:asciiTheme="majorBidi" w:hAnsiTheme="majorBidi" w:cstheme="majorBidi"/>
                <w:b/>
                <w:sz w:val="24"/>
                <w:szCs w:val="24"/>
              </w:rPr>
              <w:t>9</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448B3F5B"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w:t>
      </w:r>
      <w:r w:rsidR="00185CF9">
        <w:rPr>
          <w:rFonts w:asciiTheme="majorBidi" w:hAnsiTheme="majorBidi" w:cstheme="majorBidi"/>
          <w:b/>
          <w:bCs/>
          <w:sz w:val="32"/>
          <w:szCs w:val="32"/>
        </w:rPr>
        <w:t>6</w:t>
      </w:r>
      <w:r w:rsidRPr="00EC0B82">
        <w:rPr>
          <w:rFonts w:asciiTheme="majorBidi" w:hAnsiTheme="majorBidi" w:cstheme="majorBidi"/>
          <w:b/>
          <w:bCs/>
          <w:sz w:val="32"/>
          <w:szCs w:val="32"/>
        </w:rPr>
        <w:t>-2</w:t>
      </w:r>
      <w:r w:rsidR="00185CF9">
        <w:rPr>
          <w:rFonts w:asciiTheme="majorBidi" w:hAnsiTheme="majorBidi" w:cstheme="majorBidi"/>
          <w:b/>
          <w:bCs/>
          <w:sz w:val="32"/>
          <w:szCs w:val="32"/>
        </w:rPr>
        <w:t>7</w:t>
      </w:r>
      <w:r w:rsidRPr="00EC0B82">
        <w:rPr>
          <w:rFonts w:asciiTheme="majorBidi" w:hAnsiTheme="majorBidi" w:cstheme="majorBidi"/>
          <w:b/>
          <w:bCs/>
          <w:sz w:val="32"/>
          <w:szCs w:val="32"/>
        </w:rPr>
        <w:t>/Estate/2B/LNM-</w:t>
      </w:r>
      <w:r w:rsidR="00AB0F14">
        <w:rPr>
          <w:rFonts w:asciiTheme="majorBidi" w:hAnsiTheme="majorBidi" w:cstheme="majorBidi"/>
          <w:b/>
          <w:bCs/>
          <w:sz w:val="32"/>
          <w:szCs w:val="32"/>
        </w:rPr>
        <w:t>1230B</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6612E4E1"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 xml:space="preserve">Toilet Block Renovation of </w:t>
      </w:r>
      <w:r w:rsidR="00871C56">
        <w:rPr>
          <w:rFonts w:asciiTheme="majorBidi" w:hAnsiTheme="majorBidi" w:cstheme="majorBidi"/>
          <w:b/>
          <w:bCs/>
          <w:sz w:val="32"/>
          <w:szCs w:val="32"/>
          <w:u w:val="single"/>
        </w:rPr>
        <w:t>Boys</w:t>
      </w:r>
      <w:r w:rsidR="007D6198" w:rsidRPr="008C2CAD">
        <w:rPr>
          <w:rFonts w:asciiTheme="majorBidi" w:hAnsiTheme="majorBidi" w:cstheme="majorBidi"/>
          <w:b/>
          <w:bCs/>
          <w:sz w:val="32"/>
          <w:szCs w:val="32"/>
          <w:u w:val="single"/>
        </w:rPr>
        <w:t xml:space="preserve">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16BC63E8"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AF60E6">
        <w:rPr>
          <w:rFonts w:asciiTheme="majorBidi" w:hAnsiTheme="majorBidi" w:cstheme="majorBidi"/>
          <w:b/>
          <w:bCs/>
          <w:sz w:val="32"/>
          <w:szCs w:val="32"/>
        </w:rPr>
        <w:t>9</w:t>
      </w:r>
      <w:r w:rsidR="00D451F4">
        <w:rPr>
          <w:rFonts w:asciiTheme="majorBidi" w:hAnsiTheme="majorBidi" w:cstheme="majorBidi"/>
          <w:b/>
          <w:bCs/>
          <w:sz w:val="32"/>
          <w:szCs w:val="32"/>
        </w:rPr>
        <w:t>,</w:t>
      </w:r>
      <w:r w:rsidR="00AF60E6">
        <w:rPr>
          <w:rFonts w:asciiTheme="majorBidi" w:hAnsiTheme="majorBidi" w:cstheme="majorBidi"/>
          <w:b/>
          <w:bCs/>
          <w:sz w:val="32"/>
          <w:szCs w:val="32"/>
        </w:rPr>
        <w:t>25</w:t>
      </w:r>
      <w:r w:rsidR="00D451F4">
        <w:rPr>
          <w:rFonts w:asciiTheme="majorBidi" w:hAnsiTheme="majorBidi" w:cstheme="majorBidi"/>
          <w:b/>
          <w:bCs/>
          <w:sz w:val="32"/>
          <w:szCs w:val="32"/>
        </w:rPr>
        <w:t>,</w:t>
      </w:r>
      <w:r w:rsidR="00AF60E6">
        <w:rPr>
          <w:rFonts w:asciiTheme="majorBidi" w:hAnsiTheme="majorBidi" w:cstheme="majorBidi"/>
          <w:b/>
          <w:bCs/>
          <w:sz w:val="32"/>
          <w:szCs w:val="32"/>
        </w:rPr>
        <w:t>000</w:t>
      </w:r>
    </w:p>
    <w:p w14:paraId="73CA8D64" w14:textId="763F21A5" w:rsidR="000F1F1B" w:rsidRPr="00272BCF"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Period of Completion: </w:t>
      </w:r>
      <w:r w:rsidR="00272BCF" w:rsidRPr="00272BCF">
        <w:rPr>
          <w:rFonts w:asciiTheme="majorBidi" w:hAnsiTheme="majorBidi" w:cstheme="majorBidi"/>
        </w:rPr>
        <w:t xml:space="preserve">The entire work shall be completed within </w:t>
      </w:r>
      <w:r w:rsidR="006D5603">
        <w:rPr>
          <w:rFonts w:asciiTheme="majorBidi" w:hAnsiTheme="majorBidi" w:cstheme="majorBidi"/>
        </w:rPr>
        <w:t>140</w:t>
      </w:r>
      <w:r w:rsidR="00272BCF">
        <w:rPr>
          <w:rFonts w:asciiTheme="majorBidi" w:hAnsiTheme="majorBidi" w:cstheme="majorBidi"/>
        </w:rPr>
        <w:t xml:space="preserve"> </w:t>
      </w:r>
      <w:r w:rsidR="00272BCF" w:rsidRPr="00272BCF">
        <w:rPr>
          <w:rFonts w:asciiTheme="majorBidi" w:hAnsiTheme="majorBidi" w:cstheme="majorBidi"/>
        </w:rPr>
        <w:t>calendar days from the date of issue of Work Order or handing over of site, whichever is later</w:t>
      </w:r>
    </w:p>
    <w:p w14:paraId="3C9F2D24" w14:textId="23681C29"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C26EFA">
        <w:rPr>
          <w:rFonts w:asciiTheme="majorBidi" w:hAnsiTheme="majorBidi" w:cstheme="majorBidi"/>
          <w:sz w:val="32"/>
          <w:szCs w:val="32"/>
        </w:rPr>
        <w:t>–</w:t>
      </w:r>
      <w:r w:rsidR="000F1F1B" w:rsidRPr="008C2CAD">
        <w:rPr>
          <w:rFonts w:asciiTheme="majorBidi" w:hAnsiTheme="majorBidi" w:cstheme="majorBidi"/>
          <w:b/>
          <w:bCs/>
          <w:sz w:val="32"/>
          <w:szCs w:val="32"/>
        </w:rPr>
        <w:t xml:space="preserve"> </w:t>
      </w:r>
      <w:r w:rsidR="00C26EFA">
        <w:rPr>
          <w:rFonts w:asciiTheme="majorBidi" w:hAnsiTheme="majorBidi" w:cstheme="majorBidi"/>
          <w:b/>
          <w:bCs/>
          <w:sz w:val="32"/>
          <w:szCs w:val="32"/>
        </w:rPr>
        <w:t>5 Days</w:t>
      </w:r>
    </w:p>
    <w:p w14:paraId="7EC6D19A" w14:textId="4A1A0B2E"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2C4E3E">
        <w:rPr>
          <w:rFonts w:asciiTheme="majorBidi" w:hAnsiTheme="majorBidi" w:cstheme="majorBidi"/>
          <w:b/>
          <w:bCs/>
          <w:sz w:val="32"/>
          <w:szCs w:val="32"/>
        </w:rPr>
        <w:t>01</w:t>
      </w:r>
      <w:r w:rsidRPr="008C2CAD">
        <w:rPr>
          <w:rFonts w:asciiTheme="majorBidi" w:hAnsiTheme="majorBidi" w:cstheme="majorBidi"/>
          <w:b/>
          <w:bCs/>
          <w:sz w:val="32"/>
          <w:szCs w:val="32"/>
        </w:rPr>
        <w:t>.0</w:t>
      </w:r>
      <w:r w:rsidR="002C4E3E">
        <w:rPr>
          <w:rFonts w:asciiTheme="majorBidi" w:hAnsiTheme="majorBidi" w:cstheme="majorBidi"/>
          <w:b/>
          <w:bCs/>
          <w:sz w:val="32"/>
          <w:szCs w:val="32"/>
        </w:rPr>
        <w:t>7</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74CCBACE" w:rsidR="00EC0B82"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w:t>
      </w:r>
      <w:r w:rsidR="0061214C">
        <w:rPr>
          <w:rFonts w:ascii="Times New Roman" w:hAnsi="Times New Roman" w:cs="Times New Roman"/>
          <w:sz w:val="32"/>
          <w:szCs w:val="32"/>
        </w:rPr>
        <w:t>Chief Administrative officer</w:t>
      </w:r>
      <w:r>
        <w:rPr>
          <w:rFonts w:ascii="Times New Roman" w:hAnsi="Times New Roman" w:cs="Times New Roman"/>
          <w:sz w:val="32"/>
          <w:szCs w:val="32"/>
        </w:rPr>
        <w:t xml:space="preserve"> at </w:t>
      </w:r>
      <w:proofErr w:type="gramStart"/>
      <w:r w:rsidRPr="009B2D3D">
        <w:rPr>
          <w:rFonts w:ascii="Times New Roman" w:hAnsi="Times New Roman" w:cs="Times New Roman"/>
          <w:sz w:val="32"/>
          <w:szCs w:val="32"/>
        </w:rPr>
        <w:t>Email</w:t>
      </w:r>
      <w:proofErr w:type="gramEnd"/>
      <w:r w:rsidRPr="009B2D3D">
        <w:rPr>
          <w:rFonts w:ascii="Times New Roman" w:hAnsi="Times New Roman" w:cs="Times New Roman"/>
          <w:sz w:val="32"/>
          <w:szCs w:val="32"/>
        </w:rPr>
        <w:t xml:space="preserve"> id:</w:t>
      </w:r>
      <w:r w:rsidR="00A40750">
        <w:rPr>
          <w:rFonts w:ascii="Times New Roman" w:hAnsi="Times New Roman" w:cs="Times New Roman"/>
          <w:sz w:val="32"/>
          <w:szCs w:val="32"/>
        </w:rPr>
        <w:t xml:space="preserve"> </w:t>
      </w:r>
      <w:hyperlink r:id="rId9" w:history="1">
        <w:r w:rsidR="00A40750" w:rsidRPr="00A61D62">
          <w:rPr>
            <w:rStyle w:val="Hyperlink"/>
            <w:rFonts w:ascii="Times New Roman" w:hAnsi="Times New Roman" w:cs="Times New Roman"/>
            <w:sz w:val="32"/>
            <w:szCs w:val="32"/>
          </w:rPr>
          <w:t>cao@lnmiit.ac.in</w:t>
        </w:r>
      </w:hyperlink>
    </w:p>
    <w:p w14:paraId="1EEA4D88" w14:textId="77777777" w:rsidR="00A40750" w:rsidRPr="009B2D3D" w:rsidRDefault="00A40750" w:rsidP="00EC0B82">
      <w:pPr>
        <w:spacing w:after="0"/>
        <w:rPr>
          <w:rFonts w:ascii="Times New Roman" w:hAnsi="Times New Roman" w:cs="Times New Roman"/>
          <w:sz w:val="32"/>
          <w:szCs w:val="32"/>
        </w:rPr>
      </w:pPr>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30E8B655" w14:textId="77777777" w:rsidR="00DA1C6D" w:rsidRDefault="00DA1C6D" w:rsidP="00DA1C6D">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u w:val="single"/>
        </w:rPr>
        <w:t>Filing of Tender:</w:t>
      </w:r>
    </w:p>
    <w:p w14:paraId="6AA7B2D8" w14:textId="77777777" w:rsidR="00DA1C6D" w:rsidRDefault="00DA1C6D" w:rsidP="00DA1C6D">
      <w:pPr>
        <w:pStyle w:val="NormalWeb"/>
        <w:spacing w:before="20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3E84EBC0" w14:textId="77777777" w:rsidR="00DA1C6D" w:rsidRDefault="00DA1C6D" w:rsidP="00DA1C6D">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0C54F214" w14:textId="77777777" w:rsidR="00DA1C6D" w:rsidRDefault="00DA1C6D" w:rsidP="00DA1C6D">
      <w:pPr>
        <w:pStyle w:val="NormalWeb"/>
        <w:spacing w:before="200" w:beforeAutospacing="0" w:after="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31D7AE20" w14:textId="77777777" w:rsidR="00DA1C6D" w:rsidRDefault="00DA1C6D" w:rsidP="00DA1C6D">
      <w:pPr>
        <w:rPr>
          <w:rFonts w:ascii="Tahoma" w:hAnsi="Tahoma" w:cs="Tahoma"/>
          <w:sz w:val="19"/>
          <w:szCs w:val="19"/>
        </w:rPr>
      </w:pPr>
    </w:p>
    <w:p w14:paraId="3A3FD8B1" w14:textId="77777777" w:rsidR="00DA1C6D" w:rsidRDefault="00DA1C6D" w:rsidP="00DA1C6D">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Director</w:t>
      </w:r>
    </w:p>
    <w:p w14:paraId="3E68DAB0" w14:textId="77777777" w:rsidR="00DA1C6D" w:rsidRDefault="00DA1C6D" w:rsidP="00DA1C6D">
      <w:pPr>
        <w:pStyle w:val="NormalWeb"/>
        <w:spacing w:before="0" w:beforeAutospacing="0" w:after="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579A6A5A" w14:textId="77777777" w:rsidR="00DA1C6D" w:rsidRDefault="00DA1C6D" w:rsidP="00DA1C6D">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Gram – Rupa Ki Nangal, Post – Sumel,</w:t>
      </w:r>
    </w:p>
    <w:p w14:paraId="59EEE56C" w14:textId="77777777" w:rsidR="00DA1C6D" w:rsidRDefault="00DA1C6D" w:rsidP="00DA1C6D">
      <w:pPr>
        <w:pStyle w:val="NormalWeb"/>
        <w:spacing w:before="0" w:beforeAutospacing="0" w:after="0" w:afterAutospacing="0"/>
        <w:jc w:val="center"/>
        <w:rPr>
          <w:rFonts w:ascii="Tahoma" w:hAnsi="Tahoma" w:cs="Tahoma"/>
          <w:sz w:val="19"/>
          <w:szCs w:val="19"/>
        </w:rPr>
      </w:pPr>
      <w:r>
        <w:rPr>
          <w:rFonts w:ascii="Tahoma" w:hAnsi="Tahoma" w:cs="Tahoma"/>
          <w:color w:val="000000"/>
          <w:sz w:val="19"/>
          <w:szCs w:val="19"/>
        </w:rPr>
        <w:t xml:space="preserve">Via – </w:t>
      </w:r>
      <w:proofErr w:type="spellStart"/>
      <w:r>
        <w:rPr>
          <w:rFonts w:ascii="Tahoma" w:hAnsi="Tahoma" w:cs="Tahoma"/>
          <w:color w:val="000000"/>
          <w:sz w:val="19"/>
          <w:szCs w:val="19"/>
        </w:rPr>
        <w:t>Jamdoli</w:t>
      </w:r>
      <w:proofErr w:type="spellEnd"/>
      <w:r>
        <w:rPr>
          <w:rFonts w:ascii="Tahoma" w:hAnsi="Tahoma" w:cs="Tahoma"/>
          <w:color w:val="000000"/>
          <w:sz w:val="19"/>
          <w:szCs w:val="19"/>
        </w:rPr>
        <w:t>, Jaipur- 302031</w:t>
      </w:r>
    </w:p>
    <w:p w14:paraId="3CE43B33" w14:textId="77777777" w:rsidR="00DA1C6D" w:rsidRDefault="00DA1C6D" w:rsidP="00DA1C6D">
      <w:pPr>
        <w:rPr>
          <w:rFonts w:ascii="Tahoma" w:hAnsi="Tahoma" w:cs="Tahoma"/>
          <w:sz w:val="19"/>
          <w:szCs w:val="19"/>
        </w:rPr>
      </w:pPr>
    </w:p>
    <w:p w14:paraId="1ABFDAA3" w14:textId="77777777" w:rsidR="00DA1C6D" w:rsidRDefault="00DA1C6D" w:rsidP="00DA1C6D">
      <w:pPr>
        <w:pStyle w:val="NormalWeb"/>
        <w:spacing w:before="0" w:beforeAutospacing="0" w:after="0" w:afterAutospacing="0"/>
        <w:jc w:val="both"/>
        <w:rPr>
          <w:rFonts w:ascii="Tahoma" w:hAnsi="Tahoma" w:cs="Tahoma"/>
          <w:b/>
          <w:bCs/>
          <w:sz w:val="19"/>
          <w:szCs w:val="19"/>
          <w:u w:val="single"/>
        </w:rPr>
      </w:pPr>
      <w:r>
        <w:rPr>
          <w:rFonts w:ascii="Tahoma" w:hAnsi="Tahoma" w:cs="Tahoma"/>
          <w:b/>
          <w:bCs/>
          <w:color w:val="000000"/>
          <w:sz w:val="19"/>
          <w:szCs w:val="19"/>
          <w:u w:val="single"/>
        </w:rPr>
        <w:t>Option 2: Password-protected online submission via email </w:t>
      </w:r>
    </w:p>
    <w:p w14:paraId="4D336127" w14:textId="77777777" w:rsidR="00DA1C6D" w:rsidRDefault="00DA1C6D" w:rsidP="00DA1C6D">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4722E903" w14:textId="77777777" w:rsidR="00DA1C6D" w:rsidRDefault="00DA1C6D" w:rsidP="00DA1C6D">
      <w:pPr>
        <w:rPr>
          <w:rFonts w:ascii="Tahoma" w:hAnsi="Tahoma" w:cs="Tahoma"/>
          <w:sz w:val="19"/>
          <w:szCs w:val="19"/>
        </w:rPr>
      </w:pPr>
    </w:p>
    <w:p w14:paraId="2151FBBF" w14:textId="77777777" w:rsidR="00DA1C6D" w:rsidRDefault="00DA1C6D" w:rsidP="00DA1C6D">
      <w:pPr>
        <w:pStyle w:val="NormalWeb"/>
        <w:spacing w:before="0" w:beforeAutospacing="0" w:after="0" w:afterAutospacing="0"/>
        <w:jc w:val="both"/>
        <w:rPr>
          <w:rFonts w:ascii="Tahoma" w:hAnsi="Tahoma" w:cs="Tahoma"/>
          <w:sz w:val="19"/>
          <w:szCs w:val="19"/>
        </w:rPr>
      </w:pPr>
      <w:hyperlink r:id="rId10" w:history="1">
        <w:r>
          <w:rPr>
            <w:rStyle w:val="Hyperlink"/>
            <w:rFonts w:ascii="Tahoma" w:eastAsiaTheme="majorEastAsia" w:hAnsi="Tahoma" w:cs="Tahoma"/>
            <w:b/>
            <w:bCs/>
            <w:sz w:val="19"/>
            <w:szCs w:val="19"/>
          </w:rPr>
          <w:t>tender-document@lnmiit.ac.in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(password-protected document)</w:t>
      </w:r>
    </w:p>
    <w:p w14:paraId="61339830" w14:textId="77777777" w:rsidR="00DA1C6D" w:rsidRDefault="00DA1C6D" w:rsidP="00DA1C6D">
      <w:pPr>
        <w:pStyle w:val="NormalWeb"/>
        <w:spacing w:before="0" w:beforeAutospacing="0" w:after="0" w:afterAutospacing="0"/>
        <w:jc w:val="both"/>
        <w:rPr>
          <w:rFonts w:ascii="Tahoma" w:hAnsi="Tahoma" w:cs="Tahoma"/>
          <w:sz w:val="19"/>
          <w:szCs w:val="19"/>
        </w:rPr>
      </w:pPr>
      <w:hyperlink r:id="rId11" w:history="1">
        <w:r>
          <w:rPr>
            <w:rStyle w:val="Hyperlink"/>
            <w:rFonts w:ascii="Tahoma" w:eastAsiaTheme="majorEastAsia" w:hAnsi="Tahoma" w:cs="Tahoma"/>
            <w:b/>
            <w:bCs/>
            <w:sz w:val="19"/>
            <w:szCs w:val="19"/>
          </w:rPr>
          <w:t>tender-password@lnmiit.ac.in</w:t>
        </w:r>
      </w:hyperlink>
      <w:r>
        <w:rPr>
          <w:rFonts w:ascii="Tahoma" w:hAnsi="Tahoma" w:cs="Tahoma"/>
          <w:b/>
          <w:bCs/>
          <w:color w:val="0000FF"/>
          <w:sz w:val="19"/>
          <w:szCs w:val="19"/>
          <w:u w:val="single"/>
        </w:rPr>
        <w:t xml:space="preserve"> </w:t>
      </w:r>
      <w:r>
        <w:rPr>
          <w:rFonts w:ascii="Tahoma" w:hAnsi="Tahoma" w:cs="Tahoma"/>
          <w:b/>
          <w:bCs/>
          <w:color w:val="000000"/>
          <w:sz w:val="19"/>
          <w:szCs w:val="19"/>
        </w:rPr>
        <w:t>(password only)</w:t>
      </w:r>
    </w:p>
    <w:p w14:paraId="1362666C" w14:textId="77777777" w:rsidR="00DA1C6D" w:rsidRDefault="00DA1C6D" w:rsidP="00DA1C6D">
      <w:pPr>
        <w:pStyle w:val="NormalWeb"/>
        <w:spacing w:before="200" w:beforeAutospacing="0" w:after="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40FFEFD0" w14:textId="77777777" w:rsidR="00DA1C6D" w:rsidRDefault="00DA1C6D" w:rsidP="00DA1C6D">
      <w:pPr>
        <w:pStyle w:val="NormalWeb"/>
        <w:spacing w:before="0" w:beforeAutospacing="0" w:after="0" w:afterAutospacing="0"/>
        <w:rPr>
          <w:rFonts w:ascii="Tahoma" w:hAnsi="Tahoma" w:cs="Tahoma"/>
          <w:b/>
          <w:bCs/>
          <w:color w:val="000000"/>
          <w:sz w:val="19"/>
          <w:szCs w:val="19"/>
        </w:rPr>
      </w:pPr>
    </w:p>
    <w:p w14:paraId="359FC958" w14:textId="77777777" w:rsidR="00DA1C6D" w:rsidRDefault="00DA1C6D" w:rsidP="00DA1C6D">
      <w:pPr>
        <w:pStyle w:val="NormalWeb"/>
        <w:spacing w:before="0" w:beforeAutospacing="0" w:after="0" w:afterAutospacing="0"/>
        <w:rPr>
          <w:rFonts w:ascii="Tahoma" w:hAnsi="Tahoma" w:cs="Tahoma"/>
          <w:sz w:val="19"/>
          <w:szCs w:val="19"/>
        </w:rPr>
      </w:pPr>
      <w:r>
        <w:rPr>
          <w:rFonts w:ascii="Tahoma" w:hAnsi="Tahoma" w:cs="Tahoma"/>
          <w:b/>
          <w:bCs/>
          <w:color w:val="000000"/>
          <w:sz w:val="19"/>
          <w:szCs w:val="19"/>
        </w:rPr>
        <w:t>Bid Process:</w:t>
      </w:r>
    </w:p>
    <w:p w14:paraId="4DFBF315" w14:textId="77777777" w:rsidR="00DA1C6D" w:rsidRDefault="00DA1C6D" w:rsidP="00DA1C6D">
      <w:pPr>
        <w:pStyle w:val="NormalWeb"/>
        <w:spacing w:before="0"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5A95CB8" w14:textId="77777777" w:rsidR="00DA1C6D" w:rsidRDefault="00DA1C6D" w:rsidP="00DA1C6D">
      <w:pPr>
        <w:pStyle w:val="NormalWeb"/>
        <w:spacing w:before="0" w:beforeAutospacing="0" w:after="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5D56F4DB" w14:textId="77777777" w:rsidR="00DA1C6D" w:rsidRDefault="00DA1C6D" w:rsidP="00DA1C6D">
      <w:pPr>
        <w:pStyle w:val="NormalWeb"/>
        <w:numPr>
          <w:ilvl w:val="0"/>
          <w:numId w:val="6"/>
        </w:numPr>
        <w:jc w:val="both"/>
        <w:textAlignment w:val="baseline"/>
        <w:rPr>
          <w:rFonts w:ascii="Tahoma" w:hAnsi="Tahoma" w:cs="Tahoma"/>
          <w:color w:val="000000"/>
          <w:sz w:val="19"/>
          <w:szCs w:val="19"/>
          <w:highlight w:val="yellow"/>
          <w:lang w:val="en-IN"/>
        </w:rPr>
      </w:pPr>
      <w:r>
        <w:rPr>
          <w:rFonts w:ascii="Tahoma" w:hAnsi="Tahoma" w:cs="Tahoma"/>
          <w:b/>
          <w:bCs/>
          <w:color w:val="000000"/>
          <w:sz w:val="19"/>
          <w:szCs w:val="19"/>
          <w:highlight w:val="yellow"/>
        </w:rPr>
        <w:t>Technical 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Safety Gates for Electrical Pannels of BH3.</w:t>
      </w:r>
      <w:r>
        <w:rPr>
          <w:rFonts w:ascii="Tahoma" w:hAnsi="Tahoma" w:cs="Tahoma"/>
          <w:color w:val="000000"/>
          <w:sz w:val="19"/>
          <w:szCs w:val="19"/>
          <w:highlight w:val="yellow"/>
        </w:rPr>
        <w:t>”</w:t>
      </w:r>
      <w:r>
        <w:rPr>
          <w:rFonts w:ascii="Tahoma" w:hAnsi="Tahoma" w:cs="Tahoma"/>
          <w:b/>
          <w:bCs/>
          <w:color w:val="000000"/>
          <w:sz w:val="19"/>
          <w:szCs w:val="19"/>
          <w:highlight w:val="yellow"/>
        </w:rPr>
        <w:t>.</w:t>
      </w:r>
      <w:r>
        <w:rPr>
          <w:rFonts w:ascii="Tahoma" w:hAnsi="Tahoma" w:cs="Tahoma"/>
          <w:b/>
          <w:sz w:val="19"/>
          <w:szCs w:val="19"/>
          <w:highlight w:val="yellow"/>
        </w:rPr>
        <w:t xml:space="preserve">  </w:t>
      </w:r>
      <w:bookmarkStart w:id="1" w:name="_Hlk219040947"/>
      <w:r>
        <w:rPr>
          <w:rFonts w:ascii="Tahoma" w:hAnsi="Tahoma" w:cs="Tahoma"/>
          <w:b/>
          <w:sz w:val="19"/>
          <w:szCs w:val="19"/>
          <w:highlight w:val="yellow"/>
        </w:rPr>
        <w:t>(Technical bid must be submitted without password protection)</w:t>
      </w:r>
      <w:bookmarkEnd w:id="1"/>
    </w:p>
    <w:p w14:paraId="6BFC529E" w14:textId="77777777" w:rsidR="00DA1C6D" w:rsidRDefault="00DA1C6D" w:rsidP="00DA1C6D">
      <w:pPr>
        <w:pStyle w:val="NormalWeb"/>
        <w:numPr>
          <w:ilvl w:val="0"/>
          <w:numId w:val="6"/>
        </w:numPr>
        <w:jc w:val="both"/>
        <w:textAlignment w:val="baseline"/>
        <w:rPr>
          <w:rFonts w:ascii="Tahoma" w:hAnsi="Tahoma" w:cs="Tahoma"/>
          <w:color w:val="000000"/>
          <w:sz w:val="19"/>
          <w:szCs w:val="19"/>
          <w:highlight w:val="yellow"/>
          <w:lang w:val="en-IN"/>
        </w:rPr>
      </w:pPr>
      <w:r>
        <w:rPr>
          <w:rFonts w:ascii="Tahoma" w:hAnsi="Tahoma" w:cs="Tahoma"/>
          <w:b/>
          <w:bCs/>
          <w:color w:val="000000"/>
          <w:sz w:val="19"/>
          <w:szCs w:val="19"/>
          <w:highlight w:val="yellow"/>
        </w:rPr>
        <w:t>Commercial 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Supply of Safety Gates for Electrical Pannels of BH3.</w:t>
      </w:r>
      <w:r>
        <w:rPr>
          <w:rFonts w:ascii="Tahoma" w:hAnsi="Tahoma" w:cs="Tahoma"/>
          <w:color w:val="000000"/>
          <w:sz w:val="19"/>
          <w:szCs w:val="19"/>
          <w:highlight w:val="yellow"/>
        </w:rPr>
        <w:t>”</w:t>
      </w:r>
      <w:r>
        <w:rPr>
          <w:rFonts w:ascii="Tahoma" w:hAnsi="Tahoma" w:cs="Tahoma"/>
          <w:b/>
          <w:sz w:val="19"/>
          <w:szCs w:val="19"/>
          <w:highlight w:val="yellow"/>
        </w:rPr>
        <w:t xml:space="preserve"> </w:t>
      </w:r>
      <w:bookmarkStart w:id="2" w:name="_Hlk219038875"/>
      <w:bookmarkStart w:id="3" w:name="_Hlk219040953"/>
      <w:r>
        <w:rPr>
          <w:rFonts w:ascii="Tahoma" w:hAnsi="Tahoma" w:cs="Tahoma"/>
          <w:b/>
          <w:sz w:val="19"/>
          <w:szCs w:val="19"/>
          <w:highlight w:val="yellow"/>
        </w:rPr>
        <w:t>(The Commercial bid must be submitted with password protection.)</w:t>
      </w:r>
      <w:bookmarkEnd w:id="2"/>
      <w:bookmarkEnd w:id="3"/>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lastRenderedPageBreak/>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w:t>
      </w:r>
      <w:proofErr w:type="gramStart"/>
      <w:r w:rsidRPr="008C2CAD">
        <w:rPr>
          <w:rFonts w:asciiTheme="majorBidi" w:hAnsiTheme="majorBidi" w:cstheme="majorBidi"/>
          <w:sz w:val="24"/>
          <w:szCs w:val="24"/>
        </w:rPr>
        <w:t>“ The</w:t>
      </w:r>
      <w:proofErr w:type="gramEnd"/>
      <w:r w:rsidRPr="008C2CAD">
        <w:rPr>
          <w:rFonts w:asciiTheme="majorBidi" w:hAnsiTheme="majorBidi" w:cstheme="majorBidi"/>
          <w:sz w:val="24"/>
          <w:szCs w:val="24"/>
        </w:rPr>
        <w:t xml:space="preserv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lastRenderedPageBreak/>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0A4BCC">
        <w:trPr>
          <w:trHeight w:val="710"/>
        </w:trPr>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1061FD48"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and EMD of </w:t>
            </w:r>
            <w:r w:rsidRPr="008C2CAD">
              <w:rPr>
                <w:rFonts w:asciiTheme="majorBidi" w:eastAsia="Times New Roman" w:hAnsiTheme="majorBidi" w:cstheme="majorBidi"/>
                <w:b/>
                <w:snapToGrid w:val="0"/>
                <w:kern w:val="0"/>
                <w:sz w:val="24"/>
                <w:szCs w:val="24"/>
                <w:lang w:val="en-US"/>
                <w14:ligatures w14:val="none"/>
              </w:rPr>
              <w:t xml:space="preserve">Rs. </w:t>
            </w:r>
            <w:r w:rsidR="0034570F">
              <w:rPr>
                <w:rFonts w:asciiTheme="majorBidi" w:eastAsia="Times New Roman" w:hAnsiTheme="majorBidi" w:cstheme="majorBidi"/>
                <w:b/>
                <w:snapToGrid w:val="0"/>
                <w:kern w:val="0"/>
                <w:sz w:val="24"/>
                <w:szCs w:val="24"/>
                <w:lang w:val="en-US"/>
                <w14:ligatures w14:val="none"/>
              </w:rPr>
              <w:t>9,25,000</w:t>
            </w:r>
            <w:r w:rsidRPr="008C2CAD">
              <w:rPr>
                <w:rFonts w:asciiTheme="majorBidi" w:eastAsia="Times New Roman" w:hAnsiTheme="majorBidi" w:cstheme="majorBidi"/>
                <w:b/>
                <w:snapToGrid w:val="0"/>
                <w:kern w:val="0"/>
                <w:sz w:val="24"/>
                <w:szCs w:val="24"/>
                <w:lang w:val="en-US"/>
                <w14:ligatures w14:val="none"/>
              </w:rPr>
              <w:t>/-</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w:t>
            </w:r>
            <w:r w:rsidR="0034570F" w:rsidRPr="0034570F">
              <w:rPr>
                <w:rFonts w:asciiTheme="majorBidi" w:eastAsia="Times New Roman" w:hAnsiTheme="majorBidi" w:cstheme="majorBidi"/>
                <w:bCs/>
                <w:snapToGrid w:val="0"/>
                <w:kern w:val="0"/>
                <w:sz w:val="24"/>
                <w:szCs w:val="24"/>
                <w14:ligatures w14:val="none"/>
              </w:rPr>
              <w:t>Rupees Nine Lakh Twenty-Five Thousand only</w:t>
            </w:r>
            <w:r w:rsidR="00E81A91" w:rsidRPr="008C2CAD">
              <w:rPr>
                <w:rFonts w:asciiTheme="majorBidi" w:eastAsia="Times New Roman" w:hAnsiTheme="majorBidi" w:cstheme="majorBidi"/>
                <w:bCs/>
                <w:snapToGrid w:val="0"/>
                <w:kern w:val="0"/>
                <w:sz w:val="24"/>
                <w:szCs w:val="24"/>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012E16D5" w14:textId="77777777" w:rsidTr="00315535">
        <w:trPr>
          <w:trHeight w:val="6677"/>
        </w:trPr>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41C645B9" w:rsidR="003F5B3A" w:rsidRPr="00A80238" w:rsidRDefault="00A80238" w:rsidP="00227CE4">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3AA790E3" w14:textId="54A5391C" w:rsidR="00A80238" w:rsidRPr="00A80238" w:rsidRDefault="00A80238" w:rsidP="00A80238">
            <w:pPr>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w:t>
            </w:r>
            <w:r w:rsidR="00175AE2">
              <w:rPr>
                <w:rFonts w:asciiTheme="majorBidi" w:eastAsia="Times New Roman" w:hAnsiTheme="majorBidi" w:cstheme="majorBidi"/>
                <w:kern w:val="0"/>
                <w:sz w:val="24"/>
                <w:szCs w:val="24"/>
                <w:lang w:val="en-US" w:bidi="hi-IN"/>
                <w14:ligatures w14:val="none"/>
              </w:rPr>
              <w:t>7</w:t>
            </w:r>
            <w:r w:rsidRPr="00A80238">
              <w:rPr>
                <w:rFonts w:asciiTheme="majorBidi" w:eastAsia="Times New Roman" w:hAnsiTheme="majorBidi" w:cstheme="majorBidi"/>
                <w:kern w:val="0"/>
                <w:sz w:val="24"/>
                <w:szCs w:val="24"/>
                <w:lang w:val="en-US" w:bidi="hi-IN"/>
                <w14:ligatures w14:val="none"/>
              </w:rPr>
              <w:t xml:space="preserve">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496E22D7" w14:textId="6793448E"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One work of ₹</w:t>
            </w:r>
            <w:r w:rsidR="0061214C">
              <w:rPr>
                <w:rFonts w:asciiTheme="majorBidi" w:eastAsia="Times New Roman" w:hAnsiTheme="majorBidi" w:cstheme="majorBidi"/>
                <w:kern w:val="0"/>
                <w:sz w:val="24"/>
                <w:szCs w:val="24"/>
                <w:lang w:val="en-US" w:bidi="hi-IN"/>
                <w14:ligatures w14:val="none"/>
              </w:rPr>
              <w:t xml:space="preserve"> </w:t>
            </w:r>
            <w:r w:rsidR="004B5C99">
              <w:rPr>
                <w:rFonts w:asciiTheme="majorBidi" w:eastAsia="Times New Roman" w:hAnsiTheme="majorBidi" w:cstheme="majorBidi"/>
                <w:kern w:val="0"/>
                <w:sz w:val="24"/>
                <w:szCs w:val="24"/>
                <w:lang w:val="en-US" w:bidi="hi-IN"/>
                <w14:ligatures w14:val="none"/>
              </w:rPr>
              <w:t>5</w:t>
            </w:r>
            <w:r w:rsidRPr="00A80238">
              <w:rPr>
                <w:rFonts w:asciiTheme="majorBidi" w:eastAsia="Times New Roman" w:hAnsiTheme="majorBidi" w:cstheme="majorBidi"/>
                <w:kern w:val="0"/>
                <w:sz w:val="24"/>
                <w:szCs w:val="24"/>
                <w:lang w:val="en-US" w:bidi="hi-IN"/>
                <w14:ligatures w14:val="none"/>
              </w:rPr>
              <w:t xml:space="preserve">,00,00,000,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5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213B6BCC" w14:textId="0C58E3CC"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Two works of ₹</w:t>
            </w:r>
            <w:r w:rsidR="004B5C99">
              <w:rPr>
                <w:rFonts w:asciiTheme="majorBidi" w:eastAsia="Times New Roman" w:hAnsiTheme="majorBidi" w:cstheme="majorBidi"/>
                <w:kern w:val="0"/>
                <w:sz w:val="24"/>
                <w:szCs w:val="24"/>
                <w:lang w:val="en-US" w:bidi="hi-IN"/>
                <w14:ligatures w14:val="none"/>
              </w:rPr>
              <w:t xml:space="preserve"> </w:t>
            </w:r>
            <w:r w:rsidR="005805CD">
              <w:rPr>
                <w:rFonts w:asciiTheme="majorBidi" w:eastAsia="Times New Roman" w:hAnsiTheme="majorBidi" w:cstheme="majorBidi"/>
                <w:kern w:val="0"/>
                <w:sz w:val="24"/>
                <w:szCs w:val="24"/>
                <w:lang w:val="en-US" w:bidi="hi-IN"/>
                <w14:ligatures w14:val="none"/>
              </w:rPr>
              <w:t>2,50</w:t>
            </w:r>
            <w:r w:rsidRPr="00A80238">
              <w:rPr>
                <w:rFonts w:asciiTheme="majorBidi" w:eastAsia="Times New Roman" w:hAnsiTheme="majorBidi" w:cstheme="majorBidi"/>
                <w:kern w:val="0"/>
                <w:sz w:val="24"/>
                <w:szCs w:val="24"/>
                <w:lang w:val="en-US" w:bidi="hi-IN"/>
                <w14:ligatures w14:val="none"/>
              </w:rPr>
              <w:t xml:space="preserve">,00,000 each,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2.5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7FA334D7" w14:textId="4927C520"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w:t>
            </w:r>
            <w:r w:rsidR="00613882">
              <w:rPr>
                <w:rFonts w:asciiTheme="majorBidi" w:eastAsia="Times New Roman" w:hAnsiTheme="majorBidi" w:cstheme="majorBidi"/>
                <w:kern w:val="0"/>
                <w:sz w:val="24"/>
                <w:szCs w:val="24"/>
                <w:lang w:val="en-US" w:bidi="hi-IN"/>
                <w14:ligatures w14:val="none"/>
              </w:rPr>
              <w:t xml:space="preserve"> 1,5</w:t>
            </w:r>
            <w:r w:rsidRPr="00A80238">
              <w:rPr>
                <w:rFonts w:asciiTheme="majorBidi" w:eastAsia="Times New Roman" w:hAnsiTheme="majorBidi" w:cstheme="majorBidi"/>
                <w:kern w:val="0"/>
                <w:sz w:val="24"/>
                <w:szCs w:val="24"/>
                <w:lang w:val="en-US" w:bidi="hi-IN"/>
                <w14:ligatures w14:val="none"/>
              </w:rPr>
              <w:t xml:space="preserve">0,00,000 each, along with Performance Certificate from the competent authority with respect to the work/works completed to the tune of </w:t>
            </w:r>
            <w:r w:rsidR="004977FE">
              <w:rPr>
                <w:rFonts w:asciiTheme="majorBidi" w:eastAsia="Times New Roman" w:hAnsiTheme="majorBidi" w:cstheme="majorBidi"/>
                <w:kern w:val="0"/>
                <w:sz w:val="24"/>
                <w:szCs w:val="24"/>
                <w:lang w:val="en-US" w:bidi="hi-IN"/>
                <w14:ligatures w14:val="none"/>
              </w:rPr>
              <w:t xml:space="preserve">1.5 </w:t>
            </w:r>
            <w:r w:rsidRPr="00A80238">
              <w:rPr>
                <w:rFonts w:asciiTheme="majorBidi" w:eastAsia="Times New Roman" w:hAnsiTheme="majorBidi" w:cstheme="majorBidi"/>
                <w:kern w:val="0"/>
                <w:sz w:val="24"/>
                <w:szCs w:val="24"/>
                <w:lang w:val="en-US" w:bidi="hi-IN"/>
                <w14:ligatures w14:val="none"/>
              </w:rPr>
              <w:t>Cr, as asked under eligibility criterion.</w:t>
            </w:r>
          </w:p>
          <w:p w14:paraId="6D3E04B1" w14:textId="22E8FD22" w:rsidR="008401B0" w:rsidRPr="008401B0" w:rsidRDefault="008401B0">
            <w:pPr>
              <w:pStyle w:val="ListParagraph"/>
              <w:numPr>
                <w:ilvl w:val="0"/>
                <w:numId w:val="30"/>
              </w:numPr>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List of on-going projects.</w:t>
            </w:r>
          </w:p>
          <w:p w14:paraId="42976FE4" w14:textId="5B15E966" w:rsidR="00746FB1" w:rsidRPr="008401B0" w:rsidRDefault="008401B0">
            <w:pPr>
              <w:pStyle w:val="ListParagraph"/>
              <w:numPr>
                <w:ilvl w:val="0"/>
                <w:numId w:val="30"/>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367BB7EA" w14:textId="68EAD823" w:rsidR="004F7554" w:rsidRPr="004F7554" w:rsidRDefault="008401B0" w:rsidP="000A4BCC">
            <w:pPr>
              <w:tabs>
                <w:tab w:val="num" w:pos="720"/>
              </w:tabs>
              <w:rPr>
                <w:rFonts w:ascii="Times New Roman" w:eastAsia="Times New Roman" w:hAnsi="Times New Roman" w:cs="Times New Roman"/>
                <w:kern w:val="0"/>
                <w:sz w:val="24"/>
                <w:szCs w:val="24"/>
                <w:lang w:val="en-US" w:bidi="hi-IN"/>
                <w14:ligatures w14:val="none"/>
              </w:rPr>
            </w:pPr>
            <w:r w:rsidRPr="008401B0">
              <w:rPr>
                <w:rFonts w:asciiTheme="majorBidi" w:hAnsiTheme="majorBidi" w:cstheme="majorBidi"/>
                <w:sz w:val="24"/>
                <w:szCs w:val="24"/>
              </w:rPr>
              <w:t>5% of gross bill value, retained for one year.</w:t>
            </w:r>
            <w:r w:rsidR="00FF675A">
              <w:rPr>
                <w:rFonts w:asciiTheme="majorBidi" w:hAnsiTheme="majorBidi" w:cstheme="majorBidi"/>
                <w:sz w:val="24"/>
                <w:szCs w:val="24"/>
              </w:rPr>
              <w:t xml:space="preserve"> </w:t>
            </w:r>
            <w:r w:rsidR="00C164AF">
              <w:rPr>
                <w:rFonts w:asciiTheme="majorBidi" w:hAnsiTheme="majorBidi" w:cstheme="majorBidi"/>
                <w:sz w:val="24"/>
                <w:szCs w:val="24"/>
              </w:rPr>
              <w:t>(</w:t>
            </w:r>
            <w:r w:rsidR="00C164AF" w:rsidRPr="004F7554">
              <w:rPr>
                <w:rFonts w:ascii="Times New Roman" w:eastAsia="Times New Roman" w:hAnsi="Times New Roman" w:cs="Times New Roman"/>
                <w:kern w:val="0"/>
                <w:sz w:val="24"/>
                <w:szCs w:val="24"/>
                <w:lang w:val="en-US" w:bidi="hi-IN"/>
                <w14:ligatures w14:val="none"/>
              </w:rPr>
              <w:t>Retention</w:t>
            </w:r>
            <w:r w:rsidR="004F7554" w:rsidRPr="004F7554">
              <w:rPr>
                <w:rFonts w:ascii="Times New Roman" w:eastAsia="Times New Roman" w:hAnsi="Times New Roman" w:cs="Times New Roman"/>
                <w:kern w:val="0"/>
                <w:sz w:val="24"/>
                <w:szCs w:val="24"/>
                <w:lang w:val="en-US" w:bidi="hi-IN"/>
                <w14:ligatures w14:val="none"/>
              </w:rPr>
              <w:t xml:space="preserve"> Money and Performance Guarantee shall be independent securities. Retention Money deducted from running bills shall not be adjusted against the Performance Guarantee. Retention Money shall be released after successful completion of the Defect Liability Period and certification by the Engineer-in-Charge.</w:t>
            </w:r>
            <w:r w:rsidR="004F7554">
              <w:rPr>
                <w:rFonts w:ascii="Times New Roman" w:eastAsia="Times New Roman" w:hAnsi="Times New Roman" w:cs="Times New Roman"/>
                <w:kern w:val="0"/>
                <w:sz w:val="24"/>
                <w:szCs w:val="24"/>
                <w:lang w:val="en-US" w:bidi="hi-IN"/>
                <w14:ligatures w14:val="none"/>
              </w:rPr>
              <w:t>)</w:t>
            </w:r>
          </w:p>
          <w:p w14:paraId="6F0B8AF6" w14:textId="434B4CD2" w:rsidR="00E11131" w:rsidRPr="008401B0" w:rsidRDefault="00E11131" w:rsidP="00641FCF">
            <w:pPr>
              <w:jc w:val="both"/>
              <w:rPr>
                <w:rFonts w:asciiTheme="majorBidi" w:eastAsia="Times New Roman" w:hAnsiTheme="majorBidi" w:cstheme="majorBidi"/>
                <w:bCs/>
                <w:snapToGrid w:val="0"/>
                <w:kern w:val="0"/>
                <w:sz w:val="24"/>
                <w:szCs w:val="24"/>
                <w:lang w:val="en-US"/>
                <w14:ligatures w14:val="none"/>
              </w:rPr>
            </w:pP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19282FAA" w:rsidR="003F5B3A" w:rsidRPr="008C2CAD" w:rsidRDefault="00641FCF"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5058814F"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 xml:space="preserve">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w:t>
      </w:r>
      <w:r w:rsidR="00842792" w:rsidRPr="008C2CAD">
        <w:rPr>
          <w:rFonts w:asciiTheme="majorBidi" w:hAnsiTheme="majorBidi" w:cstheme="majorBidi"/>
          <w:sz w:val="24"/>
          <w:szCs w:val="24"/>
        </w:rPr>
        <w:t>in Boys</w:t>
      </w:r>
      <w:r w:rsidR="001F79B3">
        <w:rPr>
          <w:rFonts w:asciiTheme="majorBidi" w:hAnsiTheme="majorBidi" w:cstheme="majorBidi"/>
          <w:sz w:val="24"/>
          <w:szCs w:val="24"/>
        </w:rPr>
        <w:t xml:space="preserve"> </w:t>
      </w:r>
      <w:r w:rsidRPr="008C2CAD">
        <w:rPr>
          <w:rFonts w:asciiTheme="majorBidi" w:hAnsiTheme="majorBidi" w:cstheme="majorBidi"/>
          <w:sz w:val="24"/>
          <w:szCs w:val="24"/>
        </w:rPr>
        <w:t xml:space="preserve">Hostels in the University Campus. </w:t>
      </w:r>
      <w:r w:rsidR="00C338A8" w:rsidRPr="00C338A8">
        <w:rPr>
          <w:rFonts w:asciiTheme="majorBidi" w:hAnsiTheme="majorBidi" w:cstheme="majorBidi"/>
        </w:rPr>
        <w:t xml:space="preserve">The work shall be complete in all respects including testing, commissioning, defect rectification and </w:t>
      </w:r>
      <w:r w:rsidR="00C338A8" w:rsidRPr="00C338A8">
        <w:rPr>
          <w:rFonts w:asciiTheme="majorBidi" w:hAnsiTheme="majorBidi" w:cstheme="majorBidi"/>
        </w:rPr>
        <w:lastRenderedPageBreak/>
        <w:t>comprehensive maintenance during the Defect Liability Period of Twelve (12) months from the date of successful completion and handing over.</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11C400EF" w14:textId="77777777" w:rsidR="002B34C4" w:rsidRDefault="002B34C4" w:rsidP="002B34C4">
      <w:pPr>
        <w:pStyle w:val="isselectedend"/>
        <w:numPr>
          <w:ilvl w:val="0"/>
          <w:numId w:val="1"/>
        </w:numPr>
      </w:pPr>
      <w:r>
        <w:t>The work shall be executed as per CPWD/NBC General Specifications for Toilet Block Renovation, as amended up to date, relevant I.E. Rules, BIS/IEC Standards, and as per the directions of the LNMIIT Representative. These additional specifications/conditions shall be read in conjunction with the above specifications and, in case of any variation, the specifications contained in these additional conditions shall prevail. Nothing extra shall be payable on account of these additional specifications and conditions, as the same are deemed to be included in the Schedule of Quantities and quoted rates.</w:t>
      </w:r>
    </w:p>
    <w:p w14:paraId="25E92674" w14:textId="030B3543" w:rsidR="00645F4B" w:rsidRPr="002B34C4" w:rsidRDefault="002B34C4" w:rsidP="002B34C4">
      <w:pPr>
        <w:pStyle w:val="NormalWeb"/>
        <w:numPr>
          <w:ilvl w:val="0"/>
          <w:numId w:val="1"/>
        </w:numPr>
      </w:pPr>
      <w:r>
        <w:rPr>
          <w:rStyle w:val="Strong"/>
          <w:rFonts w:eastAsiaTheme="majorEastAsia"/>
        </w:rPr>
        <w:t>Any additional or extra item not covered under the Schedule of Quantities shall be executed only after obtaining written approval from the Competent Authority and approval of the applicable rates prior to commencement of such work. No claim for payment of additional items executed without such prior approval shall be entertained.</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8C2CAD">
        <w:rPr>
          <w:rFonts w:asciiTheme="majorBidi" w:eastAsia="Times New Roman" w:hAnsiTheme="majorBidi" w:cstheme="majorBidi"/>
          <w:bCs/>
          <w:snapToGrid w:val="0"/>
          <w:kern w:val="0"/>
          <w:sz w:val="24"/>
          <w:szCs w:val="24"/>
          <w:lang w:val="en-US"/>
          <w14:ligatures w14:val="none"/>
        </w:rPr>
        <w:t>whether or not</w:t>
      </w:r>
      <w:proofErr w:type="gramEnd"/>
      <w:r w:rsidRPr="008C2CAD">
        <w:rPr>
          <w:rFonts w:asciiTheme="majorBidi" w:eastAsia="Times New Roman" w:hAnsiTheme="majorBidi" w:cstheme="majorBidi"/>
          <w:bCs/>
          <w:snapToGrid w:val="0"/>
          <w:kern w:val="0"/>
          <w:sz w:val="24"/>
          <w:szCs w:val="24"/>
          <w:lang w:val="en-US"/>
          <w14:ligatures w14:val="none"/>
        </w:rPr>
        <w:t xml:space="preserve">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59790257" w14:textId="77777777" w:rsidR="00F1408C" w:rsidRDefault="00F1408C" w:rsidP="00F1408C">
      <w:pPr>
        <w:pStyle w:val="isselectedend"/>
        <w:numPr>
          <w:ilvl w:val="0"/>
          <w:numId w:val="1"/>
        </w:numPr>
      </w:pPr>
      <w:r>
        <w:t>The Contractor shall remove all debris/</w:t>
      </w:r>
      <w:proofErr w:type="spellStart"/>
      <w:r>
        <w:t>malba</w:t>
      </w:r>
      <w:proofErr w:type="spellEnd"/>
      <w:r>
        <w:t xml:space="preserve"> generated during execution of the work </w:t>
      </w:r>
      <w:proofErr w:type="gramStart"/>
      <w:r>
        <w:t>on a daily basis</w:t>
      </w:r>
      <w:proofErr w:type="gramEnd"/>
      <w:r>
        <w:t xml:space="preserve"> and maintain the site in a clean condition. Completion of the work shall be accepted only after the site is fully cleared of all debris, waste materials, and rubbish to the satisfaction of the Engineer-in-Charge</w:t>
      </w:r>
    </w:p>
    <w:p w14:paraId="125BAE3B" w14:textId="77777777" w:rsidR="00F1408C" w:rsidRDefault="00F1408C" w:rsidP="00F1408C">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6237D31D" w14:textId="77777777" w:rsidR="00F1408C" w:rsidRDefault="00F1408C" w:rsidP="00F1408C">
      <w:pPr>
        <w:pStyle w:val="NormalWeb"/>
        <w:numPr>
          <w:ilvl w:val="0"/>
          <w:numId w:val="1"/>
        </w:numPr>
      </w:pPr>
      <w:r>
        <w:t>In case of failure by the Contractor to comply with the above, the Institute may arrange removal through another agency, and the cost incurred shall be recovered from the Contractor's bills or other dues.</w:t>
      </w:r>
    </w:p>
    <w:p w14:paraId="12AAFCE5" w14:textId="77777777" w:rsidR="00F1408C" w:rsidRDefault="00F1408C" w:rsidP="00F1408C">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44B48C3F" w14:textId="77777777" w:rsidR="00F1408C" w:rsidRDefault="00F1408C" w:rsidP="00F1408C">
      <w:pPr>
        <w:pStyle w:val="NormalWeb"/>
        <w:numPr>
          <w:ilvl w:val="0"/>
          <w:numId w:val="1"/>
        </w:numPr>
      </w:pPr>
      <w:r>
        <w:t>In case of failure by the Contractor to comply with the above, the Institute may arrange removal through another agency, and the cost incurred shall be recovered from the Contractor's bills or other dues.</w:t>
      </w:r>
    </w:p>
    <w:p w14:paraId="693C9C8E" w14:textId="0168634B"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lastRenderedPageBreak/>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52A47217" w14:textId="77777777" w:rsidR="00F760F2" w:rsidRPr="00F760F2" w:rsidRDefault="00F760F2">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F760F2">
        <w:rPr>
          <w:rFonts w:asciiTheme="majorBidi" w:hAnsiTheme="majorBidi" w:cstheme="majorBidi"/>
        </w:rPr>
        <w:t>The Contractor shall provide routine, preventive and breakdown maintenance for a period of Twelve (12) months from the date of completion and handing over of the work.</w:t>
      </w:r>
    </w:p>
    <w:p w14:paraId="24960D1A" w14:textId="24364FE9"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031ED385" w14:textId="77777777" w:rsidR="00D2403A" w:rsidRPr="008C2CAD" w:rsidRDefault="00D2403A" w:rsidP="00D2403A">
      <w:pPr>
        <w:pStyle w:val="ListParagraph"/>
        <w:ind w:left="851"/>
        <w:jc w:val="both"/>
        <w:rPr>
          <w:rFonts w:asciiTheme="majorBidi" w:eastAsia="Times New Roman" w:hAnsiTheme="majorBidi" w:cstheme="majorBidi"/>
          <w:bCs/>
          <w:snapToGrid w:val="0"/>
          <w:kern w:val="0"/>
          <w:sz w:val="24"/>
          <w:szCs w:val="24"/>
          <w:lang w:val="en-US"/>
          <w14:ligatures w14:val="none"/>
        </w:rPr>
      </w:pP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 xml:space="preserve">Applicable </w:t>
      </w:r>
      <w:proofErr w:type="spellStart"/>
      <w:r w:rsidRPr="008C2CAD">
        <w:rPr>
          <w:rStyle w:val="Strong"/>
          <w:rFonts w:asciiTheme="majorBidi" w:eastAsiaTheme="majorEastAsia" w:hAnsiTheme="majorBidi" w:cstheme="majorBidi"/>
        </w:rPr>
        <w:t>Labour</w:t>
      </w:r>
      <w:proofErr w:type="spellEnd"/>
      <w:r w:rsidRPr="008C2CAD">
        <w:rPr>
          <w:rStyle w:val="Strong"/>
          <w:rFonts w:asciiTheme="majorBidi" w:eastAsiaTheme="majorEastAsia" w:hAnsiTheme="majorBidi" w:cstheme="majorBidi"/>
        </w:rPr>
        <w:t xml:space="preserve">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4846491F" w14:textId="77777777" w:rsidR="000A4BCC" w:rsidRPr="000A4BCC" w:rsidRDefault="000A4BCC" w:rsidP="0036763E">
      <w:pPr>
        <w:pStyle w:val="NormalWeb"/>
        <w:rPr>
          <w:b/>
          <w:bCs/>
        </w:rPr>
      </w:pPr>
      <w:r w:rsidRPr="000A4BCC">
        <w:rPr>
          <w:b/>
          <w:bCs/>
        </w:rPr>
        <w:t>LABOUR, ESI &amp; EPF COMPLIANCE</w:t>
      </w:r>
    </w:p>
    <w:p w14:paraId="78039D45" w14:textId="77777777" w:rsidR="000A4BCC" w:rsidRDefault="000A4BCC" w:rsidP="000A4BCC">
      <w:pPr>
        <w:pStyle w:val="isselectedend"/>
      </w:pPr>
      <w:r>
        <w:t>The Contractor shall comply with all applicable labour laws and regulations including Labour Codes, ESI, EPF, Minimum Wages Act, Contract Labour provisions and all statutory requirements.</w:t>
      </w:r>
    </w:p>
    <w:p w14:paraId="3DB56058" w14:textId="77777777" w:rsidR="000A4BCC" w:rsidRDefault="000A4BCC" w:rsidP="000A4BCC">
      <w:pPr>
        <w:pStyle w:val="NormalWeb"/>
      </w:pPr>
      <w:r>
        <w:t>Proof of compliance shall be submitted whenever demanded by LNMIIT</w:t>
      </w:r>
    </w:p>
    <w:p w14:paraId="5F0369E6" w14:textId="170ED8EC" w:rsidR="000A4BCC" w:rsidRDefault="000A4BCC" w:rsidP="000A4BCC">
      <w:pPr>
        <w:pStyle w:val="isselectedend"/>
        <w:rPr>
          <w:rFonts w:asciiTheme="majorBidi" w:hAnsiTheme="majorBidi" w:cstheme="majorBidi"/>
          <w:b/>
          <w:snapToGrid w:val="0"/>
        </w:rPr>
      </w:pPr>
      <w:r>
        <w:rPr>
          <w:rFonts w:asciiTheme="majorBidi" w:hAnsiTheme="majorBidi" w:cstheme="majorBidi"/>
          <w:b/>
          <w:snapToGrid w:val="0"/>
        </w:rPr>
        <w:t xml:space="preserve">13) </w:t>
      </w:r>
      <w:r w:rsidRPr="000A4BCC">
        <w:rPr>
          <w:b/>
          <w:bCs/>
        </w:rPr>
        <w:t>SAFETY REQUIREMENTS</w:t>
      </w:r>
    </w:p>
    <w:p w14:paraId="33F20035" w14:textId="79BAED5F" w:rsidR="000A4BCC" w:rsidRDefault="000A4BCC" w:rsidP="000A4BCC">
      <w:pPr>
        <w:pStyle w:val="isselectedend"/>
      </w:pPr>
      <w:r>
        <w:t>The Contractor shall provide all Personal Protective Equipment (PPE) including helmets, safety shoes, gloves, reflective jackets, safety belts and other equipment as required.</w:t>
      </w:r>
    </w:p>
    <w:p w14:paraId="65FED19C" w14:textId="77777777" w:rsidR="000A4BCC" w:rsidRDefault="000A4BCC" w:rsidP="000A4BCC">
      <w:pPr>
        <w:pStyle w:val="NormalWeb"/>
      </w:pPr>
      <w:r>
        <w:t>Failure to comply with safety requirements may result in suspension of work and recovery of penalties as determined by LNMIIT.</w:t>
      </w:r>
    </w:p>
    <w:p w14:paraId="2BF5CD35" w14:textId="7BBC3E23" w:rsidR="00452EFC" w:rsidRPr="008C2CAD" w:rsidRDefault="00452EFC" w:rsidP="0036763E">
      <w:pPr>
        <w:pStyle w:val="NormalWeb"/>
        <w:rPr>
          <w:rFonts w:asciiTheme="majorBidi" w:hAnsiTheme="majorBidi" w:cstheme="majorBidi"/>
          <w:b/>
          <w:snapToGrid w:val="0"/>
        </w:rPr>
      </w:pPr>
      <w:r w:rsidRPr="008C2CAD">
        <w:rPr>
          <w:rFonts w:asciiTheme="majorBidi" w:hAnsiTheme="majorBidi" w:cstheme="majorBidi"/>
          <w:b/>
          <w:snapToGrid w:val="0"/>
        </w:rPr>
        <w:lastRenderedPageBreak/>
        <w:br w:type="page"/>
      </w:r>
    </w:p>
    <w:p w14:paraId="00D33C0A" w14:textId="19AB23EB" w:rsidR="00990CB7" w:rsidRPr="00990CB7" w:rsidRDefault="00C834EF" w:rsidP="00990CB7">
      <w:pPr>
        <w:ind w:left="1439" w:hanging="1155"/>
        <w:jc w:val="center"/>
        <w:rPr>
          <w:rFonts w:asciiTheme="majorBidi" w:hAnsiTheme="majorBidi" w:cstheme="majorBidi"/>
          <w:b/>
          <w:bCs/>
          <w:sz w:val="32"/>
          <w:szCs w:val="32"/>
        </w:rPr>
      </w:pPr>
      <w:r w:rsidRPr="008C2CAD">
        <w:rPr>
          <w:rFonts w:asciiTheme="majorBidi" w:eastAsia="Times New Roman" w:hAnsiTheme="majorBidi" w:cstheme="majorBidi"/>
          <w:b/>
          <w:snapToGrid w:val="0"/>
          <w:kern w:val="0"/>
          <w:sz w:val="28"/>
          <w:szCs w:val="28"/>
          <w:lang w:val="en-US"/>
          <w14:ligatures w14:val="none"/>
        </w:rPr>
        <w:lastRenderedPageBreak/>
        <w:t>Part-3</w:t>
      </w:r>
      <w:r w:rsidR="00686438" w:rsidRPr="008C2CAD">
        <w:rPr>
          <w:rFonts w:asciiTheme="majorBidi" w:eastAsia="Times New Roman" w:hAnsiTheme="majorBidi" w:cstheme="majorBidi"/>
          <w:b/>
          <w:snapToGrid w:val="0"/>
          <w:kern w:val="0"/>
          <w:sz w:val="28"/>
          <w:szCs w:val="28"/>
          <w:lang w:val="en-US"/>
          <w14:ligatures w14:val="none"/>
        </w:rPr>
        <w:tab/>
      </w:r>
      <w:r w:rsidR="00990CB7" w:rsidRPr="00990CB7">
        <w:rPr>
          <w:b/>
          <w:bCs/>
          <w:sz w:val="32"/>
          <w:szCs w:val="32"/>
        </w:rPr>
        <w:t xml:space="preserve"> </w:t>
      </w:r>
      <w:r w:rsidR="00990CB7" w:rsidRPr="00990CB7">
        <w:rPr>
          <w:rFonts w:asciiTheme="majorBidi" w:hAnsiTheme="majorBidi" w:cstheme="majorBidi"/>
          <w:b/>
          <w:bCs/>
          <w:sz w:val="32"/>
          <w:szCs w:val="32"/>
        </w:rPr>
        <w:t>Terms &amp; Conditions for Defect Liability Period (DLP) and Comprehensive Maintenance for Twelve (12) Months.</w:t>
      </w:r>
    </w:p>
    <w:p w14:paraId="4BA4BAF0" w14:textId="3F3E6E3D" w:rsidR="008E7386" w:rsidRPr="008C2CAD" w:rsidRDefault="00C834EF" w:rsidP="00C164AF">
      <w:pPr>
        <w:ind w:left="1440" w:hanging="1152"/>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1)</w:t>
      </w:r>
      <w:r w:rsidR="00990CB7">
        <w:rPr>
          <w:rFonts w:asciiTheme="majorBidi" w:eastAsia="Times New Roman" w:hAnsiTheme="majorBidi" w:cstheme="majorBidi"/>
          <w:b/>
          <w:snapToGrid w:val="0"/>
          <w:kern w:val="0"/>
          <w:sz w:val="24"/>
          <w:szCs w:val="24"/>
          <w:lang w:val="en-US"/>
          <w14:ligatures w14:val="none"/>
        </w:rPr>
        <w:t xml:space="preserve"> </w:t>
      </w:r>
      <w:r w:rsidR="00C164AF" w:rsidRPr="008C2CAD">
        <w:rPr>
          <w:rFonts w:asciiTheme="majorBidi" w:hAnsiTheme="majorBidi" w:cstheme="majorBidi"/>
          <w:sz w:val="24"/>
          <w:szCs w:val="24"/>
        </w:rPr>
        <w:t xml:space="preserve">The Contractor shall deploy an authorized representative who shall visit the site </w:t>
      </w:r>
      <w:r w:rsidR="00C164AF" w:rsidRPr="008C2CAD">
        <w:rPr>
          <w:rStyle w:val="Strong"/>
          <w:rFonts w:asciiTheme="majorBidi" w:hAnsiTheme="majorBidi" w:cstheme="majorBidi"/>
          <w:sz w:val="24"/>
          <w:szCs w:val="24"/>
        </w:rPr>
        <w:t>at least</w:t>
      </w:r>
      <w:r w:rsidR="00C164AF">
        <w:rPr>
          <w:rStyle w:val="Strong"/>
          <w:rFonts w:asciiTheme="majorBidi" w:hAnsiTheme="majorBidi" w:cstheme="majorBidi"/>
          <w:sz w:val="24"/>
          <w:szCs w:val="24"/>
        </w:rPr>
        <w:t xml:space="preserve"> </w:t>
      </w:r>
      <w:r w:rsidR="00C164AF" w:rsidRPr="008C2CAD">
        <w:rPr>
          <w:rStyle w:val="Strong"/>
          <w:rFonts w:asciiTheme="majorBidi" w:hAnsiTheme="majorBidi" w:cstheme="majorBidi"/>
          <w:sz w:val="24"/>
          <w:szCs w:val="24"/>
        </w:rPr>
        <w:t>once every month</w:t>
      </w:r>
      <w:r w:rsidR="00C164AF"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C164AF"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6FFC708F"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w:t>
      </w:r>
      <w:r w:rsidR="005D423C" w:rsidRPr="005D423C">
        <w:rPr>
          <w:rStyle w:val="Heading1Char"/>
          <w:rFonts w:ascii="Arial" w:hAnsi="Arial" w:cs="Arial"/>
        </w:rPr>
        <w:t xml:space="preserve"> </w:t>
      </w:r>
      <w:r w:rsidR="005D423C" w:rsidRPr="005D423C">
        <w:rPr>
          <w:rStyle w:val="Strong"/>
          <w:rFonts w:asciiTheme="majorBidi" w:hAnsiTheme="majorBidi" w:cstheme="majorBidi"/>
          <w:b w:val="0"/>
          <w:bCs w:val="0"/>
        </w:rPr>
        <w:t>Maintenance Obligation:</w:t>
      </w:r>
      <w:r w:rsidR="005D423C" w:rsidRPr="005D423C">
        <w:rPr>
          <w:rFonts w:asciiTheme="majorBidi" w:hAnsiTheme="majorBidi" w:cstheme="majorBidi"/>
        </w:rPr>
        <w:t xml:space="preserve"> Agency to establish a team of skilled workers with materials/fittings to attend day-to-day complaints during DLP and maintenance period within the complex</w:t>
      </w:r>
      <w:r w:rsidR="005D423C">
        <w:t>.</w:t>
      </w:r>
      <w:r w:rsidRPr="008C2CAD">
        <w:rPr>
          <w:rFonts w:asciiTheme="majorBidi" w:eastAsia="Times New Roman" w:hAnsiTheme="majorBidi" w:cstheme="majorBidi"/>
          <w:b/>
          <w:snapToGrid w:val="0"/>
          <w:kern w:val="0"/>
          <w:sz w:val="24"/>
          <w:szCs w:val="24"/>
          <w:lang w:val="en-US"/>
          <w14:ligatures w14:val="none"/>
        </w:rPr>
        <w:t xml:space="preserve">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6395C4DD"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  </w:t>
      </w:r>
      <w:r w:rsidRPr="008C2CAD">
        <w:rPr>
          <w:rFonts w:asciiTheme="majorBidi" w:eastAsia="Times New Roman" w:hAnsiTheme="majorBidi" w:cstheme="majorBidi"/>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1F1808D1" w14:textId="6277E65B" w:rsidR="006D5603" w:rsidRPr="00272BCF" w:rsidRDefault="00784176" w:rsidP="006D5603">
      <w:pPr>
        <w:spacing w:after="0" w:line="276" w:lineRule="auto"/>
        <w:rPr>
          <w:rFonts w:asciiTheme="majorBidi" w:hAnsiTheme="majorBidi" w:cstheme="majorBidi"/>
          <w:b/>
          <w:bCs/>
          <w:sz w:val="32"/>
          <w:szCs w:val="32"/>
        </w:rPr>
      </w:pPr>
      <w:r w:rsidRPr="008C2CAD">
        <w:rPr>
          <w:rFonts w:asciiTheme="majorBidi" w:eastAsia="Times New Roman" w:hAnsiTheme="majorBidi" w:cstheme="majorBidi"/>
          <w:bCs/>
          <w:snapToGrid w:val="0"/>
          <w:kern w:val="0"/>
          <w:sz w:val="24"/>
          <w:szCs w:val="24"/>
          <w:lang w:val="en-US"/>
          <w14:ligatures w14:val="none"/>
        </w:rPr>
        <w:t xml:space="preserve">5) </w:t>
      </w:r>
      <w:bookmarkStart w:id="4" w:name="_Hlk231310291"/>
      <w:r w:rsidR="007003F3" w:rsidRPr="008C2CAD">
        <w:rPr>
          <w:rFonts w:asciiTheme="majorBidi" w:hAnsiTheme="majorBidi" w:cstheme="majorBidi"/>
        </w:rPr>
        <w:t xml:space="preserve">All materials and items shall be procured </w:t>
      </w:r>
      <w:r w:rsidR="00205EFC">
        <w:rPr>
          <w:rFonts w:asciiTheme="majorBidi" w:hAnsiTheme="majorBidi" w:cstheme="majorBidi"/>
        </w:rPr>
        <w:t>immediate after wor</w:t>
      </w:r>
      <w:r w:rsidR="00A25B47">
        <w:rPr>
          <w:rFonts w:asciiTheme="majorBidi" w:hAnsiTheme="majorBidi" w:cstheme="majorBidi"/>
        </w:rPr>
        <w:t>k</w:t>
      </w:r>
      <w:r w:rsidR="00205EFC">
        <w:rPr>
          <w:rFonts w:asciiTheme="majorBidi" w:hAnsiTheme="majorBidi" w:cstheme="majorBidi"/>
        </w:rPr>
        <w:t xml:space="preserve"> award and </w:t>
      </w:r>
      <w:proofErr w:type="spellStart"/>
      <w:r w:rsidR="00205EFC">
        <w:rPr>
          <w:rFonts w:asciiTheme="majorBidi" w:hAnsiTheme="majorBidi" w:cstheme="majorBidi"/>
        </w:rPr>
        <w:t>i.e</w:t>
      </w:r>
      <w:proofErr w:type="spellEnd"/>
      <w:r w:rsidR="00205EFC">
        <w:rPr>
          <w:rFonts w:asciiTheme="majorBidi" w:hAnsiTheme="majorBidi" w:cstheme="majorBidi"/>
        </w:rPr>
        <w:t xml:space="preserve"> within 5 days.</w:t>
      </w:r>
      <w:r w:rsidR="007003F3" w:rsidRPr="008C2CAD">
        <w:rPr>
          <w:rFonts w:asciiTheme="majorBidi" w:hAnsiTheme="majorBidi" w:cstheme="majorBidi"/>
        </w:rPr>
        <w:br/>
        <w:t xml:space="preserve">The work shall commence </w:t>
      </w:r>
      <w:r w:rsidR="00205EFC">
        <w:rPr>
          <w:rFonts w:asciiTheme="majorBidi" w:hAnsiTheme="majorBidi" w:cstheme="majorBidi"/>
        </w:rPr>
        <w:t xml:space="preserve">within 5 days after the work awarded </w:t>
      </w:r>
      <w:r w:rsidR="00205EFC" w:rsidRPr="008C2CAD">
        <w:rPr>
          <w:rFonts w:asciiTheme="majorBidi" w:hAnsiTheme="majorBidi" w:cstheme="majorBidi"/>
        </w:rPr>
        <w:t>and</w:t>
      </w:r>
      <w:r w:rsidR="006D5603" w:rsidRPr="006D5603">
        <w:rPr>
          <w:rFonts w:asciiTheme="majorBidi" w:hAnsiTheme="majorBidi" w:cstheme="majorBidi"/>
        </w:rPr>
        <w:t xml:space="preserve"> </w:t>
      </w:r>
      <w:r w:rsidR="006D5603">
        <w:rPr>
          <w:rFonts w:asciiTheme="majorBidi" w:hAnsiTheme="majorBidi" w:cstheme="majorBidi"/>
        </w:rPr>
        <w:t>t</w:t>
      </w:r>
      <w:r w:rsidR="006D5603" w:rsidRPr="00272BCF">
        <w:rPr>
          <w:rFonts w:asciiTheme="majorBidi" w:hAnsiTheme="majorBidi" w:cstheme="majorBidi"/>
        </w:rPr>
        <w:t xml:space="preserve">he entire work shall be completed within </w:t>
      </w:r>
      <w:r w:rsidR="006D5603">
        <w:rPr>
          <w:rFonts w:asciiTheme="majorBidi" w:hAnsiTheme="majorBidi" w:cstheme="majorBidi"/>
        </w:rPr>
        <w:t xml:space="preserve">140 </w:t>
      </w:r>
      <w:r w:rsidR="006D5603" w:rsidRPr="00272BCF">
        <w:rPr>
          <w:rFonts w:asciiTheme="majorBidi" w:hAnsiTheme="majorBidi" w:cstheme="majorBidi"/>
        </w:rPr>
        <w:t>calendar days from the date of issue of Work Order or handing over of site, whichever is later</w:t>
      </w:r>
    </w:p>
    <w:p w14:paraId="6B6ADD2E" w14:textId="781702FA" w:rsidR="00462AE2" w:rsidRPr="00462AE2" w:rsidRDefault="00462AE2" w:rsidP="00784176">
      <w:pPr>
        <w:ind w:left="567" w:hanging="283"/>
        <w:jc w:val="both"/>
        <w:rPr>
          <w:rFonts w:asciiTheme="majorBidi" w:hAnsiTheme="majorBidi" w:cstheme="majorBidi"/>
          <w:b/>
          <w:bCs/>
        </w:rPr>
      </w:pPr>
    </w:p>
    <w:bookmarkEnd w:id="4"/>
    <w:p w14:paraId="129315E1"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6. PAYMENT TERMS</w:t>
      </w:r>
    </w:p>
    <w:p w14:paraId="2FBB2697"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A) Payment to the Contractor shall be released as follows:</w:t>
      </w:r>
    </w:p>
    <w:p w14:paraId="39C43E21"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Mobilization Advance</w:t>
      </w:r>
    </w:p>
    <w:p w14:paraId="38905892"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Up to 10% of the accepted contract value may be released as Mobilization Advance against submission of an unconditional Bank Guarantee of equivalent value, valid until full recovery of the advance.</w:t>
      </w:r>
    </w:p>
    <w:p w14:paraId="14A2B80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Mobilization Advance shall be recovered proportionately from subsequent Running Account (RA) Bills.</w:t>
      </w:r>
    </w:p>
    <w:p w14:paraId="417B8A7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First Running Account (RA) Bill</w:t>
      </w:r>
    </w:p>
    <w:p w14:paraId="3B7CA6F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30% of the physical work, duly measured, verified, and certified by the Engineer-in-Charge.</w:t>
      </w:r>
    </w:p>
    <w:p w14:paraId="381F1FF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Second Running Account (RA) Bill</w:t>
      </w:r>
    </w:p>
    <w:p w14:paraId="1D1AEBD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60% of the physical work, duly measured, verified, and certified by the Engineer-in-Charge.</w:t>
      </w:r>
    </w:p>
    <w:p w14:paraId="2CD6D3D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Third Running Account (RA) Bill</w:t>
      </w:r>
    </w:p>
    <w:p w14:paraId="488A1AE0"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25% of the accepted contract value shall be released upon completion of approximately 90% of the physical work, duly measured, verified, and certified by the Engineer-in-Charge.</w:t>
      </w:r>
    </w:p>
    <w:p w14:paraId="7535E48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Final Bill</w:t>
      </w:r>
    </w:p>
    <w:p w14:paraId="2F8E0BF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10% of the accepted contract value shall be released after satisfactory completion of the entire work, submission of all required documents, measurements, and certification by the Engineer-in-Charge.</w:t>
      </w:r>
    </w:p>
    <w:p w14:paraId="776E6157"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lastRenderedPageBreak/>
        <w:t>Defect Liability Period (DLP) Retention</w:t>
      </w:r>
    </w:p>
    <w:p w14:paraId="6099398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remaining 5% of the accepted contract value shall be retained as Security Deposit and released after successful completion of the Defect Liability Period and rectification of all defects, if any, to the satisfaction of the Institute.</w:t>
      </w:r>
    </w:p>
    <w:p w14:paraId="71417BE9"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Item-Rate Basis</w:t>
      </w:r>
    </w:p>
    <w:p w14:paraId="783B817E"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 xml:space="preserve">Payment shall be made on an item-rate basis for the actual quantities measured and the actual work </w:t>
      </w:r>
      <w:proofErr w:type="gramStart"/>
      <w:r w:rsidRPr="008D083C">
        <w:rPr>
          <w:rFonts w:asciiTheme="majorBidi" w:hAnsiTheme="majorBidi" w:cstheme="majorBidi"/>
          <w:lang w:val="en-US" w:bidi="hi-IN"/>
        </w:rPr>
        <w:t>executed</w:t>
      </w:r>
      <w:proofErr w:type="gramEnd"/>
      <w:r w:rsidRPr="008D083C">
        <w:rPr>
          <w:rFonts w:asciiTheme="majorBidi" w:hAnsiTheme="majorBidi" w:cstheme="majorBidi"/>
          <w:lang w:val="en-US" w:bidi="hi-IN"/>
        </w:rPr>
        <w:t xml:space="preserve"> at site, duly verified and certified by the Engineer-in-Charge.</w:t>
      </w:r>
    </w:p>
    <w:p w14:paraId="1DE3B5B0"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Negotiation Provision</w:t>
      </w:r>
    </w:p>
    <w:p w14:paraId="43BDDE9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payment milestones may be reviewed and finalized during contract negotiations with the successful bidder, if considered necessary by the Institute, without altering the overall financial safeguards of the contract.</w:t>
      </w:r>
    </w:p>
    <w:p w14:paraId="6611A697"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B) Liquidated Damages (LD)</w:t>
      </w:r>
    </w:p>
    <w:p w14:paraId="4E30D73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If the contractor fails to complete the work within the stipulated time schedule specified in the contract, Liquidated Damages shall be levied as follows:</w:t>
      </w:r>
    </w:p>
    <w:p w14:paraId="42BDCD3F"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Delay in execution of work shall attract Liquidated Damages at the rate of 0.5% of the contract value of the delayed work per week or part thereof, subject to a maximum of 5% of the total contract value.</w:t>
      </w:r>
    </w:p>
    <w:p w14:paraId="0677C96D"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If defects identified during the Defect Liability Period are not rectified within the stipulated time, Liquidated Damages at the rate of 0.5% of the total contract value per week of delay, subject to a maximum of 5% of the total contract value, shall be levied.</w:t>
      </w:r>
    </w:p>
    <w:p w14:paraId="3C76FE6A"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deduction of Liquidated Damages shall be made from any payments due to the contractor or from the Performance Security/Bank Guarantee.</w:t>
      </w:r>
    </w:p>
    <w:p w14:paraId="3C0AFB9B"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The levy of Liquidated Damages shall be without prejudice to any other rights or remedies available to the Institute under the Contract.</w:t>
      </w:r>
    </w:p>
    <w:p w14:paraId="0C632DA6" w14:textId="77777777" w:rsidR="00AB385D" w:rsidRPr="008D083C" w:rsidRDefault="00AB385D" w:rsidP="00AB385D">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C) Water and Electricity</w:t>
      </w:r>
    </w:p>
    <w:p w14:paraId="53DADF98" w14:textId="77777777" w:rsidR="00AB385D" w:rsidRPr="008D083C" w:rsidRDefault="00AB385D" w:rsidP="00AB385D">
      <w:pPr>
        <w:rPr>
          <w:rFonts w:asciiTheme="majorBidi" w:hAnsiTheme="majorBidi" w:cstheme="majorBidi"/>
          <w:lang w:val="en-US" w:bidi="hi-IN"/>
        </w:rPr>
      </w:pPr>
      <w:r w:rsidRPr="008D083C">
        <w:rPr>
          <w:rFonts w:asciiTheme="majorBidi" w:hAnsiTheme="majorBidi" w:cstheme="majorBidi"/>
          <w:lang w:val="en-US" w:bidi="hi-IN"/>
        </w:rPr>
        <w:t>Water and electricity required for execution of the work shall be provided free of cost by the Institute.</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w:t>
      </w:r>
      <w:r w:rsidRPr="008C2CAD">
        <w:rPr>
          <w:rFonts w:asciiTheme="majorBidi" w:eastAsia="Times New Roman" w:hAnsiTheme="majorBidi" w:cstheme="majorBidi"/>
          <w:bCs/>
          <w:snapToGrid w:val="0"/>
          <w:kern w:val="0"/>
          <w:sz w:val="24"/>
          <w:szCs w:val="24"/>
          <w:lang w:val="en-US"/>
          <w14:ligatures w14:val="none"/>
        </w:rPr>
        <w:lastRenderedPageBreak/>
        <w:t xml:space="preserve">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76017B6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bookmarkStart w:id="5" w:name="_Hlk231310391"/>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w:t>
      </w:r>
      <w:proofErr w:type="gramStart"/>
      <w:r w:rsidR="00784176" w:rsidRPr="008C2CAD">
        <w:rPr>
          <w:rFonts w:asciiTheme="majorBidi" w:eastAsia="Times New Roman" w:hAnsiTheme="majorBidi" w:cstheme="majorBidi"/>
          <w:bCs/>
          <w:snapToGrid w:val="0"/>
          <w:kern w:val="0"/>
          <w:sz w:val="24"/>
          <w:szCs w:val="24"/>
          <w:lang w:val="en-US"/>
          <w14:ligatures w14:val="none"/>
        </w:rPr>
        <w:t xml:space="preserve">of  </w:t>
      </w:r>
      <w:r w:rsidR="00401921" w:rsidRPr="00401921">
        <w:rPr>
          <w:b/>
          <w:bCs/>
        </w:rPr>
        <w:t>5</w:t>
      </w:r>
      <w:proofErr w:type="gramEnd"/>
      <w:r w:rsidR="00401921" w:rsidRPr="00401921">
        <w:rPr>
          <w:rFonts w:asciiTheme="majorBidi" w:hAnsiTheme="majorBidi" w:cstheme="majorBidi"/>
          <w:b/>
          <w:bCs/>
        </w:rPr>
        <w:t>%</w:t>
      </w:r>
      <w:r w:rsidR="00401921" w:rsidRPr="00401921">
        <w:rPr>
          <w:rFonts w:asciiTheme="majorBidi" w:hAnsiTheme="majorBidi" w:cstheme="majorBidi"/>
        </w:rPr>
        <w:t xml:space="preserve"> of the awarded cost to be deposited immediately after award of work</w:t>
      </w:r>
      <w:r w:rsidR="00784176" w:rsidRPr="008C2CAD">
        <w:rPr>
          <w:rFonts w:asciiTheme="majorBidi" w:eastAsia="Times New Roman" w:hAnsiTheme="majorBidi" w:cstheme="majorBidi"/>
          <w:bCs/>
          <w:snapToGrid w:val="0"/>
          <w:kern w:val="0"/>
          <w:sz w:val="24"/>
          <w:szCs w:val="24"/>
          <w:lang w:val="en-US"/>
          <w14:ligatures w14:val="none"/>
        </w:rPr>
        <w:t xml:space="preserve">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w:t>
      </w:r>
      <w:r w:rsidR="00401921">
        <w:rPr>
          <w:rFonts w:asciiTheme="majorBidi" w:eastAsia="Times New Roman" w:hAnsiTheme="majorBidi" w:cstheme="majorBidi"/>
          <w:bCs/>
          <w:snapToGrid w:val="0"/>
          <w:kern w:val="0"/>
          <w:sz w:val="24"/>
          <w:szCs w:val="24"/>
          <w:lang w:val="en-US"/>
          <w14:ligatures w14:val="none"/>
        </w:rPr>
        <w:t xml:space="preserve"> </w:t>
      </w:r>
      <w:r w:rsidR="00401921" w:rsidRPr="00401921">
        <w:rPr>
          <w:rFonts w:asciiTheme="majorBidi" w:eastAsia="Times New Roman" w:hAnsiTheme="majorBidi" w:cstheme="majorBidi"/>
          <w:bCs/>
          <w:snapToGrid w:val="0"/>
          <w:kern w:val="0"/>
          <w:sz w:val="24"/>
          <w:szCs w:val="24"/>
          <w:lang w:val="en-US"/>
          <w14:ligatures w14:val="none"/>
        </w:rPr>
        <w:t xml:space="preserve">and </w:t>
      </w:r>
      <w:r w:rsidR="00401921" w:rsidRPr="00401921">
        <w:rPr>
          <w:rFonts w:asciiTheme="majorBidi" w:hAnsiTheme="majorBidi" w:cstheme="majorBidi"/>
        </w:rPr>
        <w:t>Work to start within 5 days of submission of Performance Guarantee</w:t>
      </w:r>
      <w:r w:rsidR="00B22047" w:rsidRPr="008C2CAD">
        <w:rPr>
          <w:rFonts w:asciiTheme="majorBidi" w:eastAsia="Times New Roman" w:hAnsiTheme="majorBidi" w:cstheme="majorBidi"/>
          <w:bCs/>
          <w:snapToGrid w:val="0"/>
          <w:kern w:val="0"/>
          <w:sz w:val="24"/>
          <w:szCs w:val="24"/>
          <w:lang w:val="en-US"/>
          <w14:ligatures w14:val="none"/>
        </w:rPr>
        <w:t>.</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w:t>
      </w:r>
      <w:proofErr w:type="gramStart"/>
      <w:r w:rsidR="00FF0EC5" w:rsidRPr="008C2CAD">
        <w:rPr>
          <w:rFonts w:asciiTheme="majorBidi" w:eastAsia="Times New Roman" w:hAnsiTheme="majorBidi" w:cstheme="majorBidi"/>
          <w:bCs/>
          <w:snapToGrid w:val="0"/>
          <w:kern w:val="0"/>
          <w:sz w:val="24"/>
          <w:szCs w:val="24"/>
          <w:lang w:val="en-US"/>
          <w14:ligatures w14:val="none"/>
        </w:rPr>
        <w:t>completion</w:t>
      </w:r>
      <w:proofErr w:type="gramEnd"/>
      <w:r w:rsidR="00FF0EC5" w:rsidRPr="008C2CAD">
        <w:rPr>
          <w:rFonts w:asciiTheme="majorBidi" w:eastAsia="Times New Roman" w:hAnsiTheme="majorBidi" w:cstheme="majorBidi"/>
          <w:bCs/>
          <w:snapToGrid w:val="0"/>
          <w:kern w:val="0"/>
          <w:sz w:val="24"/>
          <w:szCs w:val="24"/>
          <w:lang w:val="en-US"/>
          <w14:ligatures w14:val="none"/>
        </w:rPr>
        <w:t xml:space="preserve"> </w:t>
      </w:r>
      <w:r w:rsidR="00E92E6C" w:rsidRPr="008C2CAD">
        <w:rPr>
          <w:rFonts w:asciiTheme="majorBidi" w:eastAsia="Times New Roman" w:hAnsiTheme="majorBidi" w:cstheme="majorBidi"/>
          <w:bCs/>
          <w:snapToGrid w:val="0"/>
          <w:kern w:val="0"/>
          <w:sz w:val="24"/>
          <w:szCs w:val="24"/>
          <w:lang w:val="en-US"/>
          <w14:ligatures w14:val="none"/>
        </w:rPr>
        <w:t xml:space="preserve">handing </w:t>
      </w:r>
      <w:proofErr w:type="gramStart"/>
      <w:r w:rsidR="00E92E6C" w:rsidRPr="008C2CAD">
        <w:rPr>
          <w:rFonts w:asciiTheme="majorBidi" w:eastAsia="Times New Roman" w:hAnsiTheme="majorBidi" w:cstheme="majorBidi"/>
          <w:bCs/>
          <w:snapToGrid w:val="0"/>
          <w:kern w:val="0"/>
          <w:sz w:val="24"/>
          <w:szCs w:val="24"/>
          <w:lang w:val="en-US"/>
          <w14:ligatures w14:val="none"/>
        </w:rPr>
        <w:t>over of</w:t>
      </w:r>
      <w:proofErr w:type="gramEnd"/>
      <w:r w:rsidR="00E92E6C" w:rsidRPr="008C2CAD">
        <w:rPr>
          <w:rFonts w:asciiTheme="majorBidi" w:eastAsia="Times New Roman" w:hAnsiTheme="majorBidi" w:cstheme="majorBidi"/>
          <w:bCs/>
          <w:snapToGrid w:val="0"/>
          <w:kern w:val="0"/>
          <w:sz w:val="24"/>
          <w:szCs w:val="24"/>
          <w:lang w:val="en-US"/>
          <w14:ligatures w14:val="none"/>
        </w:rPr>
        <w:t xml:space="preserve">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bookmarkEnd w:id="5"/>
    <w:p w14:paraId="1F559CB5" w14:textId="748CDA2B" w:rsidR="00E53DCD" w:rsidRDefault="00E53DCD" w:rsidP="00E53DCD">
      <w:pPr>
        <w:pStyle w:val="isselectedend"/>
      </w:pPr>
      <w:r>
        <w:rPr>
          <w:rFonts w:asciiTheme="majorBidi" w:hAnsiTheme="majorBidi" w:cstheme="majorBidi"/>
          <w:bCs/>
          <w:snapToGrid w:val="0"/>
        </w:rPr>
        <w:t xml:space="preserve">    </w:t>
      </w:r>
      <w:r w:rsidR="004F6848" w:rsidRPr="008C2CAD">
        <w:rPr>
          <w:rFonts w:asciiTheme="majorBidi" w:hAnsiTheme="majorBidi" w:cstheme="majorBidi"/>
          <w:bCs/>
          <w:snapToGrid w:val="0"/>
        </w:rPr>
        <w:t>b</w:t>
      </w:r>
      <w:r>
        <w:rPr>
          <w:rFonts w:asciiTheme="majorBidi" w:hAnsiTheme="majorBidi" w:cstheme="majorBidi"/>
          <w:bCs/>
          <w:snapToGrid w:val="0"/>
        </w:rPr>
        <w:t xml:space="preserve">)  </w:t>
      </w:r>
      <w:r>
        <w:t>Additional Performance Security for DLP</w:t>
      </w:r>
    </w:p>
    <w:p w14:paraId="32698034" w14:textId="43D074B0" w:rsidR="00E53DCD" w:rsidRDefault="00E53DCD" w:rsidP="00E53DCD">
      <w:pPr>
        <w:pStyle w:val="isselectedend"/>
      </w:pPr>
      <w:r>
        <w:t xml:space="preserve">         The Contractor shall remain responsible for satisfactory performance of the work during      </w:t>
      </w:r>
      <w:r>
        <w:tab/>
        <w:t>the Defect Liability Period of Twelve (12) months.</w:t>
      </w:r>
    </w:p>
    <w:p w14:paraId="14682A6D" w14:textId="77777777" w:rsidR="00E53DCD" w:rsidRDefault="00E53DCD" w:rsidP="00E53DCD">
      <w:pPr>
        <w:pStyle w:val="isselectedend"/>
      </w:pPr>
      <w:r>
        <w:t>The Performance Guarantee submitted at the time of award shall remain valid till completion of the Defect Liability Period plus sixty (60) days claim period.</w:t>
      </w:r>
    </w:p>
    <w:p w14:paraId="7B3061C6" w14:textId="77777777" w:rsidR="00E53DCD" w:rsidRDefault="00E53DCD" w:rsidP="00E53DCD">
      <w:pPr>
        <w:pStyle w:val="NormalWeb"/>
      </w:pPr>
      <w:r>
        <w:t>The Performance Guarantee shall be released only after satisfactory completion of the Defect Liability Period and certification by the Engineer-in-Charge</w:t>
      </w:r>
    </w:p>
    <w:p w14:paraId="095BB39E" w14:textId="0A23E264" w:rsidR="00C12AA1" w:rsidRPr="008C2CAD" w:rsidRDefault="00784176" w:rsidP="00E53DCD">
      <w:pPr>
        <w:ind w:left="567" w:hanging="283"/>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tenderer, shall be firm and inclusive of all taxes (including works GST, </w:t>
      </w:r>
      <w:proofErr w:type="spellStart"/>
      <w:r w:rsidRPr="008C2CAD">
        <w:rPr>
          <w:rFonts w:asciiTheme="majorBidi" w:eastAsia="Times New Roman" w:hAnsiTheme="majorBidi" w:cstheme="majorBidi"/>
          <w:b/>
          <w:snapToGrid w:val="0"/>
          <w:kern w:val="0"/>
          <w:sz w:val="24"/>
          <w:szCs w:val="24"/>
          <w:lang w:val="en-US"/>
          <w14:ligatures w14:val="none"/>
        </w:rPr>
        <w:t>labour</w:t>
      </w:r>
      <w:proofErr w:type="spellEnd"/>
      <w:r w:rsidRPr="008C2CAD">
        <w:rPr>
          <w:rFonts w:asciiTheme="majorBidi" w:eastAsia="Times New Roman" w:hAnsiTheme="majorBidi" w:cstheme="majorBidi"/>
          <w:b/>
          <w:snapToGrid w:val="0"/>
          <w:kern w:val="0"/>
          <w:sz w:val="24"/>
          <w:szCs w:val="24"/>
          <w:lang w:val="en-US"/>
          <w14:ligatures w14:val="none"/>
        </w:rPr>
        <w:t xml:space="preserve">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42E0BF62"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C64989">
        <w:rPr>
          <w:rFonts w:asciiTheme="majorBidi" w:eastAsia="Times New Roman" w:hAnsiTheme="majorBidi" w:cstheme="majorBidi"/>
          <w:b/>
          <w:snapToGrid w:val="0"/>
          <w:kern w:val="0"/>
          <w:sz w:val="24"/>
          <w:szCs w:val="24"/>
          <w:highlight w:val="yellow"/>
          <w:lang w:val="en-US"/>
          <w14:ligatures w14:val="none"/>
        </w:rPr>
        <w:t>WA</w:t>
      </w:r>
      <w:r w:rsidRPr="00C64989">
        <w:rPr>
          <w:rFonts w:asciiTheme="majorBidi" w:eastAsia="Times New Roman" w:hAnsiTheme="majorBidi" w:cstheme="majorBidi"/>
          <w:b/>
          <w:snapToGrid w:val="0"/>
          <w:kern w:val="0"/>
          <w:sz w:val="24"/>
          <w:szCs w:val="24"/>
          <w:highlight w:val="yellow"/>
          <w:lang w:val="en-US"/>
          <w14:ligatures w14:val="none"/>
        </w:rPr>
        <w:t>R</w:t>
      </w:r>
      <w:r w:rsidR="00B52D76" w:rsidRPr="00C64989">
        <w:rPr>
          <w:rFonts w:asciiTheme="majorBidi" w:eastAsia="Times New Roman" w:hAnsiTheme="majorBidi" w:cstheme="majorBidi"/>
          <w:b/>
          <w:snapToGrid w:val="0"/>
          <w:kern w:val="0"/>
          <w:sz w:val="24"/>
          <w:szCs w:val="24"/>
          <w:highlight w:val="yellow"/>
          <w:lang w:val="en-US"/>
          <w14:ligatures w14:val="none"/>
        </w:rPr>
        <w:t>R</w:t>
      </w:r>
      <w:r w:rsidRPr="00C64989">
        <w:rPr>
          <w:rFonts w:asciiTheme="majorBidi" w:eastAsia="Times New Roman" w:hAnsiTheme="majorBidi" w:cstheme="majorBidi"/>
          <w:b/>
          <w:snapToGrid w:val="0"/>
          <w:kern w:val="0"/>
          <w:sz w:val="24"/>
          <w:szCs w:val="24"/>
          <w:highlight w:val="yellow"/>
          <w:lang w:val="en-US"/>
          <w14:ligatures w14:val="none"/>
        </w:rPr>
        <w:t>ANT</w:t>
      </w:r>
      <w:r w:rsidR="00B52D76" w:rsidRPr="00C64989">
        <w:rPr>
          <w:rFonts w:asciiTheme="majorBidi" w:eastAsia="Times New Roman" w:hAnsiTheme="majorBidi" w:cstheme="majorBidi"/>
          <w:b/>
          <w:snapToGrid w:val="0"/>
          <w:kern w:val="0"/>
          <w:sz w:val="24"/>
          <w:szCs w:val="24"/>
          <w:highlight w:val="yellow"/>
          <w:lang w:val="en-US"/>
          <w14:ligatures w14:val="none"/>
        </w:rPr>
        <w:t>Y</w:t>
      </w:r>
      <w:r w:rsidRPr="00C64989">
        <w:rPr>
          <w:rFonts w:asciiTheme="majorBidi" w:eastAsia="Times New Roman" w:hAnsiTheme="majorBidi" w:cstheme="majorBidi"/>
          <w:bCs/>
          <w:snapToGrid w:val="0"/>
          <w:kern w:val="0"/>
          <w:sz w:val="24"/>
          <w:szCs w:val="24"/>
          <w:highlight w:val="yellow"/>
          <w:lang w:val="en-US"/>
          <w14:ligatures w14:val="none"/>
        </w:rPr>
        <w:t>:</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party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F505982" w14:textId="77777777" w:rsidR="000A4BCC" w:rsidRPr="000A4BCC" w:rsidRDefault="000A4BCC" w:rsidP="000A4BCC">
      <w:pPr>
        <w:pStyle w:val="isselectedend"/>
      </w:pPr>
      <w:r w:rsidRPr="000A4BCC">
        <w:rPr>
          <w:rFonts w:asciiTheme="majorBidi" w:hAnsiTheme="majorBidi" w:cstheme="majorBidi"/>
          <w:b/>
          <w:snapToGrid w:val="0"/>
        </w:rPr>
        <w:lastRenderedPageBreak/>
        <w:t>15)</w:t>
      </w:r>
      <w:r>
        <w:rPr>
          <w:rFonts w:asciiTheme="majorBidi" w:hAnsiTheme="majorBidi" w:cstheme="majorBidi"/>
          <w:b/>
          <w:snapToGrid w:val="0"/>
        </w:rPr>
        <w:t xml:space="preserve">  </w:t>
      </w:r>
      <w:r w:rsidRPr="000A4BCC">
        <w:rPr>
          <w:b/>
          <w:bCs/>
        </w:rPr>
        <w:t>Defect Liability Period (DLP)</w:t>
      </w:r>
    </w:p>
    <w:p w14:paraId="688695FC"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The Defect Liability Period shall be Twelve (12) months commencing from the date of issue of Completion Certificate and handing over of the completed works by LNMIIT.</w:t>
      </w:r>
    </w:p>
    <w:p w14:paraId="0E34C283"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Any defects, leakages, failures, workmanship deficiencies or material defects noticed during this period shall be rectified by the Contractor at his own cost within seven (7) days of notification or within such time as directed by the Engineer-in-Charge."</w:t>
      </w:r>
    </w:p>
    <w:p w14:paraId="6A47B1E6" w14:textId="59B46BE1" w:rsidR="000A4BCC" w:rsidRDefault="000A4BCC" w:rsidP="000A4BCC">
      <w:pPr>
        <w:pStyle w:val="isselectedend"/>
      </w:pPr>
      <w:r w:rsidRPr="000A4BCC">
        <w:rPr>
          <w:b/>
          <w:bCs/>
        </w:rPr>
        <w:t>16)</w:t>
      </w:r>
      <w:r w:rsidRPr="000A4BCC">
        <w:t xml:space="preserve"> </w:t>
      </w:r>
      <w:r w:rsidRPr="000A4BCC">
        <w:rPr>
          <w:b/>
          <w:bCs/>
        </w:rPr>
        <w:t>Force Majeure</w:t>
      </w:r>
    </w:p>
    <w:p w14:paraId="5B80C4FB" w14:textId="77777777" w:rsidR="000A4BCC" w:rsidRDefault="000A4BCC" w:rsidP="000A4BCC">
      <w:pPr>
        <w:pStyle w:val="isselectedend"/>
      </w:pPr>
      <w:r>
        <w:t>Neither party shall be liable for failure or delay in performance caused by events beyond reasonable control including natural calamities, floods, earthquakes, war, civil disturbance, government restrictions, epidemic, pandemic or similar circumstances.</w:t>
      </w:r>
    </w:p>
    <w:p w14:paraId="7611B7C2" w14:textId="77777777" w:rsidR="000A4BCC" w:rsidRDefault="000A4BCC" w:rsidP="000A4BCC">
      <w:pPr>
        <w:pStyle w:val="NormalWeb"/>
      </w:pPr>
      <w:r>
        <w:t>The affected party shall notify the other party within seven (7) days of occurrence of such event. Suitable extension of time may be granted by LNMIIT without financial implications.</w:t>
      </w:r>
    </w:p>
    <w:p w14:paraId="1916C687" w14:textId="20C380DE" w:rsidR="000A4BCC" w:rsidRPr="000A4BCC" w:rsidRDefault="000A4BCC" w:rsidP="000A4BCC">
      <w:pPr>
        <w:spacing w:after="0" w:line="240" w:lineRule="auto"/>
        <w:rPr>
          <w:rFonts w:ascii="Times New Roman" w:eastAsia="Times New Roman" w:hAnsi="Times New Roman" w:cs="Times New Roman"/>
          <w:b/>
          <w:bCs/>
          <w:kern w:val="0"/>
          <w:sz w:val="24"/>
          <w:szCs w:val="24"/>
          <w:lang w:val="en-US" w:bidi="hi-IN"/>
          <w14:ligatures w14:val="none"/>
        </w:rPr>
      </w:pPr>
    </w:p>
    <w:p w14:paraId="5AFE3418" w14:textId="77777777" w:rsidR="00540343" w:rsidRDefault="00540343" w:rsidP="00540343">
      <w:pPr>
        <w:pStyle w:val="isselectedend"/>
        <w:rPr>
          <w:rFonts w:asciiTheme="majorBidi" w:hAnsiTheme="majorBidi" w:cstheme="majorBidi"/>
          <w:b/>
          <w:snapToGrid w:val="0"/>
        </w:rPr>
      </w:pPr>
      <w:r>
        <w:rPr>
          <w:b/>
          <w:bCs/>
        </w:rPr>
        <w:t xml:space="preserve">17) </w:t>
      </w:r>
      <w:r w:rsidRPr="000A4BCC">
        <w:rPr>
          <w:b/>
          <w:bCs/>
        </w:rPr>
        <w:t>SAFETY REQUIREMENTS</w:t>
      </w:r>
    </w:p>
    <w:p w14:paraId="652156A1" w14:textId="77777777" w:rsidR="00540343" w:rsidRDefault="00540343" w:rsidP="00540343">
      <w:pPr>
        <w:pStyle w:val="isselectedend"/>
      </w:pPr>
      <w:r>
        <w:t>The Contractor shall provide all Personal Protective Equipment (PPE) including helmets, safety shoes, gloves, reflective jackets, safety belts and other equipment as required.</w:t>
      </w:r>
    </w:p>
    <w:p w14:paraId="0AEA9F32" w14:textId="226059D1" w:rsidR="00540343" w:rsidRPr="00540343" w:rsidRDefault="00540343" w:rsidP="00540343">
      <w:pPr>
        <w:pStyle w:val="NormalWeb"/>
      </w:pPr>
      <w:r>
        <w:t>Failure to comply with safety requirements may result in suspension of work and recovery of penalties as determined by LNMIIT.</w:t>
      </w:r>
    </w:p>
    <w:p w14:paraId="4B962770" w14:textId="21A325B7" w:rsidR="00540343" w:rsidRPr="00540343" w:rsidRDefault="00540343" w:rsidP="00540343">
      <w:pPr>
        <w:pStyle w:val="isselectedend"/>
      </w:pPr>
      <w:r w:rsidRPr="00540343">
        <w:rPr>
          <w:b/>
          <w:bCs/>
        </w:rPr>
        <w:t>18)</w:t>
      </w:r>
      <w:r>
        <w:rPr>
          <w:b/>
          <w:bCs/>
        </w:rPr>
        <w:t xml:space="preserve"> </w:t>
      </w:r>
      <w:r w:rsidRPr="00540343">
        <w:rPr>
          <w:b/>
          <w:bCs/>
        </w:rPr>
        <w:t>Final Measurement</w:t>
      </w:r>
    </w:p>
    <w:p w14:paraId="5A73DAF0"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Final measurements shall be jointly recorded by the Contractor and Engineer-in-Charge after completion of work.</w:t>
      </w:r>
    </w:p>
    <w:p w14:paraId="29A30E91"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Payment shall be made only for actual measured quantities executed at site.</w:t>
      </w:r>
    </w:p>
    <w:p w14:paraId="19CADF98" w14:textId="76D788F2" w:rsidR="000A4BCC" w:rsidRDefault="00540343"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The Contractor shall submit final bill within thirty (30) days of completion of work."</w:t>
      </w:r>
    </w:p>
    <w:p w14:paraId="06695B8B" w14:textId="77777777" w:rsidR="00B71980" w:rsidRPr="00B71980" w:rsidRDefault="00B71980" w:rsidP="00B71980">
      <w:pPr>
        <w:pStyle w:val="isselectedend"/>
        <w:rPr>
          <w:b/>
          <w:bCs/>
        </w:rPr>
      </w:pPr>
      <w:r w:rsidRPr="00B71980">
        <w:rPr>
          <w:b/>
          <w:bCs/>
        </w:rPr>
        <w:t>19) GST</w:t>
      </w:r>
    </w:p>
    <w:p w14:paraId="12E9940D" w14:textId="77777777" w:rsidR="00B71980" w:rsidRDefault="00B71980" w:rsidP="00B71980">
      <w:pPr>
        <w:pStyle w:val="isselectedend"/>
      </w:pPr>
      <w:r>
        <w:t>The quoted rates shall include all taxes and duties including GST.</w:t>
      </w:r>
    </w:p>
    <w:p w14:paraId="25E1852D" w14:textId="77777777" w:rsidR="00B71980" w:rsidRDefault="00B71980" w:rsidP="00B71980">
      <w:pPr>
        <w:pStyle w:val="NormalWeb"/>
      </w:pPr>
      <w:r>
        <w:t>Any change in statutory GST rates after the last date of tender submission and during execution of the contract shall be dealt with in accordance with prevailing Government regulations, subject to submission of documentary evidence.</w:t>
      </w:r>
    </w:p>
    <w:p w14:paraId="33C7A007" w14:textId="57BEC9A4" w:rsidR="00B71980" w:rsidRPr="000A4BCC" w:rsidRDefault="00B71980"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p>
    <w:p w14:paraId="1BBCCE3F" w14:textId="16F086B0" w:rsidR="009F6B18" w:rsidRPr="000A4BCC" w:rsidRDefault="009F6B18">
      <w:pPr>
        <w:rPr>
          <w:rFonts w:asciiTheme="majorBidi" w:eastAsia="Times New Roman" w:hAnsiTheme="majorBidi" w:cstheme="majorBidi"/>
          <w:b/>
          <w:snapToGrid w:val="0"/>
          <w:kern w:val="0"/>
          <w:sz w:val="24"/>
          <w:szCs w:val="24"/>
          <w:lang w:val="en-US"/>
          <w14:ligatures w14:val="none"/>
        </w:rPr>
      </w:pPr>
      <w:r w:rsidRPr="000A4BCC">
        <w:rPr>
          <w:rFonts w:asciiTheme="majorBidi" w:eastAsia="Times New Roman" w:hAnsiTheme="majorBidi" w:cstheme="majorBidi"/>
          <w:b/>
          <w:snapToGrid w:val="0"/>
          <w:kern w:val="0"/>
          <w:sz w:val="24"/>
          <w:szCs w:val="24"/>
          <w:lang w:val="en-US"/>
          <w14:ligatures w14:val="none"/>
        </w:rPr>
        <w:lastRenderedPageBreak/>
        <w:br w:type="page"/>
      </w:r>
    </w:p>
    <w:p w14:paraId="1E38C18F" w14:textId="6B18D92C" w:rsidR="00FA5437" w:rsidRPr="008C2CAD" w:rsidRDefault="00EA77E5" w:rsidP="00FA5437">
      <w:pPr>
        <w:jc w:val="center"/>
        <w:rPr>
          <w:rFonts w:asciiTheme="majorBidi" w:hAnsiTheme="majorBidi" w:cstheme="majorBidi"/>
          <w:b/>
          <w:bCs/>
          <w:sz w:val="32"/>
          <w:szCs w:val="32"/>
          <w:lang w:val="en-US"/>
        </w:rPr>
      </w:pPr>
      <w:r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327DBC9D"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Providing and fixing new</w:t>
      </w:r>
      <w:r w:rsidR="006B44CD">
        <w:rPr>
          <w:rFonts w:asciiTheme="majorBidi" w:eastAsia="Times New Roman" w:hAnsiTheme="majorBidi" w:cstheme="majorBidi"/>
          <w:kern w:val="0"/>
          <w:sz w:val="24"/>
          <w:szCs w:val="24"/>
          <w:lang w:bidi="hi-IN"/>
          <w14:ligatures w14:val="none"/>
        </w:rPr>
        <w:t xml:space="preserve"> </w:t>
      </w:r>
      <w:r w:rsidR="006B44CD" w:rsidRPr="006C4672">
        <w:rPr>
          <w:rFonts w:asciiTheme="majorBidi" w:eastAsia="Times New Roman" w:hAnsiTheme="majorBidi" w:cstheme="majorBidi"/>
          <w:b/>
          <w:bCs/>
          <w:kern w:val="0"/>
          <w:sz w:val="24"/>
          <w:szCs w:val="24"/>
          <w:lang w:bidi="hi-IN"/>
          <w14:ligatures w14:val="none"/>
        </w:rPr>
        <w:t>WPC</w:t>
      </w:r>
      <w:r w:rsidR="006B44CD" w:rsidRPr="008C2CAD">
        <w:rPr>
          <w:rFonts w:asciiTheme="majorBidi" w:eastAsia="Times New Roman" w:hAnsiTheme="majorBidi" w:cstheme="majorBidi"/>
          <w:kern w:val="0"/>
          <w:sz w:val="24"/>
          <w:szCs w:val="24"/>
          <w:lang w:bidi="hi-IN"/>
          <w14:ligatures w14:val="none"/>
        </w:rPr>
        <w:t xml:space="preserve"> </w:t>
      </w:r>
      <w:r w:rsidR="006B44CD" w:rsidRPr="008C2CAD">
        <w:rPr>
          <w:rFonts w:asciiTheme="majorBidi" w:eastAsia="Times New Roman" w:hAnsiTheme="majorBidi" w:cstheme="majorBidi"/>
          <w:b/>
          <w:bCs/>
          <w:kern w:val="0"/>
          <w:sz w:val="24"/>
          <w:szCs w:val="24"/>
          <w:lang w:bidi="hi-IN"/>
          <w14:ligatures w14:val="none"/>
        </w:rPr>
        <w:t>flush</w:t>
      </w:r>
      <w:r w:rsidRPr="008C2CAD">
        <w:rPr>
          <w:rFonts w:asciiTheme="majorBidi" w:eastAsia="Times New Roman" w:hAnsiTheme="majorBidi" w:cstheme="majorBidi"/>
          <w:b/>
          <w:bCs/>
          <w:kern w:val="0"/>
          <w:sz w:val="24"/>
          <w:szCs w:val="24"/>
          <w:lang w:bidi="hi-IN"/>
          <w14:ligatures w14:val="none"/>
        </w:rPr>
        <w:t xml:space="preserve">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072D528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Waterproofing of wet areas with approved branded </w:t>
      </w:r>
      <w:proofErr w:type="gramStart"/>
      <w:r w:rsidRPr="008C2CAD">
        <w:rPr>
          <w:rFonts w:asciiTheme="majorBidi" w:eastAsia="Times New Roman" w:hAnsiTheme="majorBidi" w:cstheme="majorBidi"/>
          <w:kern w:val="0"/>
          <w:sz w:val="24"/>
          <w:szCs w:val="24"/>
          <w:lang w:bidi="hi-IN"/>
          <w14:ligatures w14:val="none"/>
        </w:rPr>
        <w:t>system .</w:t>
      </w:r>
      <w:proofErr w:type="gramEnd"/>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54E7D11"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w:t>
      </w:r>
      <w:r w:rsidR="006C4672">
        <w:rPr>
          <w:rFonts w:asciiTheme="majorBidi" w:eastAsia="Times New Roman" w:hAnsiTheme="majorBidi" w:cstheme="majorBidi"/>
          <w:kern w:val="0"/>
          <w:sz w:val="24"/>
          <w:szCs w:val="24"/>
          <w:lang w:bidi="hi-IN"/>
          <w14:ligatures w14:val="none"/>
        </w:rPr>
        <w:t>u</w:t>
      </w:r>
      <w:r w:rsidRPr="008C2CAD">
        <w:rPr>
          <w:rFonts w:asciiTheme="majorBidi" w:eastAsia="Times New Roman" w:hAnsiTheme="majorBidi" w:cstheme="majorBidi"/>
          <w:kern w:val="0"/>
          <w:sz w:val="24"/>
          <w:szCs w:val="24"/>
          <w:lang w:bidi="hi-IN"/>
          <w14:ligatures w14:val="none"/>
        </w:rPr>
        <w:t>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Safe dismantling and disposal of debris to designated area outside campus.</w:t>
      </w:r>
    </w:p>
    <w:p w14:paraId="025B64FC"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lastRenderedPageBreak/>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tbl>
      <w:tblPr>
        <w:tblW w:w="9895" w:type="dxa"/>
        <w:tblLook w:val="04A0" w:firstRow="1" w:lastRow="0" w:firstColumn="1" w:lastColumn="0" w:noHBand="0" w:noVBand="1"/>
      </w:tblPr>
      <w:tblGrid>
        <w:gridCol w:w="740"/>
        <w:gridCol w:w="3395"/>
        <w:gridCol w:w="2880"/>
        <w:gridCol w:w="2880"/>
      </w:tblGrid>
      <w:tr w:rsidR="00E42E13" w:rsidRPr="00E42E13" w14:paraId="634F3D0D" w14:textId="77777777" w:rsidTr="00E42E13">
        <w:trPr>
          <w:trHeight w:val="3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44C33B66" w14:textId="77777777" w:rsidR="00E42E13" w:rsidRPr="00E42E13" w:rsidRDefault="00E42E13" w:rsidP="00E42E13">
            <w:pPr>
              <w:spacing w:after="0" w:line="240" w:lineRule="auto"/>
              <w:jc w:val="center"/>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Sr. No.</w:t>
            </w:r>
          </w:p>
        </w:tc>
        <w:tc>
          <w:tcPr>
            <w:tcW w:w="3395" w:type="dxa"/>
            <w:tcBorders>
              <w:top w:val="single" w:sz="4" w:space="0" w:color="auto"/>
              <w:left w:val="nil"/>
              <w:bottom w:val="single" w:sz="4" w:space="0" w:color="auto"/>
              <w:right w:val="single" w:sz="4" w:space="0" w:color="auto"/>
            </w:tcBorders>
            <w:noWrap/>
            <w:vAlign w:val="bottom"/>
            <w:hideMark/>
          </w:tcPr>
          <w:p w14:paraId="10CA8BFA"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Material / Item</w:t>
            </w:r>
          </w:p>
        </w:tc>
        <w:tc>
          <w:tcPr>
            <w:tcW w:w="2880" w:type="dxa"/>
            <w:tcBorders>
              <w:top w:val="single" w:sz="4" w:space="0" w:color="auto"/>
              <w:left w:val="nil"/>
              <w:bottom w:val="single" w:sz="4" w:space="0" w:color="auto"/>
              <w:right w:val="single" w:sz="4" w:space="0" w:color="auto"/>
            </w:tcBorders>
            <w:noWrap/>
            <w:vAlign w:val="bottom"/>
            <w:hideMark/>
          </w:tcPr>
          <w:p w14:paraId="4568BA14"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Make / Brand</w:t>
            </w:r>
          </w:p>
        </w:tc>
        <w:tc>
          <w:tcPr>
            <w:tcW w:w="2880" w:type="dxa"/>
            <w:tcBorders>
              <w:top w:val="single" w:sz="4" w:space="0" w:color="auto"/>
              <w:left w:val="nil"/>
              <w:bottom w:val="single" w:sz="4" w:space="0" w:color="auto"/>
              <w:right w:val="single" w:sz="4" w:space="0" w:color="auto"/>
            </w:tcBorders>
            <w:noWrap/>
            <w:vAlign w:val="bottom"/>
            <w:hideMark/>
          </w:tcPr>
          <w:p w14:paraId="5DB77D50"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Remarks</w:t>
            </w:r>
          </w:p>
        </w:tc>
      </w:tr>
      <w:tr w:rsidR="00E42E13" w:rsidRPr="00E42E13" w14:paraId="45C23D4E" w14:textId="77777777" w:rsidTr="00E42E13">
        <w:trPr>
          <w:trHeight w:val="900"/>
        </w:trPr>
        <w:tc>
          <w:tcPr>
            <w:tcW w:w="740" w:type="dxa"/>
            <w:tcBorders>
              <w:top w:val="nil"/>
              <w:left w:val="single" w:sz="4" w:space="0" w:color="auto"/>
              <w:bottom w:val="single" w:sz="4" w:space="0" w:color="auto"/>
              <w:right w:val="single" w:sz="4" w:space="0" w:color="auto"/>
            </w:tcBorders>
            <w:noWrap/>
            <w:vAlign w:val="bottom"/>
            <w:hideMark/>
          </w:tcPr>
          <w:p w14:paraId="71E6178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w:t>
            </w:r>
          </w:p>
        </w:tc>
        <w:tc>
          <w:tcPr>
            <w:tcW w:w="3395" w:type="dxa"/>
            <w:tcBorders>
              <w:top w:val="nil"/>
              <w:left w:val="nil"/>
              <w:bottom w:val="single" w:sz="4" w:space="0" w:color="auto"/>
              <w:right w:val="single" w:sz="4" w:space="0" w:color="auto"/>
            </w:tcBorders>
            <w:vAlign w:val="bottom"/>
            <w:hideMark/>
          </w:tcPr>
          <w:p w14:paraId="23208C6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SWR uPVC / HDPE Soil Waste Vent Pipe</w:t>
            </w:r>
          </w:p>
        </w:tc>
        <w:tc>
          <w:tcPr>
            <w:tcW w:w="2880" w:type="dxa"/>
            <w:tcBorders>
              <w:top w:val="nil"/>
              <w:left w:val="nil"/>
              <w:bottom w:val="single" w:sz="4" w:space="0" w:color="auto"/>
              <w:right w:val="single" w:sz="4" w:space="0" w:color="auto"/>
            </w:tcBorders>
            <w:vAlign w:val="bottom"/>
            <w:hideMark/>
          </w:tcPr>
          <w:p w14:paraId="32B70B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3340532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 13592 / IS 14333 Type B</w:t>
            </w:r>
          </w:p>
        </w:tc>
      </w:tr>
      <w:tr w:rsidR="00E42E13" w:rsidRPr="00E42E13" w14:paraId="5D653C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B6C023"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w:t>
            </w:r>
          </w:p>
        </w:tc>
        <w:tc>
          <w:tcPr>
            <w:tcW w:w="3395" w:type="dxa"/>
            <w:tcBorders>
              <w:top w:val="nil"/>
              <w:left w:val="nil"/>
              <w:bottom w:val="single" w:sz="4" w:space="0" w:color="auto"/>
              <w:right w:val="single" w:sz="4" w:space="0" w:color="auto"/>
            </w:tcBorders>
            <w:vAlign w:val="bottom"/>
            <w:hideMark/>
          </w:tcPr>
          <w:p w14:paraId="48F5E0A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Rain Water Pipe</w:t>
            </w:r>
          </w:p>
        </w:tc>
        <w:tc>
          <w:tcPr>
            <w:tcW w:w="2880" w:type="dxa"/>
            <w:tcBorders>
              <w:top w:val="nil"/>
              <w:left w:val="nil"/>
              <w:bottom w:val="single" w:sz="4" w:space="0" w:color="auto"/>
              <w:right w:val="single" w:sz="4" w:space="0" w:color="auto"/>
            </w:tcBorders>
            <w:vAlign w:val="bottom"/>
            <w:hideMark/>
          </w:tcPr>
          <w:p w14:paraId="1BB8034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7D63168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uPVC conforming to IS 13592 / IS 4985</w:t>
            </w:r>
          </w:p>
        </w:tc>
      </w:tr>
      <w:tr w:rsidR="00E42E13" w:rsidRPr="00E42E13" w14:paraId="01EEB7E6"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FC6187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w:t>
            </w:r>
          </w:p>
        </w:tc>
        <w:tc>
          <w:tcPr>
            <w:tcW w:w="3395" w:type="dxa"/>
            <w:tcBorders>
              <w:top w:val="nil"/>
              <w:left w:val="nil"/>
              <w:bottom w:val="single" w:sz="4" w:space="0" w:color="auto"/>
              <w:right w:val="single" w:sz="4" w:space="0" w:color="auto"/>
            </w:tcBorders>
            <w:vAlign w:val="bottom"/>
            <w:hideMark/>
          </w:tcPr>
          <w:p w14:paraId="3DA5F25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CPVC / uPVC Water Supply Pipe</w:t>
            </w:r>
          </w:p>
        </w:tc>
        <w:tc>
          <w:tcPr>
            <w:tcW w:w="2880" w:type="dxa"/>
            <w:tcBorders>
              <w:top w:val="nil"/>
              <w:left w:val="nil"/>
              <w:bottom w:val="single" w:sz="4" w:space="0" w:color="auto"/>
              <w:right w:val="single" w:sz="4" w:space="0" w:color="auto"/>
            </w:tcBorders>
            <w:vAlign w:val="bottom"/>
            <w:hideMark/>
          </w:tcPr>
          <w:p w14:paraId="224F9E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 / Ashirvad / Supreme</w:t>
            </w:r>
          </w:p>
        </w:tc>
        <w:tc>
          <w:tcPr>
            <w:tcW w:w="2880" w:type="dxa"/>
            <w:tcBorders>
              <w:top w:val="nil"/>
              <w:left w:val="nil"/>
              <w:bottom w:val="single" w:sz="4" w:space="0" w:color="auto"/>
              <w:right w:val="single" w:sz="4" w:space="0" w:color="auto"/>
            </w:tcBorders>
            <w:vAlign w:val="bottom"/>
            <w:hideMark/>
          </w:tcPr>
          <w:p w14:paraId="638BB6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 allowed</w:t>
            </w:r>
          </w:p>
        </w:tc>
      </w:tr>
      <w:tr w:rsidR="00E42E13" w:rsidRPr="00E42E13" w14:paraId="6E537D5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E11A55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w:t>
            </w:r>
          </w:p>
        </w:tc>
        <w:tc>
          <w:tcPr>
            <w:tcW w:w="3395" w:type="dxa"/>
            <w:tcBorders>
              <w:top w:val="nil"/>
              <w:left w:val="nil"/>
              <w:bottom w:val="single" w:sz="4" w:space="0" w:color="auto"/>
              <w:right w:val="single" w:sz="4" w:space="0" w:color="auto"/>
            </w:tcBorders>
            <w:vAlign w:val="bottom"/>
            <w:hideMark/>
          </w:tcPr>
          <w:p w14:paraId="460173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Glazed Wall Tiles</w:t>
            </w:r>
          </w:p>
        </w:tc>
        <w:tc>
          <w:tcPr>
            <w:tcW w:w="2880" w:type="dxa"/>
            <w:tcBorders>
              <w:top w:val="nil"/>
              <w:left w:val="nil"/>
              <w:bottom w:val="single" w:sz="4" w:space="0" w:color="auto"/>
              <w:right w:val="single" w:sz="4" w:space="0" w:color="auto"/>
            </w:tcBorders>
            <w:vAlign w:val="bottom"/>
            <w:hideMark/>
          </w:tcPr>
          <w:p w14:paraId="40C22F2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7497603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Rs.50/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2A87D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FC5E9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5</w:t>
            </w:r>
          </w:p>
        </w:tc>
        <w:tc>
          <w:tcPr>
            <w:tcW w:w="3395" w:type="dxa"/>
            <w:tcBorders>
              <w:top w:val="nil"/>
              <w:left w:val="nil"/>
              <w:bottom w:val="single" w:sz="4" w:space="0" w:color="auto"/>
              <w:right w:val="single" w:sz="4" w:space="0" w:color="auto"/>
            </w:tcBorders>
            <w:vAlign w:val="bottom"/>
            <w:hideMark/>
          </w:tcPr>
          <w:p w14:paraId="53C523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Vitrified Anti-skid Floor Tiles</w:t>
            </w:r>
          </w:p>
        </w:tc>
        <w:tc>
          <w:tcPr>
            <w:tcW w:w="2880" w:type="dxa"/>
            <w:tcBorders>
              <w:top w:val="nil"/>
              <w:left w:val="nil"/>
              <w:bottom w:val="single" w:sz="4" w:space="0" w:color="auto"/>
              <w:right w:val="single" w:sz="4" w:space="0" w:color="auto"/>
            </w:tcBorders>
            <w:vAlign w:val="bottom"/>
            <w:hideMark/>
          </w:tcPr>
          <w:p w14:paraId="4CFDB5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3C3404C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Rs.80/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C3D89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4DA894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w:t>
            </w:r>
          </w:p>
        </w:tc>
        <w:tc>
          <w:tcPr>
            <w:tcW w:w="3395" w:type="dxa"/>
            <w:tcBorders>
              <w:top w:val="nil"/>
              <w:left w:val="nil"/>
              <w:bottom w:val="single" w:sz="4" w:space="0" w:color="auto"/>
              <w:right w:val="single" w:sz="4" w:space="0" w:color="auto"/>
            </w:tcBorders>
            <w:vAlign w:val="bottom"/>
            <w:hideMark/>
          </w:tcPr>
          <w:p w14:paraId="4ED107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Mirror Glass</w:t>
            </w:r>
          </w:p>
        </w:tc>
        <w:tc>
          <w:tcPr>
            <w:tcW w:w="2880" w:type="dxa"/>
            <w:tcBorders>
              <w:top w:val="nil"/>
              <w:left w:val="nil"/>
              <w:bottom w:val="single" w:sz="4" w:space="0" w:color="auto"/>
              <w:right w:val="single" w:sz="4" w:space="0" w:color="auto"/>
            </w:tcBorders>
            <w:vAlign w:val="bottom"/>
            <w:hideMark/>
          </w:tcPr>
          <w:p w14:paraId="441FD84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Modi Guard</w:t>
            </w:r>
          </w:p>
        </w:tc>
        <w:tc>
          <w:tcPr>
            <w:tcW w:w="2880" w:type="dxa"/>
            <w:tcBorders>
              <w:top w:val="nil"/>
              <w:left w:val="nil"/>
              <w:bottom w:val="single" w:sz="4" w:space="0" w:color="auto"/>
              <w:right w:val="single" w:sz="4" w:space="0" w:color="auto"/>
            </w:tcBorders>
            <w:vAlign w:val="bottom"/>
            <w:hideMark/>
          </w:tcPr>
          <w:p w14:paraId="14B9F0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 mm thick mirror glass</w:t>
            </w:r>
          </w:p>
        </w:tc>
      </w:tr>
      <w:tr w:rsidR="00E42E13" w:rsidRPr="00E42E13" w14:paraId="7299E96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FC4CB8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7</w:t>
            </w:r>
          </w:p>
        </w:tc>
        <w:tc>
          <w:tcPr>
            <w:tcW w:w="3395" w:type="dxa"/>
            <w:tcBorders>
              <w:top w:val="nil"/>
              <w:left w:val="nil"/>
              <w:bottom w:val="single" w:sz="4" w:space="0" w:color="auto"/>
              <w:right w:val="single" w:sz="4" w:space="0" w:color="auto"/>
            </w:tcBorders>
            <w:vAlign w:val="bottom"/>
            <w:hideMark/>
          </w:tcPr>
          <w:p w14:paraId="5BC1ED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Table Top Wash Basin</w:t>
            </w:r>
          </w:p>
        </w:tc>
        <w:tc>
          <w:tcPr>
            <w:tcW w:w="2880" w:type="dxa"/>
            <w:tcBorders>
              <w:top w:val="nil"/>
              <w:left w:val="nil"/>
              <w:bottom w:val="single" w:sz="4" w:space="0" w:color="auto"/>
              <w:right w:val="single" w:sz="4" w:space="0" w:color="auto"/>
            </w:tcBorders>
            <w:vAlign w:val="bottom"/>
            <w:hideMark/>
          </w:tcPr>
          <w:p w14:paraId="39C5708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67A08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White colour</w:t>
            </w:r>
          </w:p>
        </w:tc>
      </w:tr>
      <w:tr w:rsidR="00E42E13" w:rsidRPr="00E42E13" w14:paraId="34642D9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59C73A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8</w:t>
            </w:r>
          </w:p>
        </w:tc>
        <w:tc>
          <w:tcPr>
            <w:tcW w:w="3395" w:type="dxa"/>
            <w:tcBorders>
              <w:top w:val="nil"/>
              <w:left w:val="nil"/>
              <w:bottom w:val="single" w:sz="4" w:space="0" w:color="auto"/>
              <w:right w:val="single" w:sz="4" w:space="0" w:color="auto"/>
            </w:tcBorders>
            <w:vAlign w:val="bottom"/>
            <w:hideMark/>
          </w:tcPr>
          <w:p w14:paraId="2E0CC5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Wash Basin Model</w:t>
            </w:r>
          </w:p>
        </w:tc>
        <w:tc>
          <w:tcPr>
            <w:tcW w:w="2880" w:type="dxa"/>
            <w:tcBorders>
              <w:top w:val="nil"/>
              <w:left w:val="nil"/>
              <w:bottom w:val="single" w:sz="4" w:space="0" w:color="auto"/>
              <w:right w:val="single" w:sz="4" w:space="0" w:color="auto"/>
            </w:tcBorders>
            <w:vAlign w:val="bottom"/>
            <w:hideMark/>
          </w:tcPr>
          <w:p w14:paraId="3B027D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 Catalog No. 1087</w:t>
            </w:r>
          </w:p>
        </w:tc>
        <w:tc>
          <w:tcPr>
            <w:tcW w:w="2880" w:type="dxa"/>
            <w:tcBorders>
              <w:top w:val="nil"/>
              <w:left w:val="nil"/>
              <w:bottom w:val="single" w:sz="4" w:space="0" w:color="auto"/>
              <w:right w:val="single" w:sz="4" w:space="0" w:color="auto"/>
            </w:tcBorders>
            <w:vAlign w:val="bottom"/>
            <w:hideMark/>
          </w:tcPr>
          <w:p w14:paraId="69A685B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 specified in BOQ</w:t>
            </w:r>
          </w:p>
        </w:tc>
      </w:tr>
      <w:tr w:rsidR="00E42E13" w:rsidRPr="00E42E13" w14:paraId="6127F73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360C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9</w:t>
            </w:r>
          </w:p>
        </w:tc>
        <w:tc>
          <w:tcPr>
            <w:tcW w:w="3395" w:type="dxa"/>
            <w:tcBorders>
              <w:top w:val="nil"/>
              <w:left w:val="nil"/>
              <w:bottom w:val="single" w:sz="4" w:space="0" w:color="auto"/>
              <w:right w:val="single" w:sz="4" w:space="0" w:color="auto"/>
            </w:tcBorders>
            <w:vAlign w:val="bottom"/>
            <w:hideMark/>
          </w:tcPr>
          <w:p w14:paraId="6E9B428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One Piece Rimless EWC</w:t>
            </w:r>
          </w:p>
        </w:tc>
        <w:tc>
          <w:tcPr>
            <w:tcW w:w="2880" w:type="dxa"/>
            <w:tcBorders>
              <w:top w:val="nil"/>
              <w:left w:val="nil"/>
              <w:bottom w:val="single" w:sz="4" w:space="0" w:color="auto"/>
              <w:right w:val="single" w:sz="4" w:space="0" w:color="auto"/>
            </w:tcBorders>
            <w:vAlign w:val="bottom"/>
            <w:hideMark/>
          </w:tcPr>
          <w:p w14:paraId="5554321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Canyon Cat No. S1013233</w:t>
            </w:r>
          </w:p>
        </w:tc>
        <w:tc>
          <w:tcPr>
            <w:tcW w:w="2880" w:type="dxa"/>
            <w:tcBorders>
              <w:top w:val="nil"/>
              <w:left w:val="nil"/>
              <w:bottom w:val="single" w:sz="4" w:space="0" w:color="auto"/>
              <w:right w:val="single" w:sz="4" w:space="0" w:color="auto"/>
            </w:tcBorders>
            <w:vAlign w:val="bottom"/>
            <w:hideMark/>
          </w:tcPr>
          <w:p w14:paraId="1A12DF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Suction type</w:t>
            </w:r>
          </w:p>
        </w:tc>
      </w:tr>
      <w:tr w:rsidR="00E42E13" w:rsidRPr="00E42E13" w14:paraId="56170D5F"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54451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10</w:t>
            </w:r>
          </w:p>
        </w:tc>
        <w:tc>
          <w:tcPr>
            <w:tcW w:w="3395" w:type="dxa"/>
            <w:tcBorders>
              <w:top w:val="nil"/>
              <w:left w:val="nil"/>
              <w:bottom w:val="single" w:sz="4" w:space="0" w:color="auto"/>
              <w:right w:val="single" w:sz="4" w:space="0" w:color="auto"/>
            </w:tcBorders>
            <w:vAlign w:val="bottom"/>
            <w:hideMark/>
          </w:tcPr>
          <w:p w14:paraId="3900F8E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Two Way Bib Cock</w:t>
            </w:r>
          </w:p>
        </w:tc>
        <w:tc>
          <w:tcPr>
            <w:tcW w:w="2880" w:type="dxa"/>
            <w:tcBorders>
              <w:top w:val="nil"/>
              <w:left w:val="nil"/>
              <w:bottom w:val="single" w:sz="4" w:space="0" w:color="auto"/>
              <w:right w:val="single" w:sz="4" w:space="0" w:color="auto"/>
            </w:tcBorders>
            <w:vAlign w:val="bottom"/>
            <w:hideMark/>
          </w:tcPr>
          <w:p w14:paraId="7558D0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C-203</w:t>
            </w:r>
          </w:p>
        </w:tc>
        <w:tc>
          <w:tcPr>
            <w:tcW w:w="2880" w:type="dxa"/>
            <w:tcBorders>
              <w:top w:val="nil"/>
              <w:left w:val="nil"/>
              <w:bottom w:val="single" w:sz="4" w:space="0" w:color="auto"/>
              <w:right w:val="single" w:sz="4" w:space="0" w:color="auto"/>
            </w:tcBorders>
            <w:vAlign w:val="bottom"/>
            <w:hideMark/>
          </w:tcPr>
          <w:p w14:paraId="6B45213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chromium plated</w:t>
            </w:r>
          </w:p>
        </w:tc>
      </w:tr>
      <w:tr w:rsidR="00E42E13" w:rsidRPr="00E42E13" w14:paraId="63CF5FBD"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D68D4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11</w:t>
            </w:r>
          </w:p>
        </w:tc>
        <w:tc>
          <w:tcPr>
            <w:tcW w:w="3395" w:type="dxa"/>
            <w:tcBorders>
              <w:top w:val="nil"/>
              <w:left w:val="nil"/>
              <w:bottom w:val="single" w:sz="4" w:space="0" w:color="auto"/>
              <w:right w:val="single" w:sz="4" w:space="0" w:color="auto"/>
            </w:tcBorders>
            <w:vAlign w:val="bottom"/>
            <w:hideMark/>
          </w:tcPr>
          <w:p w14:paraId="49B6780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Angle Valve</w:t>
            </w:r>
          </w:p>
        </w:tc>
        <w:tc>
          <w:tcPr>
            <w:tcW w:w="2880" w:type="dxa"/>
            <w:tcBorders>
              <w:top w:val="nil"/>
              <w:left w:val="nil"/>
              <w:bottom w:val="single" w:sz="4" w:space="0" w:color="auto"/>
              <w:right w:val="single" w:sz="4" w:space="0" w:color="auto"/>
            </w:tcBorders>
            <w:vAlign w:val="bottom"/>
            <w:hideMark/>
          </w:tcPr>
          <w:p w14:paraId="782894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C-204</w:t>
            </w:r>
          </w:p>
        </w:tc>
        <w:tc>
          <w:tcPr>
            <w:tcW w:w="2880" w:type="dxa"/>
            <w:tcBorders>
              <w:top w:val="nil"/>
              <w:left w:val="nil"/>
              <w:bottom w:val="single" w:sz="4" w:space="0" w:color="auto"/>
              <w:right w:val="single" w:sz="4" w:space="0" w:color="auto"/>
            </w:tcBorders>
            <w:vAlign w:val="bottom"/>
            <w:hideMark/>
          </w:tcPr>
          <w:p w14:paraId="47DC26F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braided connection pipe</w:t>
            </w:r>
          </w:p>
        </w:tc>
      </w:tr>
      <w:tr w:rsidR="00E42E13" w:rsidRPr="00E42E13" w14:paraId="419885D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2598D49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12</w:t>
            </w:r>
          </w:p>
        </w:tc>
        <w:tc>
          <w:tcPr>
            <w:tcW w:w="3395" w:type="dxa"/>
            <w:tcBorders>
              <w:top w:val="nil"/>
              <w:left w:val="nil"/>
              <w:bottom w:val="single" w:sz="4" w:space="0" w:color="auto"/>
              <w:right w:val="single" w:sz="4" w:space="0" w:color="auto"/>
            </w:tcBorders>
            <w:vAlign w:val="bottom"/>
            <w:hideMark/>
          </w:tcPr>
          <w:p w14:paraId="7320732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Pillar Cock</w:t>
            </w:r>
          </w:p>
        </w:tc>
        <w:tc>
          <w:tcPr>
            <w:tcW w:w="2880" w:type="dxa"/>
            <w:tcBorders>
              <w:top w:val="nil"/>
              <w:left w:val="nil"/>
              <w:bottom w:val="single" w:sz="4" w:space="0" w:color="auto"/>
              <w:right w:val="single" w:sz="4" w:space="0" w:color="auto"/>
            </w:tcBorders>
            <w:vAlign w:val="bottom"/>
            <w:hideMark/>
          </w:tcPr>
          <w:p w14:paraId="3EEE984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C-201</w:t>
            </w:r>
          </w:p>
        </w:tc>
        <w:tc>
          <w:tcPr>
            <w:tcW w:w="2880" w:type="dxa"/>
            <w:tcBorders>
              <w:top w:val="nil"/>
              <w:left w:val="nil"/>
              <w:bottom w:val="single" w:sz="4" w:space="0" w:color="auto"/>
              <w:right w:val="single" w:sz="4" w:space="0" w:color="auto"/>
            </w:tcBorders>
            <w:vAlign w:val="bottom"/>
            <w:hideMark/>
          </w:tcPr>
          <w:p w14:paraId="6253BD7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cartridge type</w:t>
            </w:r>
          </w:p>
        </w:tc>
      </w:tr>
      <w:tr w:rsidR="00E42E13" w:rsidRPr="00E42E13" w14:paraId="326065A8"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53CD3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13</w:t>
            </w:r>
          </w:p>
        </w:tc>
        <w:tc>
          <w:tcPr>
            <w:tcW w:w="3395" w:type="dxa"/>
            <w:tcBorders>
              <w:top w:val="nil"/>
              <w:left w:val="nil"/>
              <w:bottom w:val="single" w:sz="4" w:space="0" w:color="auto"/>
              <w:right w:val="single" w:sz="4" w:space="0" w:color="auto"/>
            </w:tcBorders>
            <w:vAlign w:val="bottom"/>
            <w:hideMark/>
          </w:tcPr>
          <w:p w14:paraId="10F3B83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Bottle Trap</w:t>
            </w:r>
          </w:p>
        </w:tc>
        <w:tc>
          <w:tcPr>
            <w:tcW w:w="2880" w:type="dxa"/>
            <w:tcBorders>
              <w:top w:val="nil"/>
              <w:left w:val="nil"/>
              <w:bottom w:val="single" w:sz="4" w:space="0" w:color="auto"/>
              <w:right w:val="single" w:sz="4" w:space="0" w:color="auto"/>
            </w:tcBorders>
            <w:vAlign w:val="bottom"/>
            <w:hideMark/>
          </w:tcPr>
          <w:p w14:paraId="70EE6FD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064579D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32 mm heavy duty PVC</w:t>
            </w:r>
          </w:p>
        </w:tc>
      </w:tr>
      <w:tr w:rsidR="00E42E13" w:rsidRPr="00E42E13" w14:paraId="28C274C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728A0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14</w:t>
            </w:r>
          </w:p>
        </w:tc>
        <w:tc>
          <w:tcPr>
            <w:tcW w:w="3395" w:type="dxa"/>
            <w:tcBorders>
              <w:top w:val="nil"/>
              <w:left w:val="nil"/>
              <w:bottom w:val="single" w:sz="4" w:space="0" w:color="auto"/>
              <w:right w:val="single" w:sz="4" w:space="0" w:color="auto"/>
            </w:tcBorders>
            <w:vAlign w:val="bottom"/>
            <w:hideMark/>
          </w:tcPr>
          <w:p w14:paraId="2C9380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Waste Coupling</w:t>
            </w:r>
          </w:p>
        </w:tc>
        <w:tc>
          <w:tcPr>
            <w:tcW w:w="2880" w:type="dxa"/>
            <w:tcBorders>
              <w:top w:val="nil"/>
              <w:left w:val="nil"/>
              <w:bottom w:val="single" w:sz="4" w:space="0" w:color="auto"/>
              <w:right w:val="single" w:sz="4" w:space="0" w:color="auto"/>
            </w:tcBorders>
            <w:vAlign w:val="bottom"/>
            <w:hideMark/>
          </w:tcPr>
          <w:p w14:paraId="31BC6EA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24ECBA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 PVC</w:t>
            </w:r>
          </w:p>
        </w:tc>
      </w:tr>
      <w:tr w:rsidR="00E42E13" w:rsidRPr="00E42E13" w14:paraId="57D831B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07191D"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15</w:t>
            </w:r>
          </w:p>
        </w:tc>
        <w:tc>
          <w:tcPr>
            <w:tcW w:w="3395" w:type="dxa"/>
            <w:tcBorders>
              <w:top w:val="nil"/>
              <w:left w:val="nil"/>
              <w:bottom w:val="single" w:sz="4" w:space="0" w:color="auto"/>
              <w:right w:val="single" w:sz="4" w:space="0" w:color="auto"/>
            </w:tcBorders>
            <w:vAlign w:val="bottom"/>
            <w:hideMark/>
          </w:tcPr>
          <w:p w14:paraId="765B3C0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PVC Braided Connection Pipe</w:t>
            </w:r>
          </w:p>
        </w:tc>
        <w:tc>
          <w:tcPr>
            <w:tcW w:w="2880" w:type="dxa"/>
            <w:tcBorders>
              <w:top w:val="nil"/>
              <w:left w:val="nil"/>
              <w:bottom w:val="single" w:sz="4" w:space="0" w:color="auto"/>
              <w:right w:val="single" w:sz="4" w:space="0" w:color="auto"/>
            </w:tcBorders>
            <w:vAlign w:val="bottom"/>
            <w:hideMark/>
          </w:tcPr>
          <w:p w14:paraId="251BF31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Asian Paint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B2CH218</w:t>
            </w:r>
          </w:p>
        </w:tc>
        <w:tc>
          <w:tcPr>
            <w:tcW w:w="2880" w:type="dxa"/>
            <w:tcBorders>
              <w:top w:val="nil"/>
              <w:left w:val="nil"/>
              <w:bottom w:val="single" w:sz="4" w:space="0" w:color="auto"/>
              <w:right w:val="single" w:sz="4" w:space="0" w:color="auto"/>
            </w:tcBorders>
            <w:vAlign w:val="bottom"/>
            <w:hideMark/>
          </w:tcPr>
          <w:p w14:paraId="3C4901D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450 mm long</w:t>
            </w:r>
          </w:p>
        </w:tc>
      </w:tr>
      <w:tr w:rsidR="00E42E13" w:rsidRPr="00E42E13" w14:paraId="6E54DC7B"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BF8953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16</w:t>
            </w:r>
          </w:p>
        </w:tc>
        <w:tc>
          <w:tcPr>
            <w:tcW w:w="3395" w:type="dxa"/>
            <w:tcBorders>
              <w:top w:val="nil"/>
              <w:left w:val="nil"/>
              <w:bottom w:val="single" w:sz="4" w:space="0" w:color="auto"/>
              <w:right w:val="single" w:sz="4" w:space="0" w:color="auto"/>
            </w:tcBorders>
            <w:vAlign w:val="bottom"/>
            <w:hideMark/>
          </w:tcPr>
          <w:p w14:paraId="2A8262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Health Faucet Set</w:t>
            </w:r>
          </w:p>
        </w:tc>
        <w:tc>
          <w:tcPr>
            <w:tcW w:w="2880" w:type="dxa"/>
            <w:tcBorders>
              <w:top w:val="nil"/>
              <w:left w:val="nil"/>
              <w:bottom w:val="single" w:sz="4" w:space="0" w:color="auto"/>
              <w:right w:val="single" w:sz="4" w:space="0" w:color="auto"/>
            </w:tcBorders>
            <w:vAlign w:val="bottom"/>
            <w:hideMark/>
          </w:tcPr>
          <w:p w14:paraId="66FE80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Cat No. C232Y</w:t>
            </w:r>
          </w:p>
        </w:tc>
        <w:tc>
          <w:tcPr>
            <w:tcW w:w="2880" w:type="dxa"/>
            <w:tcBorders>
              <w:top w:val="nil"/>
              <w:left w:val="nil"/>
              <w:bottom w:val="single" w:sz="4" w:space="0" w:color="auto"/>
              <w:right w:val="single" w:sz="4" w:space="0" w:color="auto"/>
            </w:tcBorders>
            <w:vAlign w:val="bottom"/>
            <w:hideMark/>
          </w:tcPr>
          <w:p w14:paraId="4C9AEB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SS braided hose</w:t>
            </w:r>
          </w:p>
        </w:tc>
      </w:tr>
      <w:tr w:rsidR="00E42E13" w:rsidRPr="00E42E13" w14:paraId="18897414"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89B3FB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17</w:t>
            </w:r>
          </w:p>
        </w:tc>
        <w:tc>
          <w:tcPr>
            <w:tcW w:w="3395" w:type="dxa"/>
            <w:tcBorders>
              <w:top w:val="nil"/>
              <w:left w:val="nil"/>
              <w:bottom w:val="single" w:sz="4" w:space="0" w:color="auto"/>
              <w:right w:val="single" w:sz="4" w:space="0" w:color="auto"/>
            </w:tcBorders>
            <w:vAlign w:val="bottom"/>
            <w:hideMark/>
          </w:tcPr>
          <w:p w14:paraId="06E7171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Long Body Tap</w:t>
            </w:r>
          </w:p>
        </w:tc>
        <w:tc>
          <w:tcPr>
            <w:tcW w:w="2880" w:type="dxa"/>
            <w:tcBorders>
              <w:top w:val="nil"/>
              <w:left w:val="nil"/>
              <w:bottom w:val="single" w:sz="4" w:space="0" w:color="auto"/>
              <w:right w:val="single" w:sz="4" w:space="0" w:color="auto"/>
            </w:tcBorders>
            <w:vAlign w:val="bottom"/>
            <w:hideMark/>
          </w:tcPr>
          <w:p w14:paraId="6A6D59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C-209B</w:t>
            </w:r>
          </w:p>
        </w:tc>
        <w:tc>
          <w:tcPr>
            <w:tcW w:w="2880" w:type="dxa"/>
            <w:tcBorders>
              <w:top w:val="nil"/>
              <w:left w:val="nil"/>
              <w:bottom w:val="single" w:sz="4" w:space="0" w:color="auto"/>
              <w:right w:val="single" w:sz="4" w:space="0" w:color="auto"/>
            </w:tcBorders>
            <w:vAlign w:val="bottom"/>
            <w:hideMark/>
          </w:tcPr>
          <w:p w14:paraId="001AA06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Heavy duty chromium plated</w:t>
            </w:r>
          </w:p>
        </w:tc>
      </w:tr>
      <w:tr w:rsidR="00E42E13" w:rsidRPr="00E42E13" w14:paraId="0687A4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36EE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18</w:t>
            </w:r>
          </w:p>
        </w:tc>
        <w:tc>
          <w:tcPr>
            <w:tcW w:w="3395" w:type="dxa"/>
            <w:tcBorders>
              <w:top w:val="nil"/>
              <w:left w:val="nil"/>
              <w:bottom w:val="single" w:sz="4" w:space="0" w:color="auto"/>
              <w:right w:val="single" w:sz="4" w:space="0" w:color="auto"/>
            </w:tcBorders>
            <w:vAlign w:val="bottom"/>
            <w:hideMark/>
          </w:tcPr>
          <w:p w14:paraId="1259EE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Mixer Bathroom Shower</w:t>
            </w:r>
          </w:p>
        </w:tc>
        <w:tc>
          <w:tcPr>
            <w:tcW w:w="2880" w:type="dxa"/>
            <w:tcBorders>
              <w:top w:val="nil"/>
              <w:left w:val="nil"/>
              <w:bottom w:val="single" w:sz="4" w:space="0" w:color="auto"/>
              <w:right w:val="single" w:sz="4" w:space="0" w:color="auto"/>
            </w:tcBorders>
            <w:vAlign w:val="bottom"/>
            <w:hideMark/>
          </w:tcPr>
          <w:p w14:paraId="1F27AB3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OH-202</w:t>
            </w:r>
          </w:p>
        </w:tc>
        <w:tc>
          <w:tcPr>
            <w:tcW w:w="2880" w:type="dxa"/>
            <w:tcBorders>
              <w:top w:val="nil"/>
              <w:left w:val="nil"/>
              <w:bottom w:val="single" w:sz="4" w:space="0" w:color="auto"/>
              <w:right w:val="single" w:sz="4" w:space="0" w:color="auto"/>
            </w:tcBorders>
            <w:vAlign w:val="bottom"/>
            <w:hideMark/>
          </w:tcPr>
          <w:p w14:paraId="4FE104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shower arm &amp; flange</w:t>
            </w:r>
          </w:p>
        </w:tc>
      </w:tr>
      <w:tr w:rsidR="00E42E13" w:rsidRPr="00E42E13" w14:paraId="1C59EBA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CB28AF9"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lastRenderedPageBreak/>
              <w:t>19</w:t>
            </w:r>
          </w:p>
        </w:tc>
        <w:tc>
          <w:tcPr>
            <w:tcW w:w="3395" w:type="dxa"/>
            <w:tcBorders>
              <w:top w:val="nil"/>
              <w:left w:val="nil"/>
              <w:bottom w:val="single" w:sz="4" w:space="0" w:color="auto"/>
              <w:right w:val="single" w:sz="4" w:space="0" w:color="auto"/>
            </w:tcBorders>
            <w:vAlign w:val="bottom"/>
            <w:hideMark/>
          </w:tcPr>
          <w:p w14:paraId="088A3B8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Internal Wall Waterproofing</w:t>
            </w:r>
          </w:p>
        </w:tc>
        <w:tc>
          <w:tcPr>
            <w:tcW w:w="2880" w:type="dxa"/>
            <w:tcBorders>
              <w:top w:val="nil"/>
              <w:left w:val="nil"/>
              <w:bottom w:val="single" w:sz="4" w:space="0" w:color="auto"/>
              <w:right w:val="single" w:sz="4" w:space="0" w:color="auto"/>
            </w:tcBorders>
            <w:vAlign w:val="bottom"/>
            <w:hideMark/>
          </w:tcPr>
          <w:p w14:paraId="3A19EE4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Dr. Fixit SWR Latex</w:t>
            </w:r>
          </w:p>
        </w:tc>
        <w:tc>
          <w:tcPr>
            <w:tcW w:w="2880" w:type="dxa"/>
            <w:tcBorders>
              <w:top w:val="nil"/>
              <w:left w:val="nil"/>
              <w:bottom w:val="single" w:sz="4" w:space="0" w:color="auto"/>
              <w:right w:val="single" w:sz="4" w:space="0" w:color="auto"/>
            </w:tcBorders>
            <w:vAlign w:val="bottom"/>
            <w:hideMark/>
          </w:tcPr>
          <w:p w14:paraId="0FD5E90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modified cement slurry</w:t>
            </w:r>
          </w:p>
        </w:tc>
      </w:tr>
      <w:tr w:rsidR="00E42E13" w:rsidRPr="00E42E13" w14:paraId="6687CD81"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40B2BA1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20</w:t>
            </w:r>
          </w:p>
        </w:tc>
        <w:tc>
          <w:tcPr>
            <w:tcW w:w="3395" w:type="dxa"/>
            <w:tcBorders>
              <w:top w:val="nil"/>
              <w:left w:val="nil"/>
              <w:bottom w:val="single" w:sz="4" w:space="0" w:color="auto"/>
              <w:right w:val="single" w:sz="4" w:space="0" w:color="auto"/>
            </w:tcBorders>
            <w:vAlign w:val="bottom"/>
            <w:hideMark/>
          </w:tcPr>
          <w:p w14:paraId="2399DC5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Putty</w:t>
            </w:r>
          </w:p>
        </w:tc>
        <w:tc>
          <w:tcPr>
            <w:tcW w:w="2880" w:type="dxa"/>
            <w:tcBorders>
              <w:top w:val="nil"/>
              <w:left w:val="nil"/>
              <w:bottom w:val="single" w:sz="4" w:space="0" w:color="auto"/>
              <w:right w:val="single" w:sz="4" w:space="0" w:color="auto"/>
            </w:tcBorders>
            <w:vAlign w:val="bottom"/>
            <w:hideMark/>
          </w:tcPr>
          <w:p w14:paraId="60A6191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Birla White Putty</w:t>
            </w:r>
          </w:p>
        </w:tc>
        <w:tc>
          <w:tcPr>
            <w:tcW w:w="2880" w:type="dxa"/>
            <w:tcBorders>
              <w:top w:val="nil"/>
              <w:left w:val="nil"/>
              <w:bottom w:val="single" w:sz="4" w:space="0" w:color="auto"/>
              <w:right w:val="single" w:sz="4" w:space="0" w:color="auto"/>
            </w:tcBorders>
            <w:vAlign w:val="bottom"/>
            <w:hideMark/>
          </w:tcPr>
          <w:p w14:paraId="5F1C94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Painting treatment</w:t>
            </w:r>
          </w:p>
        </w:tc>
      </w:tr>
      <w:tr w:rsidR="00E42E13" w:rsidRPr="00E42E13" w14:paraId="150E992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E3CB4C"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21</w:t>
            </w:r>
          </w:p>
        </w:tc>
        <w:tc>
          <w:tcPr>
            <w:tcW w:w="3395" w:type="dxa"/>
            <w:tcBorders>
              <w:top w:val="nil"/>
              <w:left w:val="nil"/>
              <w:bottom w:val="single" w:sz="4" w:space="0" w:color="auto"/>
              <w:right w:val="single" w:sz="4" w:space="0" w:color="auto"/>
            </w:tcBorders>
            <w:vAlign w:val="bottom"/>
            <w:hideMark/>
          </w:tcPr>
          <w:p w14:paraId="77FAD8A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Gypsum Board False Ceiling</w:t>
            </w:r>
          </w:p>
        </w:tc>
        <w:tc>
          <w:tcPr>
            <w:tcW w:w="2880" w:type="dxa"/>
            <w:tcBorders>
              <w:top w:val="nil"/>
              <w:left w:val="nil"/>
              <w:bottom w:val="single" w:sz="4" w:space="0" w:color="auto"/>
              <w:right w:val="single" w:sz="4" w:space="0" w:color="auto"/>
            </w:tcBorders>
            <w:vAlign w:val="bottom"/>
            <w:hideMark/>
          </w:tcPr>
          <w:p w14:paraId="6D55974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Gyproc / Armstrong / USG Boral</w:t>
            </w:r>
          </w:p>
        </w:tc>
        <w:tc>
          <w:tcPr>
            <w:tcW w:w="2880" w:type="dxa"/>
            <w:tcBorders>
              <w:top w:val="nil"/>
              <w:left w:val="nil"/>
              <w:bottom w:val="single" w:sz="4" w:space="0" w:color="auto"/>
              <w:right w:val="single" w:sz="4" w:space="0" w:color="auto"/>
            </w:tcBorders>
            <w:vAlign w:val="bottom"/>
            <w:hideMark/>
          </w:tcPr>
          <w:p w14:paraId="0799098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Moisture resistant grade</w:t>
            </w:r>
          </w:p>
        </w:tc>
      </w:tr>
      <w:tr w:rsidR="00E42E13" w:rsidRPr="00E42E13" w14:paraId="270E59C2"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16D16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22</w:t>
            </w:r>
          </w:p>
        </w:tc>
        <w:tc>
          <w:tcPr>
            <w:tcW w:w="3395" w:type="dxa"/>
            <w:tcBorders>
              <w:top w:val="nil"/>
              <w:left w:val="nil"/>
              <w:bottom w:val="single" w:sz="4" w:space="0" w:color="auto"/>
              <w:right w:val="single" w:sz="4" w:space="0" w:color="auto"/>
            </w:tcBorders>
            <w:vAlign w:val="bottom"/>
            <w:hideMark/>
          </w:tcPr>
          <w:p w14:paraId="426C1A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Grid Ceiling System</w:t>
            </w:r>
          </w:p>
        </w:tc>
        <w:tc>
          <w:tcPr>
            <w:tcW w:w="2880" w:type="dxa"/>
            <w:tcBorders>
              <w:top w:val="nil"/>
              <w:left w:val="nil"/>
              <w:bottom w:val="single" w:sz="4" w:space="0" w:color="auto"/>
              <w:right w:val="single" w:sz="4" w:space="0" w:color="auto"/>
            </w:tcBorders>
            <w:vAlign w:val="bottom"/>
            <w:hideMark/>
          </w:tcPr>
          <w:p w14:paraId="4842C39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Armstrong / Gyproc / USG Boral</w:t>
            </w:r>
          </w:p>
        </w:tc>
        <w:tc>
          <w:tcPr>
            <w:tcW w:w="2880" w:type="dxa"/>
            <w:tcBorders>
              <w:top w:val="nil"/>
              <w:left w:val="nil"/>
              <w:bottom w:val="single" w:sz="4" w:space="0" w:color="auto"/>
              <w:right w:val="single" w:sz="4" w:space="0" w:color="auto"/>
            </w:tcBorders>
            <w:vAlign w:val="bottom"/>
            <w:hideMark/>
          </w:tcPr>
          <w:p w14:paraId="4455B50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 GI grid</w:t>
            </w:r>
          </w:p>
        </w:tc>
      </w:tr>
      <w:tr w:rsidR="00E42E13" w:rsidRPr="00E42E13" w14:paraId="5FE4898C"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963241"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23</w:t>
            </w:r>
          </w:p>
        </w:tc>
        <w:tc>
          <w:tcPr>
            <w:tcW w:w="3395" w:type="dxa"/>
            <w:tcBorders>
              <w:top w:val="nil"/>
              <w:left w:val="nil"/>
              <w:bottom w:val="single" w:sz="4" w:space="0" w:color="auto"/>
              <w:right w:val="single" w:sz="4" w:space="0" w:color="auto"/>
            </w:tcBorders>
            <w:vAlign w:val="bottom"/>
            <w:hideMark/>
          </w:tcPr>
          <w:p w14:paraId="5912CC1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Sanitary Ware</w:t>
            </w:r>
          </w:p>
        </w:tc>
        <w:tc>
          <w:tcPr>
            <w:tcW w:w="2880" w:type="dxa"/>
            <w:tcBorders>
              <w:top w:val="nil"/>
              <w:left w:val="nil"/>
              <w:bottom w:val="single" w:sz="4" w:space="0" w:color="auto"/>
              <w:right w:val="single" w:sz="4" w:space="0" w:color="auto"/>
            </w:tcBorders>
            <w:vAlign w:val="bottom"/>
            <w:hideMark/>
          </w:tcPr>
          <w:p w14:paraId="412C7E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2FEB14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w:t>
            </w:r>
          </w:p>
        </w:tc>
      </w:tr>
      <w:tr w:rsidR="00E42E13" w:rsidRPr="00E42E13" w14:paraId="61FB729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D7DB10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24</w:t>
            </w:r>
          </w:p>
        </w:tc>
        <w:tc>
          <w:tcPr>
            <w:tcW w:w="3395" w:type="dxa"/>
            <w:tcBorders>
              <w:top w:val="nil"/>
              <w:left w:val="nil"/>
              <w:bottom w:val="single" w:sz="4" w:space="0" w:color="auto"/>
              <w:right w:val="single" w:sz="4" w:space="0" w:color="auto"/>
            </w:tcBorders>
            <w:vAlign w:val="bottom"/>
            <w:hideMark/>
          </w:tcPr>
          <w:p w14:paraId="39FC317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Fittings</w:t>
            </w:r>
          </w:p>
        </w:tc>
        <w:tc>
          <w:tcPr>
            <w:tcW w:w="2880" w:type="dxa"/>
            <w:tcBorders>
              <w:top w:val="nil"/>
              <w:left w:val="nil"/>
              <w:bottom w:val="single" w:sz="4" w:space="0" w:color="auto"/>
              <w:right w:val="single" w:sz="4" w:space="0" w:color="auto"/>
            </w:tcBorders>
            <w:vAlign w:val="bottom"/>
            <w:hideMark/>
          </w:tcPr>
          <w:p w14:paraId="1B03056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Cera</w:t>
            </w:r>
          </w:p>
        </w:tc>
        <w:tc>
          <w:tcPr>
            <w:tcW w:w="2880" w:type="dxa"/>
            <w:tcBorders>
              <w:top w:val="nil"/>
              <w:left w:val="nil"/>
              <w:bottom w:val="single" w:sz="4" w:space="0" w:color="auto"/>
              <w:right w:val="single" w:sz="4" w:space="0" w:color="auto"/>
            </w:tcBorders>
            <w:vAlign w:val="bottom"/>
            <w:hideMark/>
          </w:tcPr>
          <w:p w14:paraId="5DF3832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Chrome plated</w:t>
            </w:r>
          </w:p>
        </w:tc>
      </w:tr>
      <w:tr w:rsidR="00E42E13" w:rsidRPr="00E42E13" w14:paraId="33AB111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667FBA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25</w:t>
            </w:r>
          </w:p>
        </w:tc>
        <w:tc>
          <w:tcPr>
            <w:tcW w:w="3395" w:type="dxa"/>
            <w:tcBorders>
              <w:top w:val="nil"/>
              <w:left w:val="nil"/>
              <w:bottom w:val="single" w:sz="4" w:space="0" w:color="auto"/>
              <w:right w:val="single" w:sz="4" w:space="0" w:color="auto"/>
            </w:tcBorders>
            <w:vAlign w:val="bottom"/>
            <w:hideMark/>
          </w:tcPr>
          <w:p w14:paraId="5E2CEAC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Waterproofing Compound</w:t>
            </w:r>
          </w:p>
        </w:tc>
        <w:tc>
          <w:tcPr>
            <w:tcW w:w="2880" w:type="dxa"/>
            <w:tcBorders>
              <w:top w:val="nil"/>
              <w:left w:val="nil"/>
              <w:bottom w:val="single" w:sz="4" w:space="0" w:color="auto"/>
              <w:right w:val="single" w:sz="4" w:space="0" w:color="auto"/>
            </w:tcBorders>
            <w:vAlign w:val="bottom"/>
            <w:hideMark/>
          </w:tcPr>
          <w:p w14:paraId="7C3719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Dr. Fixit / </w:t>
            </w:r>
            <w:proofErr w:type="spellStart"/>
            <w:r w:rsidRPr="00E42E13">
              <w:rPr>
                <w:rFonts w:ascii="Calibri" w:eastAsia="Times New Roman" w:hAnsi="Calibri" w:cs="Calibri"/>
                <w:color w:val="000000"/>
                <w:kern w:val="0"/>
                <w:lang w:val="en-US" w:bidi="hi-IN"/>
                <w14:ligatures w14:val="none"/>
              </w:rPr>
              <w:t>Fosroc</w:t>
            </w:r>
            <w:proofErr w:type="spellEnd"/>
            <w:r w:rsidRPr="00E42E13">
              <w:rPr>
                <w:rFonts w:ascii="Calibri" w:eastAsia="Times New Roman" w:hAnsi="Calibri" w:cs="Calibri"/>
                <w:color w:val="000000"/>
                <w:kern w:val="0"/>
                <w:lang w:val="en-US" w:bidi="hi-IN"/>
                <w14:ligatures w14:val="none"/>
              </w:rPr>
              <w:t xml:space="preserve"> / Sika</w:t>
            </w:r>
          </w:p>
        </w:tc>
        <w:tc>
          <w:tcPr>
            <w:tcW w:w="2880" w:type="dxa"/>
            <w:tcBorders>
              <w:top w:val="nil"/>
              <w:left w:val="nil"/>
              <w:bottom w:val="single" w:sz="4" w:space="0" w:color="auto"/>
              <w:right w:val="single" w:sz="4" w:space="0" w:color="auto"/>
            </w:tcBorders>
            <w:vAlign w:val="bottom"/>
            <w:hideMark/>
          </w:tcPr>
          <w:p w14:paraId="68CDA1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based</w:t>
            </w:r>
          </w:p>
        </w:tc>
      </w:tr>
      <w:tr w:rsidR="00E42E13" w:rsidRPr="00E42E13" w14:paraId="674F9EE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4BB1EE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26</w:t>
            </w:r>
          </w:p>
        </w:tc>
        <w:tc>
          <w:tcPr>
            <w:tcW w:w="3395" w:type="dxa"/>
            <w:tcBorders>
              <w:top w:val="nil"/>
              <w:left w:val="nil"/>
              <w:bottom w:val="single" w:sz="4" w:space="0" w:color="auto"/>
              <w:right w:val="single" w:sz="4" w:space="0" w:color="auto"/>
            </w:tcBorders>
            <w:vAlign w:val="bottom"/>
            <w:hideMark/>
          </w:tcPr>
          <w:p w14:paraId="599D80A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Cement</w:t>
            </w:r>
          </w:p>
        </w:tc>
        <w:tc>
          <w:tcPr>
            <w:tcW w:w="2880" w:type="dxa"/>
            <w:tcBorders>
              <w:top w:val="nil"/>
              <w:left w:val="nil"/>
              <w:bottom w:val="single" w:sz="4" w:space="0" w:color="auto"/>
              <w:right w:val="single" w:sz="4" w:space="0" w:color="auto"/>
            </w:tcBorders>
            <w:vAlign w:val="bottom"/>
            <w:hideMark/>
          </w:tcPr>
          <w:p w14:paraId="0A5E30E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UltraTech / ACC / Ambuja / Shree</w:t>
            </w:r>
          </w:p>
        </w:tc>
        <w:tc>
          <w:tcPr>
            <w:tcW w:w="2880" w:type="dxa"/>
            <w:tcBorders>
              <w:top w:val="nil"/>
              <w:left w:val="nil"/>
              <w:bottom w:val="single" w:sz="4" w:space="0" w:color="auto"/>
              <w:right w:val="single" w:sz="4" w:space="0" w:color="auto"/>
            </w:tcBorders>
            <w:vAlign w:val="bottom"/>
            <w:hideMark/>
          </w:tcPr>
          <w:p w14:paraId="5A86253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OPC/PPC grade</w:t>
            </w:r>
          </w:p>
        </w:tc>
      </w:tr>
      <w:tr w:rsidR="00E42E13" w:rsidRPr="00E42E13" w14:paraId="00AAB939"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748EF20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27</w:t>
            </w:r>
          </w:p>
        </w:tc>
        <w:tc>
          <w:tcPr>
            <w:tcW w:w="3395" w:type="dxa"/>
            <w:tcBorders>
              <w:top w:val="nil"/>
              <w:left w:val="nil"/>
              <w:bottom w:val="single" w:sz="4" w:space="0" w:color="auto"/>
              <w:right w:val="single" w:sz="4" w:space="0" w:color="auto"/>
            </w:tcBorders>
            <w:vAlign w:val="bottom"/>
            <w:hideMark/>
          </w:tcPr>
          <w:p w14:paraId="2AE804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Steel Reinforcement</w:t>
            </w:r>
          </w:p>
        </w:tc>
        <w:tc>
          <w:tcPr>
            <w:tcW w:w="2880" w:type="dxa"/>
            <w:tcBorders>
              <w:top w:val="nil"/>
              <w:left w:val="nil"/>
              <w:bottom w:val="single" w:sz="4" w:space="0" w:color="auto"/>
              <w:right w:val="single" w:sz="4" w:space="0" w:color="auto"/>
            </w:tcBorders>
            <w:vAlign w:val="bottom"/>
            <w:hideMark/>
          </w:tcPr>
          <w:p w14:paraId="21EE98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TATA </w:t>
            </w:r>
            <w:proofErr w:type="spellStart"/>
            <w:r w:rsidRPr="00E42E13">
              <w:rPr>
                <w:rFonts w:ascii="Calibri" w:eastAsia="Times New Roman" w:hAnsi="Calibri" w:cs="Calibri"/>
                <w:color w:val="000000"/>
                <w:kern w:val="0"/>
                <w:lang w:val="en-US" w:bidi="hi-IN"/>
                <w14:ligatures w14:val="none"/>
              </w:rPr>
              <w:t>Tiscon</w:t>
            </w:r>
            <w:proofErr w:type="spellEnd"/>
            <w:r w:rsidRPr="00E42E13">
              <w:rPr>
                <w:rFonts w:ascii="Calibri" w:eastAsia="Times New Roman" w:hAnsi="Calibri" w:cs="Calibri"/>
                <w:color w:val="000000"/>
                <w:kern w:val="0"/>
                <w:lang w:val="en-US" w:bidi="hi-IN"/>
                <w14:ligatures w14:val="none"/>
              </w:rPr>
              <w:t xml:space="preserve"> / JSW / SAIL</w:t>
            </w:r>
          </w:p>
        </w:tc>
        <w:tc>
          <w:tcPr>
            <w:tcW w:w="2880" w:type="dxa"/>
            <w:tcBorders>
              <w:top w:val="nil"/>
              <w:left w:val="nil"/>
              <w:bottom w:val="single" w:sz="4" w:space="0" w:color="auto"/>
              <w:right w:val="single" w:sz="4" w:space="0" w:color="auto"/>
            </w:tcBorders>
            <w:vAlign w:val="bottom"/>
            <w:hideMark/>
          </w:tcPr>
          <w:p w14:paraId="595082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Fe500D grade</w:t>
            </w:r>
          </w:p>
        </w:tc>
      </w:tr>
      <w:tr w:rsidR="00E42E13" w:rsidRPr="00E42E13" w14:paraId="02F87B0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09081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28</w:t>
            </w:r>
          </w:p>
        </w:tc>
        <w:tc>
          <w:tcPr>
            <w:tcW w:w="3395" w:type="dxa"/>
            <w:tcBorders>
              <w:top w:val="nil"/>
              <w:left w:val="nil"/>
              <w:bottom w:val="single" w:sz="4" w:space="0" w:color="auto"/>
              <w:right w:val="single" w:sz="4" w:space="0" w:color="auto"/>
            </w:tcBorders>
            <w:vAlign w:val="bottom"/>
            <w:hideMark/>
          </w:tcPr>
          <w:p w14:paraId="32D5EA4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Flush Door</w:t>
            </w:r>
          </w:p>
        </w:tc>
        <w:tc>
          <w:tcPr>
            <w:tcW w:w="2880" w:type="dxa"/>
            <w:tcBorders>
              <w:top w:val="nil"/>
              <w:left w:val="nil"/>
              <w:bottom w:val="single" w:sz="4" w:space="0" w:color="auto"/>
              <w:right w:val="single" w:sz="4" w:space="0" w:color="auto"/>
            </w:tcBorders>
            <w:vAlign w:val="bottom"/>
            <w:hideMark/>
          </w:tcPr>
          <w:p w14:paraId="538937B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Century / </w:t>
            </w: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w:t>
            </w:r>
            <w:proofErr w:type="spellStart"/>
            <w:r w:rsidRPr="00E42E13">
              <w:rPr>
                <w:rFonts w:ascii="Calibri" w:eastAsia="Times New Roman" w:hAnsi="Calibri" w:cs="Calibri"/>
                <w:color w:val="000000"/>
                <w:kern w:val="0"/>
                <w:lang w:val="en-US" w:bidi="hi-IN"/>
                <w14:ligatures w14:val="none"/>
              </w:rPr>
              <w:t>Kitply</w:t>
            </w:r>
            <w:proofErr w:type="spellEnd"/>
          </w:p>
        </w:tc>
        <w:tc>
          <w:tcPr>
            <w:tcW w:w="2880" w:type="dxa"/>
            <w:tcBorders>
              <w:top w:val="nil"/>
              <w:left w:val="nil"/>
              <w:bottom w:val="single" w:sz="4" w:space="0" w:color="auto"/>
              <w:right w:val="single" w:sz="4" w:space="0" w:color="auto"/>
            </w:tcBorders>
            <w:vAlign w:val="bottom"/>
            <w:hideMark/>
          </w:tcPr>
          <w:p w14:paraId="522C27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ISI marked</w:t>
            </w:r>
          </w:p>
        </w:tc>
      </w:tr>
      <w:tr w:rsidR="00E42E13" w:rsidRPr="00E42E13" w14:paraId="3303E1AE"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1941F2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29</w:t>
            </w:r>
          </w:p>
        </w:tc>
        <w:tc>
          <w:tcPr>
            <w:tcW w:w="3395" w:type="dxa"/>
            <w:tcBorders>
              <w:top w:val="nil"/>
              <w:left w:val="nil"/>
              <w:bottom w:val="single" w:sz="4" w:space="0" w:color="auto"/>
              <w:right w:val="single" w:sz="4" w:space="0" w:color="auto"/>
            </w:tcBorders>
            <w:vAlign w:val="bottom"/>
            <w:hideMark/>
          </w:tcPr>
          <w:p w14:paraId="7A7BAE5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Plywood / Laminate</w:t>
            </w:r>
          </w:p>
        </w:tc>
        <w:tc>
          <w:tcPr>
            <w:tcW w:w="2880" w:type="dxa"/>
            <w:tcBorders>
              <w:top w:val="nil"/>
              <w:left w:val="nil"/>
              <w:bottom w:val="single" w:sz="4" w:space="0" w:color="auto"/>
              <w:right w:val="single" w:sz="4" w:space="0" w:color="auto"/>
            </w:tcBorders>
            <w:vAlign w:val="bottom"/>
            <w:hideMark/>
          </w:tcPr>
          <w:p w14:paraId="75DC905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Century / Merino</w:t>
            </w:r>
          </w:p>
        </w:tc>
        <w:tc>
          <w:tcPr>
            <w:tcW w:w="2880" w:type="dxa"/>
            <w:tcBorders>
              <w:top w:val="nil"/>
              <w:left w:val="nil"/>
              <w:bottom w:val="single" w:sz="4" w:space="0" w:color="auto"/>
              <w:right w:val="single" w:sz="4" w:space="0" w:color="auto"/>
            </w:tcBorders>
            <w:vAlign w:val="bottom"/>
            <w:hideMark/>
          </w:tcPr>
          <w:p w14:paraId="299ACE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BWP/BWR grade</w:t>
            </w:r>
          </w:p>
        </w:tc>
      </w:tr>
      <w:tr w:rsidR="00E42E13" w:rsidRPr="00E42E13" w14:paraId="7C9531EF"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6F5B04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30</w:t>
            </w:r>
          </w:p>
        </w:tc>
        <w:tc>
          <w:tcPr>
            <w:tcW w:w="3395" w:type="dxa"/>
            <w:tcBorders>
              <w:top w:val="nil"/>
              <w:left w:val="nil"/>
              <w:bottom w:val="single" w:sz="4" w:space="0" w:color="auto"/>
              <w:right w:val="single" w:sz="4" w:space="0" w:color="auto"/>
            </w:tcBorders>
            <w:vAlign w:val="bottom"/>
            <w:hideMark/>
          </w:tcPr>
          <w:p w14:paraId="0A781B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Aluminium Section</w:t>
            </w:r>
          </w:p>
        </w:tc>
        <w:tc>
          <w:tcPr>
            <w:tcW w:w="2880" w:type="dxa"/>
            <w:tcBorders>
              <w:top w:val="nil"/>
              <w:left w:val="nil"/>
              <w:bottom w:val="single" w:sz="4" w:space="0" w:color="auto"/>
              <w:right w:val="single" w:sz="4" w:space="0" w:color="auto"/>
            </w:tcBorders>
            <w:vAlign w:val="bottom"/>
            <w:hideMark/>
          </w:tcPr>
          <w:p w14:paraId="3CC9FF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Jindal / Hindalco / Banco</w:t>
            </w:r>
          </w:p>
        </w:tc>
        <w:tc>
          <w:tcPr>
            <w:tcW w:w="2880" w:type="dxa"/>
            <w:tcBorders>
              <w:top w:val="nil"/>
              <w:left w:val="nil"/>
              <w:bottom w:val="single" w:sz="4" w:space="0" w:color="auto"/>
              <w:right w:val="single" w:sz="4" w:space="0" w:color="auto"/>
            </w:tcBorders>
            <w:vAlign w:val="bottom"/>
            <w:hideMark/>
          </w:tcPr>
          <w:p w14:paraId="2C48B6A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w:t>
            </w:r>
          </w:p>
        </w:tc>
      </w:tr>
      <w:tr w:rsidR="00E42E13" w:rsidRPr="00E42E13" w14:paraId="455B28F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A9A04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31</w:t>
            </w:r>
          </w:p>
        </w:tc>
        <w:tc>
          <w:tcPr>
            <w:tcW w:w="3395" w:type="dxa"/>
            <w:tcBorders>
              <w:top w:val="nil"/>
              <w:left w:val="nil"/>
              <w:bottom w:val="single" w:sz="4" w:space="0" w:color="auto"/>
              <w:right w:val="single" w:sz="4" w:space="0" w:color="auto"/>
            </w:tcBorders>
            <w:vAlign w:val="bottom"/>
            <w:hideMark/>
          </w:tcPr>
          <w:p w14:paraId="4076806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Glass</w:t>
            </w:r>
          </w:p>
        </w:tc>
        <w:tc>
          <w:tcPr>
            <w:tcW w:w="2880" w:type="dxa"/>
            <w:tcBorders>
              <w:top w:val="nil"/>
              <w:left w:val="nil"/>
              <w:bottom w:val="single" w:sz="4" w:space="0" w:color="auto"/>
              <w:right w:val="single" w:sz="4" w:space="0" w:color="auto"/>
            </w:tcBorders>
            <w:vAlign w:val="bottom"/>
            <w:hideMark/>
          </w:tcPr>
          <w:p w14:paraId="1D2913F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AIS / Modi Guard</w:t>
            </w:r>
          </w:p>
        </w:tc>
        <w:tc>
          <w:tcPr>
            <w:tcW w:w="2880" w:type="dxa"/>
            <w:tcBorders>
              <w:top w:val="nil"/>
              <w:left w:val="nil"/>
              <w:bottom w:val="single" w:sz="4" w:space="0" w:color="auto"/>
              <w:right w:val="single" w:sz="4" w:space="0" w:color="auto"/>
            </w:tcBorders>
            <w:vAlign w:val="bottom"/>
            <w:hideMark/>
          </w:tcPr>
          <w:p w14:paraId="4BEFB0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Float / toughened glass</w:t>
            </w:r>
          </w:p>
        </w:tc>
      </w:tr>
    </w:tbl>
    <w:p w14:paraId="7372756E" w14:textId="77777777" w:rsidR="005C4F79"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6631C7EA"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11BB7031"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4AC50E7B"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3AA99E7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2AAE7D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5A5A4828"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0F0DB72B" w14:textId="77777777" w:rsidR="00E42E13" w:rsidRPr="008C2CAD"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lastRenderedPageBreak/>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1B358F0" w14:textId="77777777" w:rsidR="00E42E13" w:rsidRDefault="00E42E13" w:rsidP="00665C08">
      <w:pPr>
        <w:rPr>
          <w:rFonts w:asciiTheme="majorBidi" w:hAnsiTheme="majorBidi" w:cstheme="majorBidi"/>
          <w:b/>
          <w:bCs/>
          <w:sz w:val="28"/>
          <w:szCs w:val="28"/>
          <w:lang w:val="en-US" w:bidi="hi-IN"/>
        </w:rPr>
      </w:pPr>
    </w:p>
    <w:p w14:paraId="3CAF9039" w14:textId="77777777" w:rsidR="00E42E13" w:rsidRDefault="00E42E13" w:rsidP="00665C08">
      <w:pPr>
        <w:rPr>
          <w:rFonts w:asciiTheme="majorBidi" w:hAnsiTheme="majorBidi" w:cstheme="majorBidi"/>
          <w:b/>
          <w:bCs/>
          <w:sz w:val="28"/>
          <w:szCs w:val="28"/>
          <w:lang w:val="en-US" w:bidi="hi-IN"/>
        </w:rPr>
      </w:pPr>
    </w:p>
    <w:p w14:paraId="4E4F59EA" w14:textId="77777777" w:rsidR="00E42E13" w:rsidRDefault="00E42E13" w:rsidP="00665C08">
      <w:pPr>
        <w:rPr>
          <w:rFonts w:asciiTheme="majorBidi" w:hAnsiTheme="majorBidi" w:cstheme="majorBidi"/>
          <w:b/>
          <w:bCs/>
          <w:sz w:val="28"/>
          <w:szCs w:val="28"/>
          <w:lang w:val="en-US" w:bidi="hi-IN"/>
        </w:rPr>
      </w:pPr>
    </w:p>
    <w:p w14:paraId="0014B384" w14:textId="77777777" w:rsidR="00E42E13" w:rsidRDefault="00E42E13" w:rsidP="00665C08">
      <w:pPr>
        <w:rPr>
          <w:rFonts w:asciiTheme="majorBidi" w:hAnsiTheme="majorBidi" w:cstheme="majorBidi"/>
          <w:b/>
          <w:bCs/>
          <w:sz w:val="28"/>
          <w:szCs w:val="28"/>
          <w:lang w:val="en-US" w:bidi="hi-IN"/>
        </w:rPr>
      </w:pPr>
    </w:p>
    <w:p w14:paraId="2E00C2B9" w14:textId="77777777" w:rsidR="00E42E13" w:rsidRDefault="00E42E13"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CPVC/uPVC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Clearing of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Only after the above is completed, the institute shall issue approval for commencement of full-scale dismantling &amp; renovation work.</w:t>
      </w:r>
    </w:p>
    <w:p w14:paraId="4FB3C575" w14:textId="77777777" w:rsidR="0032502B" w:rsidRPr="00D65754" w:rsidRDefault="0032502B">
      <w:pPr>
        <w:rPr>
          <w:rFonts w:ascii="Tahoma" w:hAnsi="Tahoma" w:cs="Tahoma"/>
          <w:kern w:val="0"/>
          <w:lang w:val="en-US" w:bidi="hi-IN"/>
        </w:rPr>
      </w:pPr>
    </w:p>
    <w:tbl>
      <w:tblPr>
        <w:tblW w:w="10360" w:type="dxa"/>
        <w:tblLook w:val="04A0" w:firstRow="1" w:lastRow="0" w:firstColumn="1" w:lastColumn="0" w:noHBand="0" w:noVBand="1"/>
      </w:tblPr>
      <w:tblGrid>
        <w:gridCol w:w="720"/>
        <w:gridCol w:w="6420"/>
        <w:gridCol w:w="1600"/>
        <w:gridCol w:w="1620"/>
      </w:tblGrid>
      <w:tr w:rsidR="00DF4FC1" w:rsidRPr="00DF4FC1" w14:paraId="4E499667" w14:textId="77777777" w:rsidTr="00DF4FC1">
        <w:trPr>
          <w:trHeight w:val="315"/>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18970753"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 xml:space="preserve">Sr. No. </w:t>
            </w:r>
          </w:p>
        </w:tc>
        <w:tc>
          <w:tcPr>
            <w:tcW w:w="6420" w:type="dxa"/>
            <w:tcBorders>
              <w:top w:val="single" w:sz="4" w:space="0" w:color="auto"/>
              <w:left w:val="nil"/>
              <w:bottom w:val="single" w:sz="4" w:space="0" w:color="auto"/>
              <w:right w:val="single" w:sz="4" w:space="0" w:color="auto"/>
            </w:tcBorders>
            <w:noWrap/>
            <w:vAlign w:val="center"/>
            <w:hideMark/>
          </w:tcPr>
          <w:p w14:paraId="7500C3FB"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 xml:space="preserve">Item </w:t>
            </w:r>
            <w:proofErr w:type="spellStart"/>
            <w:r w:rsidRPr="00DF4FC1">
              <w:rPr>
                <w:rFonts w:asciiTheme="majorBidi" w:eastAsia="Times New Roman" w:hAnsiTheme="majorBidi" w:cstheme="majorBidi"/>
                <w:b/>
                <w:bCs/>
                <w:color w:val="000000"/>
                <w:kern w:val="0"/>
                <w:sz w:val="24"/>
                <w:szCs w:val="24"/>
                <w:lang w:val="en-US" w:bidi="hi-IN"/>
                <w14:ligatures w14:val="none"/>
              </w:rPr>
              <w:t>Descrpition</w:t>
            </w:r>
            <w:proofErr w:type="spellEnd"/>
            <w:r w:rsidRPr="00DF4FC1">
              <w:rPr>
                <w:rFonts w:asciiTheme="majorBidi" w:eastAsia="Times New Roman" w:hAnsiTheme="majorBidi" w:cstheme="majorBidi"/>
                <w:b/>
                <w:bCs/>
                <w:color w:val="000000"/>
                <w:kern w:val="0"/>
                <w:sz w:val="24"/>
                <w:szCs w:val="24"/>
                <w:lang w:val="en-US" w:bidi="hi-IN"/>
                <w14:ligatures w14:val="none"/>
              </w:rPr>
              <w:t xml:space="preserve"> with DSR 2023 / BSR </w:t>
            </w:r>
          </w:p>
        </w:tc>
        <w:tc>
          <w:tcPr>
            <w:tcW w:w="1600" w:type="dxa"/>
            <w:tcBorders>
              <w:top w:val="single" w:sz="4" w:space="0" w:color="auto"/>
              <w:left w:val="nil"/>
              <w:bottom w:val="single" w:sz="4" w:space="0" w:color="auto"/>
              <w:right w:val="single" w:sz="4" w:space="0" w:color="auto"/>
            </w:tcBorders>
            <w:noWrap/>
            <w:vAlign w:val="center"/>
            <w:hideMark/>
          </w:tcPr>
          <w:p w14:paraId="396B634E"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UOM</w:t>
            </w:r>
          </w:p>
        </w:tc>
        <w:tc>
          <w:tcPr>
            <w:tcW w:w="1620" w:type="dxa"/>
            <w:tcBorders>
              <w:top w:val="single" w:sz="4" w:space="0" w:color="auto"/>
              <w:left w:val="nil"/>
              <w:bottom w:val="single" w:sz="4" w:space="0" w:color="auto"/>
              <w:right w:val="single" w:sz="4" w:space="0" w:color="auto"/>
            </w:tcBorders>
            <w:noWrap/>
            <w:vAlign w:val="center"/>
            <w:hideMark/>
          </w:tcPr>
          <w:p w14:paraId="67CD6932"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F4FC1">
              <w:rPr>
                <w:rFonts w:asciiTheme="majorBidi" w:eastAsia="Times New Roman" w:hAnsiTheme="majorBidi" w:cstheme="majorBidi"/>
                <w:b/>
                <w:bCs/>
                <w:color w:val="000000"/>
                <w:kern w:val="0"/>
                <w:sz w:val="24"/>
                <w:szCs w:val="24"/>
                <w:lang w:val="en-US" w:bidi="hi-IN"/>
                <w14:ligatures w14:val="none"/>
              </w:rPr>
              <w:t>Estimated QTY.</w:t>
            </w:r>
          </w:p>
        </w:tc>
      </w:tr>
      <w:tr w:rsidR="00DF4FC1" w:rsidRPr="00DF4FC1" w14:paraId="664A0436" w14:textId="77777777" w:rsidTr="00DF4FC1">
        <w:trPr>
          <w:trHeight w:val="300"/>
        </w:trPr>
        <w:tc>
          <w:tcPr>
            <w:tcW w:w="720" w:type="dxa"/>
            <w:tcBorders>
              <w:top w:val="nil"/>
              <w:left w:val="single" w:sz="4" w:space="0" w:color="auto"/>
              <w:bottom w:val="single" w:sz="4" w:space="0" w:color="auto"/>
              <w:right w:val="single" w:sz="4" w:space="0" w:color="auto"/>
            </w:tcBorders>
            <w:noWrap/>
            <w:vAlign w:val="bottom"/>
            <w:hideMark/>
          </w:tcPr>
          <w:p w14:paraId="781BD5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ECEA89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926A95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3BF59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30677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09081B4"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1.00</w:t>
            </w:r>
          </w:p>
        </w:tc>
        <w:tc>
          <w:tcPr>
            <w:tcW w:w="6420" w:type="dxa"/>
            <w:tcBorders>
              <w:top w:val="nil"/>
              <w:left w:val="nil"/>
              <w:bottom w:val="single" w:sz="4" w:space="0" w:color="auto"/>
              <w:right w:val="single" w:sz="4" w:space="0" w:color="auto"/>
            </w:tcBorders>
            <w:vAlign w:val="bottom"/>
            <w:hideMark/>
          </w:tcPr>
          <w:p w14:paraId="02CCBA6D"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Wall Tile Work</w:t>
            </w:r>
          </w:p>
        </w:tc>
        <w:tc>
          <w:tcPr>
            <w:tcW w:w="1600" w:type="dxa"/>
            <w:tcBorders>
              <w:top w:val="nil"/>
              <w:left w:val="nil"/>
              <w:bottom w:val="single" w:sz="4" w:space="0" w:color="auto"/>
              <w:right w:val="single" w:sz="4" w:space="0" w:color="auto"/>
            </w:tcBorders>
            <w:noWrap/>
            <w:vAlign w:val="bottom"/>
            <w:hideMark/>
          </w:tcPr>
          <w:p w14:paraId="0318878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5F13BB5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B788FA4" w14:textId="77777777" w:rsidTr="00DF4FC1">
        <w:trPr>
          <w:trHeight w:val="2400"/>
        </w:trPr>
        <w:tc>
          <w:tcPr>
            <w:tcW w:w="720" w:type="dxa"/>
            <w:tcBorders>
              <w:top w:val="nil"/>
              <w:left w:val="single" w:sz="4" w:space="0" w:color="auto"/>
              <w:bottom w:val="single" w:sz="4" w:space="0" w:color="auto"/>
              <w:right w:val="single" w:sz="4" w:space="0" w:color="auto"/>
            </w:tcBorders>
            <w:noWrap/>
            <w:vAlign w:val="center"/>
            <w:hideMark/>
          </w:tcPr>
          <w:p w14:paraId="7A1CA05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1.01</w:t>
            </w:r>
          </w:p>
        </w:tc>
        <w:tc>
          <w:tcPr>
            <w:tcW w:w="6420" w:type="dxa"/>
            <w:tcBorders>
              <w:top w:val="nil"/>
              <w:left w:val="nil"/>
              <w:bottom w:val="single" w:sz="4" w:space="0" w:color="auto"/>
              <w:right w:val="single" w:sz="4" w:space="0" w:color="auto"/>
            </w:tcBorders>
            <w:vAlign w:val="bottom"/>
            <w:hideMark/>
          </w:tcPr>
          <w:p w14:paraId="374006B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DF4FC1">
              <w:rPr>
                <w:rFonts w:asciiTheme="majorBidi" w:eastAsia="Times New Roman" w:hAnsiTheme="majorBidi" w:cstheme="majorBidi"/>
                <w:color w:val="000000"/>
                <w:kern w:val="0"/>
                <w:lang w:val="en-US" w:bidi="hi-IN"/>
                <w14:ligatures w14:val="none"/>
              </w:rPr>
              <w:br/>
              <w:t>Reference: CPWD DSR 2023 – Chapter 15</w:t>
            </w:r>
          </w:p>
        </w:tc>
        <w:tc>
          <w:tcPr>
            <w:tcW w:w="1600" w:type="dxa"/>
            <w:tcBorders>
              <w:top w:val="nil"/>
              <w:left w:val="nil"/>
              <w:bottom w:val="single" w:sz="4" w:space="0" w:color="auto"/>
              <w:right w:val="single" w:sz="4" w:space="0" w:color="auto"/>
            </w:tcBorders>
            <w:noWrap/>
            <w:vAlign w:val="bottom"/>
            <w:hideMark/>
          </w:tcPr>
          <w:p w14:paraId="2E4F787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9CD7E7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5298.40</w:t>
            </w:r>
          </w:p>
        </w:tc>
      </w:tr>
      <w:tr w:rsidR="00DF4FC1" w:rsidRPr="00DF4FC1" w14:paraId="1A24B50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B2B51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7D734C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611482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009FC6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03CDA6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D420E43"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2.00</w:t>
            </w:r>
          </w:p>
        </w:tc>
        <w:tc>
          <w:tcPr>
            <w:tcW w:w="6420" w:type="dxa"/>
            <w:tcBorders>
              <w:top w:val="nil"/>
              <w:left w:val="nil"/>
              <w:bottom w:val="single" w:sz="4" w:space="0" w:color="auto"/>
              <w:right w:val="single" w:sz="4" w:space="0" w:color="auto"/>
            </w:tcBorders>
            <w:vAlign w:val="bottom"/>
            <w:hideMark/>
          </w:tcPr>
          <w:p w14:paraId="3A29E85E"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Floor Tile Work</w:t>
            </w:r>
          </w:p>
        </w:tc>
        <w:tc>
          <w:tcPr>
            <w:tcW w:w="1600" w:type="dxa"/>
            <w:tcBorders>
              <w:top w:val="nil"/>
              <w:left w:val="nil"/>
              <w:bottom w:val="single" w:sz="4" w:space="0" w:color="auto"/>
              <w:right w:val="single" w:sz="4" w:space="0" w:color="auto"/>
            </w:tcBorders>
            <w:noWrap/>
            <w:vAlign w:val="bottom"/>
            <w:hideMark/>
          </w:tcPr>
          <w:p w14:paraId="74C41F2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22EB197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2E093CA"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299351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2.01</w:t>
            </w:r>
          </w:p>
        </w:tc>
        <w:tc>
          <w:tcPr>
            <w:tcW w:w="6420" w:type="dxa"/>
            <w:tcBorders>
              <w:top w:val="nil"/>
              <w:left w:val="nil"/>
              <w:bottom w:val="single" w:sz="4" w:space="0" w:color="auto"/>
              <w:right w:val="single" w:sz="4" w:space="0" w:color="auto"/>
            </w:tcBorders>
            <w:vAlign w:val="bottom"/>
            <w:hideMark/>
          </w:tcPr>
          <w:p w14:paraId="13B10C6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0A367C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674E535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1396.00</w:t>
            </w:r>
          </w:p>
        </w:tc>
      </w:tr>
      <w:tr w:rsidR="00DF4FC1" w:rsidRPr="00DF4FC1" w14:paraId="3E22680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C927C0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AAD1BF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E16C37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A56C72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4CA15D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8FE887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w:t>
            </w:r>
          </w:p>
        </w:tc>
        <w:tc>
          <w:tcPr>
            <w:tcW w:w="6420" w:type="dxa"/>
            <w:tcBorders>
              <w:top w:val="nil"/>
              <w:left w:val="nil"/>
              <w:bottom w:val="single" w:sz="4" w:space="0" w:color="auto"/>
              <w:right w:val="single" w:sz="4" w:space="0" w:color="auto"/>
            </w:tcBorders>
            <w:vAlign w:val="bottom"/>
            <w:hideMark/>
          </w:tcPr>
          <w:p w14:paraId="67C75ECE"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Door/Window – Up to 3 sqm</w:t>
            </w:r>
          </w:p>
        </w:tc>
        <w:tc>
          <w:tcPr>
            <w:tcW w:w="1600" w:type="dxa"/>
            <w:tcBorders>
              <w:top w:val="nil"/>
              <w:left w:val="nil"/>
              <w:bottom w:val="single" w:sz="4" w:space="0" w:color="auto"/>
              <w:right w:val="single" w:sz="4" w:space="0" w:color="auto"/>
            </w:tcBorders>
            <w:noWrap/>
            <w:vAlign w:val="bottom"/>
            <w:hideMark/>
          </w:tcPr>
          <w:p w14:paraId="668CE98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6E831C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B96C672"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67B52A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3.01</w:t>
            </w:r>
          </w:p>
        </w:tc>
        <w:tc>
          <w:tcPr>
            <w:tcW w:w="6420" w:type="dxa"/>
            <w:tcBorders>
              <w:top w:val="nil"/>
              <w:left w:val="nil"/>
              <w:bottom w:val="single" w:sz="4" w:space="0" w:color="auto"/>
              <w:right w:val="single" w:sz="4" w:space="0" w:color="auto"/>
            </w:tcBorders>
            <w:vAlign w:val="bottom"/>
            <w:hideMark/>
          </w:tcPr>
          <w:p w14:paraId="2C27B17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spellStart"/>
            <w:r w:rsidRPr="00DF4FC1">
              <w:rPr>
                <w:rFonts w:asciiTheme="majorBidi" w:eastAsia="Times New Roman" w:hAnsiTheme="majorBidi" w:cstheme="majorBidi"/>
                <w:color w:val="000000"/>
                <w:kern w:val="0"/>
                <w:lang w:val="en-US" w:bidi="hi-IN"/>
                <w14:ligatures w14:val="none"/>
              </w:rPr>
              <w:t>chowkhat</w:t>
            </w:r>
            <w:proofErr w:type="spellEnd"/>
            <w:r w:rsidRPr="00DF4FC1">
              <w:rPr>
                <w:rFonts w:asciiTheme="majorBidi" w:eastAsia="Times New Roman" w:hAnsiTheme="majorBidi" w:cstheme="majorBidi"/>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1600" w:type="dxa"/>
            <w:tcBorders>
              <w:top w:val="nil"/>
              <w:left w:val="nil"/>
              <w:bottom w:val="single" w:sz="4" w:space="0" w:color="auto"/>
              <w:right w:val="single" w:sz="4" w:space="0" w:color="auto"/>
            </w:tcBorders>
            <w:noWrap/>
            <w:vAlign w:val="center"/>
            <w:hideMark/>
          </w:tcPr>
          <w:p w14:paraId="09CF0C9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67232D8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208.00</w:t>
            </w:r>
          </w:p>
        </w:tc>
      </w:tr>
      <w:tr w:rsidR="00DF4FC1" w:rsidRPr="00DF4FC1" w14:paraId="185CFC8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247EFE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CCB981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99640C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43F383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DF884B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250EA1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4.00</w:t>
            </w:r>
          </w:p>
        </w:tc>
        <w:tc>
          <w:tcPr>
            <w:tcW w:w="6420" w:type="dxa"/>
            <w:tcBorders>
              <w:top w:val="nil"/>
              <w:left w:val="nil"/>
              <w:bottom w:val="single" w:sz="4" w:space="0" w:color="auto"/>
              <w:right w:val="single" w:sz="4" w:space="0" w:color="auto"/>
            </w:tcBorders>
            <w:vAlign w:val="bottom"/>
            <w:hideMark/>
          </w:tcPr>
          <w:p w14:paraId="3531316C" w14:textId="77777777" w:rsidR="00DF4FC1" w:rsidRPr="00DF4FC1" w:rsidRDefault="00DF4FC1" w:rsidP="00DF4FC1">
            <w:pPr>
              <w:spacing w:after="0" w:line="240" w:lineRule="auto"/>
              <w:rPr>
                <w:rFonts w:asciiTheme="majorBidi" w:eastAsia="Times New Roman" w:hAnsiTheme="majorBidi" w:cstheme="majorBidi"/>
                <w:b/>
                <w:bCs/>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Door/Window – Above 3 sqm</w:t>
            </w:r>
          </w:p>
        </w:tc>
        <w:tc>
          <w:tcPr>
            <w:tcW w:w="1600" w:type="dxa"/>
            <w:tcBorders>
              <w:top w:val="nil"/>
              <w:left w:val="nil"/>
              <w:bottom w:val="single" w:sz="4" w:space="0" w:color="auto"/>
              <w:right w:val="single" w:sz="4" w:space="0" w:color="auto"/>
            </w:tcBorders>
            <w:noWrap/>
            <w:vAlign w:val="bottom"/>
            <w:hideMark/>
          </w:tcPr>
          <w:p w14:paraId="3B41D77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7F5061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182E7CD"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020835D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4.01</w:t>
            </w:r>
          </w:p>
        </w:tc>
        <w:tc>
          <w:tcPr>
            <w:tcW w:w="6420" w:type="dxa"/>
            <w:tcBorders>
              <w:top w:val="nil"/>
              <w:left w:val="nil"/>
              <w:bottom w:val="single" w:sz="4" w:space="0" w:color="auto"/>
              <w:right w:val="single" w:sz="4" w:space="0" w:color="auto"/>
            </w:tcBorders>
            <w:vAlign w:val="bottom"/>
            <w:hideMark/>
          </w:tcPr>
          <w:p w14:paraId="1005B53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Dismantling doors/windows/clerestory windows complete with frame, shutters, holdfasts, fittings etc. including stacking and disposal within 50 m lead/outside campus as directed. Area above 3 sqm. Reference: CPWD DSR 2023 – Chapter 15</w:t>
            </w:r>
          </w:p>
        </w:tc>
        <w:tc>
          <w:tcPr>
            <w:tcW w:w="1600" w:type="dxa"/>
            <w:tcBorders>
              <w:top w:val="nil"/>
              <w:left w:val="nil"/>
              <w:bottom w:val="single" w:sz="4" w:space="0" w:color="auto"/>
              <w:right w:val="single" w:sz="4" w:space="0" w:color="auto"/>
            </w:tcBorders>
            <w:noWrap/>
            <w:vAlign w:val="center"/>
            <w:hideMark/>
          </w:tcPr>
          <w:p w14:paraId="46060FD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7199BA0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r>
      <w:tr w:rsidR="00DF4FC1" w:rsidRPr="00DF4FC1" w14:paraId="4F69B05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60379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E4A3EF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15ED6D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E63A2C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D36217D"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249F15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5.00</w:t>
            </w:r>
          </w:p>
        </w:tc>
        <w:tc>
          <w:tcPr>
            <w:tcW w:w="6420" w:type="dxa"/>
            <w:tcBorders>
              <w:top w:val="nil"/>
              <w:left w:val="nil"/>
              <w:bottom w:val="single" w:sz="4" w:space="0" w:color="auto"/>
              <w:right w:val="single" w:sz="4" w:space="0" w:color="auto"/>
            </w:tcBorders>
            <w:vAlign w:val="bottom"/>
            <w:hideMark/>
          </w:tcPr>
          <w:p w14:paraId="06041C4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Sanitary Fixtures</w:t>
            </w:r>
            <w:r w:rsidRPr="00DF4FC1">
              <w:rPr>
                <w:rFonts w:asciiTheme="majorBidi" w:eastAsia="Times New Roman" w:hAnsiTheme="majorBidi" w:cstheme="majorBidi"/>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1600" w:type="dxa"/>
            <w:tcBorders>
              <w:top w:val="nil"/>
              <w:left w:val="nil"/>
              <w:bottom w:val="single" w:sz="4" w:space="0" w:color="auto"/>
              <w:right w:val="single" w:sz="4" w:space="0" w:color="auto"/>
            </w:tcBorders>
            <w:noWrap/>
            <w:vAlign w:val="center"/>
            <w:hideMark/>
          </w:tcPr>
          <w:p w14:paraId="66BDBB2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17C21F4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184.00</w:t>
            </w:r>
          </w:p>
        </w:tc>
      </w:tr>
      <w:tr w:rsidR="00DF4FC1" w:rsidRPr="00DF4FC1" w14:paraId="1C728F9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0AF6B3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4B0D64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F1A202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850BD1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A71B10C"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71FB80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6.00</w:t>
            </w:r>
          </w:p>
        </w:tc>
        <w:tc>
          <w:tcPr>
            <w:tcW w:w="6420" w:type="dxa"/>
            <w:tcBorders>
              <w:top w:val="nil"/>
              <w:left w:val="nil"/>
              <w:bottom w:val="single" w:sz="4" w:space="0" w:color="auto"/>
              <w:right w:val="single" w:sz="4" w:space="0" w:color="auto"/>
            </w:tcBorders>
            <w:vAlign w:val="bottom"/>
            <w:hideMark/>
          </w:tcPr>
          <w:p w14:paraId="5872176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RCC Platform / Wash Basin Counter</w:t>
            </w:r>
            <w:r w:rsidRPr="00DF4FC1">
              <w:rPr>
                <w:rFonts w:asciiTheme="majorBidi" w:eastAsia="Times New Roman" w:hAnsiTheme="majorBidi" w:cstheme="majorBidi"/>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1600" w:type="dxa"/>
            <w:tcBorders>
              <w:top w:val="nil"/>
              <w:left w:val="nil"/>
              <w:bottom w:val="single" w:sz="4" w:space="0" w:color="auto"/>
              <w:right w:val="single" w:sz="4" w:space="0" w:color="auto"/>
            </w:tcBorders>
            <w:noWrap/>
            <w:vAlign w:val="center"/>
            <w:hideMark/>
          </w:tcPr>
          <w:p w14:paraId="2BF842B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center"/>
            <w:hideMark/>
          </w:tcPr>
          <w:p w14:paraId="6E23B2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7ED624F"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6A218F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6.01</w:t>
            </w:r>
          </w:p>
        </w:tc>
        <w:tc>
          <w:tcPr>
            <w:tcW w:w="6420" w:type="dxa"/>
            <w:tcBorders>
              <w:top w:val="nil"/>
              <w:left w:val="nil"/>
              <w:bottom w:val="single" w:sz="4" w:space="0" w:color="auto"/>
              <w:right w:val="single" w:sz="4" w:space="0" w:color="auto"/>
            </w:tcBorders>
            <w:noWrap/>
            <w:vAlign w:val="bottom"/>
            <w:hideMark/>
          </w:tcPr>
          <w:p w14:paraId="33A47C0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Above 2.52 Sqm</w:t>
            </w:r>
          </w:p>
        </w:tc>
        <w:tc>
          <w:tcPr>
            <w:tcW w:w="1600" w:type="dxa"/>
            <w:tcBorders>
              <w:top w:val="nil"/>
              <w:left w:val="nil"/>
              <w:bottom w:val="single" w:sz="4" w:space="0" w:color="auto"/>
              <w:right w:val="single" w:sz="4" w:space="0" w:color="auto"/>
            </w:tcBorders>
            <w:noWrap/>
            <w:vAlign w:val="center"/>
            <w:hideMark/>
          </w:tcPr>
          <w:p w14:paraId="48369F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center"/>
            <w:hideMark/>
          </w:tcPr>
          <w:p w14:paraId="729DB9C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50.64</w:t>
            </w:r>
          </w:p>
        </w:tc>
      </w:tr>
      <w:tr w:rsidR="00DF4FC1" w:rsidRPr="00DF4FC1" w14:paraId="0764C38F"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8E148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59965F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8E8B8B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30379C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2561AD9" w14:textId="77777777" w:rsidTr="00DF4FC1">
        <w:trPr>
          <w:trHeight w:val="2105"/>
        </w:trPr>
        <w:tc>
          <w:tcPr>
            <w:tcW w:w="720" w:type="dxa"/>
            <w:tcBorders>
              <w:top w:val="nil"/>
              <w:left w:val="single" w:sz="4" w:space="0" w:color="auto"/>
              <w:bottom w:val="single" w:sz="4" w:space="0" w:color="auto"/>
              <w:right w:val="single" w:sz="4" w:space="0" w:color="auto"/>
            </w:tcBorders>
            <w:noWrap/>
            <w:vAlign w:val="center"/>
            <w:hideMark/>
          </w:tcPr>
          <w:p w14:paraId="3FAEF1C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7.00</w:t>
            </w:r>
          </w:p>
        </w:tc>
        <w:tc>
          <w:tcPr>
            <w:tcW w:w="6420" w:type="dxa"/>
            <w:tcBorders>
              <w:top w:val="nil"/>
              <w:left w:val="nil"/>
              <w:bottom w:val="single" w:sz="4" w:space="0" w:color="auto"/>
              <w:right w:val="single" w:sz="4" w:space="0" w:color="auto"/>
            </w:tcBorders>
            <w:vAlign w:val="bottom"/>
            <w:hideMark/>
          </w:tcPr>
          <w:p w14:paraId="357D6AC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Sewage Drainage Pipe</w:t>
            </w:r>
            <w:r w:rsidRPr="00DF4FC1">
              <w:rPr>
                <w:rFonts w:asciiTheme="majorBidi" w:eastAsia="Times New Roman" w:hAnsiTheme="majorBidi" w:cstheme="majorBidi"/>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2776433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7EFC5B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2160.00</w:t>
            </w:r>
          </w:p>
        </w:tc>
      </w:tr>
      <w:tr w:rsidR="00DF4FC1" w:rsidRPr="00DF4FC1" w14:paraId="0354F2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C50BB6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031CCE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18DE6F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BE2B56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CDF9F6C" w14:textId="77777777" w:rsidTr="00DF4FC1">
        <w:trPr>
          <w:trHeight w:val="1718"/>
        </w:trPr>
        <w:tc>
          <w:tcPr>
            <w:tcW w:w="720" w:type="dxa"/>
            <w:tcBorders>
              <w:top w:val="nil"/>
              <w:left w:val="single" w:sz="4" w:space="0" w:color="auto"/>
              <w:bottom w:val="single" w:sz="4" w:space="0" w:color="auto"/>
              <w:right w:val="single" w:sz="4" w:space="0" w:color="auto"/>
            </w:tcBorders>
            <w:noWrap/>
            <w:vAlign w:val="center"/>
            <w:hideMark/>
          </w:tcPr>
          <w:p w14:paraId="6CE146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7.01</w:t>
            </w:r>
          </w:p>
        </w:tc>
        <w:tc>
          <w:tcPr>
            <w:tcW w:w="6420" w:type="dxa"/>
            <w:tcBorders>
              <w:top w:val="nil"/>
              <w:left w:val="nil"/>
              <w:bottom w:val="single" w:sz="4" w:space="0" w:color="auto"/>
              <w:right w:val="single" w:sz="4" w:space="0" w:color="auto"/>
            </w:tcBorders>
            <w:vAlign w:val="bottom"/>
            <w:hideMark/>
          </w:tcPr>
          <w:p w14:paraId="1951C96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Rain Water Pipe</w:t>
            </w:r>
            <w:r w:rsidRPr="00DF4FC1">
              <w:rPr>
                <w:rFonts w:asciiTheme="majorBidi" w:eastAsia="Times New Roman" w:hAnsiTheme="majorBidi" w:cstheme="majorBidi"/>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71A7E9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51BD79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280.00</w:t>
            </w:r>
          </w:p>
        </w:tc>
      </w:tr>
      <w:tr w:rsidR="00DF4FC1" w:rsidRPr="00DF4FC1" w14:paraId="5A56D82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9F3E2C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C4FBF8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A73E36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AE7D15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EB42085" w14:textId="77777777" w:rsidTr="00DF4FC1">
        <w:trPr>
          <w:trHeight w:val="3000"/>
        </w:trPr>
        <w:tc>
          <w:tcPr>
            <w:tcW w:w="720" w:type="dxa"/>
            <w:tcBorders>
              <w:top w:val="nil"/>
              <w:left w:val="single" w:sz="4" w:space="0" w:color="auto"/>
              <w:bottom w:val="single" w:sz="4" w:space="0" w:color="auto"/>
              <w:right w:val="single" w:sz="4" w:space="0" w:color="auto"/>
            </w:tcBorders>
            <w:noWrap/>
            <w:vAlign w:val="center"/>
            <w:hideMark/>
          </w:tcPr>
          <w:p w14:paraId="50AF89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w:t>
            </w:r>
          </w:p>
        </w:tc>
        <w:tc>
          <w:tcPr>
            <w:tcW w:w="6420" w:type="dxa"/>
            <w:tcBorders>
              <w:top w:val="nil"/>
              <w:left w:val="nil"/>
              <w:bottom w:val="single" w:sz="4" w:space="0" w:color="auto"/>
              <w:right w:val="single" w:sz="4" w:space="0" w:color="auto"/>
            </w:tcBorders>
            <w:vAlign w:val="bottom"/>
            <w:hideMark/>
          </w:tcPr>
          <w:p w14:paraId="794ABAD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Dismantling of Existing Water Supply Line</w:t>
            </w:r>
            <w:r w:rsidRPr="00DF4FC1">
              <w:rPr>
                <w:rFonts w:asciiTheme="majorBidi" w:eastAsia="Times New Roman" w:hAnsiTheme="majorBidi" w:cstheme="majorBidi"/>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1600" w:type="dxa"/>
            <w:tcBorders>
              <w:top w:val="nil"/>
              <w:left w:val="nil"/>
              <w:bottom w:val="single" w:sz="4" w:space="0" w:color="auto"/>
              <w:right w:val="single" w:sz="4" w:space="0" w:color="auto"/>
            </w:tcBorders>
            <w:noWrap/>
            <w:vAlign w:val="bottom"/>
            <w:hideMark/>
          </w:tcPr>
          <w:p w14:paraId="42EF767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77A1A14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2040.00</w:t>
            </w:r>
          </w:p>
        </w:tc>
      </w:tr>
      <w:tr w:rsidR="00DF4FC1" w:rsidRPr="00DF4FC1" w14:paraId="1C40285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F5042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3526D85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E46B28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93B1FC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C14C468" w14:textId="77777777" w:rsidTr="00DF4FC1">
        <w:trPr>
          <w:trHeight w:val="3158"/>
        </w:trPr>
        <w:tc>
          <w:tcPr>
            <w:tcW w:w="720" w:type="dxa"/>
            <w:tcBorders>
              <w:top w:val="nil"/>
              <w:left w:val="single" w:sz="4" w:space="0" w:color="auto"/>
              <w:bottom w:val="single" w:sz="4" w:space="0" w:color="auto"/>
              <w:right w:val="single" w:sz="4" w:space="0" w:color="auto"/>
            </w:tcBorders>
            <w:noWrap/>
            <w:vAlign w:val="center"/>
            <w:hideMark/>
          </w:tcPr>
          <w:p w14:paraId="6458207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9.00</w:t>
            </w:r>
          </w:p>
        </w:tc>
        <w:tc>
          <w:tcPr>
            <w:tcW w:w="6420" w:type="dxa"/>
            <w:tcBorders>
              <w:top w:val="nil"/>
              <w:left w:val="nil"/>
              <w:bottom w:val="single" w:sz="4" w:space="0" w:color="auto"/>
              <w:right w:val="single" w:sz="4" w:space="0" w:color="auto"/>
            </w:tcBorders>
            <w:vAlign w:val="bottom"/>
            <w:hideMark/>
          </w:tcPr>
          <w:p w14:paraId="23E1678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Laying New Sewage Drainage Pipe</w:t>
            </w:r>
            <w:r w:rsidRPr="00DF4FC1">
              <w:rPr>
                <w:rFonts w:asciiTheme="majorBidi" w:eastAsia="Times New Roman" w:hAnsiTheme="majorBidi" w:cstheme="majorBidi"/>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110/75/50/40 mm including specials such as bends, tees, door tees, offsets, floor traps, </w:t>
            </w:r>
            <w:proofErr w:type="spellStart"/>
            <w:r w:rsidRPr="00DF4FC1">
              <w:rPr>
                <w:rFonts w:asciiTheme="majorBidi" w:eastAsia="Times New Roman" w:hAnsiTheme="majorBidi" w:cstheme="majorBidi"/>
                <w:color w:val="000000"/>
                <w:kern w:val="0"/>
                <w:lang w:val="en-US" w:bidi="hi-IN"/>
                <w14:ligatures w14:val="none"/>
              </w:rPr>
              <w:t>nahani</w:t>
            </w:r>
            <w:proofErr w:type="spellEnd"/>
            <w:r w:rsidRPr="00DF4FC1">
              <w:rPr>
                <w:rFonts w:asciiTheme="majorBidi" w:eastAsia="Times New Roman" w:hAnsiTheme="majorBidi" w:cstheme="majorBidi"/>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DF4FC1">
              <w:rPr>
                <w:rFonts w:asciiTheme="majorBidi" w:eastAsia="Times New Roman" w:hAnsiTheme="majorBidi" w:cstheme="majorBidi"/>
                <w:color w:val="000000"/>
                <w:kern w:val="0"/>
                <w:lang w:val="en-US" w:bidi="hi-IN"/>
                <w14:ligatures w14:val="none"/>
              </w:rPr>
              <w:br/>
            </w:r>
            <w:r w:rsidRPr="00DF4FC1">
              <w:rPr>
                <w:rFonts w:asciiTheme="majorBidi" w:eastAsia="Times New Roman" w:hAnsiTheme="majorBidi" w:cstheme="majorBidi"/>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DF4FC1">
              <w:rPr>
                <w:rFonts w:asciiTheme="majorBidi" w:eastAsia="Times New Roman" w:hAnsiTheme="majorBidi" w:cstheme="majorBidi"/>
                <w:color w:val="000000"/>
                <w:kern w:val="0"/>
                <w:lang w:val="en-US" w:bidi="hi-IN"/>
                <w14:ligatures w14:val="none"/>
              </w:rPr>
              <w:t>19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194E06D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6168C9D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2160.00</w:t>
            </w:r>
          </w:p>
        </w:tc>
      </w:tr>
      <w:tr w:rsidR="00DF4FC1" w:rsidRPr="00DF4FC1" w14:paraId="0C09F37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13BF88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35D8CBC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90E03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9B1FB7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BF4B533" w14:textId="77777777" w:rsidTr="00DF4FC1">
        <w:trPr>
          <w:trHeight w:val="2400"/>
        </w:trPr>
        <w:tc>
          <w:tcPr>
            <w:tcW w:w="720" w:type="dxa"/>
            <w:tcBorders>
              <w:top w:val="nil"/>
              <w:left w:val="single" w:sz="4" w:space="0" w:color="auto"/>
              <w:bottom w:val="single" w:sz="4" w:space="0" w:color="auto"/>
              <w:right w:val="single" w:sz="4" w:space="0" w:color="auto"/>
            </w:tcBorders>
            <w:noWrap/>
            <w:vAlign w:val="center"/>
            <w:hideMark/>
          </w:tcPr>
          <w:p w14:paraId="74CD8B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9.01</w:t>
            </w:r>
          </w:p>
        </w:tc>
        <w:tc>
          <w:tcPr>
            <w:tcW w:w="6420" w:type="dxa"/>
            <w:tcBorders>
              <w:top w:val="nil"/>
              <w:left w:val="nil"/>
              <w:bottom w:val="single" w:sz="4" w:space="0" w:color="auto"/>
              <w:right w:val="single" w:sz="4" w:space="0" w:color="auto"/>
            </w:tcBorders>
            <w:vAlign w:val="bottom"/>
            <w:hideMark/>
          </w:tcPr>
          <w:p w14:paraId="0C6B7A3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Fixing New Rain Water Pipe</w:t>
            </w:r>
            <w:r w:rsidRPr="00DF4FC1">
              <w:rPr>
                <w:rFonts w:asciiTheme="majorBidi" w:eastAsia="Times New Roman" w:hAnsiTheme="majorBidi" w:cstheme="majorBidi"/>
                <w:color w:val="000000"/>
                <w:kern w:val="0"/>
                <w:lang w:val="en-US" w:bidi="hi-IN"/>
                <w14:ligatures w14:val="none"/>
              </w:rPr>
              <w:br/>
              <w:t xml:space="preserve">Providing and fixing rigid uPVC rainwater pipe conforming to IS 13592 / IS 4985 of 150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DF4FC1">
              <w:rPr>
                <w:rFonts w:asciiTheme="majorBidi" w:eastAsia="Times New Roman" w:hAnsiTheme="majorBidi" w:cstheme="majorBidi"/>
                <w:color w:val="000000"/>
                <w:kern w:val="0"/>
                <w:lang w:val="en-US" w:bidi="hi-IN"/>
                <w14:ligatures w14:val="none"/>
              </w:rPr>
              <w:t>18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123D70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5A18294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280.00</w:t>
            </w:r>
          </w:p>
        </w:tc>
      </w:tr>
      <w:tr w:rsidR="00DF4FC1" w:rsidRPr="00DF4FC1" w14:paraId="1B5FFFB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5D8640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9816B9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508F83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4271BB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FEC2480" w14:textId="77777777" w:rsidTr="00DF4FC1">
        <w:trPr>
          <w:trHeight w:val="3000"/>
        </w:trPr>
        <w:tc>
          <w:tcPr>
            <w:tcW w:w="720" w:type="dxa"/>
            <w:tcBorders>
              <w:top w:val="nil"/>
              <w:left w:val="single" w:sz="4" w:space="0" w:color="auto"/>
              <w:bottom w:val="single" w:sz="4" w:space="0" w:color="auto"/>
              <w:right w:val="single" w:sz="4" w:space="0" w:color="auto"/>
            </w:tcBorders>
            <w:noWrap/>
            <w:vAlign w:val="center"/>
            <w:hideMark/>
          </w:tcPr>
          <w:p w14:paraId="4CE1280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10.00</w:t>
            </w:r>
          </w:p>
        </w:tc>
        <w:tc>
          <w:tcPr>
            <w:tcW w:w="6420" w:type="dxa"/>
            <w:tcBorders>
              <w:top w:val="nil"/>
              <w:left w:val="nil"/>
              <w:bottom w:val="single" w:sz="4" w:space="0" w:color="auto"/>
              <w:right w:val="single" w:sz="4" w:space="0" w:color="auto"/>
            </w:tcBorders>
            <w:vAlign w:val="bottom"/>
            <w:hideMark/>
          </w:tcPr>
          <w:p w14:paraId="74C88E1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Providing &amp; Laying New Water Supply Line</w:t>
            </w:r>
            <w:r w:rsidRPr="00DF4FC1">
              <w:rPr>
                <w:rFonts w:asciiTheme="majorBidi" w:eastAsia="Times New Roman" w:hAnsiTheme="majorBidi" w:cstheme="majorBidi"/>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 Chapter </w:t>
            </w:r>
            <w:proofErr w:type="gramStart"/>
            <w:r w:rsidRPr="00DF4FC1">
              <w:rPr>
                <w:rFonts w:asciiTheme="majorBidi" w:eastAsia="Times New Roman" w:hAnsiTheme="majorBidi" w:cstheme="majorBidi"/>
                <w:color w:val="000000"/>
                <w:kern w:val="0"/>
                <w:lang w:val="en-US" w:bidi="hi-IN"/>
                <w14:ligatures w14:val="none"/>
              </w:rPr>
              <w:t>18 :</w:t>
            </w:r>
            <w:proofErr w:type="gramEnd"/>
            <w:r w:rsidRPr="00DF4FC1">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4D011A5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3E5C8F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2040.00</w:t>
            </w:r>
          </w:p>
        </w:tc>
      </w:tr>
      <w:tr w:rsidR="00DF4FC1" w:rsidRPr="00DF4FC1" w14:paraId="3C34478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1414D3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13B330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72198C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EEE6F6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7E37EEC"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3CA853E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11.00</w:t>
            </w:r>
          </w:p>
        </w:tc>
        <w:tc>
          <w:tcPr>
            <w:tcW w:w="6420" w:type="dxa"/>
            <w:tcBorders>
              <w:top w:val="nil"/>
              <w:left w:val="nil"/>
              <w:bottom w:val="single" w:sz="4" w:space="0" w:color="auto"/>
              <w:right w:val="single" w:sz="4" w:space="0" w:color="auto"/>
            </w:tcBorders>
            <w:vAlign w:val="bottom"/>
            <w:hideMark/>
          </w:tcPr>
          <w:p w14:paraId="20A8245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PCC Bedding.</w:t>
            </w:r>
            <w:r w:rsidRPr="00DF4FC1">
              <w:rPr>
                <w:rFonts w:asciiTheme="majorBidi" w:eastAsia="Times New Roman" w:hAnsiTheme="majorBidi" w:cstheme="majorBidi"/>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1600" w:type="dxa"/>
            <w:tcBorders>
              <w:top w:val="nil"/>
              <w:left w:val="nil"/>
              <w:bottom w:val="single" w:sz="4" w:space="0" w:color="auto"/>
              <w:right w:val="single" w:sz="4" w:space="0" w:color="auto"/>
            </w:tcBorders>
            <w:noWrap/>
            <w:vAlign w:val="bottom"/>
            <w:hideMark/>
          </w:tcPr>
          <w:p w14:paraId="6D87838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02CEF0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1392.00</w:t>
            </w:r>
          </w:p>
        </w:tc>
      </w:tr>
      <w:tr w:rsidR="00DF4FC1" w:rsidRPr="00DF4FC1" w14:paraId="3863FC36"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D88FC0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B387BC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0F1F4E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D4C6FA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3C8A54B" w14:textId="77777777" w:rsidTr="00DF4FC1">
        <w:trPr>
          <w:trHeight w:val="1178"/>
        </w:trPr>
        <w:tc>
          <w:tcPr>
            <w:tcW w:w="720" w:type="dxa"/>
            <w:tcBorders>
              <w:top w:val="nil"/>
              <w:left w:val="single" w:sz="4" w:space="0" w:color="auto"/>
              <w:bottom w:val="single" w:sz="4" w:space="0" w:color="auto"/>
              <w:right w:val="single" w:sz="4" w:space="0" w:color="auto"/>
            </w:tcBorders>
            <w:noWrap/>
            <w:vAlign w:val="center"/>
            <w:hideMark/>
          </w:tcPr>
          <w:p w14:paraId="6ECF735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12.00</w:t>
            </w:r>
          </w:p>
        </w:tc>
        <w:tc>
          <w:tcPr>
            <w:tcW w:w="6420" w:type="dxa"/>
            <w:tcBorders>
              <w:top w:val="nil"/>
              <w:left w:val="nil"/>
              <w:bottom w:val="single" w:sz="4" w:space="0" w:color="auto"/>
              <w:right w:val="single" w:sz="4" w:space="0" w:color="auto"/>
            </w:tcBorders>
            <w:vAlign w:val="bottom"/>
            <w:hideMark/>
          </w:tcPr>
          <w:p w14:paraId="2788B4A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Waterproofing for Sump Portion. </w:t>
            </w:r>
            <w:r w:rsidRPr="00DF4FC1">
              <w:rPr>
                <w:rFonts w:asciiTheme="majorBidi" w:eastAsia="Times New Roman" w:hAnsiTheme="majorBidi" w:cstheme="majorBidi"/>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1600" w:type="dxa"/>
            <w:tcBorders>
              <w:top w:val="nil"/>
              <w:left w:val="nil"/>
              <w:bottom w:val="single" w:sz="4" w:space="0" w:color="auto"/>
              <w:right w:val="single" w:sz="4" w:space="0" w:color="auto"/>
            </w:tcBorders>
            <w:noWrap/>
            <w:vAlign w:val="bottom"/>
            <w:hideMark/>
          </w:tcPr>
          <w:p w14:paraId="4286979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071AB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1536.00</w:t>
            </w:r>
          </w:p>
        </w:tc>
      </w:tr>
      <w:tr w:rsidR="00DF4FC1" w:rsidRPr="00DF4FC1" w14:paraId="66D9E78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37A0E2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C7DDB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34EA54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27F47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D81E9CD" w14:textId="77777777" w:rsidTr="00DF4FC1">
        <w:trPr>
          <w:trHeight w:val="1313"/>
        </w:trPr>
        <w:tc>
          <w:tcPr>
            <w:tcW w:w="720" w:type="dxa"/>
            <w:tcBorders>
              <w:top w:val="nil"/>
              <w:left w:val="single" w:sz="4" w:space="0" w:color="auto"/>
              <w:bottom w:val="single" w:sz="4" w:space="0" w:color="auto"/>
              <w:right w:val="single" w:sz="4" w:space="0" w:color="auto"/>
            </w:tcBorders>
            <w:noWrap/>
            <w:vAlign w:val="center"/>
            <w:hideMark/>
          </w:tcPr>
          <w:p w14:paraId="5094C4C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13.00</w:t>
            </w:r>
          </w:p>
        </w:tc>
        <w:tc>
          <w:tcPr>
            <w:tcW w:w="6420" w:type="dxa"/>
            <w:tcBorders>
              <w:top w:val="nil"/>
              <w:left w:val="nil"/>
              <w:bottom w:val="single" w:sz="4" w:space="0" w:color="auto"/>
              <w:right w:val="single" w:sz="4" w:space="0" w:color="auto"/>
            </w:tcBorders>
            <w:vAlign w:val="bottom"/>
            <w:hideMark/>
          </w:tcPr>
          <w:p w14:paraId="764E7EE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Tile Flooring &amp; Wall Dado</w:t>
            </w:r>
            <w:r w:rsidRPr="00DF4FC1">
              <w:rPr>
                <w:rFonts w:asciiTheme="majorBidi" w:eastAsia="Times New Roman" w:hAnsiTheme="majorBidi" w:cstheme="majorBidi"/>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DF4FC1">
              <w:rPr>
                <w:rFonts w:asciiTheme="majorBidi" w:eastAsia="Times New Roman" w:hAnsiTheme="majorBidi" w:cstheme="majorBidi"/>
                <w:color w:val="000000"/>
                <w:kern w:val="0"/>
                <w:lang w:val="en-US" w:bidi="hi-IN"/>
                <w14:ligatures w14:val="none"/>
              </w:rPr>
              <w:t>inculding</w:t>
            </w:r>
            <w:proofErr w:type="spellEnd"/>
            <w:r w:rsidRPr="00DF4FC1">
              <w:rPr>
                <w:rFonts w:asciiTheme="majorBidi" w:eastAsia="Times New Roman" w:hAnsiTheme="majorBidi" w:cstheme="majorBidi"/>
                <w:color w:val="000000"/>
                <w:kern w:val="0"/>
                <w:lang w:val="en-US" w:bidi="hi-IN"/>
                <w14:ligatures w14:val="none"/>
              </w:rPr>
              <w:t xml:space="preserve"> cost of cement. Reference: CPWD DSR 2023 – Chapter 8, 11.</w:t>
            </w:r>
          </w:p>
        </w:tc>
        <w:tc>
          <w:tcPr>
            <w:tcW w:w="1600" w:type="dxa"/>
            <w:tcBorders>
              <w:top w:val="nil"/>
              <w:left w:val="nil"/>
              <w:bottom w:val="single" w:sz="4" w:space="0" w:color="auto"/>
              <w:right w:val="single" w:sz="4" w:space="0" w:color="auto"/>
            </w:tcBorders>
            <w:noWrap/>
            <w:vAlign w:val="bottom"/>
            <w:hideMark/>
          </w:tcPr>
          <w:p w14:paraId="3C6757F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3A71FF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7FA4790"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BF311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13.01</w:t>
            </w:r>
          </w:p>
        </w:tc>
        <w:tc>
          <w:tcPr>
            <w:tcW w:w="6420" w:type="dxa"/>
            <w:tcBorders>
              <w:top w:val="nil"/>
              <w:left w:val="nil"/>
              <w:bottom w:val="single" w:sz="4" w:space="0" w:color="auto"/>
              <w:right w:val="single" w:sz="4" w:space="0" w:color="auto"/>
            </w:tcBorders>
            <w:vAlign w:val="bottom"/>
            <w:hideMark/>
          </w:tcPr>
          <w:p w14:paraId="56E98B6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DF4FC1">
              <w:rPr>
                <w:rFonts w:asciiTheme="majorBidi" w:eastAsia="Times New Roman" w:hAnsiTheme="majorBidi" w:cstheme="majorBidi"/>
                <w:color w:val="000000"/>
                <w:kern w:val="0"/>
                <w:lang w:val="en-US" w:bidi="hi-IN"/>
                <w14:ligatures w14:val="none"/>
              </w:rPr>
              <w:t>( basic</w:t>
            </w:r>
            <w:proofErr w:type="gramEnd"/>
            <w:r w:rsidRPr="00DF4FC1">
              <w:rPr>
                <w:rFonts w:asciiTheme="majorBidi" w:eastAsia="Times New Roman" w:hAnsiTheme="majorBidi" w:cstheme="majorBidi"/>
                <w:color w:val="000000"/>
                <w:kern w:val="0"/>
                <w:lang w:val="en-US" w:bidi="hi-IN"/>
                <w14:ligatures w14:val="none"/>
              </w:rPr>
              <w:t xml:space="preserve"> rate Rs. 50 per </w:t>
            </w:r>
            <w:proofErr w:type="spellStart"/>
            <w:proofErr w:type="gramStart"/>
            <w:r w:rsidRPr="00DF4FC1">
              <w:rPr>
                <w:rFonts w:asciiTheme="majorBidi" w:eastAsia="Times New Roman" w:hAnsiTheme="majorBidi" w:cstheme="majorBidi"/>
                <w:color w:val="000000"/>
                <w:kern w:val="0"/>
                <w:lang w:val="en-US" w:bidi="hi-IN"/>
                <w14:ligatures w14:val="none"/>
              </w:rPr>
              <w:t>sqft</w:t>
            </w:r>
            <w:proofErr w:type="spellEnd"/>
            <w:r w:rsidRPr="00DF4FC1">
              <w:rPr>
                <w:rFonts w:asciiTheme="majorBidi" w:eastAsia="Times New Roman" w:hAnsiTheme="majorBidi" w:cstheme="majorBidi"/>
                <w:color w:val="000000"/>
                <w:kern w:val="0"/>
                <w:lang w:val="en-US" w:bidi="hi-IN"/>
                <w14:ligatures w14:val="none"/>
              </w:rPr>
              <w:t xml:space="preserve"> )</w:t>
            </w:r>
            <w:proofErr w:type="gramEnd"/>
            <w:r w:rsidRPr="00DF4FC1">
              <w:rPr>
                <w:rFonts w:asciiTheme="majorBidi" w:eastAsia="Times New Roman" w:hAnsiTheme="majorBidi" w:cstheme="majorBidi"/>
                <w:color w:val="000000"/>
                <w:kern w:val="0"/>
                <w:lang w:val="en-US" w:bidi="hi-IN"/>
                <w14:ligatures w14:val="none"/>
              </w:rPr>
              <w:t xml:space="preserve"> : RM - </w:t>
            </w:r>
            <w:proofErr w:type="spellStart"/>
            <w:r w:rsidRPr="00DF4FC1">
              <w:rPr>
                <w:rFonts w:asciiTheme="majorBidi" w:eastAsia="Times New Roman" w:hAnsiTheme="majorBidi" w:cstheme="majorBidi"/>
                <w:color w:val="000000"/>
                <w:kern w:val="0"/>
                <w:lang w:val="en-US" w:bidi="hi-IN"/>
                <w14:ligatures w14:val="none"/>
              </w:rPr>
              <w:t>Kajariya</w:t>
            </w:r>
            <w:proofErr w:type="spellEnd"/>
            <w:r w:rsidRPr="00DF4FC1">
              <w:rPr>
                <w:rFonts w:asciiTheme="majorBidi" w:eastAsia="Times New Roman" w:hAnsiTheme="majorBidi" w:cstheme="majorBidi"/>
                <w:color w:val="000000"/>
                <w:kern w:val="0"/>
                <w:lang w:val="en-US" w:bidi="hi-IN"/>
                <w14:ligatures w14:val="none"/>
              </w:rPr>
              <w:t xml:space="preserve"> </w:t>
            </w:r>
          </w:p>
        </w:tc>
        <w:tc>
          <w:tcPr>
            <w:tcW w:w="1600" w:type="dxa"/>
            <w:tcBorders>
              <w:top w:val="nil"/>
              <w:left w:val="nil"/>
              <w:bottom w:val="single" w:sz="4" w:space="0" w:color="auto"/>
              <w:right w:val="single" w:sz="4" w:space="0" w:color="auto"/>
            </w:tcBorders>
            <w:noWrap/>
            <w:vAlign w:val="bottom"/>
            <w:hideMark/>
          </w:tcPr>
          <w:p w14:paraId="5896EA3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0A4A92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4818.40</w:t>
            </w:r>
          </w:p>
        </w:tc>
      </w:tr>
      <w:tr w:rsidR="00DF4FC1" w:rsidRPr="00DF4FC1" w14:paraId="40FE153B"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798259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13.02</w:t>
            </w:r>
          </w:p>
        </w:tc>
        <w:tc>
          <w:tcPr>
            <w:tcW w:w="6420" w:type="dxa"/>
            <w:tcBorders>
              <w:top w:val="nil"/>
              <w:left w:val="nil"/>
              <w:bottom w:val="single" w:sz="4" w:space="0" w:color="auto"/>
              <w:right w:val="single" w:sz="4" w:space="0" w:color="auto"/>
            </w:tcBorders>
            <w:vAlign w:val="bottom"/>
            <w:hideMark/>
          </w:tcPr>
          <w:p w14:paraId="42E7209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DF4FC1">
              <w:rPr>
                <w:rFonts w:asciiTheme="majorBidi" w:eastAsia="Times New Roman" w:hAnsiTheme="majorBidi" w:cstheme="majorBidi"/>
                <w:color w:val="000000"/>
                <w:kern w:val="0"/>
                <w:lang w:val="en-US" w:bidi="hi-IN"/>
                <w14:ligatures w14:val="none"/>
              </w:rPr>
              <w:t>basic</w:t>
            </w:r>
            <w:proofErr w:type="gramEnd"/>
            <w:r w:rsidRPr="00DF4FC1">
              <w:rPr>
                <w:rFonts w:asciiTheme="majorBidi" w:eastAsia="Times New Roman" w:hAnsiTheme="majorBidi" w:cstheme="majorBidi"/>
                <w:color w:val="000000"/>
                <w:kern w:val="0"/>
                <w:lang w:val="en-US" w:bidi="hi-IN"/>
                <w14:ligatures w14:val="none"/>
              </w:rPr>
              <w:t xml:space="preserve"> rate Rs. 80 per </w:t>
            </w:r>
            <w:proofErr w:type="spellStart"/>
            <w:proofErr w:type="gramStart"/>
            <w:r w:rsidRPr="00DF4FC1">
              <w:rPr>
                <w:rFonts w:asciiTheme="majorBidi" w:eastAsia="Times New Roman" w:hAnsiTheme="majorBidi" w:cstheme="majorBidi"/>
                <w:color w:val="000000"/>
                <w:kern w:val="0"/>
                <w:lang w:val="en-US" w:bidi="hi-IN"/>
                <w14:ligatures w14:val="none"/>
              </w:rPr>
              <w:t>sqft</w:t>
            </w:r>
            <w:proofErr w:type="spellEnd"/>
            <w:r w:rsidRPr="00DF4FC1">
              <w:rPr>
                <w:rFonts w:asciiTheme="majorBidi" w:eastAsia="Times New Roman" w:hAnsiTheme="majorBidi" w:cstheme="majorBidi"/>
                <w:color w:val="000000"/>
                <w:kern w:val="0"/>
                <w:lang w:val="en-US" w:bidi="hi-IN"/>
                <w14:ligatures w14:val="none"/>
              </w:rPr>
              <w:t>)  :</w:t>
            </w:r>
            <w:proofErr w:type="gramEnd"/>
            <w:r w:rsidRPr="00DF4FC1">
              <w:rPr>
                <w:rFonts w:asciiTheme="majorBidi" w:eastAsia="Times New Roman" w:hAnsiTheme="majorBidi" w:cstheme="majorBidi"/>
                <w:color w:val="000000"/>
                <w:kern w:val="0"/>
                <w:lang w:val="en-US" w:bidi="hi-IN"/>
                <w14:ligatures w14:val="none"/>
              </w:rPr>
              <w:t xml:space="preserve"> RM - </w:t>
            </w:r>
            <w:proofErr w:type="spellStart"/>
            <w:r w:rsidRPr="00DF4FC1">
              <w:rPr>
                <w:rFonts w:asciiTheme="majorBidi" w:eastAsia="Times New Roman" w:hAnsiTheme="majorBidi" w:cstheme="majorBidi"/>
                <w:color w:val="000000"/>
                <w:kern w:val="0"/>
                <w:lang w:val="en-US" w:bidi="hi-IN"/>
                <w14:ligatures w14:val="none"/>
              </w:rPr>
              <w:t>Kajariya</w:t>
            </w:r>
            <w:proofErr w:type="spellEnd"/>
          </w:p>
        </w:tc>
        <w:tc>
          <w:tcPr>
            <w:tcW w:w="1600" w:type="dxa"/>
            <w:tcBorders>
              <w:top w:val="nil"/>
              <w:left w:val="nil"/>
              <w:bottom w:val="single" w:sz="4" w:space="0" w:color="auto"/>
              <w:right w:val="single" w:sz="4" w:space="0" w:color="auto"/>
            </w:tcBorders>
            <w:noWrap/>
            <w:vAlign w:val="bottom"/>
            <w:hideMark/>
          </w:tcPr>
          <w:p w14:paraId="37DA420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B240C7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1396.00</w:t>
            </w:r>
          </w:p>
        </w:tc>
      </w:tr>
      <w:tr w:rsidR="00DF4FC1" w:rsidRPr="00DF4FC1" w14:paraId="0739CC8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6E814B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713B64B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E9499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5D854C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CAF9CF6" w14:textId="77777777" w:rsidTr="00DF4FC1">
        <w:trPr>
          <w:trHeight w:val="1007"/>
        </w:trPr>
        <w:tc>
          <w:tcPr>
            <w:tcW w:w="720" w:type="dxa"/>
            <w:tcBorders>
              <w:top w:val="nil"/>
              <w:left w:val="single" w:sz="4" w:space="0" w:color="auto"/>
              <w:bottom w:val="single" w:sz="4" w:space="0" w:color="auto"/>
              <w:right w:val="single" w:sz="4" w:space="0" w:color="auto"/>
            </w:tcBorders>
            <w:noWrap/>
            <w:vAlign w:val="center"/>
            <w:hideMark/>
          </w:tcPr>
          <w:p w14:paraId="4F676C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14.00</w:t>
            </w:r>
          </w:p>
        </w:tc>
        <w:tc>
          <w:tcPr>
            <w:tcW w:w="6420" w:type="dxa"/>
            <w:tcBorders>
              <w:top w:val="nil"/>
              <w:left w:val="nil"/>
              <w:bottom w:val="single" w:sz="4" w:space="0" w:color="auto"/>
              <w:right w:val="single" w:sz="4" w:space="0" w:color="auto"/>
            </w:tcBorders>
            <w:vAlign w:val="bottom"/>
            <w:hideMark/>
          </w:tcPr>
          <w:p w14:paraId="4DB1732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Single Leaf WPC Door</w:t>
            </w:r>
            <w:r w:rsidRPr="00DF4FC1">
              <w:rPr>
                <w:rFonts w:asciiTheme="majorBidi" w:eastAsia="Times New Roman" w:hAnsiTheme="majorBidi" w:cstheme="majorBidi"/>
                <w:color w:val="000000"/>
                <w:kern w:val="0"/>
                <w:lang w:val="en-US" w:bidi="hi-IN"/>
                <w14:ligatures w14:val="none"/>
              </w:rPr>
              <w:br/>
              <w:t xml:space="preserve">Providing and fixing 28 mm thick WPC solid section single shutter door shutter including SS hinges, tower bolt, </w:t>
            </w:r>
            <w:proofErr w:type="spellStart"/>
            <w:r w:rsidRPr="00DF4FC1">
              <w:rPr>
                <w:rFonts w:asciiTheme="majorBidi" w:eastAsia="Times New Roman" w:hAnsiTheme="majorBidi" w:cstheme="majorBidi"/>
                <w:color w:val="000000"/>
                <w:kern w:val="0"/>
                <w:lang w:val="en-US" w:bidi="hi-IN"/>
                <w14:ligatures w14:val="none"/>
              </w:rPr>
              <w:t>aldrop</w:t>
            </w:r>
            <w:proofErr w:type="spellEnd"/>
            <w:r w:rsidRPr="00DF4FC1">
              <w:rPr>
                <w:rFonts w:asciiTheme="majorBidi" w:eastAsia="Times New Roman" w:hAnsiTheme="majorBidi" w:cstheme="majorBidi"/>
                <w:color w:val="000000"/>
                <w:kern w:val="0"/>
                <w:lang w:val="en-US" w:bidi="hi-IN"/>
                <w14:ligatures w14:val="none"/>
              </w:rPr>
              <w:t>, handle, stopper, lock, cloth hook, grab rail, primer and enamel finish complete. Reference: CPWD DSR 2023 – Chapter 9, 0.</w:t>
            </w:r>
          </w:p>
        </w:tc>
        <w:tc>
          <w:tcPr>
            <w:tcW w:w="1600" w:type="dxa"/>
            <w:tcBorders>
              <w:top w:val="nil"/>
              <w:left w:val="nil"/>
              <w:bottom w:val="single" w:sz="4" w:space="0" w:color="auto"/>
              <w:right w:val="single" w:sz="4" w:space="0" w:color="auto"/>
            </w:tcBorders>
            <w:noWrap/>
            <w:vAlign w:val="bottom"/>
            <w:hideMark/>
          </w:tcPr>
          <w:p w14:paraId="2B9A673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D76ABF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208.00</w:t>
            </w:r>
          </w:p>
        </w:tc>
      </w:tr>
      <w:tr w:rsidR="00DF4FC1" w:rsidRPr="00DF4FC1" w14:paraId="594A838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682563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D6FD90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6E577B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C2EC50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B92839F" w14:textId="77777777" w:rsidTr="00DF4FC1">
        <w:trPr>
          <w:trHeight w:val="692"/>
        </w:trPr>
        <w:tc>
          <w:tcPr>
            <w:tcW w:w="720" w:type="dxa"/>
            <w:tcBorders>
              <w:top w:val="nil"/>
              <w:left w:val="single" w:sz="4" w:space="0" w:color="auto"/>
              <w:bottom w:val="single" w:sz="4" w:space="0" w:color="auto"/>
              <w:right w:val="single" w:sz="4" w:space="0" w:color="auto"/>
            </w:tcBorders>
            <w:noWrap/>
            <w:vAlign w:val="center"/>
            <w:hideMark/>
          </w:tcPr>
          <w:p w14:paraId="1AA58D9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15.00</w:t>
            </w:r>
          </w:p>
        </w:tc>
        <w:tc>
          <w:tcPr>
            <w:tcW w:w="6420" w:type="dxa"/>
            <w:tcBorders>
              <w:top w:val="nil"/>
              <w:left w:val="nil"/>
              <w:bottom w:val="single" w:sz="4" w:space="0" w:color="auto"/>
              <w:right w:val="single" w:sz="4" w:space="0" w:color="auto"/>
            </w:tcBorders>
            <w:vAlign w:val="bottom"/>
            <w:hideMark/>
          </w:tcPr>
          <w:p w14:paraId="5C34C93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Double Leaf WPC Door</w:t>
            </w:r>
            <w:r w:rsidRPr="00DF4FC1">
              <w:rPr>
                <w:rFonts w:asciiTheme="majorBidi" w:eastAsia="Times New Roman" w:hAnsiTheme="majorBidi" w:cstheme="majorBidi"/>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DF4FC1">
              <w:rPr>
                <w:rFonts w:asciiTheme="majorBidi" w:eastAsia="Times New Roman" w:hAnsiTheme="majorBidi" w:cstheme="majorBidi"/>
                <w:color w:val="000000"/>
                <w:kern w:val="0"/>
                <w:lang w:val="en-US" w:bidi="hi-IN"/>
                <w14:ligatures w14:val="none"/>
              </w:rPr>
              <w:t>etc</w:t>
            </w:r>
            <w:proofErr w:type="spellEnd"/>
            <w:r w:rsidRPr="00DF4FC1">
              <w:rPr>
                <w:rFonts w:asciiTheme="majorBidi" w:eastAsia="Times New Roman" w:hAnsiTheme="majorBidi" w:cstheme="majorBidi"/>
                <w:color w:val="000000"/>
                <w:kern w:val="0"/>
                <w:lang w:val="en-US" w:bidi="hi-IN"/>
                <w14:ligatures w14:val="none"/>
              </w:rPr>
              <w:t xml:space="preserve"> complete. Reference: CPWD DSR 2023 – Chapter 9, 0.</w:t>
            </w:r>
          </w:p>
        </w:tc>
        <w:tc>
          <w:tcPr>
            <w:tcW w:w="1600" w:type="dxa"/>
            <w:tcBorders>
              <w:top w:val="nil"/>
              <w:left w:val="nil"/>
              <w:bottom w:val="single" w:sz="4" w:space="0" w:color="auto"/>
              <w:right w:val="single" w:sz="4" w:space="0" w:color="auto"/>
            </w:tcBorders>
            <w:noWrap/>
            <w:vAlign w:val="bottom"/>
            <w:hideMark/>
          </w:tcPr>
          <w:p w14:paraId="701939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2D2C9C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r>
      <w:tr w:rsidR="00DF4FC1" w:rsidRPr="00DF4FC1" w14:paraId="6922A3D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ED03F6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61E428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1EB916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536247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1C41DC2" w14:textId="77777777" w:rsidTr="00DF4FC1">
        <w:trPr>
          <w:trHeight w:val="1790"/>
        </w:trPr>
        <w:tc>
          <w:tcPr>
            <w:tcW w:w="720" w:type="dxa"/>
            <w:tcBorders>
              <w:top w:val="nil"/>
              <w:left w:val="single" w:sz="4" w:space="0" w:color="auto"/>
              <w:bottom w:val="single" w:sz="4" w:space="0" w:color="auto"/>
              <w:right w:val="single" w:sz="4" w:space="0" w:color="auto"/>
            </w:tcBorders>
            <w:noWrap/>
            <w:vAlign w:val="center"/>
            <w:hideMark/>
          </w:tcPr>
          <w:p w14:paraId="70F4D73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16.00</w:t>
            </w:r>
          </w:p>
        </w:tc>
        <w:tc>
          <w:tcPr>
            <w:tcW w:w="6420" w:type="dxa"/>
            <w:tcBorders>
              <w:top w:val="nil"/>
              <w:left w:val="nil"/>
              <w:bottom w:val="single" w:sz="4" w:space="0" w:color="auto"/>
              <w:right w:val="single" w:sz="4" w:space="0" w:color="auto"/>
            </w:tcBorders>
            <w:vAlign w:val="bottom"/>
            <w:hideMark/>
          </w:tcPr>
          <w:p w14:paraId="7BF1E7F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RCC Counter / Structural Concrete</w:t>
            </w:r>
            <w:r w:rsidRPr="00DF4FC1">
              <w:rPr>
                <w:rFonts w:asciiTheme="majorBidi" w:eastAsia="Times New Roman" w:hAnsiTheme="majorBidi" w:cstheme="majorBidi"/>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DF4FC1">
              <w:rPr>
                <w:rFonts w:asciiTheme="majorBidi" w:eastAsia="Times New Roman" w:hAnsiTheme="majorBidi" w:cstheme="majorBidi"/>
                <w:color w:val="000000"/>
                <w:kern w:val="0"/>
                <w:lang w:val="en-US" w:bidi="hi-IN"/>
                <w14:ligatures w14:val="none"/>
              </w:rPr>
              <w:t>kerbs</w:t>
            </w:r>
            <w:proofErr w:type="spellEnd"/>
            <w:r w:rsidRPr="00DF4FC1">
              <w:rPr>
                <w:rFonts w:asciiTheme="majorBidi" w:eastAsia="Times New Roman" w:hAnsiTheme="majorBidi" w:cstheme="majorBidi"/>
                <w:color w:val="000000"/>
                <w:kern w:val="0"/>
                <w:lang w:val="en-US" w:bidi="hi-IN"/>
                <w14:ligatures w14:val="none"/>
              </w:rPr>
              <w:t>, platforms and allied structural components. Reference: CPWD DSR 2023 – Chapter 4</w:t>
            </w:r>
          </w:p>
        </w:tc>
        <w:tc>
          <w:tcPr>
            <w:tcW w:w="1600" w:type="dxa"/>
            <w:tcBorders>
              <w:top w:val="nil"/>
              <w:left w:val="nil"/>
              <w:bottom w:val="single" w:sz="4" w:space="0" w:color="auto"/>
              <w:right w:val="single" w:sz="4" w:space="0" w:color="auto"/>
            </w:tcBorders>
            <w:noWrap/>
            <w:vAlign w:val="bottom"/>
            <w:hideMark/>
          </w:tcPr>
          <w:p w14:paraId="0A5DFB5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527F895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5.06</w:t>
            </w:r>
          </w:p>
        </w:tc>
      </w:tr>
      <w:tr w:rsidR="00DF4FC1" w:rsidRPr="00DF4FC1" w14:paraId="1EA6D72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BB63E7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98754C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7CBC58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F64F20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92034D5" w14:textId="77777777" w:rsidTr="00DF4FC1">
        <w:trPr>
          <w:trHeight w:val="863"/>
        </w:trPr>
        <w:tc>
          <w:tcPr>
            <w:tcW w:w="720" w:type="dxa"/>
            <w:tcBorders>
              <w:top w:val="nil"/>
              <w:left w:val="single" w:sz="4" w:space="0" w:color="auto"/>
              <w:bottom w:val="single" w:sz="4" w:space="0" w:color="auto"/>
              <w:right w:val="single" w:sz="4" w:space="0" w:color="auto"/>
            </w:tcBorders>
            <w:noWrap/>
            <w:vAlign w:val="center"/>
            <w:hideMark/>
          </w:tcPr>
          <w:p w14:paraId="0198EBB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17.00</w:t>
            </w:r>
          </w:p>
        </w:tc>
        <w:tc>
          <w:tcPr>
            <w:tcW w:w="6420" w:type="dxa"/>
            <w:tcBorders>
              <w:top w:val="nil"/>
              <w:left w:val="nil"/>
              <w:bottom w:val="single" w:sz="4" w:space="0" w:color="auto"/>
              <w:right w:val="single" w:sz="4" w:space="0" w:color="auto"/>
            </w:tcBorders>
            <w:vAlign w:val="bottom"/>
            <w:hideMark/>
          </w:tcPr>
          <w:p w14:paraId="6298225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Granite Counter Top / Fascia</w:t>
            </w:r>
            <w:r w:rsidRPr="00DF4FC1">
              <w:rPr>
                <w:rFonts w:asciiTheme="majorBidi" w:eastAsia="Times New Roman" w:hAnsiTheme="majorBidi" w:cstheme="majorBidi"/>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DF4FC1">
              <w:rPr>
                <w:rFonts w:asciiTheme="majorBidi" w:eastAsia="Times New Roman" w:hAnsiTheme="majorBidi" w:cstheme="majorBidi"/>
                <w:color w:val="000000"/>
                <w:kern w:val="0"/>
                <w:lang w:val="en-US" w:bidi="hi-IN"/>
                <w14:ligatures w14:val="none"/>
              </w:rPr>
              <w:t>moulding</w:t>
            </w:r>
            <w:proofErr w:type="spellEnd"/>
            <w:r w:rsidRPr="00DF4FC1">
              <w:rPr>
                <w:rFonts w:asciiTheme="majorBidi" w:eastAsia="Times New Roman" w:hAnsiTheme="majorBidi" w:cstheme="majorBidi"/>
                <w:color w:val="000000"/>
                <w:kern w:val="0"/>
                <w:lang w:val="en-US" w:bidi="hi-IN"/>
                <w14:ligatures w14:val="none"/>
              </w:rPr>
              <w:t xml:space="preserve">, polishing, cut-outs for wash basin, grooves, MS support angle below </w:t>
            </w:r>
            <w:r w:rsidRPr="00DF4FC1">
              <w:rPr>
                <w:rFonts w:asciiTheme="majorBidi" w:eastAsia="Times New Roman" w:hAnsiTheme="majorBidi" w:cstheme="majorBidi"/>
                <w:color w:val="000000"/>
                <w:kern w:val="0"/>
                <w:lang w:val="en-US" w:bidi="hi-IN"/>
                <w14:ligatures w14:val="none"/>
              </w:rPr>
              <w:lastRenderedPageBreak/>
              <w:t>slab, rubbing and finishing complete. Reference: CPWD DSR 2023 – Chapter 7, 8</w:t>
            </w:r>
          </w:p>
        </w:tc>
        <w:tc>
          <w:tcPr>
            <w:tcW w:w="1600" w:type="dxa"/>
            <w:tcBorders>
              <w:top w:val="nil"/>
              <w:left w:val="nil"/>
              <w:bottom w:val="single" w:sz="4" w:space="0" w:color="auto"/>
              <w:right w:val="single" w:sz="4" w:space="0" w:color="auto"/>
            </w:tcBorders>
            <w:noWrap/>
            <w:vAlign w:val="bottom"/>
            <w:hideMark/>
          </w:tcPr>
          <w:p w14:paraId="016B949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sqm</w:t>
            </w:r>
          </w:p>
        </w:tc>
        <w:tc>
          <w:tcPr>
            <w:tcW w:w="1620" w:type="dxa"/>
            <w:tcBorders>
              <w:top w:val="nil"/>
              <w:left w:val="nil"/>
              <w:bottom w:val="single" w:sz="4" w:space="0" w:color="auto"/>
              <w:right w:val="single" w:sz="4" w:space="0" w:color="auto"/>
            </w:tcBorders>
            <w:noWrap/>
            <w:vAlign w:val="bottom"/>
            <w:hideMark/>
          </w:tcPr>
          <w:p w14:paraId="17314B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60.04</w:t>
            </w:r>
          </w:p>
        </w:tc>
      </w:tr>
      <w:tr w:rsidR="00DF4FC1" w:rsidRPr="00DF4FC1" w14:paraId="6A8D3C71"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397B44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DEB97F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23234A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1AB48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85FF80A" w14:textId="77777777" w:rsidTr="00DF4FC1">
        <w:trPr>
          <w:trHeight w:val="1358"/>
        </w:trPr>
        <w:tc>
          <w:tcPr>
            <w:tcW w:w="720" w:type="dxa"/>
            <w:tcBorders>
              <w:top w:val="nil"/>
              <w:left w:val="single" w:sz="4" w:space="0" w:color="auto"/>
              <w:bottom w:val="single" w:sz="4" w:space="0" w:color="auto"/>
              <w:right w:val="single" w:sz="4" w:space="0" w:color="auto"/>
            </w:tcBorders>
            <w:noWrap/>
            <w:vAlign w:val="center"/>
            <w:hideMark/>
          </w:tcPr>
          <w:p w14:paraId="4754B63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18.00</w:t>
            </w:r>
          </w:p>
        </w:tc>
        <w:tc>
          <w:tcPr>
            <w:tcW w:w="6420" w:type="dxa"/>
            <w:tcBorders>
              <w:top w:val="nil"/>
              <w:left w:val="nil"/>
              <w:bottom w:val="single" w:sz="4" w:space="0" w:color="auto"/>
              <w:right w:val="single" w:sz="4" w:space="0" w:color="auto"/>
            </w:tcBorders>
            <w:vAlign w:val="bottom"/>
            <w:hideMark/>
          </w:tcPr>
          <w:p w14:paraId="17DFE6F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Mirror</w:t>
            </w:r>
            <w:r w:rsidRPr="00DF4FC1">
              <w:rPr>
                <w:rFonts w:asciiTheme="majorBidi" w:eastAsia="Times New Roman" w:hAnsiTheme="majorBidi" w:cstheme="majorBidi"/>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DF4FC1">
              <w:rPr>
                <w:rFonts w:asciiTheme="majorBidi" w:eastAsia="Times New Roman" w:hAnsiTheme="majorBidi" w:cstheme="majorBidi"/>
                <w:color w:val="000000"/>
                <w:kern w:val="0"/>
                <w:lang w:val="en-US" w:bidi="hi-IN"/>
                <w14:ligatures w14:val="none"/>
              </w:rPr>
              <w:br/>
              <w:t xml:space="preserve">Size: 600 x 600 mm approx. Reference: CPWD DSR 2023 </w:t>
            </w:r>
          </w:p>
        </w:tc>
        <w:tc>
          <w:tcPr>
            <w:tcW w:w="1600" w:type="dxa"/>
            <w:tcBorders>
              <w:top w:val="nil"/>
              <w:left w:val="nil"/>
              <w:bottom w:val="single" w:sz="4" w:space="0" w:color="auto"/>
              <w:right w:val="single" w:sz="4" w:space="0" w:color="auto"/>
            </w:tcBorders>
            <w:noWrap/>
            <w:vAlign w:val="bottom"/>
            <w:hideMark/>
          </w:tcPr>
          <w:p w14:paraId="03ABD93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2B9AE4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413DAB5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4BB89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994D73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E12570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0A1FB9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C1CF0A0" w14:textId="77777777" w:rsidTr="00DF4FC1">
        <w:trPr>
          <w:trHeight w:val="1800"/>
        </w:trPr>
        <w:tc>
          <w:tcPr>
            <w:tcW w:w="720" w:type="dxa"/>
            <w:tcBorders>
              <w:top w:val="nil"/>
              <w:left w:val="single" w:sz="4" w:space="0" w:color="auto"/>
              <w:bottom w:val="single" w:sz="4" w:space="0" w:color="auto"/>
              <w:right w:val="single" w:sz="4" w:space="0" w:color="auto"/>
            </w:tcBorders>
            <w:noWrap/>
            <w:vAlign w:val="center"/>
            <w:hideMark/>
          </w:tcPr>
          <w:p w14:paraId="75E3207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19.00</w:t>
            </w:r>
          </w:p>
        </w:tc>
        <w:tc>
          <w:tcPr>
            <w:tcW w:w="6420" w:type="dxa"/>
            <w:tcBorders>
              <w:top w:val="nil"/>
              <w:left w:val="nil"/>
              <w:bottom w:val="single" w:sz="4" w:space="0" w:color="auto"/>
              <w:right w:val="single" w:sz="4" w:space="0" w:color="auto"/>
            </w:tcBorders>
            <w:vAlign w:val="bottom"/>
            <w:hideMark/>
          </w:tcPr>
          <w:p w14:paraId="25624D3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Table Top Wash Basin</w:t>
            </w:r>
            <w:r w:rsidRPr="00DF4FC1">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F4FC1">
              <w:rPr>
                <w:rFonts w:asciiTheme="majorBidi" w:eastAsia="Times New Roman" w:hAnsiTheme="majorBidi" w:cstheme="majorBidi"/>
                <w:color w:val="000000"/>
                <w:kern w:val="0"/>
                <w:lang w:val="en-US" w:bidi="hi-IN"/>
                <w14:ligatures w14:val="none"/>
              </w:rPr>
              <w:t>china</w:t>
            </w:r>
            <w:proofErr w:type="spellEnd"/>
            <w:r w:rsidRPr="00DF4FC1">
              <w:rPr>
                <w:rFonts w:asciiTheme="majorBidi" w:eastAsia="Times New Roman" w:hAnsiTheme="majorBidi" w:cstheme="majorBidi"/>
                <w:color w:val="000000"/>
                <w:kern w:val="0"/>
                <w:lang w:val="en-US" w:bidi="hi-IN"/>
                <w14:ligatures w14:val="none"/>
              </w:rPr>
              <w:t xml:space="preserve"> oval counter-top wash basin 550x400 mm of approved make (</w:t>
            </w:r>
            <w:proofErr w:type="spellStart"/>
            <w:r w:rsidRPr="00DF4FC1">
              <w:rPr>
                <w:rFonts w:asciiTheme="majorBidi" w:eastAsia="Times New Roman" w:hAnsiTheme="majorBidi" w:cstheme="majorBidi"/>
                <w:color w:val="000000"/>
                <w:kern w:val="0"/>
                <w:lang w:val="en-US" w:bidi="hi-IN"/>
                <w14:ligatures w14:val="none"/>
              </w:rPr>
              <w:t>Hindware</w:t>
            </w:r>
            <w:proofErr w:type="spellEnd"/>
            <w:r w:rsidRPr="00DF4FC1">
              <w:rPr>
                <w:rFonts w:asciiTheme="majorBidi" w:eastAsia="Times New Roman" w:hAnsiTheme="majorBidi" w:cstheme="majorBidi"/>
                <w:color w:val="000000"/>
                <w:kern w:val="0"/>
                <w:lang w:val="en-US" w:bidi="hi-IN"/>
                <w14:ligatures w14:val="none"/>
              </w:rPr>
              <w:t>/Cera/</w:t>
            </w:r>
            <w:proofErr w:type="spellStart"/>
            <w:r w:rsidRPr="00DF4FC1">
              <w:rPr>
                <w:rFonts w:asciiTheme="majorBidi" w:eastAsia="Times New Roman" w:hAnsiTheme="majorBidi" w:cstheme="majorBidi"/>
                <w:color w:val="000000"/>
                <w:kern w:val="0"/>
                <w:lang w:val="en-US" w:bidi="hi-IN"/>
                <w14:ligatures w14:val="none"/>
              </w:rPr>
              <w:t>Parryware</w:t>
            </w:r>
            <w:proofErr w:type="spellEnd"/>
            <w:r w:rsidRPr="00DF4FC1">
              <w:rPr>
                <w:rFonts w:asciiTheme="majorBidi" w:eastAsia="Times New Roman" w:hAnsiTheme="majorBidi" w:cstheme="majorBidi"/>
                <w:color w:val="000000"/>
                <w:kern w:val="0"/>
                <w:lang w:val="en-US" w:bidi="hi-IN"/>
                <w14:ligatures w14:val="none"/>
              </w:rPr>
              <w:t xml:space="preserve">), white </w:t>
            </w:r>
            <w:proofErr w:type="spellStart"/>
            <w:r w:rsidRPr="00DF4FC1">
              <w:rPr>
                <w:rFonts w:asciiTheme="majorBidi" w:eastAsia="Times New Roman" w:hAnsiTheme="majorBidi" w:cstheme="majorBidi"/>
                <w:color w:val="000000"/>
                <w:kern w:val="0"/>
                <w:lang w:val="en-US" w:bidi="hi-IN"/>
                <w14:ligatures w14:val="none"/>
              </w:rPr>
              <w:t>colour</w:t>
            </w:r>
            <w:proofErr w:type="spellEnd"/>
            <w:r w:rsidRPr="00DF4FC1">
              <w:rPr>
                <w:rFonts w:asciiTheme="majorBidi" w:eastAsia="Times New Roman" w:hAnsiTheme="majorBidi" w:cstheme="majorBidi"/>
                <w:color w:val="000000"/>
                <w:kern w:val="0"/>
                <w:lang w:val="en-US" w:bidi="hi-IN"/>
                <w14:ligatures w14:val="none"/>
              </w:rPr>
              <w:t xml:space="preserve">, including waste coupling, bottle trap, brackets, </w:t>
            </w:r>
            <w:proofErr w:type="spellStart"/>
            <w:r w:rsidRPr="00DF4FC1">
              <w:rPr>
                <w:rFonts w:asciiTheme="majorBidi" w:eastAsia="Times New Roman" w:hAnsiTheme="majorBidi" w:cstheme="majorBidi"/>
                <w:color w:val="000000"/>
                <w:kern w:val="0"/>
                <w:lang w:val="en-US" w:bidi="hi-IN"/>
                <w14:ligatures w14:val="none"/>
              </w:rPr>
              <w:t>transpent</w:t>
            </w:r>
            <w:proofErr w:type="spellEnd"/>
            <w:r w:rsidRPr="00DF4FC1">
              <w:rPr>
                <w:rFonts w:asciiTheme="majorBidi" w:eastAsia="Times New Roman" w:hAnsiTheme="majorBidi" w:cstheme="majorBidi"/>
                <w:color w:val="000000"/>
                <w:kern w:val="0"/>
                <w:lang w:val="en-US" w:bidi="hi-IN"/>
                <w14:ligatures w14:val="none"/>
              </w:rPr>
              <w:t xml:space="preserve"> sealant, connection to waste line and making good complete. Reference: CPWD DSR 2023 - Chapter 17</w:t>
            </w:r>
          </w:p>
        </w:tc>
        <w:tc>
          <w:tcPr>
            <w:tcW w:w="1600" w:type="dxa"/>
            <w:tcBorders>
              <w:top w:val="nil"/>
              <w:left w:val="nil"/>
              <w:bottom w:val="single" w:sz="4" w:space="0" w:color="auto"/>
              <w:right w:val="single" w:sz="4" w:space="0" w:color="auto"/>
            </w:tcBorders>
            <w:noWrap/>
            <w:vAlign w:val="bottom"/>
            <w:hideMark/>
          </w:tcPr>
          <w:p w14:paraId="4739809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407D90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502B2D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D480E3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19.01</w:t>
            </w:r>
          </w:p>
        </w:tc>
        <w:tc>
          <w:tcPr>
            <w:tcW w:w="6420" w:type="dxa"/>
            <w:tcBorders>
              <w:top w:val="nil"/>
              <w:left w:val="nil"/>
              <w:bottom w:val="single" w:sz="4" w:space="0" w:color="auto"/>
              <w:right w:val="single" w:sz="4" w:space="0" w:color="auto"/>
            </w:tcBorders>
            <w:noWrap/>
            <w:vAlign w:val="bottom"/>
            <w:hideMark/>
          </w:tcPr>
          <w:p w14:paraId="1056BAB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White colour (Cera Catalog No - 1087)</w:t>
            </w:r>
          </w:p>
        </w:tc>
        <w:tc>
          <w:tcPr>
            <w:tcW w:w="1600" w:type="dxa"/>
            <w:tcBorders>
              <w:top w:val="nil"/>
              <w:left w:val="nil"/>
              <w:bottom w:val="single" w:sz="4" w:space="0" w:color="auto"/>
              <w:right w:val="single" w:sz="4" w:space="0" w:color="auto"/>
            </w:tcBorders>
            <w:noWrap/>
            <w:vAlign w:val="bottom"/>
            <w:hideMark/>
          </w:tcPr>
          <w:p w14:paraId="6A44AFD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81A33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31233949"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38CD2D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C81F08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FF5442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F43A52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8C890DE" w14:textId="77777777" w:rsidTr="00DF4FC1">
        <w:trPr>
          <w:trHeight w:val="1682"/>
        </w:trPr>
        <w:tc>
          <w:tcPr>
            <w:tcW w:w="720" w:type="dxa"/>
            <w:tcBorders>
              <w:top w:val="nil"/>
              <w:left w:val="single" w:sz="4" w:space="0" w:color="auto"/>
              <w:bottom w:val="single" w:sz="4" w:space="0" w:color="auto"/>
              <w:right w:val="single" w:sz="4" w:space="0" w:color="auto"/>
            </w:tcBorders>
            <w:noWrap/>
            <w:vAlign w:val="center"/>
            <w:hideMark/>
          </w:tcPr>
          <w:p w14:paraId="2F596BE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20.00</w:t>
            </w:r>
          </w:p>
        </w:tc>
        <w:tc>
          <w:tcPr>
            <w:tcW w:w="6420" w:type="dxa"/>
            <w:tcBorders>
              <w:top w:val="nil"/>
              <w:left w:val="nil"/>
              <w:bottom w:val="single" w:sz="4" w:space="0" w:color="auto"/>
              <w:right w:val="single" w:sz="4" w:space="0" w:color="auto"/>
            </w:tcBorders>
            <w:vAlign w:val="bottom"/>
            <w:hideMark/>
          </w:tcPr>
          <w:p w14:paraId="148C5FB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Water Closet / EWC. </w:t>
            </w:r>
            <w:r w:rsidRPr="00DF4FC1">
              <w:rPr>
                <w:rFonts w:asciiTheme="majorBidi" w:eastAsia="Times New Roman" w:hAnsiTheme="majorBidi" w:cstheme="majorBidi"/>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F4FC1">
              <w:rPr>
                <w:rFonts w:asciiTheme="majorBidi" w:eastAsia="Times New Roman" w:hAnsiTheme="majorBidi" w:cstheme="majorBidi"/>
                <w:color w:val="000000"/>
                <w:kern w:val="0"/>
                <w:lang w:val="en-US" w:bidi="hi-IN"/>
                <w14:ligatures w14:val="none"/>
              </w:rPr>
              <w:t>litre</w:t>
            </w:r>
            <w:proofErr w:type="spellEnd"/>
            <w:r w:rsidRPr="00DF4FC1">
              <w:rPr>
                <w:rFonts w:asciiTheme="majorBidi" w:eastAsia="Times New Roman" w:hAnsiTheme="majorBidi" w:cstheme="majorBidi"/>
                <w:color w:val="000000"/>
                <w:kern w:val="0"/>
                <w:lang w:val="en-US" w:bidi="hi-IN"/>
                <w14:ligatures w14:val="none"/>
              </w:rPr>
              <w:t xml:space="preserve"> capacity high or low level PVC cistern with top button or front handle operation along with 32mm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1600" w:type="dxa"/>
            <w:tcBorders>
              <w:top w:val="nil"/>
              <w:left w:val="nil"/>
              <w:bottom w:val="single" w:sz="4" w:space="0" w:color="auto"/>
              <w:right w:val="single" w:sz="4" w:space="0" w:color="auto"/>
            </w:tcBorders>
            <w:noWrap/>
            <w:vAlign w:val="bottom"/>
            <w:hideMark/>
          </w:tcPr>
          <w:p w14:paraId="6840EC8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DBF23A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F2878FD" w14:textId="77777777" w:rsidTr="00DF4FC1">
        <w:trPr>
          <w:trHeight w:val="600"/>
        </w:trPr>
        <w:tc>
          <w:tcPr>
            <w:tcW w:w="720" w:type="dxa"/>
            <w:tcBorders>
              <w:top w:val="nil"/>
              <w:left w:val="single" w:sz="4" w:space="0" w:color="auto"/>
              <w:bottom w:val="single" w:sz="4" w:space="0" w:color="auto"/>
              <w:right w:val="single" w:sz="4" w:space="0" w:color="auto"/>
            </w:tcBorders>
            <w:noWrap/>
            <w:vAlign w:val="center"/>
            <w:hideMark/>
          </w:tcPr>
          <w:p w14:paraId="516A798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20.01</w:t>
            </w:r>
          </w:p>
        </w:tc>
        <w:tc>
          <w:tcPr>
            <w:tcW w:w="6420" w:type="dxa"/>
            <w:tcBorders>
              <w:top w:val="nil"/>
              <w:left w:val="nil"/>
              <w:bottom w:val="single" w:sz="4" w:space="0" w:color="auto"/>
              <w:right w:val="single" w:sz="4" w:space="0" w:color="auto"/>
            </w:tcBorders>
            <w:vAlign w:val="bottom"/>
            <w:hideMark/>
          </w:tcPr>
          <w:p w14:paraId="7CC4101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White colour </w:t>
            </w:r>
            <w:proofErr w:type="gramStart"/>
            <w:r w:rsidRPr="00DF4FC1">
              <w:rPr>
                <w:rFonts w:asciiTheme="majorBidi" w:eastAsia="Times New Roman" w:hAnsiTheme="majorBidi" w:cstheme="majorBidi"/>
                <w:color w:val="000000"/>
                <w:kern w:val="0"/>
                <w:lang w:val="en-US" w:bidi="hi-IN"/>
                <w14:ligatures w14:val="none"/>
              </w:rPr>
              <w:t>( 2071</w:t>
            </w:r>
            <w:proofErr w:type="gramEnd"/>
            <w:r w:rsidRPr="00DF4FC1">
              <w:rPr>
                <w:rFonts w:asciiTheme="majorBidi" w:eastAsia="Times New Roman" w:hAnsiTheme="majorBidi" w:cstheme="majorBidi"/>
                <w:color w:val="000000"/>
                <w:kern w:val="0"/>
                <w:lang w:val="en-US" w:bidi="hi-IN"/>
                <w14:ligatures w14:val="none"/>
              </w:rPr>
              <w:t>- W.C. &amp; 2604- Cistern</w:t>
            </w:r>
            <w:proofErr w:type="gramStart"/>
            <w:r w:rsidRPr="00DF4FC1">
              <w:rPr>
                <w:rFonts w:asciiTheme="majorBidi" w:eastAsia="Times New Roman" w:hAnsiTheme="majorBidi" w:cstheme="majorBidi"/>
                <w:color w:val="000000"/>
                <w:kern w:val="0"/>
                <w:lang w:val="en-US" w:bidi="hi-IN"/>
                <w14:ligatures w14:val="none"/>
              </w:rPr>
              <w:t>) ,</w:t>
            </w:r>
            <w:proofErr w:type="gramEnd"/>
            <w:r w:rsidRPr="00DF4FC1">
              <w:rPr>
                <w:rFonts w:asciiTheme="majorBidi" w:eastAsia="Times New Roman" w:hAnsiTheme="majorBidi" w:cstheme="majorBidi"/>
                <w:color w:val="000000"/>
                <w:kern w:val="0"/>
                <w:lang w:val="en-US" w:bidi="hi-IN"/>
                <w14:ligatures w14:val="none"/>
              </w:rPr>
              <w:t xml:space="preserve"> </w:t>
            </w:r>
            <w:proofErr w:type="gramStart"/>
            <w:r w:rsidRPr="00DF4FC1">
              <w:rPr>
                <w:rFonts w:asciiTheme="majorBidi" w:eastAsia="Times New Roman" w:hAnsiTheme="majorBidi" w:cstheme="majorBidi"/>
                <w:color w:val="000000"/>
                <w:kern w:val="0"/>
                <w:lang w:val="en-US" w:bidi="hi-IN"/>
                <w14:ligatures w14:val="none"/>
              </w:rPr>
              <w:t>One piece</w:t>
            </w:r>
            <w:proofErr w:type="gramEnd"/>
            <w:r w:rsidRPr="00DF4FC1">
              <w:rPr>
                <w:rFonts w:asciiTheme="majorBidi" w:eastAsia="Times New Roman" w:hAnsiTheme="majorBidi" w:cstheme="majorBidi"/>
                <w:color w:val="000000"/>
                <w:kern w:val="0"/>
                <w:lang w:val="en-US" w:bidi="hi-IN"/>
                <w14:ligatures w14:val="none"/>
              </w:rPr>
              <w:t xml:space="preserve"> rimless EWC, Canyon 110 mm Cat </w:t>
            </w:r>
            <w:proofErr w:type="gramStart"/>
            <w:r w:rsidRPr="00DF4FC1">
              <w:rPr>
                <w:rFonts w:asciiTheme="majorBidi" w:eastAsia="Times New Roman" w:hAnsiTheme="majorBidi" w:cstheme="majorBidi"/>
                <w:color w:val="000000"/>
                <w:kern w:val="0"/>
                <w:lang w:val="en-US" w:bidi="hi-IN"/>
                <w14:ligatures w14:val="none"/>
              </w:rPr>
              <w:t>No. :</w:t>
            </w:r>
            <w:proofErr w:type="gramEnd"/>
            <w:r w:rsidRPr="00DF4FC1">
              <w:rPr>
                <w:rFonts w:asciiTheme="majorBidi" w:eastAsia="Times New Roman" w:hAnsiTheme="majorBidi" w:cstheme="majorBidi"/>
                <w:color w:val="000000"/>
                <w:kern w:val="0"/>
                <w:lang w:val="en-US" w:bidi="hi-IN"/>
                <w14:ligatures w14:val="none"/>
              </w:rPr>
              <w:t xml:space="preserve"> S1013233 (Suction type)</w:t>
            </w:r>
          </w:p>
        </w:tc>
        <w:tc>
          <w:tcPr>
            <w:tcW w:w="1600" w:type="dxa"/>
            <w:tcBorders>
              <w:top w:val="nil"/>
              <w:left w:val="nil"/>
              <w:bottom w:val="single" w:sz="4" w:space="0" w:color="auto"/>
              <w:right w:val="single" w:sz="4" w:space="0" w:color="auto"/>
            </w:tcBorders>
            <w:noWrap/>
            <w:vAlign w:val="bottom"/>
            <w:hideMark/>
          </w:tcPr>
          <w:p w14:paraId="08A963F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56C19D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2D5239C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EB675F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8D8B93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D46FC3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747173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3C1959F"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468036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21.00</w:t>
            </w:r>
          </w:p>
        </w:tc>
        <w:tc>
          <w:tcPr>
            <w:tcW w:w="6420" w:type="dxa"/>
            <w:tcBorders>
              <w:top w:val="nil"/>
              <w:left w:val="nil"/>
              <w:bottom w:val="single" w:sz="4" w:space="0" w:color="auto"/>
              <w:right w:val="single" w:sz="4" w:space="0" w:color="auto"/>
            </w:tcBorders>
            <w:vAlign w:val="bottom"/>
            <w:hideMark/>
          </w:tcPr>
          <w:p w14:paraId="3FB2F6F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Two Way Bib Cock</w:t>
            </w:r>
            <w:r w:rsidRPr="00DF4FC1">
              <w:rPr>
                <w:rFonts w:asciiTheme="majorBidi" w:eastAsia="Times New Roman" w:hAnsiTheme="majorBidi" w:cstheme="majorBidi"/>
                <w:color w:val="000000"/>
                <w:kern w:val="0"/>
                <w:lang w:val="en-US" w:bidi="hi-IN"/>
                <w14:ligatures w14:val="none"/>
              </w:rPr>
              <w:br/>
              <w:t xml:space="preserve">Providing and fixing 15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xml:space="preserve"> CP brass chromium plated two-way bib cock, brass cartridge type, quarter turn, heavy body complete. Reference: CPWD DSR 2023 </w:t>
            </w:r>
          </w:p>
        </w:tc>
        <w:tc>
          <w:tcPr>
            <w:tcW w:w="1600" w:type="dxa"/>
            <w:tcBorders>
              <w:top w:val="nil"/>
              <w:left w:val="nil"/>
              <w:bottom w:val="single" w:sz="4" w:space="0" w:color="auto"/>
              <w:right w:val="single" w:sz="4" w:space="0" w:color="auto"/>
            </w:tcBorders>
            <w:noWrap/>
            <w:vAlign w:val="bottom"/>
            <w:hideMark/>
          </w:tcPr>
          <w:p w14:paraId="4FB91F6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BF6525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983E31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495A93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21.01</w:t>
            </w:r>
          </w:p>
        </w:tc>
        <w:tc>
          <w:tcPr>
            <w:tcW w:w="6420" w:type="dxa"/>
            <w:tcBorders>
              <w:top w:val="nil"/>
              <w:left w:val="nil"/>
              <w:bottom w:val="single" w:sz="4" w:space="0" w:color="auto"/>
              <w:right w:val="single" w:sz="4" w:space="0" w:color="auto"/>
            </w:tcBorders>
            <w:vAlign w:val="bottom"/>
            <w:hideMark/>
          </w:tcPr>
          <w:p w14:paraId="6C895C2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proofErr w:type="gramStart"/>
            <w:r w:rsidRPr="00DF4FC1">
              <w:rPr>
                <w:rFonts w:asciiTheme="majorBidi" w:eastAsia="Times New Roman" w:hAnsiTheme="majorBidi" w:cstheme="majorBidi"/>
                <w:color w:val="000000"/>
                <w:kern w:val="0"/>
                <w:lang w:val="en-US" w:bidi="hi-IN"/>
                <w14:ligatures w14:val="none"/>
              </w:rPr>
              <w:t>Two way</w:t>
            </w:r>
            <w:proofErr w:type="gramEnd"/>
            <w:r w:rsidRPr="00DF4FC1">
              <w:rPr>
                <w:rFonts w:asciiTheme="majorBidi" w:eastAsia="Times New Roman" w:hAnsiTheme="majorBidi" w:cstheme="majorBidi"/>
                <w:color w:val="000000"/>
                <w:kern w:val="0"/>
                <w:lang w:val="en-US" w:bidi="hi-IN"/>
                <w14:ligatures w14:val="none"/>
              </w:rPr>
              <w:t xml:space="preserve"> Bib Cock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C-203)</w:t>
            </w:r>
          </w:p>
        </w:tc>
        <w:tc>
          <w:tcPr>
            <w:tcW w:w="1600" w:type="dxa"/>
            <w:tcBorders>
              <w:top w:val="nil"/>
              <w:left w:val="nil"/>
              <w:bottom w:val="single" w:sz="4" w:space="0" w:color="auto"/>
              <w:right w:val="single" w:sz="4" w:space="0" w:color="auto"/>
            </w:tcBorders>
            <w:noWrap/>
            <w:vAlign w:val="bottom"/>
            <w:hideMark/>
          </w:tcPr>
          <w:p w14:paraId="6CA10E5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9B03F9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4F1AFF6E"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3AC9AF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FC2B27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B44DE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C09CD6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0A19311" w14:textId="77777777" w:rsidTr="00DF4FC1">
        <w:trPr>
          <w:trHeight w:val="1142"/>
        </w:trPr>
        <w:tc>
          <w:tcPr>
            <w:tcW w:w="720" w:type="dxa"/>
            <w:tcBorders>
              <w:top w:val="nil"/>
              <w:left w:val="single" w:sz="4" w:space="0" w:color="auto"/>
              <w:bottom w:val="single" w:sz="4" w:space="0" w:color="auto"/>
              <w:right w:val="single" w:sz="4" w:space="0" w:color="auto"/>
            </w:tcBorders>
            <w:noWrap/>
            <w:vAlign w:val="center"/>
            <w:hideMark/>
          </w:tcPr>
          <w:p w14:paraId="59C5EC3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22.00</w:t>
            </w:r>
          </w:p>
        </w:tc>
        <w:tc>
          <w:tcPr>
            <w:tcW w:w="6420" w:type="dxa"/>
            <w:tcBorders>
              <w:top w:val="nil"/>
              <w:left w:val="nil"/>
              <w:bottom w:val="single" w:sz="4" w:space="0" w:color="auto"/>
              <w:right w:val="single" w:sz="4" w:space="0" w:color="auto"/>
            </w:tcBorders>
            <w:vAlign w:val="bottom"/>
            <w:hideMark/>
          </w:tcPr>
          <w:p w14:paraId="1903B7E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Angle Valve</w:t>
            </w:r>
            <w:r w:rsidRPr="00DF4FC1">
              <w:rPr>
                <w:rFonts w:asciiTheme="majorBidi" w:eastAsia="Times New Roman" w:hAnsiTheme="majorBidi" w:cstheme="majorBidi"/>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DF4FC1">
              <w:rPr>
                <w:rFonts w:asciiTheme="majorBidi" w:eastAsia="Times New Roman" w:hAnsiTheme="majorBidi" w:cstheme="majorBidi"/>
                <w:color w:val="000000"/>
                <w:kern w:val="0"/>
                <w:lang w:val="en-US" w:bidi="hi-IN"/>
                <w14:ligatures w14:val="none"/>
              </w:rPr>
              <w:t>complete.(</w:t>
            </w:r>
            <w:proofErr w:type="gramEnd"/>
            <w:r w:rsidRPr="00DF4FC1">
              <w:rPr>
                <w:rFonts w:asciiTheme="majorBidi" w:eastAsia="Times New Roman" w:hAnsiTheme="majorBidi" w:cstheme="majorBidi"/>
                <w:color w:val="000000"/>
                <w:kern w:val="0"/>
                <w:lang w:val="en-US" w:bidi="hi-IN"/>
                <w14:ligatures w14:val="none"/>
              </w:rPr>
              <w:t xml:space="preserve">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C-204) Reference: CPWD DSR 2023</w:t>
            </w:r>
          </w:p>
        </w:tc>
        <w:tc>
          <w:tcPr>
            <w:tcW w:w="1600" w:type="dxa"/>
            <w:tcBorders>
              <w:top w:val="nil"/>
              <w:left w:val="nil"/>
              <w:bottom w:val="single" w:sz="4" w:space="0" w:color="auto"/>
              <w:right w:val="single" w:sz="4" w:space="0" w:color="auto"/>
            </w:tcBorders>
            <w:noWrap/>
            <w:vAlign w:val="bottom"/>
            <w:hideMark/>
          </w:tcPr>
          <w:p w14:paraId="3EB1C13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444D9D8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328.00</w:t>
            </w:r>
          </w:p>
        </w:tc>
      </w:tr>
      <w:tr w:rsidR="00DF4FC1" w:rsidRPr="00DF4FC1" w14:paraId="7F25357E"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193EE8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331CA7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8311DE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F54469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D244D2C"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518221C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23.00</w:t>
            </w:r>
          </w:p>
        </w:tc>
        <w:tc>
          <w:tcPr>
            <w:tcW w:w="6420" w:type="dxa"/>
            <w:tcBorders>
              <w:top w:val="nil"/>
              <w:left w:val="nil"/>
              <w:bottom w:val="single" w:sz="4" w:space="0" w:color="auto"/>
              <w:right w:val="single" w:sz="4" w:space="0" w:color="auto"/>
            </w:tcBorders>
            <w:vAlign w:val="bottom"/>
            <w:hideMark/>
          </w:tcPr>
          <w:p w14:paraId="0856A4A4"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Pillar Cock</w:t>
            </w:r>
            <w:r w:rsidRPr="00DF4FC1">
              <w:rPr>
                <w:rFonts w:asciiTheme="majorBidi" w:eastAsia="Times New Roman" w:hAnsiTheme="majorBidi" w:cstheme="majorBidi"/>
                <w:color w:val="000000"/>
                <w:kern w:val="0"/>
                <w:lang w:val="en-US" w:bidi="hi-IN"/>
                <w14:ligatures w14:val="none"/>
              </w:rPr>
              <w:br/>
              <w:t xml:space="preserve">Providing and fixing 15 mm CP brass pillar cock for wash basin, heavy quality with ceramic cartridge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Croma series, code- C-201) Reference: CPWD DSR 2023</w:t>
            </w:r>
          </w:p>
        </w:tc>
        <w:tc>
          <w:tcPr>
            <w:tcW w:w="1600" w:type="dxa"/>
            <w:tcBorders>
              <w:top w:val="nil"/>
              <w:left w:val="nil"/>
              <w:bottom w:val="single" w:sz="4" w:space="0" w:color="auto"/>
              <w:right w:val="single" w:sz="4" w:space="0" w:color="auto"/>
            </w:tcBorders>
            <w:noWrap/>
            <w:vAlign w:val="bottom"/>
            <w:hideMark/>
          </w:tcPr>
          <w:p w14:paraId="7EF6D6C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E9AA12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96.00</w:t>
            </w:r>
          </w:p>
        </w:tc>
      </w:tr>
      <w:tr w:rsidR="00DF4FC1" w:rsidRPr="00DF4FC1" w14:paraId="48B239D8"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24B1773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7363CF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6CE738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931DB2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9B563EE" w14:textId="77777777" w:rsidTr="00DF4FC1">
        <w:trPr>
          <w:trHeight w:val="647"/>
        </w:trPr>
        <w:tc>
          <w:tcPr>
            <w:tcW w:w="720" w:type="dxa"/>
            <w:tcBorders>
              <w:top w:val="nil"/>
              <w:left w:val="single" w:sz="4" w:space="0" w:color="auto"/>
              <w:bottom w:val="single" w:sz="4" w:space="0" w:color="auto"/>
              <w:right w:val="single" w:sz="4" w:space="0" w:color="auto"/>
            </w:tcBorders>
            <w:noWrap/>
            <w:vAlign w:val="center"/>
            <w:hideMark/>
          </w:tcPr>
          <w:p w14:paraId="7861EDE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24.00</w:t>
            </w:r>
          </w:p>
        </w:tc>
        <w:tc>
          <w:tcPr>
            <w:tcW w:w="6420" w:type="dxa"/>
            <w:tcBorders>
              <w:top w:val="nil"/>
              <w:left w:val="nil"/>
              <w:bottom w:val="single" w:sz="4" w:space="0" w:color="auto"/>
              <w:right w:val="single" w:sz="4" w:space="0" w:color="auto"/>
            </w:tcBorders>
            <w:vAlign w:val="bottom"/>
            <w:hideMark/>
          </w:tcPr>
          <w:p w14:paraId="5FF0C05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Bottle Trap PVC</w:t>
            </w:r>
            <w:r w:rsidRPr="00DF4FC1">
              <w:rPr>
                <w:rFonts w:asciiTheme="majorBidi" w:eastAsia="Times New Roman" w:hAnsiTheme="majorBidi" w:cstheme="majorBidi"/>
                <w:color w:val="000000"/>
                <w:kern w:val="0"/>
                <w:lang w:val="en-US" w:bidi="hi-IN"/>
                <w14:ligatures w14:val="none"/>
              </w:rPr>
              <w:br/>
              <w:t>Providing and fixing 32 mm heavy duty PVC bottle trap complete with all fittings and connection. (</w:t>
            </w:r>
            <w:proofErr w:type="gramStart"/>
            <w:r w:rsidRPr="00DF4FC1">
              <w:rPr>
                <w:rFonts w:asciiTheme="majorBidi" w:eastAsia="Times New Roman" w:hAnsiTheme="majorBidi" w:cstheme="majorBidi"/>
                <w:color w:val="000000"/>
                <w:kern w:val="0"/>
                <w:lang w:val="en-US" w:bidi="hi-IN"/>
                <w14:ligatures w14:val="none"/>
              </w:rPr>
              <w:t>Prayag)  Reference</w:t>
            </w:r>
            <w:proofErr w:type="gramEnd"/>
            <w:r w:rsidRPr="00DF4FC1">
              <w:rPr>
                <w:rFonts w:asciiTheme="majorBidi" w:eastAsia="Times New Roman" w:hAnsiTheme="majorBidi" w:cstheme="majorBidi"/>
                <w:color w:val="000000"/>
                <w:kern w:val="0"/>
                <w:lang w:val="en-US" w:bidi="hi-IN"/>
                <w14:ligatures w14:val="none"/>
              </w:rPr>
              <w:t>: CPWD DSR 2023</w:t>
            </w:r>
          </w:p>
        </w:tc>
        <w:tc>
          <w:tcPr>
            <w:tcW w:w="1600" w:type="dxa"/>
            <w:tcBorders>
              <w:top w:val="nil"/>
              <w:left w:val="nil"/>
              <w:bottom w:val="single" w:sz="4" w:space="0" w:color="auto"/>
              <w:right w:val="single" w:sz="4" w:space="0" w:color="auto"/>
            </w:tcBorders>
            <w:noWrap/>
            <w:vAlign w:val="bottom"/>
            <w:hideMark/>
          </w:tcPr>
          <w:p w14:paraId="320F822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801D78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176.00</w:t>
            </w:r>
          </w:p>
        </w:tc>
      </w:tr>
      <w:tr w:rsidR="00DF4FC1" w:rsidRPr="00DF4FC1" w14:paraId="1478D9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EC762C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22614F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9FDF31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E6359C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094E598" w14:textId="77777777" w:rsidTr="00DF4FC1">
        <w:trPr>
          <w:trHeight w:val="900"/>
        </w:trPr>
        <w:tc>
          <w:tcPr>
            <w:tcW w:w="720" w:type="dxa"/>
            <w:tcBorders>
              <w:top w:val="nil"/>
              <w:left w:val="single" w:sz="4" w:space="0" w:color="auto"/>
              <w:bottom w:val="single" w:sz="4" w:space="0" w:color="auto"/>
              <w:right w:val="single" w:sz="4" w:space="0" w:color="auto"/>
            </w:tcBorders>
            <w:noWrap/>
            <w:vAlign w:val="center"/>
            <w:hideMark/>
          </w:tcPr>
          <w:p w14:paraId="7B4C30E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25.00</w:t>
            </w:r>
          </w:p>
        </w:tc>
        <w:tc>
          <w:tcPr>
            <w:tcW w:w="6420" w:type="dxa"/>
            <w:tcBorders>
              <w:top w:val="nil"/>
              <w:left w:val="nil"/>
              <w:bottom w:val="single" w:sz="4" w:space="0" w:color="auto"/>
              <w:right w:val="single" w:sz="4" w:space="0" w:color="auto"/>
            </w:tcBorders>
            <w:vAlign w:val="bottom"/>
            <w:hideMark/>
          </w:tcPr>
          <w:p w14:paraId="34FC3042"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Waste Coupling</w:t>
            </w:r>
            <w:r w:rsidRPr="00DF4FC1">
              <w:rPr>
                <w:rFonts w:asciiTheme="majorBidi" w:eastAsia="Times New Roman" w:hAnsiTheme="majorBidi" w:cstheme="majorBidi"/>
                <w:color w:val="000000"/>
                <w:kern w:val="0"/>
                <w:lang w:val="en-US" w:bidi="hi-IN"/>
                <w14:ligatures w14:val="none"/>
              </w:rPr>
              <w:br/>
              <w:t>Providing and fixing CP brass / PVC waste coupling for wash basin or urinal complete. (Prayag) Reference: CPWD DSR 2023</w:t>
            </w:r>
          </w:p>
        </w:tc>
        <w:tc>
          <w:tcPr>
            <w:tcW w:w="1600" w:type="dxa"/>
            <w:tcBorders>
              <w:top w:val="nil"/>
              <w:left w:val="nil"/>
              <w:bottom w:val="single" w:sz="4" w:space="0" w:color="auto"/>
              <w:right w:val="single" w:sz="4" w:space="0" w:color="auto"/>
            </w:tcBorders>
            <w:noWrap/>
            <w:vAlign w:val="bottom"/>
            <w:hideMark/>
          </w:tcPr>
          <w:p w14:paraId="49D42C0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BA97F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176.00</w:t>
            </w:r>
          </w:p>
        </w:tc>
      </w:tr>
      <w:tr w:rsidR="00DF4FC1" w:rsidRPr="00DF4FC1" w14:paraId="41240FC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B38E3E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08B7C5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22DFFA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9B49E2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4D2E725"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1F7DA4A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26.00</w:t>
            </w:r>
          </w:p>
        </w:tc>
        <w:tc>
          <w:tcPr>
            <w:tcW w:w="6420" w:type="dxa"/>
            <w:tcBorders>
              <w:top w:val="nil"/>
              <w:left w:val="nil"/>
              <w:bottom w:val="single" w:sz="4" w:space="0" w:color="auto"/>
              <w:right w:val="single" w:sz="4" w:space="0" w:color="auto"/>
            </w:tcBorders>
            <w:vAlign w:val="bottom"/>
            <w:hideMark/>
          </w:tcPr>
          <w:p w14:paraId="3221607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PVC Connection Pipe</w:t>
            </w:r>
            <w:r w:rsidRPr="00DF4FC1">
              <w:rPr>
                <w:rFonts w:asciiTheme="majorBidi" w:eastAsia="Times New Roman" w:hAnsiTheme="majorBidi" w:cstheme="majorBidi"/>
                <w:color w:val="000000"/>
                <w:kern w:val="0"/>
                <w:lang w:val="en-US" w:bidi="hi-IN"/>
                <w14:ligatures w14:val="none"/>
              </w:rPr>
              <w:br/>
              <w:t xml:space="preserve">Providing and fixing 450 mm (18 inch) PVC braided connection pipe with brass nuts complete. (Asian Paint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B2CH218) Reference: CPWD DSR 2023</w:t>
            </w:r>
          </w:p>
        </w:tc>
        <w:tc>
          <w:tcPr>
            <w:tcW w:w="1600" w:type="dxa"/>
            <w:tcBorders>
              <w:top w:val="nil"/>
              <w:left w:val="nil"/>
              <w:bottom w:val="single" w:sz="4" w:space="0" w:color="auto"/>
              <w:right w:val="single" w:sz="4" w:space="0" w:color="auto"/>
            </w:tcBorders>
            <w:noWrap/>
            <w:vAlign w:val="bottom"/>
            <w:hideMark/>
          </w:tcPr>
          <w:p w14:paraId="457ECD5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C982BB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328.00</w:t>
            </w:r>
          </w:p>
        </w:tc>
      </w:tr>
      <w:tr w:rsidR="00DF4FC1" w:rsidRPr="00DF4FC1" w14:paraId="2E5ACAF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9FA6F7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792760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8C6CFE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E23615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67438E8"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6C29E0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27.00</w:t>
            </w:r>
          </w:p>
        </w:tc>
        <w:tc>
          <w:tcPr>
            <w:tcW w:w="6420" w:type="dxa"/>
            <w:tcBorders>
              <w:top w:val="nil"/>
              <w:left w:val="nil"/>
              <w:bottom w:val="single" w:sz="4" w:space="0" w:color="auto"/>
              <w:right w:val="single" w:sz="4" w:space="0" w:color="auto"/>
            </w:tcBorders>
            <w:vAlign w:val="bottom"/>
            <w:hideMark/>
          </w:tcPr>
          <w:p w14:paraId="1DA27F6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Urinal with Partition</w:t>
            </w:r>
            <w:r w:rsidRPr="00DF4FC1">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F4FC1">
              <w:rPr>
                <w:rFonts w:asciiTheme="majorBidi" w:eastAsia="Times New Roman" w:hAnsiTheme="majorBidi" w:cstheme="majorBidi"/>
                <w:color w:val="000000"/>
                <w:kern w:val="0"/>
                <w:lang w:val="en-US" w:bidi="hi-IN"/>
                <w14:ligatures w14:val="none"/>
              </w:rPr>
              <w:t>china</w:t>
            </w:r>
            <w:proofErr w:type="spellEnd"/>
            <w:r w:rsidRPr="00DF4FC1">
              <w:rPr>
                <w:rFonts w:asciiTheme="majorBidi" w:eastAsia="Times New Roman" w:hAnsiTheme="majorBidi" w:cstheme="majorBidi"/>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1600" w:type="dxa"/>
            <w:tcBorders>
              <w:top w:val="nil"/>
              <w:left w:val="nil"/>
              <w:bottom w:val="single" w:sz="4" w:space="0" w:color="auto"/>
              <w:right w:val="single" w:sz="4" w:space="0" w:color="auto"/>
            </w:tcBorders>
            <w:noWrap/>
            <w:vAlign w:val="bottom"/>
            <w:hideMark/>
          </w:tcPr>
          <w:p w14:paraId="7DFE655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3837D8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80.00</w:t>
            </w:r>
          </w:p>
        </w:tc>
      </w:tr>
      <w:tr w:rsidR="00DF4FC1" w:rsidRPr="00DF4FC1" w14:paraId="7D61CDB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3B7D5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E98AC6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21B3B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9B7DB3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69F9D91" w14:textId="77777777" w:rsidTr="00DF4FC1">
        <w:trPr>
          <w:trHeight w:val="818"/>
        </w:trPr>
        <w:tc>
          <w:tcPr>
            <w:tcW w:w="720" w:type="dxa"/>
            <w:tcBorders>
              <w:top w:val="nil"/>
              <w:left w:val="single" w:sz="4" w:space="0" w:color="auto"/>
              <w:bottom w:val="single" w:sz="4" w:space="0" w:color="auto"/>
              <w:right w:val="single" w:sz="4" w:space="0" w:color="auto"/>
            </w:tcBorders>
            <w:noWrap/>
            <w:vAlign w:val="center"/>
            <w:hideMark/>
          </w:tcPr>
          <w:p w14:paraId="2C1D74D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28.00</w:t>
            </w:r>
          </w:p>
        </w:tc>
        <w:tc>
          <w:tcPr>
            <w:tcW w:w="6420" w:type="dxa"/>
            <w:tcBorders>
              <w:top w:val="nil"/>
              <w:left w:val="nil"/>
              <w:bottom w:val="single" w:sz="4" w:space="0" w:color="auto"/>
              <w:right w:val="single" w:sz="4" w:space="0" w:color="auto"/>
            </w:tcBorders>
            <w:vAlign w:val="bottom"/>
            <w:hideMark/>
          </w:tcPr>
          <w:p w14:paraId="01183F1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Bathroom Jali</w:t>
            </w:r>
            <w:r w:rsidRPr="00DF4FC1">
              <w:rPr>
                <w:rFonts w:asciiTheme="majorBidi" w:eastAsia="Times New Roman" w:hAnsiTheme="majorBidi" w:cstheme="majorBidi"/>
                <w:color w:val="000000"/>
                <w:kern w:val="0"/>
                <w:lang w:val="en-US" w:bidi="hi-IN"/>
                <w14:ligatures w14:val="none"/>
              </w:rPr>
              <w:br/>
              <w:t xml:space="preserve">Providing and fixing stainless steel chrome polished floor drain </w:t>
            </w:r>
            <w:proofErr w:type="spellStart"/>
            <w:r w:rsidRPr="00DF4FC1">
              <w:rPr>
                <w:rFonts w:asciiTheme="majorBidi" w:eastAsia="Times New Roman" w:hAnsiTheme="majorBidi" w:cstheme="majorBidi"/>
                <w:color w:val="000000"/>
                <w:kern w:val="0"/>
                <w:lang w:val="en-US" w:bidi="hi-IN"/>
                <w14:ligatures w14:val="none"/>
              </w:rPr>
              <w:t>jali</w:t>
            </w:r>
            <w:proofErr w:type="spellEnd"/>
            <w:r w:rsidRPr="00DF4FC1">
              <w:rPr>
                <w:rFonts w:asciiTheme="majorBidi" w:eastAsia="Times New Roman" w:hAnsiTheme="majorBidi" w:cstheme="majorBidi"/>
                <w:color w:val="000000"/>
                <w:kern w:val="0"/>
                <w:lang w:val="en-US" w:bidi="hi-IN"/>
                <w14:ligatures w14:val="none"/>
              </w:rPr>
              <w:t xml:space="preserve"> / </w:t>
            </w:r>
            <w:proofErr w:type="spellStart"/>
            <w:r w:rsidRPr="00DF4FC1">
              <w:rPr>
                <w:rFonts w:asciiTheme="majorBidi" w:eastAsia="Times New Roman" w:hAnsiTheme="majorBidi" w:cstheme="majorBidi"/>
                <w:color w:val="000000"/>
                <w:kern w:val="0"/>
                <w:lang w:val="en-US" w:bidi="hi-IN"/>
                <w14:ligatures w14:val="none"/>
              </w:rPr>
              <w:t>nahani</w:t>
            </w:r>
            <w:proofErr w:type="spellEnd"/>
            <w:r w:rsidRPr="00DF4FC1">
              <w:rPr>
                <w:rFonts w:asciiTheme="majorBidi" w:eastAsia="Times New Roman" w:hAnsiTheme="majorBidi" w:cstheme="majorBidi"/>
                <w:color w:val="000000"/>
                <w:kern w:val="0"/>
                <w:lang w:val="en-US" w:bidi="hi-IN"/>
                <w14:ligatures w14:val="none"/>
              </w:rPr>
              <w:t xml:space="preserve"> trap grating of approved pattern and size complete. Reference: CPWD DSR </w:t>
            </w:r>
            <w:proofErr w:type="gramStart"/>
            <w:r w:rsidRPr="00DF4FC1">
              <w:rPr>
                <w:rFonts w:asciiTheme="majorBidi" w:eastAsia="Times New Roman" w:hAnsiTheme="majorBidi" w:cstheme="majorBidi"/>
                <w:color w:val="000000"/>
                <w:kern w:val="0"/>
                <w:lang w:val="en-US" w:bidi="hi-IN"/>
                <w14:ligatures w14:val="none"/>
              </w:rPr>
              <w:t>2023 ,</w:t>
            </w:r>
            <w:proofErr w:type="gramEnd"/>
            <w:r w:rsidRPr="00DF4FC1">
              <w:rPr>
                <w:rFonts w:asciiTheme="majorBidi" w:eastAsia="Times New Roman" w:hAnsiTheme="majorBidi" w:cstheme="majorBidi"/>
                <w:color w:val="000000"/>
                <w:kern w:val="0"/>
                <w:lang w:val="en-US" w:bidi="hi-IN"/>
                <w14:ligatures w14:val="none"/>
              </w:rPr>
              <w:t xml:space="preserve"> as per sample approval during pre-bid meeting</w:t>
            </w:r>
          </w:p>
        </w:tc>
        <w:tc>
          <w:tcPr>
            <w:tcW w:w="1600" w:type="dxa"/>
            <w:tcBorders>
              <w:top w:val="nil"/>
              <w:left w:val="nil"/>
              <w:bottom w:val="single" w:sz="4" w:space="0" w:color="auto"/>
              <w:right w:val="single" w:sz="4" w:space="0" w:color="auto"/>
            </w:tcBorders>
            <w:noWrap/>
            <w:vAlign w:val="bottom"/>
            <w:hideMark/>
          </w:tcPr>
          <w:p w14:paraId="1A3906D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8C7088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432.00</w:t>
            </w:r>
          </w:p>
        </w:tc>
      </w:tr>
      <w:tr w:rsidR="00DF4FC1" w:rsidRPr="00DF4FC1" w14:paraId="695E4E2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46C966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4D3FED8"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3E496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37A641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E2ECCBE"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61E8DD7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29.00</w:t>
            </w:r>
          </w:p>
        </w:tc>
        <w:tc>
          <w:tcPr>
            <w:tcW w:w="6420" w:type="dxa"/>
            <w:tcBorders>
              <w:top w:val="nil"/>
              <w:left w:val="nil"/>
              <w:bottom w:val="single" w:sz="4" w:space="0" w:color="auto"/>
              <w:right w:val="single" w:sz="4" w:space="0" w:color="auto"/>
            </w:tcBorders>
            <w:vAlign w:val="bottom"/>
            <w:hideMark/>
          </w:tcPr>
          <w:p w14:paraId="3D844FD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Health Faucet Set</w:t>
            </w:r>
            <w:r w:rsidRPr="00DF4FC1">
              <w:rPr>
                <w:rFonts w:asciiTheme="majorBidi" w:eastAsia="Times New Roman" w:hAnsiTheme="majorBidi" w:cstheme="majorBidi"/>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Cat No. C232</w:t>
            </w:r>
            <w:proofErr w:type="gramStart"/>
            <w:r w:rsidRPr="00DF4FC1">
              <w:rPr>
                <w:rFonts w:asciiTheme="majorBidi" w:eastAsia="Times New Roman" w:hAnsiTheme="majorBidi" w:cstheme="majorBidi"/>
                <w:color w:val="000000"/>
                <w:kern w:val="0"/>
                <w:lang w:val="en-US" w:bidi="hi-IN"/>
                <w14:ligatures w14:val="none"/>
              </w:rPr>
              <w:t>Y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17F85E8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E50007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03D72984"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47163F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D1618B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3BEC75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8F1806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B6AF477" w14:textId="77777777" w:rsidTr="00DF4FC1">
        <w:trPr>
          <w:trHeight w:val="818"/>
        </w:trPr>
        <w:tc>
          <w:tcPr>
            <w:tcW w:w="720" w:type="dxa"/>
            <w:tcBorders>
              <w:top w:val="nil"/>
              <w:left w:val="single" w:sz="4" w:space="0" w:color="auto"/>
              <w:bottom w:val="single" w:sz="4" w:space="0" w:color="auto"/>
              <w:right w:val="single" w:sz="4" w:space="0" w:color="auto"/>
            </w:tcBorders>
            <w:noWrap/>
            <w:vAlign w:val="center"/>
            <w:hideMark/>
          </w:tcPr>
          <w:p w14:paraId="70604E5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30.00</w:t>
            </w:r>
          </w:p>
        </w:tc>
        <w:tc>
          <w:tcPr>
            <w:tcW w:w="6420" w:type="dxa"/>
            <w:tcBorders>
              <w:top w:val="nil"/>
              <w:left w:val="nil"/>
              <w:bottom w:val="single" w:sz="4" w:space="0" w:color="auto"/>
              <w:right w:val="single" w:sz="4" w:space="0" w:color="auto"/>
            </w:tcBorders>
            <w:vAlign w:val="bottom"/>
            <w:hideMark/>
          </w:tcPr>
          <w:p w14:paraId="39AB6CCD"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Brass Urinal Spreader</w:t>
            </w:r>
            <w:r w:rsidRPr="00DF4FC1">
              <w:rPr>
                <w:rFonts w:asciiTheme="majorBidi" w:eastAsia="Times New Roman" w:hAnsiTheme="majorBidi" w:cstheme="majorBidi"/>
                <w:color w:val="000000"/>
                <w:kern w:val="0"/>
                <w:lang w:val="en-US" w:bidi="hi-IN"/>
                <w14:ligatures w14:val="none"/>
              </w:rPr>
              <w:br/>
              <w:t xml:space="preserve">Providing and fixing brass chromium plated urinal spreader / jib cock complete, as per sample approval during pre-bid </w:t>
            </w:r>
            <w:proofErr w:type="gramStart"/>
            <w:r w:rsidRPr="00DF4FC1">
              <w:rPr>
                <w:rFonts w:asciiTheme="majorBidi" w:eastAsia="Times New Roman" w:hAnsiTheme="majorBidi" w:cstheme="majorBidi"/>
                <w:color w:val="000000"/>
                <w:kern w:val="0"/>
                <w:lang w:val="en-US" w:bidi="hi-IN"/>
                <w14:ligatures w14:val="none"/>
              </w:rPr>
              <w:t>meeting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0079C9A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B3A6CC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80.00</w:t>
            </w:r>
          </w:p>
        </w:tc>
      </w:tr>
      <w:tr w:rsidR="00DF4FC1" w:rsidRPr="00DF4FC1" w14:paraId="3FF1BC9C"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131620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E8B916B"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B56AA0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6C508D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94810FB" w14:textId="77777777" w:rsidTr="00DF4FC1">
        <w:trPr>
          <w:trHeight w:val="1133"/>
        </w:trPr>
        <w:tc>
          <w:tcPr>
            <w:tcW w:w="720" w:type="dxa"/>
            <w:tcBorders>
              <w:top w:val="nil"/>
              <w:left w:val="single" w:sz="4" w:space="0" w:color="auto"/>
              <w:bottom w:val="single" w:sz="4" w:space="0" w:color="auto"/>
              <w:right w:val="single" w:sz="4" w:space="0" w:color="auto"/>
            </w:tcBorders>
            <w:noWrap/>
            <w:vAlign w:val="center"/>
            <w:hideMark/>
          </w:tcPr>
          <w:p w14:paraId="37DD7A9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31.00</w:t>
            </w:r>
          </w:p>
        </w:tc>
        <w:tc>
          <w:tcPr>
            <w:tcW w:w="6420" w:type="dxa"/>
            <w:tcBorders>
              <w:top w:val="nil"/>
              <w:left w:val="nil"/>
              <w:bottom w:val="single" w:sz="4" w:space="0" w:color="auto"/>
              <w:right w:val="single" w:sz="4" w:space="0" w:color="auto"/>
            </w:tcBorders>
            <w:vAlign w:val="bottom"/>
            <w:hideMark/>
          </w:tcPr>
          <w:p w14:paraId="46B515D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CP Long Body Tap</w:t>
            </w:r>
            <w:r w:rsidRPr="00DF4FC1">
              <w:rPr>
                <w:rFonts w:asciiTheme="majorBidi" w:eastAsia="Times New Roman" w:hAnsiTheme="majorBidi" w:cstheme="majorBidi"/>
                <w:color w:val="000000"/>
                <w:kern w:val="0"/>
                <w:lang w:val="en-US" w:bidi="hi-IN"/>
                <w14:ligatures w14:val="none"/>
              </w:rPr>
              <w:br/>
              <w:t xml:space="preserve">Providing and fixing 15 mm CP brass long body bib cock, heavy duty chromium plated complete. -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C 209</w:t>
            </w:r>
            <w:proofErr w:type="gramStart"/>
            <w:r w:rsidRPr="00DF4FC1">
              <w:rPr>
                <w:rFonts w:asciiTheme="majorBidi" w:eastAsia="Times New Roman" w:hAnsiTheme="majorBidi" w:cstheme="majorBidi"/>
                <w:color w:val="000000"/>
                <w:kern w:val="0"/>
                <w:lang w:val="en-US" w:bidi="hi-IN"/>
                <w14:ligatures w14:val="none"/>
              </w:rPr>
              <w:t>B ,</w:t>
            </w:r>
            <w:proofErr w:type="gramEnd"/>
            <w:r w:rsidRPr="00DF4FC1">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2C131C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42A63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128.00</w:t>
            </w:r>
          </w:p>
        </w:tc>
      </w:tr>
      <w:tr w:rsidR="00DF4FC1" w:rsidRPr="00DF4FC1" w14:paraId="69137EB3"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7CC0222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71EB427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9623C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8B8EAC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1DF76172" w14:textId="77777777" w:rsidTr="00DF4FC1">
        <w:trPr>
          <w:trHeight w:val="1133"/>
        </w:trPr>
        <w:tc>
          <w:tcPr>
            <w:tcW w:w="720" w:type="dxa"/>
            <w:tcBorders>
              <w:top w:val="nil"/>
              <w:left w:val="single" w:sz="4" w:space="0" w:color="auto"/>
              <w:bottom w:val="single" w:sz="4" w:space="0" w:color="auto"/>
              <w:right w:val="single" w:sz="4" w:space="0" w:color="auto"/>
            </w:tcBorders>
            <w:noWrap/>
            <w:vAlign w:val="center"/>
            <w:hideMark/>
          </w:tcPr>
          <w:p w14:paraId="2BF0920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32.00</w:t>
            </w:r>
          </w:p>
        </w:tc>
        <w:tc>
          <w:tcPr>
            <w:tcW w:w="6420" w:type="dxa"/>
            <w:tcBorders>
              <w:top w:val="nil"/>
              <w:left w:val="nil"/>
              <w:bottom w:val="single" w:sz="4" w:space="0" w:color="auto"/>
              <w:right w:val="single" w:sz="4" w:space="0" w:color="auto"/>
            </w:tcBorders>
            <w:vAlign w:val="bottom"/>
            <w:hideMark/>
          </w:tcPr>
          <w:p w14:paraId="471F4A8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Wall Mixer Bathroom Shower with Arm</w:t>
            </w:r>
            <w:r w:rsidRPr="00DF4FC1">
              <w:rPr>
                <w:rFonts w:asciiTheme="majorBidi" w:eastAsia="Times New Roman" w:hAnsiTheme="majorBidi" w:cstheme="majorBidi"/>
                <w:color w:val="000000"/>
                <w:kern w:val="0"/>
                <w:lang w:val="en-US" w:bidi="hi-IN"/>
                <w14:ligatures w14:val="none"/>
              </w:rPr>
              <w:br/>
              <w:t xml:space="preserve">Providing and fixing CP brass wall mounted shower with shower arm and flange complete. (ESS </w:t>
            </w:r>
            <w:proofErr w:type="spellStart"/>
            <w:r w:rsidRPr="00DF4FC1">
              <w:rPr>
                <w:rFonts w:asciiTheme="majorBidi" w:eastAsia="Times New Roman" w:hAnsiTheme="majorBidi" w:cstheme="majorBidi"/>
                <w:color w:val="000000"/>
                <w:kern w:val="0"/>
                <w:lang w:val="en-US" w:bidi="hi-IN"/>
                <w14:ligatures w14:val="none"/>
              </w:rPr>
              <w:t>ESS</w:t>
            </w:r>
            <w:proofErr w:type="spellEnd"/>
            <w:r w:rsidRPr="00DF4FC1">
              <w:rPr>
                <w:rFonts w:asciiTheme="majorBidi" w:eastAsia="Times New Roman" w:hAnsiTheme="majorBidi" w:cstheme="majorBidi"/>
                <w:color w:val="000000"/>
                <w:kern w:val="0"/>
                <w:lang w:val="en-US" w:bidi="hi-IN"/>
                <w14:ligatures w14:val="none"/>
              </w:rPr>
              <w:t xml:space="preserve"> OH-202) - &amp; - Brass Shower concealed valve body only 15mm (Half Turn) (</w:t>
            </w:r>
            <w:proofErr w:type="gramStart"/>
            <w:r w:rsidRPr="00DF4FC1">
              <w:rPr>
                <w:rFonts w:asciiTheme="majorBidi" w:eastAsia="Times New Roman" w:hAnsiTheme="majorBidi" w:cstheme="majorBidi"/>
                <w:color w:val="000000"/>
                <w:kern w:val="0"/>
                <w:lang w:val="en-US" w:bidi="hi-IN"/>
                <w14:ligatures w14:val="none"/>
              </w:rPr>
              <w:t>Make:-</w:t>
            </w:r>
            <w:proofErr w:type="gramEnd"/>
            <w:r w:rsidRPr="00DF4FC1">
              <w:rPr>
                <w:rFonts w:asciiTheme="majorBidi" w:eastAsia="Times New Roman" w:hAnsiTheme="majorBidi" w:cstheme="majorBidi"/>
                <w:color w:val="000000"/>
                <w:kern w:val="0"/>
                <w:lang w:val="en-US" w:bidi="hi-IN"/>
                <w14:ligatures w14:val="none"/>
              </w:rPr>
              <w:t xml:space="preserve"> ESS ESS) (Model No. E- </w:t>
            </w:r>
            <w:r w:rsidRPr="00DF4FC1">
              <w:rPr>
                <w:rFonts w:asciiTheme="majorBidi" w:eastAsia="Times New Roman" w:hAnsiTheme="majorBidi" w:cstheme="majorBidi"/>
                <w:color w:val="000000"/>
                <w:kern w:val="0"/>
                <w:lang w:val="en-US" w:bidi="hi-IN"/>
                <w14:ligatures w14:val="none"/>
              </w:rPr>
              <w:br/>
              <w:t>221/221B) - Reference: CPWD DSR 2023</w:t>
            </w:r>
          </w:p>
        </w:tc>
        <w:tc>
          <w:tcPr>
            <w:tcW w:w="1600" w:type="dxa"/>
            <w:tcBorders>
              <w:top w:val="nil"/>
              <w:left w:val="nil"/>
              <w:bottom w:val="single" w:sz="4" w:space="0" w:color="auto"/>
              <w:right w:val="single" w:sz="4" w:space="0" w:color="auto"/>
            </w:tcBorders>
            <w:noWrap/>
            <w:vAlign w:val="bottom"/>
            <w:hideMark/>
          </w:tcPr>
          <w:p w14:paraId="167AB5B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C993E4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3691583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36620DA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AB3C00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CDB858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C9E0E2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724972A8" w14:textId="77777777" w:rsidTr="00DF4FC1">
        <w:trPr>
          <w:trHeight w:val="1200"/>
        </w:trPr>
        <w:tc>
          <w:tcPr>
            <w:tcW w:w="720" w:type="dxa"/>
            <w:tcBorders>
              <w:top w:val="nil"/>
              <w:left w:val="single" w:sz="4" w:space="0" w:color="auto"/>
              <w:bottom w:val="single" w:sz="4" w:space="0" w:color="auto"/>
              <w:right w:val="single" w:sz="4" w:space="0" w:color="auto"/>
            </w:tcBorders>
            <w:noWrap/>
            <w:vAlign w:val="center"/>
            <w:hideMark/>
          </w:tcPr>
          <w:p w14:paraId="00F2075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33.00</w:t>
            </w:r>
          </w:p>
        </w:tc>
        <w:tc>
          <w:tcPr>
            <w:tcW w:w="6420" w:type="dxa"/>
            <w:tcBorders>
              <w:top w:val="nil"/>
              <w:left w:val="nil"/>
              <w:bottom w:val="single" w:sz="4" w:space="0" w:color="auto"/>
              <w:right w:val="single" w:sz="4" w:space="0" w:color="auto"/>
            </w:tcBorders>
            <w:vAlign w:val="bottom"/>
            <w:hideMark/>
          </w:tcPr>
          <w:p w14:paraId="6010EB93"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Soap Dish</w:t>
            </w:r>
            <w:r w:rsidRPr="00DF4FC1">
              <w:rPr>
                <w:rFonts w:asciiTheme="majorBidi" w:eastAsia="Times New Roman" w:hAnsiTheme="majorBidi" w:cstheme="majorBidi"/>
                <w:color w:val="000000"/>
                <w:kern w:val="0"/>
                <w:lang w:val="en-US" w:bidi="hi-IN"/>
                <w14:ligatures w14:val="none"/>
              </w:rPr>
              <w:br/>
              <w:t>Providing and fixing stainless steel 304 grade soap dish of approved design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042A451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4AA3F4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6D34F49A"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06C0934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4DE517A"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FE86A8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24B48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2926865B" w14:textId="77777777" w:rsidTr="00DF4FC1">
        <w:trPr>
          <w:trHeight w:val="908"/>
        </w:trPr>
        <w:tc>
          <w:tcPr>
            <w:tcW w:w="720" w:type="dxa"/>
            <w:tcBorders>
              <w:top w:val="nil"/>
              <w:left w:val="single" w:sz="4" w:space="0" w:color="auto"/>
              <w:bottom w:val="single" w:sz="4" w:space="0" w:color="auto"/>
              <w:right w:val="single" w:sz="4" w:space="0" w:color="auto"/>
            </w:tcBorders>
            <w:noWrap/>
            <w:vAlign w:val="center"/>
            <w:hideMark/>
          </w:tcPr>
          <w:p w14:paraId="2398BC1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34.00</w:t>
            </w:r>
          </w:p>
        </w:tc>
        <w:tc>
          <w:tcPr>
            <w:tcW w:w="6420" w:type="dxa"/>
            <w:tcBorders>
              <w:top w:val="nil"/>
              <w:left w:val="nil"/>
              <w:bottom w:val="single" w:sz="4" w:space="0" w:color="auto"/>
              <w:right w:val="single" w:sz="4" w:space="0" w:color="auto"/>
            </w:tcBorders>
            <w:vAlign w:val="bottom"/>
            <w:hideMark/>
          </w:tcPr>
          <w:p w14:paraId="3575B4A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SS Soap Dispenser</w:t>
            </w:r>
            <w:r w:rsidRPr="00DF4FC1">
              <w:rPr>
                <w:rFonts w:asciiTheme="majorBidi" w:eastAsia="Times New Roman" w:hAnsiTheme="majorBidi" w:cstheme="majorBidi"/>
                <w:color w:val="000000"/>
                <w:kern w:val="0"/>
                <w:lang w:val="en-US" w:bidi="hi-IN"/>
                <w14:ligatures w14:val="none"/>
              </w:rPr>
              <w:br/>
              <w:t>Providing and fixing SS-304 wall mounted liquid soap dispenser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7F9F1CE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6251F1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104.00</w:t>
            </w:r>
          </w:p>
        </w:tc>
      </w:tr>
      <w:tr w:rsidR="00DF4FC1" w:rsidRPr="00DF4FC1" w14:paraId="6E106755"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45FD121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8AC160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CD61FA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D890E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0CB1C5E7" w14:textId="77777777" w:rsidTr="00DF4FC1">
        <w:trPr>
          <w:trHeight w:val="1500"/>
        </w:trPr>
        <w:tc>
          <w:tcPr>
            <w:tcW w:w="720" w:type="dxa"/>
            <w:tcBorders>
              <w:top w:val="nil"/>
              <w:left w:val="single" w:sz="4" w:space="0" w:color="auto"/>
              <w:bottom w:val="single" w:sz="4" w:space="0" w:color="auto"/>
              <w:right w:val="single" w:sz="4" w:space="0" w:color="auto"/>
            </w:tcBorders>
            <w:noWrap/>
            <w:vAlign w:val="center"/>
            <w:hideMark/>
          </w:tcPr>
          <w:p w14:paraId="065911E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35.00</w:t>
            </w:r>
          </w:p>
        </w:tc>
        <w:tc>
          <w:tcPr>
            <w:tcW w:w="6420" w:type="dxa"/>
            <w:tcBorders>
              <w:top w:val="nil"/>
              <w:left w:val="nil"/>
              <w:bottom w:val="single" w:sz="4" w:space="0" w:color="auto"/>
              <w:right w:val="single" w:sz="4" w:space="0" w:color="auto"/>
            </w:tcBorders>
            <w:vAlign w:val="bottom"/>
            <w:hideMark/>
          </w:tcPr>
          <w:p w14:paraId="2210A5A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Glass in Existing Window Frame</w:t>
            </w:r>
            <w:r w:rsidRPr="00DF4FC1">
              <w:rPr>
                <w:rFonts w:asciiTheme="majorBidi" w:eastAsia="Times New Roman" w:hAnsiTheme="majorBidi" w:cstheme="majorBidi"/>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1600" w:type="dxa"/>
            <w:tcBorders>
              <w:top w:val="nil"/>
              <w:left w:val="nil"/>
              <w:bottom w:val="single" w:sz="4" w:space="0" w:color="auto"/>
              <w:right w:val="single" w:sz="4" w:space="0" w:color="auto"/>
            </w:tcBorders>
            <w:noWrap/>
            <w:vAlign w:val="bottom"/>
            <w:hideMark/>
          </w:tcPr>
          <w:p w14:paraId="73AFF69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09419E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368.00</w:t>
            </w:r>
          </w:p>
        </w:tc>
      </w:tr>
      <w:tr w:rsidR="00DF4FC1" w:rsidRPr="00DF4FC1" w14:paraId="17B91AFD"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1B01D7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0B0816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E6011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68281C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30BCB117" w14:textId="77777777" w:rsidTr="00DF4FC1">
        <w:trPr>
          <w:trHeight w:val="2700"/>
        </w:trPr>
        <w:tc>
          <w:tcPr>
            <w:tcW w:w="720" w:type="dxa"/>
            <w:tcBorders>
              <w:top w:val="nil"/>
              <w:left w:val="single" w:sz="4" w:space="0" w:color="auto"/>
              <w:bottom w:val="single" w:sz="4" w:space="0" w:color="auto"/>
              <w:right w:val="single" w:sz="4" w:space="0" w:color="auto"/>
            </w:tcBorders>
            <w:noWrap/>
            <w:vAlign w:val="center"/>
            <w:hideMark/>
          </w:tcPr>
          <w:p w14:paraId="334D2D2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36.00</w:t>
            </w:r>
          </w:p>
        </w:tc>
        <w:tc>
          <w:tcPr>
            <w:tcW w:w="6420" w:type="dxa"/>
            <w:tcBorders>
              <w:top w:val="nil"/>
              <w:left w:val="nil"/>
              <w:bottom w:val="single" w:sz="4" w:space="0" w:color="auto"/>
              <w:right w:val="single" w:sz="4" w:space="0" w:color="auto"/>
            </w:tcBorders>
            <w:vAlign w:val="bottom"/>
            <w:hideMark/>
          </w:tcPr>
          <w:p w14:paraId="32C9474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 xml:space="preserve">Cast Iron Manhole Cover. </w:t>
            </w:r>
            <w:r w:rsidRPr="00DF4FC1">
              <w:rPr>
                <w:rFonts w:asciiTheme="majorBidi" w:eastAsia="Times New Roman" w:hAnsiTheme="majorBidi" w:cstheme="majorBidi"/>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DF4FC1">
              <w:rPr>
                <w:rFonts w:asciiTheme="majorBidi" w:eastAsia="Times New Roman" w:hAnsiTheme="majorBidi" w:cstheme="majorBidi"/>
                <w:color w:val="000000"/>
                <w:kern w:val="0"/>
                <w:lang w:val="en-US" w:bidi="hi-IN"/>
                <w14:ligatures w14:val="none"/>
              </w:rPr>
              <w:t>dia</w:t>
            </w:r>
            <w:proofErr w:type="spellEnd"/>
            <w:r w:rsidRPr="00DF4FC1">
              <w:rPr>
                <w:rFonts w:asciiTheme="majorBidi" w:eastAsia="Times New Roman" w:hAnsiTheme="majorBidi" w:cstheme="majorBidi"/>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1600" w:type="dxa"/>
            <w:tcBorders>
              <w:top w:val="nil"/>
              <w:left w:val="nil"/>
              <w:bottom w:val="single" w:sz="4" w:space="0" w:color="auto"/>
              <w:right w:val="single" w:sz="4" w:space="0" w:color="auto"/>
            </w:tcBorders>
            <w:noWrap/>
            <w:vAlign w:val="bottom"/>
            <w:hideMark/>
          </w:tcPr>
          <w:p w14:paraId="6EC0EF3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AA541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8.00</w:t>
            </w:r>
          </w:p>
        </w:tc>
      </w:tr>
      <w:tr w:rsidR="00DF4FC1" w:rsidRPr="00DF4FC1" w14:paraId="2548B2E7" w14:textId="77777777" w:rsidTr="00DF4FC1">
        <w:trPr>
          <w:trHeight w:val="300"/>
        </w:trPr>
        <w:tc>
          <w:tcPr>
            <w:tcW w:w="720" w:type="dxa"/>
            <w:tcBorders>
              <w:top w:val="nil"/>
              <w:left w:val="single" w:sz="4" w:space="0" w:color="auto"/>
              <w:bottom w:val="single" w:sz="4" w:space="0" w:color="auto"/>
              <w:right w:val="single" w:sz="4" w:space="0" w:color="auto"/>
            </w:tcBorders>
            <w:noWrap/>
            <w:vAlign w:val="center"/>
            <w:hideMark/>
          </w:tcPr>
          <w:p w14:paraId="51E2897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7AC03FF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C63E21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EE57F1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6225D668" w14:textId="77777777" w:rsidTr="00DF4FC1">
        <w:trPr>
          <w:trHeight w:val="2402"/>
        </w:trPr>
        <w:tc>
          <w:tcPr>
            <w:tcW w:w="720" w:type="dxa"/>
            <w:tcBorders>
              <w:top w:val="nil"/>
              <w:left w:val="single" w:sz="4" w:space="0" w:color="auto"/>
              <w:bottom w:val="single" w:sz="4" w:space="0" w:color="auto"/>
              <w:right w:val="single" w:sz="4" w:space="0" w:color="auto"/>
            </w:tcBorders>
            <w:noWrap/>
            <w:vAlign w:val="center"/>
            <w:hideMark/>
          </w:tcPr>
          <w:p w14:paraId="710407D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37.00</w:t>
            </w:r>
          </w:p>
        </w:tc>
        <w:tc>
          <w:tcPr>
            <w:tcW w:w="6420" w:type="dxa"/>
            <w:tcBorders>
              <w:top w:val="nil"/>
              <w:left w:val="nil"/>
              <w:bottom w:val="single" w:sz="4" w:space="0" w:color="auto"/>
              <w:right w:val="single" w:sz="4" w:space="0" w:color="auto"/>
            </w:tcBorders>
            <w:vAlign w:val="bottom"/>
            <w:hideMark/>
          </w:tcPr>
          <w:p w14:paraId="42AD4DE5"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b/>
                <w:bCs/>
                <w:color w:val="000000"/>
                <w:kern w:val="0"/>
                <w:lang w:val="en-US" w:bidi="hi-IN"/>
                <w14:ligatures w14:val="none"/>
              </w:rPr>
              <w:t>Internal Wall Waterproofing &amp; Painting Treatment</w:t>
            </w:r>
            <w:r w:rsidRPr="00DF4FC1">
              <w:rPr>
                <w:rFonts w:asciiTheme="majorBidi" w:eastAsia="Times New Roman" w:hAnsiTheme="majorBidi" w:cstheme="majorBidi"/>
                <w:color w:val="000000"/>
                <w:kern w:val="0"/>
                <w:lang w:val="en-US" w:bidi="hi-IN"/>
                <w14:ligatures w14:val="none"/>
              </w:rPr>
              <w:br/>
              <w:t>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family.  Reference: CPWD DSR 2023 chapter 17.</w:t>
            </w:r>
          </w:p>
        </w:tc>
        <w:tc>
          <w:tcPr>
            <w:tcW w:w="1600" w:type="dxa"/>
            <w:tcBorders>
              <w:top w:val="nil"/>
              <w:left w:val="nil"/>
              <w:bottom w:val="single" w:sz="4" w:space="0" w:color="auto"/>
              <w:right w:val="single" w:sz="4" w:space="0" w:color="auto"/>
            </w:tcBorders>
            <w:noWrap/>
            <w:vAlign w:val="bottom"/>
            <w:hideMark/>
          </w:tcPr>
          <w:p w14:paraId="0D922A0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B630E3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2512.00</w:t>
            </w:r>
          </w:p>
        </w:tc>
      </w:tr>
      <w:tr w:rsidR="00DF4FC1" w:rsidRPr="00DF4FC1" w14:paraId="50F1A3E9" w14:textId="77777777" w:rsidTr="001F79B3">
        <w:trPr>
          <w:trHeight w:val="458"/>
        </w:trPr>
        <w:tc>
          <w:tcPr>
            <w:tcW w:w="720" w:type="dxa"/>
            <w:tcBorders>
              <w:top w:val="nil"/>
              <w:left w:val="single" w:sz="4" w:space="0" w:color="auto"/>
              <w:right w:val="single" w:sz="4" w:space="0" w:color="auto"/>
            </w:tcBorders>
            <w:noWrap/>
            <w:vAlign w:val="center"/>
            <w:hideMark/>
          </w:tcPr>
          <w:p w14:paraId="609F3FF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6420" w:type="dxa"/>
            <w:tcBorders>
              <w:top w:val="nil"/>
              <w:left w:val="nil"/>
              <w:right w:val="single" w:sz="4" w:space="0" w:color="auto"/>
            </w:tcBorders>
            <w:vAlign w:val="bottom"/>
            <w:hideMark/>
          </w:tcPr>
          <w:p w14:paraId="58663EB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00" w:type="dxa"/>
            <w:tcBorders>
              <w:top w:val="nil"/>
              <w:left w:val="nil"/>
              <w:right w:val="single" w:sz="4" w:space="0" w:color="auto"/>
            </w:tcBorders>
            <w:noWrap/>
            <w:vAlign w:val="bottom"/>
            <w:hideMark/>
          </w:tcPr>
          <w:p w14:paraId="658218E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c>
          <w:tcPr>
            <w:tcW w:w="1620" w:type="dxa"/>
            <w:tcBorders>
              <w:top w:val="nil"/>
              <w:left w:val="nil"/>
              <w:right w:val="single" w:sz="4" w:space="0" w:color="auto"/>
            </w:tcBorders>
            <w:noWrap/>
            <w:vAlign w:val="bottom"/>
            <w:hideMark/>
          </w:tcPr>
          <w:p w14:paraId="4B0319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w:t>
            </w:r>
          </w:p>
        </w:tc>
      </w:tr>
      <w:tr w:rsidR="00DF4FC1" w:rsidRPr="00DF4FC1" w14:paraId="445DB3CA" w14:textId="77777777" w:rsidTr="001F79B3">
        <w:trPr>
          <w:trHeight w:val="315"/>
        </w:trPr>
        <w:tc>
          <w:tcPr>
            <w:tcW w:w="720" w:type="dxa"/>
            <w:tcBorders>
              <w:left w:val="single" w:sz="4" w:space="0" w:color="auto"/>
              <w:bottom w:val="single" w:sz="8" w:space="0" w:color="auto"/>
              <w:right w:val="single" w:sz="8" w:space="0" w:color="auto"/>
            </w:tcBorders>
            <w:noWrap/>
            <w:vAlign w:val="center"/>
            <w:hideMark/>
          </w:tcPr>
          <w:p w14:paraId="6129FD48" w14:textId="77777777" w:rsidR="00DF4FC1" w:rsidRPr="00DF4FC1" w:rsidRDefault="00DF4FC1" w:rsidP="00DF4FC1">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DF4FC1">
              <w:rPr>
                <w:rFonts w:asciiTheme="majorBidi" w:eastAsia="Times New Roman" w:hAnsiTheme="majorBidi" w:cstheme="majorBidi"/>
                <w:b/>
                <w:bCs/>
                <w:color w:val="000000"/>
                <w:kern w:val="0"/>
                <w:sz w:val="20"/>
                <w:szCs w:val="20"/>
                <w:lang w:val="en-US" w:bidi="hi-IN"/>
                <w14:ligatures w14:val="none"/>
              </w:rPr>
              <w:lastRenderedPageBreak/>
              <w:t>B</w:t>
            </w:r>
          </w:p>
        </w:tc>
        <w:tc>
          <w:tcPr>
            <w:tcW w:w="6420" w:type="dxa"/>
            <w:tcBorders>
              <w:left w:val="nil"/>
              <w:bottom w:val="single" w:sz="8" w:space="0" w:color="auto"/>
              <w:right w:val="single" w:sz="8" w:space="0" w:color="auto"/>
            </w:tcBorders>
            <w:vAlign w:val="center"/>
            <w:hideMark/>
          </w:tcPr>
          <w:p w14:paraId="22E6929E" w14:textId="77777777" w:rsidR="00DF4FC1" w:rsidRPr="00DF4FC1" w:rsidRDefault="00DF4FC1" w:rsidP="00DF4FC1">
            <w:pPr>
              <w:spacing w:after="0" w:line="240" w:lineRule="auto"/>
              <w:rPr>
                <w:rFonts w:asciiTheme="majorBidi" w:eastAsia="Times New Roman" w:hAnsiTheme="majorBidi" w:cstheme="majorBidi"/>
                <w:b/>
                <w:bCs/>
                <w:color w:val="000000"/>
                <w:kern w:val="0"/>
                <w:sz w:val="20"/>
                <w:szCs w:val="20"/>
                <w:lang w:val="en-US" w:bidi="hi-IN"/>
                <w14:ligatures w14:val="none"/>
              </w:rPr>
            </w:pPr>
            <w:r w:rsidRPr="00DF4FC1">
              <w:rPr>
                <w:rFonts w:asciiTheme="majorBidi" w:eastAsia="Times New Roman" w:hAnsiTheme="majorBidi" w:cstheme="majorBidi"/>
                <w:b/>
                <w:bCs/>
                <w:color w:val="000000"/>
                <w:kern w:val="0"/>
                <w:sz w:val="20"/>
                <w:szCs w:val="20"/>
                <w:lang w:val="en-US" w:bidi="hi-IN"/>
                <w14:ligatures w14:val="none"/>
              </w:rPr>
              <w:t>Electrical Work</w:t>
            </w:r>
          </w:p>
        </w:tc>
        <w:tc>
          <w:tcPr>
            <w:tcW w:w="1600" w:type="dxa"/>
            <w:tcBorders>
              <w:left w:val="nil"/>
              <w:bottom w:val="single" w:sz="8" w:space="0" w:color="auto"/>
              <w:right w:val="single" w:sz="8" w:space="0" w:color="auto"/>
            </w:tcBorders>
            <w:vAlign w:val="center"/>
            <w:hideMark/>
          </w:tcPr>
          <w:p w14:paraId="02937A9D" w14:textId="77777777" w:rsidR="00DF4FC1" w:rsidRPr="00DF4FC1" w:rsidRDefault="00DF4FC1" w:rsidP="00DF4FC1">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F4FC1">
              <w:rPr>
                <w:rFonts w:asciiTheme="majorBidi" w:eastAsia="Times New Roman" w:hAnsiTheme="majorBidi" w:cstheme="majorBidi"/>
                <w:color w:val="000000"/>
                <w:kern w:val="0"/>
                <w:sz w:val="20"/>
                <w:szCs w:val="20"/>
                <w:lang w:val="en-US" w:bidi="hi-IN"/>
                <w14:ligatures w14:val="none"/>
              </w:rPr>
              <w:t> </w:t>
            </w:r>
          </w:p>
        </w:tc>
        <w:tc>
          <w:tcPr>
            <w:tcW w:w="1620" w:type="dxa"/>
            <w:tcBorders>
              <w:left w:val="nil"/>
              <w:bottom w:val="single" w:sz="8" w:space="0" w:color="auto"/>
              <w:right w:val="single" w:sz="8" w:space="0" w:color="auto"/>
            </w:tcBorders>
            <w:noWrap/>
            <w:vAlign w:val="center"/>
            <w:hideMark/>
          </w:tcPr>
          <w:p w14:paraId="6ED389E3" w14:textId="77777777" w:rsidR="00DF4FC1" w:rsidRPr="00DF4FC1" w:rsidRDefault="00DF4FC1" w:rsidP="00DF4FC1">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F4FC1">
              <w:rPr>
                <w:rFonts w:asciiTheme="majorBidi" w:eastAsia="Times New Roman" w:hAnsiTheme="majorBidi" w:cstheme="majorBidi"/>
                <w:color w:val="000000"/>
                <w:kern w:val="0"/>
                <w:sz w:val="20"/>
                <w:szCs w:val="20"/>
                <w:lang w:val="en-US" w:bidi="hi-IN"/>
                <w14:ligatures w14:val="none"/>
              </w:rPr>
              <w:t> </w:t>
            </w:r>
          </w:p>
        </w:tc>
      </w:tr>
      <w:tr w:rsidR="00DF4FC1" w:rsidRPr="00DF4FC1" w14:paraId="63C131EA"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59C7338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w:t>
            </w:r>
          </w:p>
        </w:tc>
        <w:tc>
          <w:tcPr>
            <w:tcW w:w="6420" w:type="dxa"/>
            <w:tcBorders>
              <w:top w:val="nil"/>
              <w:left w:val="nil"/>
              <w:bottom w:val="single" w:sz="8" w:space="0" w:color="auto"/>
              <w:right w:val="single" w:sz="8" w:space="0" w:color="auto"/>
            </w:tcBorders>
            <w:vAlign w:val="center"/>
            <w:hideMark/>
          </w:tcPr>
          <w:p w14:paraId="4A11D35C"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Dismantling existing electrical wiring including switches, sockets, conduits, exhaust, </w:t>
            </w:r>
            <w:proofErr w:type="spellStart"/>
            <w:r w:rsidRPr="00DF4FC1">
              <w:rPr>
                <w:rFonts w:asciiTheme="majorBidi" w:eastAsia="Times New Roman" w:hAnsiTheme="majorBidi" w:cstheme="majorBidi"/>
                <w:color w:val="000000"/>
                <w:kern w:val="0"/>
                <w:lang w:val="en-US" w:bidi="hi-IN"/>
                <w14:ligatures w14:val="none"/>
              </w:rPr>
              <w:t>gyser</w:t>
            </w:r>
            <w:proofErr w:type="spellEnd"/>
            <w:r w:rsidRPr="00DF4FC1">
              <w:rPr>
                <w:rFonts w:asciiTheme="majorBidi" w:eastAsia="Times New Roman" w:hAnsiTheme="majorBidi" w:cstheme="majorBidi"/>
                <w:color w:val="000000"/>
                <w:kern w:val="0"/>
                <w:lang w:val="en-US" w:bidi="hi-IN"/>
                <w14:ligatures w14:val="none"/>
              </w:rPr>
              <w:t xml:space="preserve"> etc., </w:t>
            </w:r>
          </w:p>
        </w:tc>
        <w:tc>
          <w:tcPr>
            <w:tcW w:w="1600" w:type="dxa"/>
            <w:tcBorders>
              <w:top w:val="nil"/>
              <w:left w:val="nil"/>
              <w:bottom w:val="single" w:sz="8" w:space="0" w:color="auto"/>
              <w:right w:val="single" w:sz="8" w:space="0" w:color="auto"/>
            </w:tcBorders>
            <w:vAlign w:val="center"/>
            <w:hideMark/>
          </w:tcPr>
          <w:p w14:paraId="28E6452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24F846C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32150322" w14:textId="77777777" w:rsidTr="00DF4FC1">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5A4B92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w:t>
            </w:r>
          </w:p>
        </w:tc>
        <w:tc>
          <w:tcPr>
            <w:tcW w:w="6420" w:type="dxa"/>
            <w:tcBorders>
              <w:top w:val="nil"/>
              <w:left w:val="nil"/>
              <w:bottom w:val="single" w:sz="8" w:space="0" w:color="auto"/>
              <w:right w:val="single" w:sz="8" w:space="0" w:color="auto"/>
            </w:tcBorders>
            <w:vAlign w:val="center"/>
            <w:hideMark/>
          </w:tcPr>
          <w:p w14:paraId="1B5EAF4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Wiring for light/fan/exhaust point with 2Cx1.5+.75 E </w:t>
            </w:r>
            <w:proofErr w:type="spellStart"/>
            <w:r w:rsidRPr="00DF4FC1">
              <w:rPr>
                <w:rFonts w:asciiTheme="majorBidi" w:eastAsia="Times New Roman" w:hAnsiTheme="majorBidi" w:cstheme="majorBidi"/>
                <w:color w:val="000000"/>
                <w:kern w:val="0"/>
                <w:lang w:val="en-US" w:bidi="hi-IN"/>
                <w14:ligatures w14:val="none"/>
              </w:rPr>
              <w:t>sqmm</w:t>
            </w:r>
            <w:proofErr w:type="spellEnd"/>
            <w:r w:rsidRPr="00DF4FC1">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F4FC1">
              <w:rPr>
                <w:rFonts w:asciiTheme="majorBidi" w:eastAsia="Times New Roman" w:hAnsiTheme="majorBidi" w:cstheme="majorBidi"/>
                <w:color w:val="000000"/>
                <w:kern w:val="0"/>
                <w:lang w:val="en-US" w:bidi="hi-IN"/>
                <w14:ligatures w14:val="none"/>
              </w:rPr>
              <w:t>Polycab</w:t>
            </w:r>
            <w:proofErr w:type="spellEnd"/>
            <w:r w:rsidRPr="00DF4FC1">
              <w:rPr>
                <w:rFonts w:asciiTheme="majorBidi" w:eastAsia="Times New Roman" w:hAnsiTheme="majorBidi" w:cstheme="majorBidi"/>
                <w:color w:val="000000"/>
                <w:kern w:val="0"/>
                <w:lang w:val="en-US" w:bidi="hi-IN"/>
                <w14:ligatures w14:val="none"/>
              </w:rPr>
              <w:t xml:space="preserve">  Conduit</w:t>
            </w:r>
            <w:proofErr w:type="gramEnd"/>
            <w:r w:rsidRPr="00DF4FC1">
              <w:rPr>
                <w:rFonts w:asciiTheme="majorBidi" w:eastAsia="Times New Roman" w:hAnsiTheme="majorBidi" w:cstheme="majorBidi"/>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1A78236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0DF2AE4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300</w:t>
            </w:r>
          </w:p>
        </w:tc>
      </w:tr>
      <w:tr w:rsidR="00DF4FC1" w:rsidRPr="00DF4FC1" w14:paraId="14ED5980" w14:textId="77777777" w:rsidTr="00DF4FC1">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B25F64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3</w:t>
            </w:r>
          </w:p>
        </w:tc>
        <w:tc>
          <w:tcPr>
            <w:tcW w:w="6420" w:type="dxa"/>
            <w:tcBorders>
              <w:top w:val="nil"/>
              <w:left w:val="nil"/>
              <w:bottom w:val="single" w:sz="8" w:space="0" w:color="auto"/>
              <w:right w:val="single" w:sz="8" w:space="0" w:color="auto"/>
            </w:tcBorders>
            <w:vAlign w:val="center"/>
            <w:hideMark/>
          </w:tcPr>
          <w:p w14:paraId="2A670F1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Wiring point with 2Cx4+ 1.5E </w:t>
            </w:r>
            <w:proofErr w:type="spellStart"/>
            <w:r w:rsidRPr="00DF4FC1">
              <w:rPr>
                <w:rFonts w:asciiTheme="majorBidi" w:eastAsia="Times New Roman" w:hAnsiTheme="majorBidi" w:cstheme="majorBidi"/>
                <w:color w:val="000000"/>
                <w:kern w:val="0"/>
                <w:lang w:val="en-US" w:bidi="hi-IN"/>
                <w14:ligatures w14:val="none"/>
              </w:rPr>
              <w:t>sqmm</w:t>
            </w:r>
            <w:proofErr w:type="spellEnd"/>
            <w:r w:rsidRPr="00DF4FC1">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F4FC1">
              <w:rPr>
                <w:rFonts w:asciiTheme="majorBidi" w:eastAsia="Times New Roman" w:hAnsiTheme="majorBidi" w:cstheme="majorBidi"/>
                <w:color w:val="000000"/>
                <w:kern w:val="0"/>
                <w:lang w:val="en-US" w:bidi="hi-IN"/>
                <w14:ligatures w14:val="none"/>
              </w:rPr>
              <w:t>Polycab</w:t>
            </w:r>
            <w:proofErr w:type="spellEnd"/>
            <w:r w:rsidRPr="00DF4FC1">
              <w:rPr>
                <w:rFonts w:asciiTheme="majorBidi" w:eastAsia="Times New Roman" w:hAnsiTheme="majorBidi" w:cstheme="majorBidi"/>
                <w:color w:val="000000"/>
                <w:kern w:val="0"/>
                <w:lang w:val="en-US" w:bidi="hi-IN"/>
                <w14:ligatures w14:val="none"/>
              </w:rPr>
              <w:t xml:space="preserve">  Conduit</w:t>
            </w:r>
            <w:proofErr w:type="gramEnd"/>
            <w:r w:rsidRPr="00DF4FC1">
              <w:rPr>
                <w:rFonts w:asciiTheme="majorBidi" w:eastAsia="Times New Roman" w:hAnsiTheme="majorBidi" w:cstheme="majorBidi"/>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4EB9B50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F4FC1">
              <w:rPr>
                <w:rFonts w:asciiTheme="majorBidi" w:eastAsia="Times New Roman" w:hAnsiTheme="majorBidi" w:cstheme="majorBidi"/>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45637E3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700</w:t>
            </w:r>
          </w:p>
        </w:tc>
      </w:tr>
      <w:tr w:rsidR="00DF4FC1" w:rsidRPr="00DF4FC1" w14:paraId="000965B0"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708F375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w:t>
            </w:r>
          </w:p>
        </w:tc>
        <w:tc>
          <w:tcPr>
            <w:tcW w:w="6420" w:type="dxa"/>
            <w:tcBorders>
              <w:top w:val="nil"/>
              <w:left w:val="nil"/>
              <w:bottom w:val="single" w:sz="8" w:space="0" w:color="auto"/>
              <w:right w:val="single" w:sz="8" w:space="0" w:color="auto"/>
            </w:tcBorders>
            <w:vAlign w:val="center"/>
            <w:hideMark/>
          </w:tcPr>
          <w:p w14:paraId="414B45D9"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6A modular switch with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FC35AB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047B0F5F"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150</w:t>
            </w:r>
          </w:p>
        </w:tc>
      </w:tr>
      <w:tr w:rsidR="00DF4FC1" w:rsidRPr="00DF4FC1" w14:paraId="7FB6B06E"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38ED0E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5</w:t>
            </w:r>
          </w:p>
        </w:tc>
        <w:tc>
          <w:tcPr>
            <w:tcW w:w="6420" w:type="dxa"/>
            <w:tcBorders>
              <w:top w:val="nil"/>
              <w:left w:val="nil"/>
              <w:bottom w:val="single" w:sz="8" w:space="0" w:color="auto"/>
              <w:right w:val="single" w:sz="8" w:space="0" w:color="auto"/>
            </w:tcBorders>
            <w:vAlign w:val="center"/>
            <w:hideMark/>
          </w:tcPr>
          <w:p w14:paraId="18F1F29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6A modular Socket with Shutter,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14F4278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759C13F6"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74</w:t>
            </w:r>
          </w:p>
        </w:tc>
      </w:tr>
      <w:tr w:rsidR="00DF4FC1" w:rsidRPr="00DF4FC1" w14:paraId="06115CDF"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E9B618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6</w:t>
            </w:r>
          </w:p>
        </w:tc>
        <w:tc>
          <w:tcPr>
            <w:tcW w:w="6420" w:type="dxa"/>
            <w:tcBorders>
              <w:top w:val="nil"/>
              <w:left w:val="nil"/>
              <w:bottom w:val="single" w:sz="8" w:space="0" w:color="auto"/>
              <w:right w:val="single" w:sz="8" w:space="0" w:color="auto"/>
            </w:tcBorders>
            <w:vAlign w:val="center"/>
            <w:hideMark/>
          </w:tcPr>
          <w:p w14:paraId="49F92B5E"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16A modular switch with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7019F3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14471585"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w:t>
            </w:r>
          </w:p>
        </w:tc>
      </w:tr>
      <w:tr w:rsidR="00DF4FC1" w:rsidRPr="00DF4FC1" w14:paraId="0460D275"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3248A69"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7</w:t>
            </w:r>
          </w:p>
        </w:tc>
        <w:tc>
          <w:tcPr>
            <w:tcW w:w="6420" w:type="dxa"/>
            <w:tcBorders>
              <w:top w:val="nil"/>
              <w:left w:val="nil"/>
              <w:bottom w:val="single" w:sz="8" w:space="0" w:color="auto"/>
              <w:right w:val="single" w:sz="8" w:space="0" w:color="auto"/>
            </w:tcBorders>
            <w:vAlign w:val="center"/>
            <w:hideMark/>
          </w:tcPr>
          <w:p w14:paraId="0BDECF37"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6/16A modular socket with Shutter, face plate, grid plate, hot dipped </w:t>
            </w:r>
            <w:proofErr w:type="spellStart"/>
            <w:r w:rsidRPr="00DF4FC1">
              <w:rPr>
                <w:rFonts w:asciiTheme="majorBidi" w:eastAsia="Times New Roman" w:hAnsiTheme="majorBidi" w:cstheme="majorBidi"/>
                <w:color w:val="000000"/>
                <w:kern w:val="0"/>
                <w:lang w:val="en-US" w:bidi="hi-IN"/>
                <w14:ligatures w14:val="none"/>
              </w:rPr>
              <w:t>galvanised</w:t>
            </w:r>
            <w:proofErr w:type="spellEnd"/>
            <w:r w:rsidRPr="00DF4FC1">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DC02820"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4FD047D7"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48</w:t>
            </w:r>
          </w:p>
        </w:tc>
      </w:tr>
      <w:tr w:rsidR="00DF4FC1" w:rsidRPr="00DF4FC1" w14:paraId="13D9A225"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17693B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8</w:t>
            </w:r>
          </w:p>
        </w:tc>
        <w:tc>
          <w:tcPr>
            <w:tcW w:w="6420" w:type="dxa"/>
            <w:tcBorders>
              <w:top w:val="nil"/>
              <w:left w:val="nil"/>
              <w:bottom w:val="single" w:sz="8" w:space="0" w:color="auto"/>
              <w:right w:val="single" w:sz="8" w:space="0" w:color="auto"/>
            </w:tcBorders>
            <w:vAlign w:val="center"/>
            <w:hideMark/>
          </w:tcPr>
          <w:p w14:paraId="0D0CC831"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Providing &amp; fixing 20/25A DP </w:t>
            </w:r>
            <w:proofErr w:type="gramStart"/>
            <w:r w:rsidRPr="00DF4FC1">
              <w:rPr>
                <w:rFonts w:asciiTheme="majorBidi" w:eastAsia="Times New Roman" w:hAnsiTheme="majorBidi" w:cstheme="majorBidi"/>
                <w:color w:val="000000"/>
                <w:kern w:val="0"/>
                <w:lang w:val="en-US" w:bidi="hi-IN"/>
                <w14:ligatures w14:val="none"/>
              </w:rPr>
              <w:t>switch  and</w:t>
            </w:r>
            <w:proofErr w:type="gramEnd"/>
            <w:r w:rsidRPr="00DF4FC1">
              <w:rPr>
                <w:rFonts w:asciiTheme="majorBidi" w:eastAsia="Times New Roman" w:hAnsiTheme="majorBidi" w:cstheme="majorBidi"/>
                <w:color w:val="000000"/>
                <w:kern w:val="0"/>
                <w:lang w:val="en-US" w:bidi="hi-IN"/>
                <w14:ligatures w14:val="none"/>
              </w:rPr>
              <w:t xml:space="preserve"> socket with RCCB Make Anchor/Legrand/any other make Approved By EIC</w:t>
            </w:r>
          </w:p>
        </w:tc>
        <w:tc>
          <w:tcPr>
            <w:tcW w:w="1600" w:type="dxa"/>
            <w:tcBorders>
              <w:top w:val="nil"/>
              <w:left w:val="nil"/>
              <w:bottom w:val="single" w:sz="8" w:space="0" w:color="auto"/>
              <w:right w:val="single" w:sz="8" w:space="0" w:color="auto"/>
            </w:tcBorders>
            <w:vAlign w:val="center"/>
            <w:hideMark/>
          </w:tcPr>
          <w:p w14:paraId="3E68BFF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5398469C"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57B2F33C" w14:textId="77777777" w:rsidTr="00DF4FC1">
        <w:trPr>
          <w:trHeight w:val="97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F2E264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9</w:t>
            </w:r>
          </w:p>
        </w:tc>
        <w:tc>
          <w:tcPr>
            <w:tcW w:w="6420" w:type="dxa"/>
            <w:tcBorders>
              <w:top w:val="nil"/>
              <w:left w:val="nil"/>
              <w:bottom w:val="single" w:sz="8" w:space="0" w:color="auto"/>
              <w:right w:val="single" w:sz="8" w:space="0" w:color="auto"/>
            </w:tcBorders>
            <w:vAlign w:val="center"/>
            <w:hideMark/>
          </w:tcPr>
          <w:p w14:paraId="487E6A0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DF4FC1">
              <w:rPr>
                <w:rFonts w:asciiTheme="majorBidi" w:eastAsia="Times New Roman" w:hAnsiTheme="majorBidi" w:cstheme="majorBidi"/>
                <w:color w:val="000000"/>
                <w:kern w:val="0"/>
                <w:lang w:val="en-US" w:bidi="hi-IN"/>
                <w14:ligatures w14:val="none"/>
              </w:rPr>
              <w:t>etc</w:t>
            </w:r>
            <w:proofErr w:type="spellEnd"/>
            <w:r w:rsidRPr="00DF4FC1">
              <w:rPr>
                <w:rFonts w:asciiTheme="majorBidi" w:eastAsia="Times New Roman" w:hAnsiTheme="majorBidi" w:cstheme="majorBidi"/>
                <w:color w:val="000000"/>
                <w:kern w:val="0"/>
                <w:lang w:val="en-US" w:bidi="hi-IN"/>
                <w14:ligatures w14:val="none"/>
              </w:rPr>
              <w:t xml:space="preserve"> shall be bear by vendor.</w:t>
            </w:r>
          </w:p>
        </w:tc>
        <w:tc>
          <w:tcPr>
            <w:tcW w:w="1600" w:type="dxa"/>
            <w:tcBorders>
              <w:top w:val="nil"/>
              <w:left w:val="nil"/>
              <w:bottom w:val="single" w:sz="8" w:space="0" w:color="auto"/>
              <w:right w:val="single" w:sz="8" w:space="0" w:color="auto"/>
            </w:tcBorders>
            <w:vAlign w:val="center"/>
            <w:hideMark/>
          </w:tcPr>
          <w:p w14:paraId="34B63CE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4E4C1448"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24</w:t>
            </w:r>
          </w:p>
        </w:tc>
      </w:tr>
      <w:tr w:rsidR="00DF4FC1" w:rsidRPr="00DF4FC1" w14:paraId="4A9EF3DC"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72A1FEA"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w:t>
            </w:r>
          </w:p>
        </w:tc>
        <w:tc>
          <w:tcPr>
            <w:tcW w:w="6420" w:type="dxa"/>
            <w:tcBorders>
              <w:top w:val="nil"/>
              <w:left w:val="nil"/>
              <w:bottom w:val="single" w:sz="8" w:space="0" w:color="auto"/>
              <w:right w:val="single" w:sz="8" w:space="0" w:color="auto"/>
            </w:tcBorders>
            <w:vAlign w:val="center"/>
            <w:hideMark/>
          </w:tcPr>
          <w:p w14:paraId="761702AF"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Providing &amp; fixing LED light fitting (22W</w:t>
            </w:r>
            <w:proofErr w:type="gramStart"/>
            <w:r w:rsidRPr="00DF4FC1">
              <w:rPr>
                <w:rFonts w:asciiTheme="majorBidi" w:eastAsia="Times New Roman" w:hAnsiTheme="majorBidi" w:cstheme="majorBidi"/>
                <w:color w:val="000000"/>
                <w:kern w:val="0"/>
                <w:lang w:val="en-US" w:bidi="hi-IN"/>
                <w14:ligatures w14:val="none"/>
              </w:rPr>
              <w:t>),Surface</w:t>
            </w:r>
            <w:proofErr w:type="gramEnd"/>
            <w:r w:rsidRPr="00DF4FC1">
              <w:rPr>
                <w:rFonts w:asciiTheme="majorBidi" w:eastAsia="Times New Roman" w:hAnsiTheme="majorBidi" w:cstheme="majorBidi"/>
                <w:color w:val="000000"/>
                <w:kern w:val="0"/>
                <w:lang w:val="en-US" w:bidi="hi-IN"/>
                <w14:ligatures w14:val="none"/>
              </w:rPr>
              <w:t>/Batten light as decided by EIC Make Wipro Garnet</w:t>
            </w:r>
          </w:p>
        </w:tc>
        <w:tc>
          <w:tcPr>
            <w:tcW w:w="1600" w:type="dxa"/>
            <w:tcBorders>
              <w:top w:val="nil"/>
              <w:left w:val="nil"/>
              <w:bottom w:val="single" w:sz="8" w:space="0" w:color="auto"/>
              <w:right w:val="single" w:sz="8" w:space="0" w:color="auto"/>
            </w:tcBorders>
            <w:vAlign w:val="center"/>
            <w:hideMark/>
          </w:tcPr>
          <w:p w14:paraId="6BCEF9FE"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7E598061"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100</w:t>
            </w:r>
          </w:p>
        </w:tc>
      </w:tr>
      <w:tr w:rsidR="00DF4FC1" w:rsidRPr="00DF4FC1" w14:paraId="6CEA40EE" w14:textId="77777777" w:rsidTr="00DF4FC1">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4EFE2B0B"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12</w:t>
            </w:r>
          </w:p>
        </w:tc>
        <w:tc>
          <w:tcPr>
            <w:tcW w:w="6420" w:type="dxa"/>
            <w:tcBorders>
              <w:top w:val="nil"/>
              <w:left w:val="nil"/>
              <w:bottom w:val="single" w:sz="8" w:space="0" w:color="auto"/>
              <w:right w:val="single" w:sz="8" w:space="0" w:color="auto"/>
            </w:tcBorders>
            <w:vAlign w:val="center"/>
            <w:hideMark/>
          </w:tcPr>
          <w:p w14:paraId="07C622F6"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 xml:space="preserve">Supply &amp; Installation of 50 </w:t>
            </w:r>
            <w:proofErr w:type="spellStart"/>
            <w:r w:rsidRPr="00DF4FC1">
              <w:rPr>
                <w:rFonts w:asciiTheme="majorBidi" w:eastAsia="Times New Roman" w:hAnsiTheme="majorBidi" w:cstheme="majorBidi"/>
                <w:color w:val="000000"/>
                <w:kern w:val="0"/>
                <w:lang w:val="en-US" w:bidi="hi-IN"/>
                <w14:ligatures w14:val="none"/>
              </w:rPr>
              <w:t>Ltr</w:t>
            </w:r>
            <w:proofErr w:type="spellEnd"/>
            <w:r w:rsidRPr="00DF4FC1">
              <w:rPr>
                <w:rFonts w:asciiTheme="majorBidi" w:eastAsia="Times New Roman" w:hAnsiTheme="majorBidi" w:cstheme="majorBidi"/>
                <w:color w:val="000000"/>
                <w:kern w:val="0"/>
                <w:lang w:val="en-US" w:bidi="hi-IN"/>
                <w14:ligatures w14:val="none"/>
              </w:rPr>
              <w:t xml:space="preserve"> Geyser with all accessories as decided by EIC. Make Venus Cello</w:t>
            </w:r>
          </w:p>
        </w:tc>
        <w:tc>
          <w:tcPr>
            <w:tcW w:w="1600" w:type="dxa"/>
            <w:tcBorders>
              <w:top w:val="nil"/>
              <w:left w:val="nil"/>
              <w:bottom w:val="single" w:sz="8" w:space="0" w:color="auto"/>
              <w:right w:val="single" w:sz="8" w:space="0" w:color="auto"/>
            </w:tcBorders>
            <w:vAlign w:val="center"/>
            <w:hideMark/>
          </w:tcPr>
          <w:p w14:paraId="5737E24D"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15F180E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Rate Only</w:t>
            </w:r>
          </w:p>
        </w:tc>
      </w:tr>
      <w:tr w:rsidR="00DF4FC1" w:rsidRPr="00DF4FC1" w14:paraId="4EE32230" w14:textId="77777777" w:rsidTr="00DF4FC1">
        <w:trPr>
          <w:trHeight w:val="480"/>
        </w:trPr>
        <w:tc>
          <w:tcPr>
            <w:tcW w:w="720" w:type="dxa"/>
            <w:tcBorders>
              <w:top w:val="single" w:sz="8" w:space="0" w:color="auto"/>
              <w:left w:val="single" w:sz="4" w:space="0" w:color="auto"/>
              <w:bottom w:val="single" w:sz="4" w:space="0" w:color="auto"/>
              <w:right w:val="single" w:sz="8" w:space="0" w:color="auto"/>
            </w:tcBorders>
            <w:noWrap/>
            <w:vAlign w:val="center"/>
            <w:hideMark/>
          </w:tcPr>
          <w:p w14:paraId="71C9DAB3"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13</w:t>
            </w:r>
          </w:p>
        </w:tc>
        <w:tc>
          <w:tcPr>
            <w:tcW w:w="6420" w:type="dxa"/>
            <w:tcBorders>
              <w:top w:val="single" w:sz="8" w:space="0" w:color="auto"/>
              <w:left w:val="nil"/>
              <w:bottom w:val="single" w:sz="4" w:space="0" w:color="auto"/>
              <w:right w:val="single" w:sz="8" w:space="0" w:color="auto"/>
            </w:tcBorders>
            <w:vAlign w:val="center"/>
            <w:hideMark/>
          </w:tcPr>
          <w:p w14:paraId="67D80920" w14:textId="77777777" w:rsidR="00DF4FC1" w:rsidRPr="00DF4FC1" w:rsidRDefault="00DF4FC1" w:rsidP="00DF4FC1">
            <w:pPr>
              <w:spacing w:after="0" w:line="240" w:lineRule="auto"/>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Supply &amp; Installation of 200mm-250 mm sweep exhaust fan with all accessories as decided by EIC. Make Havells/ Crompton</w:t>
            </w:r>
          </w:p>
        </w:tc>
        <w:tc>
          <w:tcPr>
            <w:tcW w:w="1600" w:type="dxa"/>
            <w:tcBorders>
              <w:top w:val="single" w:sz="8" w:space="0" w:color="auto"/>
              <w:left w:val="nil"/>
              <w:bottom w:val="single" w:sz="4" w:space="0" w:color="auto"/>
              <w:right w:val="single" w:sz="8" w:space="0" w:color="auto"/>
            </w:tcBorders>
            <w:vAlign w:val="center"/>
            <w:hideMark/>
          </w:tcPr>
          <w:p w14:paraId="65E2F374"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Each</w:t>
            </w:r>
          </w:p>
        </w:tc>
        <w:tc>
          <w:tcPr>
            <w:tcW w:w="1620" w:type="dxa"/>
            <w:tcBorders>
              <w:top w:val="single" w:sz="8" w:space="0" w:color="auto"/>
              <w:left w:val="nil"/>
              <w:bottom w:val="single" w:sz="4" w:space="0" w:color="auto"/>
              <w:right w:val="single" w:sz="8" w:space="0" w:color="auto"/>
            </w:tcBorders>
            <w:vAlign w:val="center"/>
            <w:hideMark/>
          </w:tcPr>
          <w:p w14:paraId="4EA29962" w14:textId="77777777" w:rsidR="00DF4FC1" w:rsidRPr="00DF4FC1" w:rsidRDefault="00DF4FC1" w:rsidP="00DF4FC1">
            <w:pPr>
              <w:spacing w:after="0" w:line="240" w:lineRule="auto"/>
              <w:jc w:val="center"/>
              <w:rPr>
                <w:rFonts w:asciiTheme="majorBidi" w:eastAsia="Times New Roman" w:hAnsiTheme="majorBidi" w:cstheme="majorBidi"/>
                <w:color w:val="000000"/>
                <w:kern w:val="0"/>
                <w:lang w:val="en-US" w:bidi="hi-IN"/>
                <w14:ligatures w14:val="none"/>
              </w:rPr>
            </w:pPr>
            <w:r w:rsidRPr="00DF4FC1">
              <w:rPr>
                <w:rFonts w:asciiTheme="majorBidi" w:eastAsia="Times New Roman" w:hAnsiTheme="majorBidi" w:cstheme="majorBidi"/>
                <w:color w:val="000000"/>
                <w:kern w:val="0"/>
                <w:lang w:val="en-US" w:bidi="hi-IN"/>
                <w14:ligatures w14:val="none"/>
              </w:rPr>
              <w:t>Rate Only</w:t>
            </w:r>
          </w:p>
        </w:tc>
      </w:tr>
    </w:tbl>
    <w:p w14:paraId="1764C929" w14:textId="77777777" w:rsidR="007E0586" w:rsidRPr="00DF4FC1" w:rsidRDefault="007E0586" w:rsidP="008675AD">
      <w:pPr>
        <w:ind w:left="7200"/>
        <w:rPr>
          <w:rFonts w:asciiTheme="majorBidi" w:eastAsia="Times New Roman" w:hAnsiTheme="majorBidi" w:cstheme="majorBidi"/>
          <w:b/>
          <w:snapToGrid w:val="0"/>
          <w:kern w:val="0"/>
          <w:lang w:val="en-US"/>
          <w14:ligatures w14:val="none"/>
        </w:rPr>
      </w:pPr>
    </w:p>
    <w:p w14:paraId="7D72D5A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7D3EEAF8"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CE35AD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8274DE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42EB222" w14:textId="77777777" w:rsidR="007E0586" w:rsidRPr="00D65754" w:rsidRDefault="007E0586" w:rsidP="008675AD">
      <w:pPr>
        <w:ind w:left="7200"/>
        <w:rPr>
          <w:rFonts w:ascii="Tahoma" w:eastAsia="Times New Roman" w:hAnsi="Tahoma" w:cs="Tahoma"/>
          <w:b/>
          <w:snapToGrid w:val="0"/>
          <w:kern w:val="0"/>
          <w:lang w:val="en-US"/>
          <w14:ligatures w14:val="none"/>
        </w:rPr>
      </w:pPr>
    </w:p>
    <w:p w14:paraId="6D33B777"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59C640C"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6F3D954" w14:textId="77777777" w:rsidR="007E0586" w:rsidRPr="00D65754" w:rsidRDefault="007E0586" w:rsidP="008675AD">
      <w:pPr>
        <w:ind w:left="7200"/>
        <w:rPr>
          <w:rFonts w:ascii="Tahoma" w:eastAsia="Times New Roman" w:hAnsi="Tahoma" w:cs="Tahoma"/>
          <w:b/>
          <w:snapToGrid w:val="0"/>
          <w:kern w:val="0"/>
          <w:lang w:val="en-US"/>
          <w14:ligatures w14:val="none"/>
        </w:rPr>
      </w:pPr>
    </w:p>
    <w:p w14:paraId="0E8032D5" w14:textId="77777777" w:rsidR="00A26FF4" w:rsidRDefault="00A26FF4" w:rsidP="008675AD">
      <w:pPr>
        <w:ind w:left="7200"/>
        <w:rPr>
          <w:rFonts w:ascii="Tahoma" w:eastAsia="Times New Roman" w:hAnsi="Tahoma" w:cs="Tahoma"/>
          <w:b/>
          <w:snapToGrid w:val="0"/>
          <w:kern w:val="0"/>
          <w:sz w:val="20"/>
          <w:szCs w:val="20"/>
          <w:lang w:val="en-US"/>
          <w14:ligatures w14:val="none"/>
        </w:rPr>
      </w:pPr>
    </w:p>
    <w:p w14:paraId="3E76D4D5"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A3984E"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23809D" w14:textId="6FCFCACA" w:rsidR="00C834EF" w:rsidRPr="007E0586" w:rsidRDefault="00E23B60" w:rsidP="008675AD">
      <w:pPr>
        <w:ind w:left="7200"/>
        <w:rPr>
          <w:rFonts w:ascii="Tahoma" w:eastAsia="Times New Roman" w:hAnsi="Tahoma" w:cs="Tahoma"/>
          <w:b/>
          <w:snapToGrid w:val="0"/>
          <w:kern w:val="0"/>
          <w:sz w:val="20"/>
          <w:szCs w:val="20"/>
          <w:lang w:val="en-US"/>
          <w14:ligatures w14:val="none"/>
        </w:rPr>
      </w:pPr>
      <w:r w:rsidRPr="007E0586">
        <w:rPr>
          <w:rFonts w:ascii="Tahoma" w:eastAsia="Times New Roman" w:hAnsi="Tahoma" w:cs="Tahoma"/>
          <w:b/>
          <w:snapToGrid w:val="0"/>
          <w:kern w:val="0"/>
          <w:sz w:val="20"/>
          <w:szCs w:val="20"/>
          <w:lang w:val="en-US"/>
          <w14:ligatures w14:val="none"/>
        </w:rPr>
        <w:t>Annexure-1</w:t>
      </w:r>
    </w:p>
    <w:p w14:paraId="048F6AE2" w14:textId="2DCF6ED6" w:rsidR="00C834EF" w:rsidRPr="007E0586" w:rsidRDefault="00E23B60" w:rsidP="00E23B60">
      <w:pPr>
        <w:ind w:left="284"/>
        <w:jc w:val="center"/>
        <w:rPr>
          <w:rFonts w:ascii="Tahoma" w:eastAsia="Times New Roman" w:hAnsi="Tahoma" w:cs="Tahoma"/>
          <w:b/>
          <w:snapToGrid w:val="0"/>
          <w:kern w:val="0"/>
          <w:sz w:val="20"/>
          <w:szCs w:val="20"/>
          <w:u w:val="single"/>
          <w:lang w:val="en-US"/>
          <w14:ligatures w14:val="none"/>
        </w:rPr>
      </w:pPr>
      <w:r w:rsidRPr="007E0586">
        <w:rPr>
          <w:rFonts w:ascii="Tahoma" w:eastAsia="Times New Roman" w:hAnsi="Tahoma" w:cs="Tahoma"/>
          <w:b/>
          <w:snapToGrid w:val="0"/>
          <w:kern w:val="0"/>
          <w:sz w:val="20"/>
          <w:szCs w:val="20"/>
          <w:u w:val="single"/>
          <w:lang w:val="en-US"/>
          <w14:ligatures w14:val="none"/>
        </w:rPr>
        <w:t>AFFIDAVIT</w:t>
      </w:r>
    </w:p>
    <w:p w14:paraId="6D939912" w14:textId="77777777" w:rsidR="00E23B60" w:rsidRPr="007E0586" w:rsidRDefault="00E23B60" w:rsidP="00E23B60">
      <w:pPr>
        <w:ind w:left="284"/>
        <w:rPr>
          <w:rFonts w:ascii="Tahoma" w:eastAsia="Times New Roman" w:hAnsi="Tahoma" w:cs="Tahoma"/>
          <w:b/>
          <w:snapToGrid w:val="0"/>
          <w:kern w:val="0"/>
          <w:sz w:val="20"/>
          <w:szCs w:val="20"/>
          <w:u w:val="single"/>
          <w:lang w:val="en-US"/>
          <w14:ligatures w14:val="none"/>
        </w:rPr>
      </w:pPr>
    </w:p>
    <w:p w14:paraId="6BB3DAAF" w14:textId="4477E53C" w:rsidR="00E23B60" w:rsidRPr="007E0586" w:rsidRDefault="00E23B60">
      <w:pPr>
        <w:pStyle w:val="ListParagraph"/>
        <w:numPr>
          <w:ilvl w:val="0"/>
          <w:numId w:val="2"/>
        </w:numPr>
        <w:ind w:left="284"/>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I, the undersigned, do hereby certify that all the statements made in the required statements are true &amp; correct.</w:t>
      </w:r>
    </w:p>
    <w:p w14:paraId="130B1433" w14:textId="77777777" w:rsidR="00E23B60" w:rsidRPr="007E0586" w:rsidRDefault="00E23B60" w:rsidP="00E23B60">
      <w:pPr>
        <w:pStyle w:val="ListParagraph"/>
        <w:ind w:left="284"/>
        <w:rPr>
          <w:rFonts w:ascii="Tahoma" w:eastAsia="Times New Roman" w:hAnsi="Tahoma" w:cs="Tahoma"/>
          <w:bCs/>
          <w:snapToGrid w:val="0"/>
          <w:kern w:val="0"/>
          <w:sz w:val="20"/>
          <w:szCs w:val="20"/>
          <w:lang w:val="en-US"/>
          <w14:ligatures w14:val="none"/>
        </w:rPr>
      </w:pPr>
    </w:p>
    <w:p w14:paraId="02DD4E46" w14:textId="1633733F" w:rsidR="00E23B60" w:rsidRPr="007E0586" w:rsidRDefault="00E23B60">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also hereby certifies that neither our </w:t>
      </w:r>
      <w:proofErr w:type="gramStart"/>
      <w:r w:rsidRPr="007E0586">
        <w:rPr>
          <w:rFonts w:ascii="Tahoma" w:eastAsia="Times New Roman" w:hAnsi="Tahoma" w:cs="Tahoma"/>
          <w:bCs/>
          <w:snapToGrid w:val="0"/>
          <w:kern w:val="0"/>
          <w:sz w:val="20"/>
          <w:szCs w:val="20"/>
          <w:lang w:val="en-US"/>
          <w14:ligatures w14:val="none"/>
        </w:rPr>
        <w:t>firms</w:t>
      </w:r>
      <w:proofErr w:type="gramEnd"/>
      <w:r w:rsidRPr="007E0586">
        <w:rPr>
          <w:rFonts w:ascii="Tahoma" w:eastAsia="Times New Roman" w:hAnsi="Tahoma" w:cs="Tahoma"/>
          <w:bCs/>
          <w:snapToGrid w:val="0"/>
          <w:kern w:val="0"/>
          <w:sz w:val="20"/>
          <w:szCs w:val="20"/>
          <w:lang w:val="en-US"/>
          <w14:ligatures w14:val="none"/>
        </w:rPr>
        <w:t xml:space="preserve"> M/</w:t>
      </w:r>
      <w:proofErr w:type="gramStart"/>
      <w:r w:rsidRPr="007E0586">
        <w:rPr>
          <w:rFonts w:ascii="Tahoma" w:eastAsia="Times New Roman" w:hAnsi="Tahoma" w:cs="Tahoma"/>
          <w:bCs/>
          <w:snapToGrid w:val="0"/>
          <w:kern w:val="0"/>
          <w:sz w:val="20"/>
          <w:szCs w:val="20"/>
          <w:lang w:val="en-US"/>
          <w14:ligatures w14:val="none"/>
        </w:rPr>
        <w:t>s__</w:t>
      </w:r>
      <w:proofErr w:type="gramEnd"/>
      <w:r w:rsidRPr="007E0586">
        <w:rPr>
          <w:rFonts w:ascii="Tahoma" w:eastAsia="Times New Roman" w:hAnsi="Tahoma" w:cs="Tahoma"/>
          <w:bCs/>
          <w:snapToGrid w:val="0"/>
          <w:kern w:val="0"/>
          <w:sz w:val="20"/>
          <w:szCs w:val="20"/>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7F909CE5" w14:textId="14D7BBDA" w:rsidR="00B60EA8" w:rsidRPr="007E0586" w:rsidRDefault="00B60EA8">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understand and agrees that further qualifying information may be requested and agrees to furnish any such information at the request of </w:t>
      </w:r>
      <w:r w:rsidR="008E6E75" w:rsidRPr="007E0586">
        <w:rPr>
          <w:rFonts w:ascii="Tahoma" w:eastAsia="Times New Roman" w:hAnsi="Tahoma" w:cs="Tahoma"/>
          <w:bCs/>
          <w:snapToGrid w:val="0"/>
          <w:kern w:val="0"/>
          <w:sz w:val="20"/>
          <w:szCs w:val="20"/>
          <w:lang w:val="en-US"/>
          <w14:ligatures w14:val="none"/>
        </w:rPr>
        <w:t xml:space="preserve">M/s </w:t>
      </w:r>
      <w:r w:rsidR="008E6E75" w:rsidRPr="007E0586">
        <w:rPr>
          <w:rFonts w:ascii="Tahoma" w:eastAsia="Times New Roman" w:hAnsi="Tahoma" w:cs="Tahoma"/>
          <w:bCs/>
          <w:snapToGrid w:val="0"/>
          <w:kern w:val="0"/>
          <w:sz w:val="20"/>
          <w:szCs w:val="20"/>
          <w14:ligatures w14:val="none"/>
        </w:rPr>
        <w:t>La</w:t>
      </w:r>
      <w:r w:rsidR="00F919C9" w:rsidRPr="007E0586">
        <w:rPr>
          <w:rFonts w:ascii="Tahoma" w:eastAsia="Times New Roman" w:hAnsi="Tahoma" w:cs="Tahoma"/>
          <w:bCs/>
          <w:snapToGrid w:val="0"/>
          <w:kern w:val="0"/>
          <w:sz w:val="20"/>
          <w:szCs w:val="20"/>
          <w14:ligatures w14:val="none"/>
        </w:rPr>
        <w:t>kshm</w:t>
      </w:r>
      <w:r w:rsidR="008E6E75" w:rsidRPr="007E0586">
        <w:rPr>
          <w:rFonts w:ascii="Tahoma" w:eastAsia="Times New Roman" w:hAnsi="Tahoma" w:cs="Tahoma"/>
          <w:bCs/>
          <w:snapToGrid w:val="0"/>
          <w:kern w:val="0"/>
          <w:sz w:val="20"/>
          <w:szCs w:val="20"/>
          <w14:ligatures w14:val="none"/>
        </w:rPr>
        <w:t xml:space="preserve">i Niwas Mittal Institute of Information Technology </w:t>
      </w:r>
      <w:r w:rsidRPr="007E0586">
        <w:rPr>
          <w:rFonts w:ascii="Tahoma" w:eastAsia="Times New Roman" w:hAnsi="Tahoma" w:cs="Tahoma"/>
          <w:bCs/>
          <w:snapToGrid w:val="0"/>
          <w:kern w:val="0"/>
          <w:sz w:val="20"/>
          <w:szCs w:val="20"/>
          <w:lang w:val="en-US"/>
          <w14:ligatures w14:val="none"/>
        </w:rPr>
        <w:t>LNMIIT, Jaipur.</w:t>
      </w:r>
    </w:p>
    <w:p w14:paraId="3740061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61092792" w14:textId="77777777" w:rsidR="00B60EA8" w:rsidRPr="007E0586" w:rsidRDefault="00B60EA8" w:rsidP="00B60EA8">
      <w:pPr>
        <w:jc w:val="both"/>
        <w:rPr>
          <w:rFonts w:ascii="Tahoma" w:eastAsia="Times New Roman" w:hAnsi="Tahoma" w:cs="Tahoma"/>
          <w:bCs/>
          <w:snapToGrid w:val="0"/>
          <w:kern w:val="0"/>
          <w:sz w:val="20"/>
          <w:szCs w:val="20"/>
          <w:lang w:val="en-US"/>
          <w14:ligatures w14:val="none"/>
        </w:rPr>
      </w:pPr>
    </w:p>
    <w:p w14:paraId="4E4B5465" w14:textId="0C827506" w:rsidR="00B60EA8" w:rsidRPr="007E0586" w:rsidRDefault="00B60EA8" w:rsidP="00B60EA8">
      <w:pPr>
        <w:ind w:left="2160"/>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639559F1" w14:textId="09208B40"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(Signed by an Authorized Person of Firm)</w:t>
      </w:r>
    </w:p>
    <w:p w14:paraId="4C7B2502" w14:textId="77777777" w:rsidR="00B60EA8" w:rsidRPr="007E0586" w:rsidRDefault="00B60EA8" w:rsidP="00B60EA8">
      <w:pPr>
        <w:ind w:left="2160"/>
        <w:rPr>
          <w:rFonts w:ascii="Tahoma" w:eastAsia="Times New Roman" w:hAnsi="Tahoma" w:cs="Tahoma"/>
          <w:bCs/>
          <w:snapToGrid w:val="0"/>
          <w:kern w:val="0"/>
          <w:sz w:val="20"/>
          <w:szCs w:val="20"/>
          <w:lang w:val="en-US"/>
          <w14:ligatures w14:val="none"/>
        </w:rPr>
      </w:pPr>
    </w:p>
    <w:p w14:paraId="737793E4" w14:textId="199BA5C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7D77F24C" w14:textId="1E1F777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18DD5DD3" w14:textId="77777777" w:rsidR="007E0586"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683E2B16" w14:textId="77777777" w:rsidR="007E0586" w:rsidRPr="008C2CAD"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6"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0CB1F30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Boy</w:t>
      </w:r>
      <w:r w:rsidR="001F79B3">
        <w:rPr>
          <w:rFonts w:asciiTheme="majorBidi" w:hAnsiTheme="majorBidi" w:cstheme="majorBidi"/>
          <w:sz w:val="32"/>
          <w:szCs w:val="32"/>
        </w:rPr>
        <w:t>s</w:t>
      </w:r>
      <w:r w:rsidR="003452F6" w:rsidRPr="008C2CAD">
        <w:rPr>
          <w:rFonts w:asciiTheme="majorBidi" w:hAnsiTheme="majorBidi" w:cstheme="majorBidi"/>
          <w:sz w:val="32"/>
          <w:szCs w:val="32"/>
        </w:rPr>
        <w:t xml:space="preserve"> Hostel in University Campus</w:t>
      </w:r>
      <w:r w:rsidRPr="008C2CAD">
        <w:rPr>
          <w:rFonts w:asciiTheme="majorBidi" w:hAnsiTheme="majorBidi" w:cstheme="majorBidi"/>
          <w:sz w:val="32"/>
          <w:szCs w:val="32"/>
        </w:rPr>
        <w:t>.</w:t>
      </w:r>
    </w:p>
    <w:p w14:paraId="6EBD0CC0" w14:textId="2440C298" w:rsidR="00BF07C3"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9350" w:type="dxa"/>
        <w:tblLook w:val="04A0" w:firstRow="1" w:lastRow="0" w:firstColumn="1" w:lastColumn="0" w:noHBand="0" w:noVBand="1"/>
      </w:tblPr>
      <w:tblGrid>
        <w:gridCol w:w="884"/>
        <w:gridCol w:w="4134"/>
        <w:gridCol w:w="806"/>
        <w:gridCol w:w="1241"/>
        <w:gridCol w:w="1182"/>
        <w:gridCol w:w="1103"/>
      </w:tblGrid>
      <w:tr w:rsidR="001F79B3" w:rsidRPr="00842792" w14:paraId="6784E0B6" w14:textId="77777777" w:rsidTr="001F79B3">
        <w:trPr>
          <w:trHeight w:val="374"/>
        </w:trPr>
        <w:tc>
          <w:tcPr>
            <w:tcW w:w="895" w:type="dxa"/>
            <w:tcBorders>
              <w:top w:val="single" w:sz="4" w:space="0" w:color="auto"/>
              <w:left w:val="single" w:sz="4" w:space="0" w:color="auto"/>
              <w:bottom w:val="single" w:sz="4" w:space="0" w:color="auto"/>
              <w:right w:val="single" w:sz="4" w:space="0" w:color="auto"/>
            </w:tcBorders>
            <w:noWrap/>
            <w:vAlign w:val="bottom"/>
            <w:hideMark/>
          </w:tcPr>
          <w:p w14:paraId="62D04B0A"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4192" w:type="dxa"/>
            <w:tcBorders>
              <w:top w:val="single" w:sz="4" w:space="0" w:color="auto"/>
              <w:left w:val="nil"/>
              <w:bottom w:val="single" w:sz="4" w:space="0" w:color="auto"/>
              <w:right w:val="single" w:sz="4" w:space="0" w:color="auto"/>
            </w:tcBorders>
            <w:noWrap/>
            <w:vAlign w:val="bottom"/>
            <w:hideMark/>
          </w:tcPr>
          <w:p w14:paraId="6BDBB09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732" w:type="dxa"/>
            <w:tcBorders>
              <w:top w:val="single" w:sz="4" w:space="0" w:color="auto"/>
              <w:left w:val="nil"/>
              <w:bottom w:val="single" w:sz="4" w:space="0" w:color="auto"/>
              <w:right w:val="single" w:sz="4" w:space="0" w:color="auto"/>
            </w:tcBorders>
            <w:noWrap/>
            <w:vAlign w:val="bottom"/>
            <w:hideMark/>
          </w:tcPr>
          <w:p w14:paraId="6612C1FC"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219" w:type="dxa"/>
            <w:tcBorders>
              <w:top w:val="single" w:sz="4" w:space="0" w:color="auto"/>
              <w:left w:val="nil"/>
              <w:bottom w:val="single" w:sz="4" w:space="0" w:color="auto"/>
              <w:right w:val="single" w:sz="4" w:space="0" w:color="auto"/>
            </w:tcBorders>
            <w:noWrap/>
            <w:vAlign w:val="bottom"/>
            <w:hideMark/>
          </w:tcPr>
          <w:p w14:paraId="78A8C9AB"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196" w:type="dxa"/>
            <w:tcBorders>
              <w:top w:val="single" w:sz="4" w:space="0" w:color="auto"/>
              <w:left w:val="nil"/>
              <w:bottom w:val="single" w:sz="4" w:space="0" w:color="auto"/>
              <w:right w:val="single" w:sz="4" w:space="0" w:color="auto"/>
            </w:tcBorders>
            <w:noWrap/>
            <w:vAlign w:val="bottom"/>
            <w:hideMark/>
          </w:tcPr>
          <w:p w14:paraId="7E4D9F40"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c>
          <w:tcPr>
            <w:tcW w:w="1116" w:type="dxa"/>
            <w:tcBorders>
              <w:top w:val="single" w:sz="4" w:space="0" w:color="auto"/>
              <w:left w:val="nil"/>
              <w:bottom w:val="single" w:sz="4" w:space="0" w:color="auto"/>
              <w:right w:val="single" w:sz="4" w:space="0" w:color="auto"/>
            </w:tcBorders>
            <w:noWrap/>
            <w:vAlign w:val="bottom"/>
            <w:hideMark/>
          </w:tcPr>
          <w:p w14:paraId="02E35D74"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1F79B3">
              <w:rPr>
                <w:rFonts w:asciiTheme="majorBidi" w:eastAsia="Times New Roman" w:hAnsiTheme="majorBidi" w:cstheme="majorBidi"/>
                <w:b/>
                <w:bCs/>
                <w:color w:val="000000"/>
                <w:kern w:val="0"/>
                <w:sz w:val="28"/>
                <w:szCs w:val="28"/>
                <w:lang w:val="en-US" w:bidi="hi-IN"/>
                <w14:ligatures w14:val="none"/>
              </w:rPr>
              <w:t> </w:t>
            </w:r>
          </w:p>
        </w:tc>
      </w:tr>
      <w:tr w:rsidR="001F79B3" w:rsidRPr="00842792" w14:paraId="6F751295"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6FADA173"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Sr. No. </w:t>
            </w:r>
          </w:p>
        </w:tc>
        <w:tc>
          <w:tcPr>
            <w:tcW w:w="4192" w:type="dxa"/>
            <w:tcBorders>
              <w:top w:val="nil"/>
              <w:left w:val="nil"/>
              <w:bottom w:val="single" w:sz="4" w:space="0" w:color="auto"/>
              <w:right w:val="single" w:sz="4" w:space="0" w:color="auto"/>
            </w:tcBorders>
            <w:noWrap/>
            <w:vAlign w:val="center"/>
            <w:hideMark/>
          </w:tcPr>
          <w:p w14:paraId="7317A8DE"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Item </w:t>
            </w:r>
            <w:proofErr w:type="spellStart"/>
            <w:r w:rsidRPr="001F79B3">
              <w:rPr>
                <w:rFonts w:asciiTheme="majorBidi" w:eastAsia="Times New Roman" w:hAnsiTheme="majorBidi" w:cstheme="majorBidi"/>
                <w:b/>
                <w:bCs/>
                <w:color w:val="000000"/>
                <w:kern w:val="0"/>
                <w:sz w:val="24"/>
                <w:szCs w:val="24"/>
                <w:lang w:val="en-US" w:bidi="hi-IN"/>
                <w14:ligatures w14:val="none"/>
              </w:rPr>
              <w:t>Descrpition</w:t>
            </w:r>
            <w:proofErr w:type="spellEnd"/>
            <w:r w:rsidRPr="001F79B3">
              <w:rPr>
                <w:rFonts w:asciiTheme="majorBidi" w:eastAsia="Times New Roman" w:hAnsiTheme="majorBidi" w:cstheme="majorBidi"/>
                <w:b/>
                <w:bCs/>
                <w:color w:val="000000"/>
                <w:kern w:val="0"/>
                <w:sz w:val="24"/>
                <w:szCs w:val="24"/>
                <w:lang w:val="en-US" w:bidi="hi-IN"/>
                <w14:ligatures w14:val="none"/>
              </w:rPr>
              <w:t xml:space="preserve"> with DSR 2023 / BSR </w:t>
            </w:r>
          </w:p>
        </w:tc>
        <w:tc>
          <w:tcPr>
            <w:tcW w:w="732" w:type="dxa"/>
            <w:tcBorders>
              <w:top w:val="nil"/>
              <w:left w:val="nil"/>
              <w:bottom w:val="single" w:sz="4" w:space="0" w:color="auto"/>
              <w:right w:val="single" w:sz="4" w:space="0" w:color="auto"/>
            </w:tcBorders>
            <w:noWrap/>
            <w:vAlign w:val="center"/>
            <w:hideMark/>
          </w:tcPr>
          <w:p w14:paraId="6DB642A8"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UOM</w:t>
            </w:r>
          </w:p>
        </w:tc>
        <w:tc>
          <w:tcPr>
            <w:tcW w:w="1219" w:type="dxa"/>
            <w:tcBorders>
              <w:top w:val="nil"/>
              <w:left w:val="nil"/>
              <w:bottom w:val="single" w:sz="4" w:space="0" w:color="auto"/>
              <w:right w:val="single" w:sz="4" w:space="0" w:color="auto"/>
            </w:tcBorders>
            <w:noWrap/>
            <w:vAlign w:val="center"/>
            <w:hideMark/>
          </w:tcPr>
          <w:p w14:paraId="04282A8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Estimated QTY.</w:t>
            </w:r>
          </w:p>
        </w:tc>
        <w:tc>
          <w:tcPr>
            <w:tcW w:w="1196" w:type="dxa"/>
            <w:tcBorders>
              <w:top w:val="nil"/>
              <w:left w:val="nil"/>
              <w:bottom w:val="single" w:sz="4" w:space="0" w:color="auto"/>
              <w:right w:val="single" w:sz="4" w:space="0" w:color="auto"/>
            </w:tcBorders>
            <w:vAlign w:val="center"/>
            <w:hideMark/>
          </w:tcPr>
          <w:p w14:paraId="13F474DB"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Rate</w:t>
            </w:r>
          </w:p>
        </w:tc>
        <w:tc>
          <w:tcPr>
            <w:tcW w:w="1116" w:type="dxa"/>
            <w:tcBorders>
              <w:top w:val="nil"/>
              <w:left w:val="nil"/>
              <w:bottom w:val="single" w:sz="4" w:space="0" w:color="auto"/>
              <w:right w:val="single" w:sz="4" w:space="0" w:color="auto"/>
            </w:tcBorders>
            <w:noWrap/>
            <w:vAlign w:val="center"/>
            <w:hideMark/>
          </w:tcPr>
          <w:p w14:paraId="2433BA0C"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Amount</w:t>
            </w:r>
          </w:p>
        </w:tc>
      </w:tr>
      <w:tr w:rsidR="001F79B3" w:rsidRPr="00842792" w14:paraId="45494690" w14:textId="77777777" w:rsidTr="001F79B3">
        <w:trPr>
          <w:trHeight w:val="299"/>
        </w:trPr>
        <w:tc>
          <w:tcPr>
            <w:tcW w:w="895" w:type="dxa"/>
            <w:tcBorders>
              <w:top w:val="nil"/>
              <w:left w:val="single" w:sz="4" w:space="0" w:color="auto"/>
              <w:bottom w:val="single" w:sz="4" w:space="0" w:color="auto"/>
              <w:right w:val="single" w:sz="4" w:space="0" w:color="auto"/>
            </w:tcBorders>
            <w:noWrap/>
            <w:vAlign w:val="bottom"/>
            <w:hideMark/>
          </w:tcPr>
          <w:p w14:paraId="7956CF1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254AE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5C2E6E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12041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8FA71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B0977E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5BA505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724C8E6"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1.00</w:t>
            </w:r>
          </w:p>
        </w:tc>
        <w:tc>
          <w:tcPr>
            <w:tcW w:w="4192" w:type="dxa"/>
            <w:tcBorders>
              <w:top w:val="nil"/>
              <w:left w:val="nil"/>
              <w:bottom w:val="single" w:sz="4" w:space="0" w:color="auto"/>
              <w:right w:val="single" w:sz="4" w:space="0" w:color="auto"/>
            </w:tcBorders>
            <w:vAlign w:val="bottom"/>
            <w:hideMark/>
          </w:tcPr>
          <w:p w14:paraId="493BD714"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Wall Tile Work</w:t>
            </w:r>
          </w:p>
        </w:tc>
        <w:tc>
          <w:tcPr>
            <w:tcW w:w="732" w:type="dxa"/>
            <w:tcBorders>
              <w:top w:val="nil"/>
              <w:left w:val="nil"/>
              <w:bottom w:val="single" w:sz="4" w:space="0" w:color="auto"/>
              <w:right w:val="single" w:sz="4" w:space="0" w:color="auto"/>
            </w:tcBorders>
            <w:noWrap/>
            <w:vAlign w:val="bottom"/>
            <w:hideMark/>
          </w:tcPr>
          <w:p w14:paraId="17B6E49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 </w:t>
            </w:r>
          </w:p>
        </w:tc>
        <w:tc>
          <w:tcPr>
            <w:tcW w:w="1219" w:type="dxa"/>
            <w:tcBorders>
              <w:top w:val="nil"/>
              <w:left w:val="nil"/>
              <w:bottom w:val="single" w:sz="4" w:space="0" w:color="auto"/>
              <w:right w:val="single" w:sz="4" w:space="0" w:color="auto"/>
            </w:tcBorders>
            <w:noWrap/>
            <w:vAlign w:val="bottom"/>
            <w:hideMark/>
          </w:tcPr>
          <w:p w14:paraId="5E6C7C4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E785B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7013E2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BF69E3"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67A9C35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1.01</w:t>
            </w:r>
          </w:p>
        </w:tc>
        <w:tc>
          <w:tcPr>
            <w:tcW w:w="4192" w:type="dxa"/>
            <w:tcBorders>
              <w:top w:val="nil"/>
              <w:left w:val="nil"/>
              <w:bottom w:val="single" w:sz="4" w:space="0" w:color="auto"/>
              <w:right w:val="single" w:sz="4" w:space="0" w:color="auto"/>
            </w:tcBorders>
            <w:vAlign w:val="bottom"/>
            <w:hideMark/>
          </w:tcPr>
          <w:p w14:paraId="76B88B3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1F79B3">
              <w:rPr>
                <w:rFonts w:asciiTheme="majorBidi" w:eastAsia="Times New Roman" w:hAnsiTheme="majorBidi" w:cstheme="majorBidi"/>
                <w:color w:val="000000"/>
                <w:kern w:val="0"/>
                <w:lang w:val="en-US" w:bidi="hi-IN"/>
                <w14:ligatures w14:val="none"/>
              </w:rPr>
              <w:br/>
              <w:t>Reference: CPWD DSR 2023 – Chapter 15</w:t>
            </w:r>
          </w:p>
        </w:tc>
        <w:tc>
          <w:tcPr>
            <w:tcW w:w="732" w:type="dxa"/>
            <w:tcBorders>
              <w:top w:val="nil"/>
              <w:left w:val="nil"/>
              <w:bottom w:val="single" w:sz="4" w:space="0" w:color="auto"/>
              <w:right w:val="single" w:sz="4" w:space="0" w:color="auto"/>
            </w:tcBorders>
            <w:noWrap/>
            <w:vAlign w:val="bottom"/>
            <w:hideMark/>
          </w:tcPr>
          <w:p w14:paraId="20C0D0C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20167DC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5298.40</w:t>
            </w:r>
          </w:p>
        </w:tc>
        <w:tc>
          <w:tcPr>
            <w:tcW w:w="1196" w:type="dxa"/>
            <w:tcBorders>
              <w:top w:val="nil"/>
              <w:left w:val="nil"/>
              <w:bottom w:val="single" w:sz="4" w:space="0" w:color="auto"/>
              <w:right w:val="single" w:sz="4" w:space="0" w:color="auto"/>
            </w:tcBorders>
            <w:noWrap/>
            <w:vAlign w:val="bottom"/>
            <w:hideMark/>
          </w:tcPr>
          <w:p w14:paraId="19E3C4B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1FF35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BACC29"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84E0BB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5238A8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F860ED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4F552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2779CB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C391B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21E84E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7372C33"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2.00</w:t>
            </w:r>
          </w:p>
        </w:tc>
        <w:tc>
          <w:tcPr>
            <w:tcW w:w="4192" w:type="dxa"/>
            <w:tcBorders>
              <w:top w:val="nil"/>
              <w:left w:val="nil"/>
              <w:bottom w:val="single" w:sz="4" w:space="0" w:color="auto"/>
              <w:right w:val="single" w:sz="4" w:space="0" w:color="auto"/>
            </w:tcBorders>
            <w:vAlign w:val="bottom"/>
            <w:hideMark/>
          </w:tcPr>
          <w:p w14:paraId="6AA748D6"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Floor Tile Work</w:t>
            </w:r>
          </w:p>
        </w:tc>
        <w:tc>
          <w:tcPr>
            <w:tcW w:w="732" w:type="dxa"/>
            <w:tcBorders>
              <w:top w:val="nil"/>
              <w:left w:val="nil"/>
              <w:bottom w:val="single" w:sz="4" w:space="0" w:color="auto"/>
              <w:right w:val="single" w:sz="4" w:space="0" w:color="auto"/>
            </w:tcBorders>
            <w:noWrap/>
            <w:vAlign w:val="bottom"/>
            <w:hideMark/>
          </w:tcPr>
          <w:p w14:paraId="2EA22F4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 </w:t>
            </w:r>
          </w:p>
        </w:tc>
        <w:tc>
          <w:tcPr>
            <w:tcW w:w="1219" w:type="dxa"/>
            <w:tcBorders>
              <w:top w:val="nil"/>
              <w:left w:val="nil"/>
              <w:bottom w:val="single" w:sz="4" w:space="0" w:color="auto"/>
              <w:right w:val="single" w:sz="4" w:space="0" w:color="auto"/>
            </w:tcBorders>
            <w:noWrap/>
            <w:vAlign w:val="bottom"/>
            <w:hideMark/>
          </w:tcPr>
          <w:p w14:paraId="1EFD9CF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7AF96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2BEF08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0DADDB1"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57DC4C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2.01</w:t>
            </w:r>
          </w:p>
        </w:tc>
        <w:tc>
          <w:tcPr>
            <w:tcW w:w="4192" w:type="dxa"/>
            <w:tcBorders>
              <w:top w:val="nil"/>
              <w:left w:val="nil"/>
              <w:bottom w:val="single" w:sz="4" w:space="0" w:color="auto"/>
              <w:right w:val="single" w:sz="4" w:space="0" w:color="auto"/>
            </w:tcBorders>
            <w:vAlign w:val="bottom"/>
            <w:hideMark/>
          </w:tcPr>
          <w:p w14:paraId="3969333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13DFAD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07141C9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1396.00</w:t>
            </w:r>
          </w:p>
        </w:tc>
        <w:tc>
          <w:tcPr>
            <w:tcW w:w="1196" w:type="dxa"/>
            <w:tcBorders>
              <w:top w:val="nil"/>
              <w:left w:val="nil"/>
              <w:bottom w:val="single" w:sz="4" w:space="0" w:color="auto"/>
              <w:right w:val="single" w:sz="4" w:space="0" w:color="auto"/>
            </w:tcBorders>
            <w:noWrap/>
            <w:vAlign w:val="bottom"/>
            <w:hideMark/>
          </w:tcPr>
          <w:p w14:paraId="29992A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404A27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7ECB95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777BD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7A8B8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ECA7C7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916A9F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58256E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44D637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33F82CD"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F904AC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w:t>
            </w:r>
          </w:p>
        </w:tc>
        <w:tc>
          <w:tcPr>
            <w:tcW w:w="4192" w:type="dxa"/>
            <w:tcBorders>
              <w:top w:val="nil"/>
              <w:left w:val="nil"/>
              <w:bottom w:val="single" w:sz="4" w:space="0" w:color="auto"/>
              <w:right w:val="single" w:sz="4" w:space="0" w:color="auto"/>
            </w:tcBorders>
            <w:vAlign w:val="bottom"/>
            <w:hideMark/>
          </w:tcPr>
          <w:p w14:paraId="4D908E67"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Door/Window – Up to 3 sqm</w:t>
            </w:r>
          </w:p>
        </w:tc>
        <w:tc>
          <w:tcPr>
            <w:tcW w:w="732" w:type="dxa"/>
            <w:tcBorders>
              <w:top w:val="nil"/>
              <w:left w:val="nil"/>
              <w:bottom w:val="single" w:sz="4" w:space="0" w:color="auto"/>
              <w:right w:val="single" w:sz="4" w:space="0" w:color="auto"/>
            </w:tcBorders>
            <w:noWrap/>
            <w:vAlign w:val="bottom"/>
            <w:hideMark/>
          </w:tcPr>
          <w:p w14:paraId="3DB3D96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7A882B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6AC4E3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B41B81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12378C"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0689BA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3.01</w:t>
            </w:r>
          </w:p>
        </w:tc>
        <w:tc>
          <w:tcPr>
            <w:tcW w:w="4192" w:type="dxa"/>
            <w:tcBorders>
              <w:top w:val="nil"/>
              <w:left w:val="nil"/>
              <w:bottom w:val="single" w:sz="4" w:space="0" w:color="auto"/>
              <w:right w:val="single" w:sz="4" w:space="0" w:color="auto"/>
            </w:tcBorders>
            <w:vAlign w:val="bottom"/>
            <w:hideMark/>
          </w:tcPr>
          <w:p w14:paraId="6CC0E9A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spellStart"/>
            <w:r w:rsidRPr="001F79B3">
              <w:rPr>
                <w:rFonts w:asciiTheme="majorBidi" w:eastAsia="Times New Roman" w:hAnsiTheme="majorBidi" w:cstheme="majorBidi"/>
                <w:color w:val="000000"/>
                <w:kern w:val="0"/>
                <w:lang w:val="en-US" w:bidi="hi-IN"/>
                <w14:ligatures w14:val="none"/>
              </w:rPr>
              <w:t>chowkhat</w:t>
            </w:r>
            <w:proofErr w:type="spellEnd"/>
            <w:r w:rsidRPr="001F79B3">
              <w:rPr>
                <w:rFonts w:asciiTheme="majorBidi" w:eastAsia="Times New Roman" w:hAnsiTheme="majorBidi" w:cstheme="majorBidi"/>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732" w:type="dxa"/>
            <w:tcBorders>
              <w:top w:val="nil"/>
              <w:left w:val="nil"/>
              <w:bottom w:val="single" w:sz="4" w:space="0" w:color="auto"/>
              <w:right w:val="single" w:sz="4" w:space="0" w:color="auto"/>
            </w:tcBorders>
            <w:noWrap/>
            <w:vAlign w:val="center"/>
            <w:hideMark/>
          </w:tcPr>
          <w:p w14:paraId="3FD02BD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302DD8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208.00</w:t>
            </w:r>
          </w:p>
        </w:tc>
        <w:tc>
          <w:tcPr>
            <w:tcW w:w="1196" w:type="dxa"/>
            <w:tcBorders>
              <w:top w:val="nil"/>
              <w:left w:val="nil"/>
              <w:bottom w:val="single" w:sz="4" w:space="0" w:color="auto"/>
              <w:right w:val="single" w:sz="4" w:space="0" w:color="auto"/>
            </w:tcBorders>
            <w:noWrap/>
            <w:vAlign w:val="center"/>
            <w:hideMark/>
          </w:tcPr>
          <w:p w14:paraId="69E4FA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106D38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320C5B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AE9DE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8F9BED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01C326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4C7490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C496BA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B4EE2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04BAFD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B4D501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4.00</w:t>
            </w:r>
          </w:p>
        </w:tc>
        <w:tc>
          <w:tcPr>
            <w:tcW w:w="4192" w:type="dxa"/>
            <w:tcBorders>
              <w:top w:val="nil"/>
              <w:left w:val="nil"/>
              <w:bottom w:val="single" w:sz="4" w:space="0" w:color="auto"/>
              <w:right w:val="single" w:sz="4" w:space="0" w:color="auto"/>
            </w:tcBorders>
            <w:vAlign w:val="bottom"/>
            <w:hideMark/>
          </w:tcPr>
          <w:p w14:paraId="6005BFE4"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Door/Window – Above 3 sqm</w:t>
            </w:r>
          </w:p>
        </w:tc>
        <w:tc>
          <w:tcPr>
            <w:tcW w:w="732" w:type="dxa"/>
            <w:tcBorders>
              <w:top w:val="nil"/>
              <w:left w:val="nil"/>
              <w:bottom w:val="single" w:sz="4" w:space="0" w:color="auto"/>
              <w:right w:val="single" w:sz="4" w:space="0" w:color="auto"/>
            </w:tcBorders>
            <w:noWrap/>
            <w:vAlign w:val="bottom"/>
            <w:hideMark/>
          </w:tcPr>
          <w:p w14:paraId="579F89A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E71E21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1FAFB8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48F15F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F91862D"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2A529D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4.01</w:t>
            </w:r>
          </w:p>
        </w:tc>
        <w:tc>
          <w:tcPr>
            <w:tcW w:w="4192" w:type="dxa"/>
            <w:tcBorders>
              <w:top w:val="nil"/>
              <w:left w:val="nil"/>
              <w:bottom w:val="single" w:sz="4" w:space="0" w:color="auto"/>
              <w:right w:val="single" w:sz="4" w:space="0" w:color="auto"/>
            </w:tcBorders>
            <w:vAlign w:val="bottom"/>
            <w:hideMark/>
          </w:tcPr>
          <w:p w14:paraId="2542DE1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Dismantling doors/windows/clerestory windows complete with frame, shutters, holdfasts, fittings etc. including stacking and disposal within 50 m lead/outside campus as directed. Area above 3 sqm. Reference: CPWD DSR 2023 – Chapter 15</w:t>
            </w:r>
          </w:p>
        </w:tc>
        <w:tc>
          <w:tcPr>
            <w:tcW w:w="732" w:type="dxa"/>
            <w:tcBorders>
              <w:top w:val="nil"/>
              <w:left w:val="nil"/>
              <w:bottom w:val="single" w:sz="4" w:space="0" w:color="auto"/>
              <w:right w:val="single" w:sz="4" w:space="0" w:color="auto"/>
            </w:tcBorders>
            <w:noWrap/>
            <w:vAlign w:val="center"/>
            <w:hideMark/>
          </w:tcPr>
          <w:p w14:paraId="114E1E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7CF5C7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1196" w:type="dxa"/>
            <w:tcBorders>
              <w:top w:val="nil"/>
              <w:left w:val="nil"/>
              <w:bottom w:val="single" w:sz="4" w:space="0" w:color="auto"/>
              <w:right w:val="single" w:sz="4" w:space="0" w:color="auto"/>
            </w:tcBorders>
            <w:noWrap/>
            <w:vAlign w:val="center"/>
            <w:hideMark/>
          </w:tcPr>
          <w:p w14:paraId="7BE71B0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6C03F9C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500814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CD572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398249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EC1D7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D7CFC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EEE468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614BF6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6736167"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7F6C61F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5.00</w:t>
            </w:r>
          </w:p>
        </w:tc>
        <w:tc>
          <w:tcPr>
            <w:tcW w:w="4192" w:type="dxa"/>
            <w:tcBorders>
              <w:top w:val="nil"/>
              <w:left w:val="nil"/>
              <w:bottom w:val="single" w:sz="4" w:space="0" w:color="auto"/>
              <w:right w:val="single" w:sz="4" w:space="0" w:color="auto"/>
            </w:tcBorders>
            <w:vAlign w:val="bottom"/>
            <w:hideMark/>
          </w:tcPr>
          <w:p w14:paraId="7BF77DD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Sanitary Fixtures</w:t>
            </w:r>
            <w:r w:rsidRPr="001F79B3">
              <w:rPr>
                <w:rFonts w:asciiTheme="majorBidi" w:eastAsia="Times New Roman" w:hAnsiTheme="majorBidi" w:cstheme="majorBidi"/>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732" w:type="dxa"/>
            <w:tcBorders>
              <w:top w:val="nil"/>
              <w:left w:val="nil"/>
              <w:bottom w:val="single" w:sz="4" w:space="0" w:color="auto"/>
              <w:right w:val="single" w:sz="4" w:space="0" w:color="auto"/>
            </w:tcBorders>
            <w:noWrap/>
            <w:vAlign w:val="center"/>
            <w:hideMark/>
          </w:tcPr>
          <w:p w14:paraId="60A3D95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center"/>
            <w:hideMark/>
          </w:tcPr>
          <w:p w14:paraId="08D644B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184.00</w:t>
            </w:r>
          </w:p>
        </w:tc>
        <w:tc>
          <w:tcPr>
            <w:tcW w:w="1196" w:type="dxa"/>
            <w:tcBorders>
              <w:top w:val="nil"/>
              <w:left w:val="nil"/>
              <w:bottom w:val="single" w:sz="4" w:space="0" w:color="auto"/>
              <w:right w:val="single" w:sz="4" w:space="0" w:color="auto"/>
            </w:tcBorders>
            <w:noWrap/>
            <w:vAlign w:val="center"/>
            <w:hideMark/>
          </w:tcPr>
          <w:p w14:paraId="1F16CC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48C2DB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F145F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36CA4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9F0AF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188AC6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34A66B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852A9D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64B25A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21F4169"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021733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6.00</w:t>
            </w:r>
          </w:p>
        </w:tc>
        <w:tc>
          <w:tcPr>
            <w:tcW w:w="4192" w:type="dxa"/>
            <w:tcBorders>
              <w:top w:val="nil"/>
              <w:left w:val="nil"/>
              <w:bottom w:val="single" w:sz="4" w:space="0" w:color="auto"/>
              <w:right w:val="single" w:sz="4" w:space="0" w:color="auto"/>
            </w:tcBorders>
            <w:vAlign w:val="bottom"/>
            <w:hideMark/>
          </w:tcPr>
          <w:p w14:paraId="4F2F372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RCC Platform / Wash Basin Counter</w:t>
            </w:r>
            <w:r w:rsidRPr="001F79B3">
              <w:rPr>
                <w:rFonts w:asciiTheme="majorBidi" w:eastAsia="Times New Roman" w:hAnsiTheme="majorBidi" w:cstheme="majorBidi"/>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732" w:type="dxa"/>
            <w:tcBorders>
              <w:top w:val="nil"/>
              <w:left w:val="nil"/>
              <w:bottom w:val="single" w:sz="4" w:space="0" w:color="auto"/>
              <w:right w:val="single" w:sz="4" w:space="0" w:color="auto"/>
            </w:tcBorders>
            <w:noWrap/>
            <w:vAlign w:val="center"/>
            <w:hideMark/>
          </w:tcPr>
          <w:p w14:paraId="6164A8C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center"/>
            <w:hideMark/>
          </w:tcPr>
          <w:p w14:paraId="6DAB5B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center"/>
            <w:hideMark/>
          </w:tcPr>
          <w:p w14:paraId="61F026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54FCD2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4C66ED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41D03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6.01</w:t>
            </w:r>
          </w:p>
        </w:tc>
        <w:tc>
          <w:tcPr>
            <w:tcW w:w="4192" w:type="dxa"/>
            <w:tcBorders>
              <w:top w:val="nil"/>
              <w:left w:val="nil"/>
              <w:bottom w:val="single" w:sz="4" w:space="0" w:color="auto"/>
              <w:right w:val="single" w:sz="4" w:space="0" w:color="auto"/>
            </w:tcBorders>
            <w:noWrap/>
            <w:vAlign w:val="bottom"/>
            <w:hideMark/>
          </w:tcPr>
          <w:p w14:paraId="6826D0B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Above 2.52 Sqm</w:t>
            </w:r>
          </w:p>
        </w:tc>
        <w:tc>
          <w:tcPr>
            <w:tcW w:w="732" w:type="dxa"/>
            <w:tcBorders>
              <w:top w:val="nil"/>
              <w:left w:val="nil"/>
              <w:bottom w:val="single" w:sz="4" w:space="0" w:color="auto"/>
              <w:right w:val="single" w:sz="4" w:space="0" w:color="auto"/>
            </w:tcBorders>
            <w:noWrap/>
            <w:vAlign w:val="center"/>
            <w:hideMark/>
          </w:tcPr>
          <w:p w14:paraId="342120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center"/>
            <w:hideMark/>
          </w:tcPr>
          <w:p w14:paraId="75ECD71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50.64</w:t>
            </w:r>
          </w:p>
        </w:tc>
        <w:tc>
          <w:tcPr>
            <w:tcW w:w="1196" w:type="dxa"/>
            <w:tcBorders>
              <w:top w:val="nil"/>
              <w:left w:val="nil"/>
              <w:bottom w:val="single" w:sz="4" w:space="0" w:color="auto"/>
              <w:right w:val="single" w:sz="4" w:space="0" w:color="auto"/>
            </w:tcBorders>
            <w:noWrap/>
            <w:vAlign w:val="center"/>
            <w:hideMark/>
          </w:tcPr>
          <w:p w14:paraId="1A036B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center"/>
            <w:hideMark/>
          </w:tcPr>
          <w:p w14:paraId="1034CDC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24E1911"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B96B5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FC46E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DD347E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D7B74B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4386E4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EAD08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202FF70" w14:textId="77777777" w:rsidTr="001F79B3">
        <w:trPr>
          <w:trHeight w:val="3293"/>
        </w:trPr>
        <w:tc>
          <w:tcPr>
            <w:tcW w:w="895" w:type="dxa"/>
            <w:tcBorders>
              <w:top w:val="nil"/>
              <w:left w:val="single" w:sz="4" w:space="0" w:color="auto"/>
              <w:bottom w:val="single" w:sz="4" w:space="0" w:color="auto"/>
              <w:right w:val="single" w:sz="4" w:space="0" w:color="auto"/>
            </w:tcBorders>
            <w:noWrap/>
            <w:vAlign w:val="center"/>
            <w:hideMark/>
          </w:tcPr>
          <w:p w14:paraId="4924751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7.00</w:t>
            </w:r>
          </w:p>
        </w:tc>
        <w:tc>
          <w:tcPr>
            <w:tcW w:w="4192" w:type="dxa"/>
            <w:tcBorders>
              <w:top w:val="nil"/>
              <w:left w:val="nil"/>
              <w:bottom w:val="single" w:sz="4" w:space="0" w:color="auto"/>
              <w:right w:val="single" w:sz="4" w:space="0" w:color="auto"/>
            </w:tcBorders>
            <w:vAlign w:val="bottom"/>
            <w:hideMark/>
          </w:tcPr>
          <w:p w14:paraId="16AD045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Sewage Drainage Pipe</w:t>
            </w:r>
            <w:r w:rsidRPr="001F79B3">
              <w:rPr>
                <w:rFonts w:asciiTheme="majorBidi" w:eastAsia="Times New Roman" w:hAnsiTheme="majorBidi" w:cstheme="majorBidi"/>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068C69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53BE02A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2160.00</w:t>
            </w:r>
          </w:p>
        </w:tc>
        <w:tc>
          <w:tcPr>
            <w:tcW w:w="1196" w:type="dxa"/>
            <w:tcBorders>
              <w:top w:val="nil"/>
              <w:left w:val="nil"/>
              <w:bottom w:val="single" w:sz="4" w:space="0" w:color="auto"/>
              <w:right w:val="single" w:sz="4" w:space="0" w:color="auto"/>
            </w:tcBorders>
            <w:noWrap/>
            <w:vAlign w:val="bottom"/>
            <w:hideMark/>
          </w:tcPr>
          <w:p w14:paraId="3B78E2D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A2221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F1772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80E23D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18097E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D50AC1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AE614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79CAE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0EB24D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CD3F0B7"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35757A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7.01</w:t>
            </w:r>
          </w:p>
        </w:tc>
        <w:tc>
          <w:tcPr>
            <w:tcW w:w="4192" w:type="dxa"/>
            <w:tcBorders>
              <w:top w:val="nil"/>
              <w:left w:val="nil"/>
              <w:bottom w:val="single" w:sz="4" w:space="0" w:color="auto"/>
              <w:right w:val="single" w:sz="4" w:space="0" w:color="auto"/>
            </w:tcBorders>
            <w:vAlign w:val="bottom"/>
            <w:hideMark/>
          </w:tcPr>
          <w:p w14:paraId="76E5635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Rain Water Pipe</w:t>
            </w:r>
            <w:r w:rsidRPr="001F79B3">
              <w:rPr>
                <w:rFonts w:asciiTheme="majorBidi" w:eastAsia="Times New Roman" w:hAnsiTheme="majorBidi" w:cstheme="majorBidi"/>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732" w:type="dxa"/>
            <w:tcBorders>
              <w:top w:val="nil"/>
              <w:left w:val="nil"/>
              <w:bottom w:val="single" w:sz="4" w:space="0" w:color="auto"/>
              <w:right w:val="single" w:sz="4" w:space="0" w:color="auto"/>
            </w:tcBorders>
            <w:noWrap/>
            <w:vAlign w:val="bottom"/>
            <w:hideMark/>
          </w:tcPr>
          <w:p w14:paraId="5921A52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7AC89B4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280.00</w:t>
            </w:r>
          </w:p>
        </w:tc>
        <w:tc>
          <w:tcPr>
            <w:tcW w:w="1196" w:type="dxa"/>
            <w:tcBorders>
              <w:top w:val="nil"/>
              <w:left w:val="nil"/>
              <w:bottom w:val="single" w:sz="4" w:space="0" w:color="auto"/>
              <w:right w:val="single" w:sz="4" w:space="0" w:color="auto"/>
            </w:tcBorders>
            <w:noWrap/>
            <w:vAlign w:val="bottom"/>
            <w:hideMark/>
          </w:tcPr>
          <w:p w14:paraId="7CF91C9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BCC04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1B4FA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9C692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1E3495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781DC9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BF826A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9EEDA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B50F03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43F85AF" w14:textId="77777777" w:rsidTr="001F79B3">
        <w:trPr>
          <w:trHeight w:val="2994"/>
        </w:trPr>
        <w:tc>
          <w:tcPr>
            <w:tcW w:w="895" w:type="dxa"/>
            <w:tcBorders>
              <w:top w:val="nil"/>
              <w:left w:val="single" w:sz="4" w:space="0" w:color="auto"/>
              <w:bottom w:val="single" w:sz="4" w:space="0" w:color="auto"/>
              <w:right w:val="single" w:sz="4" w:space="0" w:color="auto"/>
            </w:tcBorders>
            <w:noWrap/>
            <w:vAlign w:val="center"/>
            <w:hideMark/>
          </w:tcPr>
          <w:p w14:paraId="71CBC14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w:t>
            </w:r>
          </w:p>
        </w:tc>
        <w:tc>
          <w:tcPr>
            <w:tcW w:w="4192" w:type="dxa"/>
            <w:tcBorders>
              <w:top w:val="nil"/>
              <w:left w:val="nil"/>
              <w:bottom w:val="single" w:sz="4" w:space="0" w:color="auto"/>
              <w:right w:val="single" w:sz="4" w:space="0" w:color="auto"/>
            </w:tcBorders>
            <w:vAlign w:val="bottom"/>
            <w:hideMark/>
          </w:tcPr>
          <w:p w14:paraId="30C304E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Dismantling of Existing Water Supply Line</w:t>
            </w:r>
            <w:r w:rsidRPr="001F79B3">
              <w:rPr>
                <w:rFonts w:asciiTheme="majorBidi" w:eastAsia="Times New Roman" w:hAnsiTheme="majorBidi" w:cstheme="majorBidi"/>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732" w:type="dxa"/>
            <w:tcBorders>
              <w:top w:val="nil"/>
              <w:left w:val="nil"/>
              <w:bottom w:val="single" w:sz="4" w:space="0" w:color="auto"/>
              <w:right w:val="single" w:sz="4" w:space="0" w:color="auto"/>
            </w:tcBorders>
            <w:noWrap/>
            <w:vAlign w:val="bottom"/>
            <w:hideMark/>
          </w:tcPr>
          <w:p w14:paraId="449F13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5B0F8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2040.00</w:t>
            </w:r>
          </w:p>
        </w:tc>
        <w:tc>
          <w:tcPr>
            <w:tcW w:w="1196" w:type="dxa"/>
            <w:tcBorders>
              <w:top w:val="nil"/>
              <w:left w:val="nil"/>
              <w:bottom w:val="single" w:sz="4" w:space="0" w:color="auto"/>
              <w:right w:val="single" w:sz="4" w:space="0" w:color="auto"/>
            </w:tcBorders>
            <w:noWrap/>
            <w:vAlign w:val="bottom"/>
            <w:hideMark/>
          </w:tcPr>
          <w:p w14:paraId="11497A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AE0FC6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5F4AD9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3F85F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A876F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8D93E8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14185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9B34C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E8957A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789DE3A" w14:textId="77777777" w:rsidTr="001F79B3">
        <w:trPr>
          <w:trHeight w:val="3892"/>
        </w:trPr>
        <w:tc>
          <w:tcPr>
            <w:tcW w:w="895" w:type="dxa"/>
            <w:tcBorders>
              <w:top w:val="nil"/>
              <w:left w:val="single" w:sz="4" w:space="0" w:color="auto"/>
              <w:bottom w:val="single" w:sz="4" w:space="0" w:color="auto"/>
              <w:right w:val="single" w:sz="4" w:space="0" w:color="auto"/>
            </w:tcBorders>
            <w:noWrap/>
            <w:vAlign w:val="center"/>
            <w:hideMark/>
          </w:tcPr>
          <w:p w14:paraId="36B3259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9.00</w:t>
            </w:r>
          </w:p>
        </w:tc>
        <w:tc>
          <w:tcPr>
            <w:tcW w:w="4192" w:type="dxa"/>
            <w:tcBorders>
              <w:top w:val="nil"/>
              <w:left w:val="nil"/>
              <w:bottom w:val="single" w:sz="4" w:space="0" w:color="auto"/>
              <w:right w:val="single" w:sz="4" w:space="0" w:color="auto"/>
            </w:tcBorders>
            <w:vAlign w:val="bottom"/>
            <w:hideMark/>
          </w:tcPr>
          <w:p w14:paraId="11B5AEC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Laying New Sewage Drainage Pipe</w:t>
            </w:r>
            <w:r w:rsidRPr="001F79B3">
              <w:rPr>
                <w:rFonts w:asciiTheme="majorBidi" w:eastAsia="Times New Roman" w:hAnsiTheme="majorBidi" w:cstheme="majorBidi"/>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110/75/50/40 mm including specials such as bends, tees, door tees, offsets, floor traps, </w:t>
            </w:r>
            <w:proofErr w:type="spellStart"/>
            <w:r w:rsidRPr="001F79B3">
              <w:rPr>
                <w:rFonts w:asciiTheme="majorBidi" w:eastAsia="Times New Roman" w:hAnsiTheme="majorBidi" w:cstheme="majorBidi"/>
                <w:color w:val="000000"/>
                <w:kern w:val="0"/>
                <w:lang w:val="en-US" w:bidi="hi-IN"/>
                <w14:ligatures w14:val="none"/>
              </w:rPr>
              <w:t>nahani</w:t>
            </w:r>
            <w:proofErr w:type="spellEnd"/>
            <w:r w:rsidRPr="001F79B3">
              <w:rPr>
                <w:rFonts w:asciiTheme="majorBidi" w:eastAsia="Times New Roman" w:hAnsiTheme="majorBidi" w:cstheme="majorBidi"/>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1F79B3">
              <w:rPr>
                <w:rFonts w:asciiTheme="majorBidi" w:eastAsia="Times New Roman" w:hAnsiTheme="majorBidi" w:cstheme="majorBidi"/>
                <w:color w:val="000000"/>
                <w:kern w:val="0"/>
                <w:lang w:val="en-US" w:bidi="hi-IN"/>
                <w14:ligatures w14:val="none"/>
              </w:rPr>
              <w:br/>
            </w:r>
            <w:r w:rsidRPr="001F79B3">
              <w:rPr>
                <w:rFonts w:asciiTheme="majorBidi" w:eastAsia="Times New Roman" w:hAnsiTheme="majorBidi" w:cstheme="majorBidi"/>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1F79B3">
              <w:rPr>
                <w:rFonts w:asciiTheme="majorBidi" w:eastAsia="Times New Roman" w:hAnsiTheme="majorBidi" w:cstheme="majorBidi"/>
                <w:color w:val="000000"/>
                <w:kern w:val="0"/>
                <w:lang w:val="en-US" w:bidi="hi-IN"/>
                <w14:ligatures w14:val="none"/>
              </w:rPr>
              <w:t>19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01FEE67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ADCBC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2160.00</w:t>
            </w:r>
          </w:p>
        </w:tc>
        <w:tc>
          <w:tcPr>
            <w:tcW w:w="1196" w:type="dxa"/>
            <w:tcBorders>
              <w:top w:val="nil"/>
              <w:left w:val="nil"/>
              <w:bottom w:val="single" w:sz="4" w:space="0" w:color="auto"/>
              <w:right w:val="single" w:sz="4" w:space="0" w:color="auto"/>
            </w:tcBorders>
            <w:noWrap/>
            <w:vAlign w:val="bottom"/>
            <w:hideMark/>
          </w:tcPr>
          <w:p w14:paraId="713931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A2279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461587"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F1F4B5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4E9ADEA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65CFC3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844CFB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2E1F5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1879A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6848F92"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0DB489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9.01</w:t>
            </w:r>
          </w:p>
        </w:tc>
        <w:tc>
          <w:tcPr>
            <w:tcW w:w="4192" w:type="dxa"/>
            <w:tcBorders>
              <w:top w:val="nil"/>
              <w:left w:val="nil"/>
              <w:bottom w:val="single" w:sz="4" w:space="0" w:color="auto"/>
              <w:right w:val="single" w:sz="4" w:space="0" w:color="auto"/>
            </w:tcBorders>
            <w:vAlign w:val="bottom"/>
            <w:hideMark/>
          </w:tcPr>
          <w:p w14:paraId="6206FD9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Fixing New Rain Water Pipe</w:t>
            </w:r>
            <w:r w:rsidRPr="001F79B3">
              <w:rPr>
                <w:rFonts w:asciiTheme="majorBidi" w:eastAsia="Times New Roman" w:hAnsiTheme="majorBidi" w:cstheme="majorBidi"/>
                <w:color w:val="000000"/>
                <w:kern w:val="0"/>
                <w:lang w:val="en-US" w:bidi="hi-IN"/>
                <w14:ligatures w14:val="none"/>
              </w:rPr>
              <w:br/>
              <w:t xml:space="preserve">Providing and fixing rigid uPVC rainwater pipe conforming to IS 13592 / IS 4985 of 150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1F79B3">
              <w:rPr>
                <w:rFonts w:asciiTheme="majorBidi" w:eastAsia="Times New Roman" w:hAnsiTheme="majorBidi" w:cstheme="majorBidi"/>
                <w:color w:val="000000"/>
                <w:kern w:val="0"/>
                <w:lang w:val="en-US" w:bidi="hi-IN"/>
                <w14:ligatures w14:val="none"/>
              </w:rPr>
              <w:t>18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413B824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metre</w:t>
            </w:r>
            <w:proofErr w:type="spellEnd"/>
          </w:p>
        </w:tc>
        <w:tc>
          <w:tcPr>
            <w:tcW w:w="1219" w:type="dxa"/>
            <w:tcBorders>
              <w:top w:val="nil"/>
              <w:left w:val="nil"/>
              <w:bottom w:val="single" w:sz="4" w:space="0" w:color="auto"/>
              <w:right w:val="single" w:sz="4" w:space="0" w:color="auto"/>
            </w:tcBorders>
            <w:noWrap/>
            <w:vAlign w:val="bottom"/>
            <w:hideMark/>
          </w:tcPr>
          <w:p w14:paraId="2301409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280.00</w:t>
            </w:r>
          </w:p>
        </w:tc>
        <w:tc>
          <w:tcPr>
            <w:tcW w:w="1196" w:type="dxa"/>
            <w:tcBorders>
              <w:top w:val="nil"/>
              <w:left w:val="nil"/>
              <w:bottom w:val="single" w:sz="4" w:space="0" w:color="auto"/>
              <w:right w:val="single" w:sz="4" w:space="0" w:color="auto"/>
            </w:tcBorders>
            <w:noWrap/>
            <w:vAlign w:val="bottom"/>
            <w:hideMark/>
          </w:tcPr>
          <w:p w14:paraId="021701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78F10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8015AF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684B1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B9F1BF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1FFDE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FF7132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A5DAD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9C93BA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49991E1" w14:textId="77777777" w:rsidTr="001F79B3">
        <w:trPr>
          <w:trHeight w:val="2994"/>
        </w:trPr>
        <w:tc>
          <w:tcPr>
            <w:tcW w:w="895" w:type="dxa"/>
            <w:tcBorders>
              <w:top w:val="nil"/>
              <w:left w:val="single" w:sz="4" w:space="0" w:color="auto"/>
              <w:bottom w:val="single" w:sz="4" w:space="0" w:color="auto"/>
              <w:right w:val="single" w:sz="4" w:space="0" w:color="auto"/>
            </w:tcBorders>
            <w:noWrap/>
            <w:vAlign w:val="center"/>
            <w:hideMark/>
          </w:tcPr>
          <w:p w14:paraId="670AA60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10.00</w:t>
            </w:r>
          </w:p>
        </w:tc>
        <w:tc>
          <w:tcPr>
            <w:tcW w:w="4192" w:type="dxa"/>
            <w:tcBorders>
              <w:top w:val="nil"/>
              <w:left w:val="nil"/>
              <w:bottom w:val="single" w:sz="4" w:space="0" w:color="auto"/>
              <w:right w:val="single" w:sz="4" w:space="0" w:color="auto"/>
            </w:tcBorders>
            <w:vAlign w:val="bottom"/>
            <w:hideMark/>
          </w:tcPr>
          <w:p w14:paraId="1E8FD8F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Providing &amp; Laying New Water Supply Line</w:t>
            </w:r>
            <w:r w:rsidRPr="001F79B3">
              <w:rPr>
                <w:rFonts w:asciiTheme="majorBidi" w:eastAsia="Times New Roman" w:hAnsiTheme="majorBidi" w:cstheme="majorBidi"/>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w:t>
            </w:r>
            <w:r w:rsidRPr="001F79B3">
              <w:rPr>
                <w:rFonts w:asciiTheme="majorBidi" w:eastAsia="Times New Roman" w:hAnsiTheme="majorBidi" w:cstheme="majorBidi"/>
                <w:color w:val="000000"/>
                <w:kern w:val="0"/>
                <w:lang w:val="en-US" w:bidi="hi-IN"/>
                <w14:ligatures w14:val="none"/>
              </w:rPr>
              <w:lastRenderedPageBreak/>
              <w:t xml:space="preserve">CPWD specifications. Reference: CPWD DSR 2023 – Chapter </w:t>
            </w:r>
            <w:proofErr w:type="gramStart"/>
            <w:r w:rsidRPr="001F79B3">
              <w:rPr>
                <w:rFonts w:asciiTheme="majorBidi" w:eastAsia="Times New Roman" w:hAnsiTheme="majorBidi" w:cstheme="majorBidi"/>
                <w:color w:val="000000"/>
                <w:kern w:val="0"/>
                <w:lang w:val="en-US" w:bidi="hi-IN"/>
                <w14:ligatures w14:val="none"/>
              </w:rPr>
              <w:t>18 :</w:t>
            </w:r>
            <w:proofErr w:type="gramEnd"/>
            <w:r w:rsidRPr="001F79B3">
              <w:rPr>
                <w:rFonts w:asciiTheme="majorBidi" w:eastAsia="Times New Roman" w:hAnsiTheme="majorBidi" w:cstheme="majorBidi"/>
                <w:color w:val="000000"/>
                <w:kern w:val="0"/>
                <w:lang w:val="en-US" w:bidi="hi-IN"/>
                <w14:ligatures w14:val="none"/>
              </w:rPr>
              <w:t xml:space="preserve"> RM - Astral</w:t>
            </w:r>
          </w:p>
        </w:tc>
        <w:tc>
          <w:tcPr>
            <w:tcW w:w="732" w:type="dxa"/>
            <w:tcBorders>
              <w:top w:val="nil"/>
              <w:left w:val="nil"/>
              <w:bottom w:val="single" w:sz="4" w:space="0" w:color="auto"/>
              <w:right w:val="single" w:sz="4" w:space="0" w:color="auto"/>
            </w:tcBorders>
            <w:noWrap/>
            <w:vAlign w:val="bottom"/>
            <w:hideMark/>
          </w:tcPr>
          <w:p w14:paraId="0F8383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lastRenderedPageBreak/>
              <w:t>metre</w:t>
            </w:r>
            <w:proofErr w:type="spellEnd"/>
          </w:p>
        </w:tc>
        <w:tc>
          <w:tcPr>
            <w:tcW w:w="1219" w:type="dxa"/>
            <w:tcBorders>
              <w:top w:val="nil"/>
              <w:left w:val="nil"/>
              <w:bottom w:val="single" w:sz="4" w:space="0" w:color="auto"/>
              <w:right w:val="single" w:sz="4" w:space="0" w:color="auto"/>
            </w:tcBorders>
            <w:noWrap/>
            <w:vAlign w:val="bottom"/>
            <w:hideMark/>
          </w:tcPr>
          <w:p w14:paraId="434765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2040.00</w:t>
            </w:r>
          </w:p>
        </w:tc>
        <w:tc>
          <w:tcPr>
            <w:tcW w:w="1196" w:type="dxa"/>
            <w:tcBorders>
              <w:top w:val="nil"/>
              <w:left w:val="nil"/>
              <w:bottom w:val="single" w:sz="4" w:space="0" w:color="auto"/>
              <w:right w:val="single" w:sz="4" w:space="0" w:color="auto"/>
            </w:tcBorders>
            <w:noWrap/>
            <w:vAlign w:val="bottom"/>
            <w:hideMark/>
          </w:tcPr>
          <w:p w14:paraId="25029A2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FE022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7FF75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27E09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840610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8D6187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87644E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C3F504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F78A4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F392267"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A40BD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11.00</w:t>
            </w:r>
          </w:p>
        </w:tc>
        <w:tc>
          <w:tcPr>
            <w:tcW w:w="4192" w:type="dxa"/>
            <w:tcBorders>
              <w:top w:val="nil"/>
              <w:left w:val="nil"/>
              <w:bottom w:val="single" w:sz="4" w:space="0" w:color="auto"/>
              <w:right w:val="single" w:sz="4" w:space="0" w:color="auto"/>
            </w:tcBorders>
            <w:vAlign w:val="bottom"/>
            <w:hideMark/>
          </w:tcPr>
          <w:p w14:paraId="60C576A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PCC Bedding.</w:t>
            </w:r>
            <w:r w:rsidRPr="001F79B3">
              <w:rPr>
                <w:rFonts w:asciiTheme="majorBidi" w:eastAsia="Times New Roman" w:hAnsiTheme="majorBidi" w:cstheme="majorBidi"/>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732" w:type="dxa"/>
            <w:tcBorders>
              <w:top w:val="nil"/>
              <w:left w:val="nil"/>
              <w:bottom w:val="single" w:sz="4" w:space="0" w:color="auto"/>
              <w:right w:val="single" w:sz="4" w:space="0" w:color="auto"/>
            </w:tcBorders>
            <w:noWrap/>
            <w:vAlign w:val="bottom"/>
            <w:hideMark/>
          </w:tcPr>
          <w:p w14:paraId="126542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cum</w:t>
            </w:r>
          </w:p>
        </w:tc>
        <w:tc>
          <w:tcPr>
            <w:tcW w:w="1219" w:type="dxa"/>
            <w:tcBorders>
              <w:top w:val="nil"/>
              <w:left w:val="nil"/>
              <w:bottom w:val="single" w:sz="4" w:space="0" w:color="auto"/>
              <w:right w:val="single" w:sz="4" w:space="0" w:color="auto"/>
            </w:tcBorders>
            <w:noWrap/>
            <w:vAlign w:val="bottom"/>
            <w:hideMark/>
          </w:tcPr>
          <w:p w14:paraId="51AF49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1392.00</w:t>
            </w:r>
          </w:p>
        </w:tc>
        <w:tc>
          <w:tcPr>
            <w:tcW w:w="1196" w:type="dxa"/>
            <w:tcBorders>
              <w:top w:val="nil"/>
              <w:left w:val="nil"/>
              <w:bottom w:val="single" w:sz="4" w:space="0" w:color="auto"/>
              <w:right w:val="single" w:sz="4" w:space="0" w:color="auto"/>
            </w:tcBorders>
            <w:noWrap/>
            <w:vAlign w:val="bottom"/>
            <w:hideMark/>
          </w:tcPr>
          <w:p w14:paraId="4C97B6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33264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ADDE60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DE9BB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ACC42D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92C5A3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58DC75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B25733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6C2665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F6EEEC5"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DCDCDF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12.00</w:t>
            </w:r>
          </w:p>
        </w:tc>
        <w:tc>
          <w:tcPr>
            <w:tcW w:w="4192" w:type="dxa"/>
            <w:tcBorders>
              <w:top w:val="nil"/>
              <w:left w:val="nil"/>
              <w:bottom w:val="single" w:sz="4" w:space="0" w:color="auto"/>
              <w:right w:val="single" w:sz="4" w:space="0" w:color="auto"/>
            </w:tcBorders>
            <w:vAlign w:val="bottom"/>
            <w:hideMark/>
          </w:tcPr>
          <w:p w14:paraId="1B63648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Waterproofing for Sump Portion. </w:t>
            </w:r>
            <w:r w:rsidRPr="001F79B3">
              <w:rPr>
                <w:rFonts w:asciiTheme="majorBidi" w:eastAsia="Times New Roman" w:hAnsiTheme="majorBidi" w:cstheme="majorBidi"/>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732" w:type="dxa"/>
            <w:tcBorders>
              <w:top w:val="nil"/>
              <w:left w:val="nil"/>
              <w:bottom w:val="single" w:sz="4" w:space="0" w:color="auto"/>
              <w:right w:val="single" w:sz="4" w:space="0" w:color="auto"/>
            </w:tcBorders>
            <w:noWrap/>
            <w:vAlign w:val="bottom"/>
            <w:hideMark/>
          </w:tcPr>
          <w:p w14:paraId="4F1398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3DD43F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1536.00</w:t>
            </w:r>
          </w:p>
        </w:tc>
        <w:tc>
          <w:tcPr>
            <w:tcW w:w="1196" w:type="dxa"/>
            <w:tcBorders>
              <w:top w:val="nil"/>
              <w:left w:val="nil"/>
              <w:bottom w:val="single" w:sz="4" w:space="0" w:color="auto"/>
              <w:right w:val="single" w:sz="4" w:space="0" w:color="auto"/>
            </w:tcBorders>
            <w:noWrap/>
            <w:vAlign w:val="bottom"/>
            <w:hideMark/>
          </w:tcPr>
          <w:p w14:paraId="1288422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05F34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C26DF6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DCAB93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530F91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2D05CA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E7EDA7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38FEDC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A2EB3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BAB1077" w14:textId="77777777" w:rsidTr="001F79B3">
        <w:trPr>
          <w:trHeight w:val="2095"/>
        </w:trPr>
        <w:tc>
          <w:tcPr>
            <w:tcW w:w="895" w:type="dxa"/>
            <w:tcBorders>
              <w:top w:val="nil"/>
              <w:left w:val="single" w:sz="4" w:space="0" w:color="auto"/>
              <w:bottom w:val="single" w:sz="4" w:space="0" w:color="auto"/>
              <w:right w:val="single" w:sz="4" w:space="0" w:color="auto"/>
            </w:tcBorders>
            <w:noWrap/>
            <w:vAlign w:val="center"/>
            <w:hideMark/>
          </w:tcPr>
          <w:p w14:paraId="7A55F36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13.00</w:t>
            </w:r>
          </w:p>
        </w:tc>
        <w:tc>
          <w:tcPr>
            <w:tcW w:w="4192" w:type="dxa"/>
            <w:tcBorders>
              <w:top w:val="nil"/>
              <w:left w:val="nil"/>
              <w:bottom w:val="single" w:sz="4" w:space="0" w:color="auto"/>
              <w:right w:val="single" w:sz="4" w:space="0" w:color="auto"/>
            </w:tcBorders>
            <w:vAlign w:val="bottom"/>
            <w:hideMark/>
          </w:tcPr>
          <w:p w14:paraId="4E68514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Tile Flooring &amp; Wall Dado</w:t>
            </w:r>
            <w:r w:rsidRPr="001F79B3">
              <w:rPr>
                <w:rFonts w:asciiTheme="majorBidi" w:eastAsia="Times New Roman" w:hAnsiTheme="majorBidi" w:cstheme="majorBidi"/>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1F79B3">
              <w:rPr>
                <w:rFonts w:asciiTheme="majorBidi" w:eastAsia="Times New Roman" w:hAnsiTheme="majorBidi" w:cstheme="majorBidi"/>
                <w:color w:val="000000"/>
                <w:kern w:val="0"/>
                <w:lang w:val="en-US" w:bidi="hi-IN"/>
                <w14:ligatures w14:val="none"/>
              </w:rPr>
              <w:t>inculding</w:t>
            </w:r>
            <w:proofErr w:type="spellEnd"/>
            <w:r w:rsidRPr="001F79B3">
              <w:rPr>
                <w:rFonts w:asciiTheme="majorBidi" w:eastAsia="Times New Roman" w:hAnsiTheme="majorBidi" w:cstheme="majorBidi"/>
                <w:color w:val="000000"/>
                <w:kern w:val="0"/>
                <w:lang w:val="en-US" w:bidi="hi-IN"/>
                <w14:ligatures w14:val="none"/>
              </w:rPr>
              <w:t xml:space="preserve"> cost of cement. Reference: CPWD DSR 2023 – Chapter 8, 11.</w:t>
            </w:r>
          </w:p>
        </w:tc>
        <w:tc>
          <w:tcPr>
            <w:tcW w:w="732" w:type="dxa"/>
            <w:tcBorders>
              <w:top w:val="nil"/>
              <w:left w:val="nil"/>
              <w:bottom w:val="single" w:sz="4" w:space="0" w:color="auto"/>
              <w:right w:val="single" w:sz="4" w:space="0" w:color="auto"/>
            </w:tcBorders>
            <w:noWrap/>
            <w:vAlign w:val="bottom"/>
            <w:hideMark/>
          </w:tcPr>
          <w:p w14:paraId="1302B89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A6FF0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37A111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CEF195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6293293"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4CA38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13.01</w:t>
            </w:r>
          </w:p>
        </w:tc>
        <w:tc>
          <w:tcPr>
            <w:tcW w:w="4192" w:type="dxa"/>
            <w:tcBorders>
              <w:top w:val="nil"/>
              <w:left w:val="nil"/>
              <w:bottom w:val="single" w:sz="4" w:space="0" w:color="auto"/>
              <w:right w:val="single" w:sz="4" w:space="0" w:color="auto"/>
            </w:tcBorders>
            <w:vAlign w:val="bottom"/>
            <w:hideMark/>
          </w:tcPr>
          <w:p w14:paraId="39C42AE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1F79B3">
              <w:rPr>
                <w:rFonts w:asciiTheme="majorBidi" w:eastAsia="Times New Roman" w:hAnsiTheme="majorBidi" w:cstheme="majorBidi"/>
                <w:color w:val="000000"/>
                <w:kern w:val="0"/>
                <w:lang w:val="en-US" w:bidi="hi-IN"/>
                <w14:ligatures w14:val="none"/>
              </w:rPr>
              <w:t>( basic</w:t>
            </w:r>
            <w:proofErr w:type="gramEnd"/>
            <w:r w:rsidRPr="001F79B3">
              <w:rPr>
                <w:rFonts w:asciiTheme="majorBidi" w:eastAsia="Times New Roman" w:hAnsiTheme="majorBidi" w:cstheme="majorBidi"/>
                <w:color w:val="000000"/>
                <w:kern w:val="0"/>
                <w:lang w:val="en-US" w:bidi="hi-IN"/>
                <w14:ligatures w14:val="none"/>
              </w:rPr>
              <w:t xml:space="preserve"> rate Rs. 50 per </w:t>
            </w:r>
            <w:proofErr w:type="spellStart"/>
            <w:proofErr w:type="gramStart"/>
            <w:r w:rsidRPr="001F79B3">
              <w:rPr>
                <w:rFonts w:asciiTheme="majorBidi" w:eastAsia="Times New Roman" w:hAnsiTheme="majorBidi" w:cstheme="majorBidi"/>
                <w:color w:val="000000"/>
                <w:kern w:val="0"/>
                <w:lang w:val="en-US" w:bidi="hi-IN"/>
                <w14:ligatures w14:val="none"/>
              </w:rPr>
              <w:t>sqft</w:t>
            </w:r>
            <w:proofErr w:type="spellEnd"/>
            <w:r w:rsidRPr="001F79B3">
              <w:rPr>
                <w:rFonts w:asciiTheme="majorBidi" w:eastAsia="Times New Roman" w:hAnsiTheme="majorBidi" w:cstheme="majorBidi"/>
                <w:color w:val="000000"/>
                <w:kern w:val="0"/>
                <w:lang w:val="en-US" w:bidi="hi-IN"/>
                <w14:ligatures w14:val="none"/>
              </w:rPr>
              <w:t xml:space="preserve"> )</w:t>
            </w:r>
            <w:proofErr w:type="gramEnd"/>
            <w:r w:rsidRPr="001F79B3">
              <w:rPr>
                <w:rFonts w:asciiTheme="majorBidi" w:eastAsia="Times New Roman" w:hAnsiTheme="majorBidi" w:cstheme="majorBidi"/>
                <w:color w:val="000000"/>
                <w:kern w:val="0"/>
                <w:lang w:val="en-US" w:bidi="hi-IN"/>
                <w14:ligatures w14:val="none"/>
              </w:rPr>
              <w:t xml:space="preserve"> : RM - </w:t>
            </w:r>
            <w:proofErr w:type="spellStart"/>
            <w:r w:rsidRPr="001F79B3">
              <w:rPr>
                <w:rFonts w:asciiTheme="majorBidi" w:eastAsia="Times New Roman" w:hAnsiTheme="majorBidi" w:cstheme="majorBidi"/>
                <w:color w:val="000000"/>
                <w:kern w:val="0"/>
                <w:lang w:val="en-US" w:bidi="hi-IN"/>
                <w14:ligatures w14:val="none"/>
              </w:rPr>
              <w:t>Kajariya</w:t>
            </w:r>
            <w:proofErr w:type="spellEnd"/>
            <w:r w:rsidRPr="001F79B3">
              <w:rPr>
                <w:rFonts w:asciiTheme="majorBidi" w:eastAsia="Times New Roman" w:hAnsiTheme="majorBidi" w:cstheme="majorBidi"/>
                <w:color w:val="000000"/>
                <w:kern w:val="0"/>
                <w:lang w:val="en-US" w:bidi="hi-IN"/>
                <w14:ligatures w14:val="none"/>
              </w:rPr>
              <w:t xml:space="preserve"> </w:t>
            </w:r>
          </w:p>
        </w:tc>
        <w:tc>
          <w:tcPr>
            <w:tcW w:w="732" w:type="dxa"/>
            <w:tcBorders>
              <w:top w:val="nil"/>
              <w:left w:val="nil"/>
              <w:bottom w:val="single" w:sz="4" w:space="0" w:color="auto"/>
              <w:right w:val="single" w:sz="4" w:space="0" w:color="auto"/>
            </w:tcBorders>
            <w:noWrap/>
            <w:vAlign w:val="bottom"/>
            <w:hideMark/>
          </w:tcPr>
          <w:p w14:paraId="35AE321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76C363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4818.40</w:t>
            </w:r>
          </w:p>
        </w:tc>
        <w:tc>
          <w:tcPr>
            <w:tcW w:w="1196" w:type="dxa"/>
            <w:tcBorders>
              <w:top w:val="nil"/>
              <w:left w:val="nil"/>
              <w:bottom w:val="single" w:sz="4" w:space="0" w:color="auto"/>
              <w:right w:val="single" w:sz="4" w:space="0" w:color="auto"/>
            </w:tcBorders>
            <w:noWrap/>
            <w:vAlign w:val="bottom"/>
            <w:hideMark/>
          </w:tcPr>
          <w:p w14:paraId="40C788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1C10D5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01BBC6B"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1585E9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13.02</w:t>
            </w:r>
          </w:p>
        </w:tc>
        <w:tc>
          <w:tcPr>
            <w:tcW w:w="4192" w:type="dxa"/>
            <w:tcBorders>
              <w:top w:val="nil"/>
              <w:left w:val="nil"/>
              <w:bottom w:val="single" w:sz="4" w:space="0" w:color="auto"/>
              <w:right w:val="single" w:sz="4" w:space="0" w:color="auto"/>
            </w:tcBorders>
            <w:vAlign w:val="bottom"/>
            <w:hideMark/>
          </w:tcPr>
          <w:p w14:paraId="4D6814E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1F79B3">
              <w:rPr>
                <w:rFonts w:asciiTheme="majorBidi" w:eastAsia="Times New Roman" w:hAnsiTheme="majorBidi" w:cstheme="majorBidi"/>
                <w:color w:val="000000"/>
                <w:kern w:val="0"/>
                <w:lang w:val="en-US" w:bidi="hi-IN"/>
                <w14:ligatures w14:val="none"/>
              </w:rPr>
              <w:t>basic</w:t>
            </w:r>
            <w:proofErr w:type="gramEnd"/>
            <w:r w:rsidRPr="001F79B3">
              <w:rPr>
                <w:rFonts w:asciiTheme="majorBidi" w:eastAsia="Times New Roman" w:hAnsiTheme="majorBidi" w:cstheme="majorBidi"/>
                <w:color w:val="000000"/>
                <w:kern w:val="0"/>
                <w:lang w:val="en-US" w:bidi="hi-IN"/>
                <w14:ligatures w14:val="none"/>
              </w:rPr>
              <w:t xml:space="preserve"> rate Rs. 80 per </w:t>
            </w:r>
            <w:proofErr w:type="spellStart"/>
            <w:proofErr w:type="gramStart"/>
            <w:r w:rsidRPr="001F79B3">
              <w:rPr>
                <w:rFonts w:asciiTheme="majorBidi" w:eastAsia="Times New Roman" w:hAnsiTheme="majorBidi" w:cstheme="majorBidi"/>
                <w:color w:val="000000"/>
                <w:kern w:val="0"/>
                <w:lang w:val="en-US" w:bidi="hi-IN"/>
                <w14:ligatures w14:val="none"/>
              </w:rPr>
              <w:t>sqft</w:t>
            </w:r>
            <w:proofErr w:type="spellEnd"/>
            <w:r w:rsidRPr="001F79B3">
              <w:rPr>
                <w:rFonts w:asciiTheme="majorBidi" w:eastAsia="Times New Roman" w:hAnsiTheme="majorBidi" w:cstheme="majorBidi"/>
                <w:color w:val="000000"/>
                <w:kern w:val="0"/>
                <w:lang w:val="en-US" w:bidi="hi-IN"/>
                <w14:ligatures w14:val="none"/>
              </w:rPr>
              <w:t>)  :</w:t>
            </w:r>
            <w:proofErr w:type="gramEnd"/>
            <w:r w:rsidRPr="001F79B3">
              <w:rPr>
                <w:rFonts w:asciiTheme="majorBidi" w:eastAsia="Times New Roman" w:hAnsiTheme="majorBidi" w:cstheme="majorBidi"/>
                <w:color w:val="000000"/>
                <w:kern w:val="0"/>
                <w:lang w:val="en-US" w:bidi="hi-IN"/>
                <w14:ligatures w14:val="none"/>
              </w:rPr>
              <w:t xml:space="preserve"> RM - </w:t>
            </w:r>
            <w:proofErr w:type="spellStart"/>
            <w:r w:rsidRPr="001F79B3">
              <w:rPr>
                <w:rFonts w:asciiTheme="majorBidi" w:eastAsia="Times New Roman" w:hAnsiTheme="majorBidi" w:cstheme="majorBidi"/>
                <w:color w:val="000000"/>
                <w:kern w:val="0"/>
                <w:lang w:val="en-US" w:bidi="hi-IN"/>
                <w14:ligatures w14:val="none"/>
              </w:rPr>
              <w:t>Kajariya</w:t>
            </w:r>
            <w:proofErr w:type="spellEnd"/>
          </w:p>
        </w:tc>
        <w:tc>
          <w:tcPr>
            <w:tcW w:w="732" w:type="dxa"/>
            <w:tcBorders>
              <w:top w:val="nil"/>
              <w:left w:val="nil"/>
              <w:bottom w:val="single" w:sz="4" w:space="0" w:color="auto"/>
              <w:right w:val="single" w:sz="4" w:space="0" w:color="auto"/>
            </w:tcBorders>
            <w:noWrap/>
            <w:vAlign w:val="bottom"/>
            <w:hideMark/>
          </w:tcPr>
          <w:p w14:paraId="2CF5AB5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7BA29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1396.00</w:t>
            </w:r>
          </w:p>
        </w:tc>
        <w:tc>
          <w:tcPr>
            <w:tcW w:w="1196" w:type="dxa"/>
            <w:tcBorders>
              <w:top w:val="nil"/>
              <w:left w:val="nil"/>
              <w:bottom w:val="single" w:sz="4" w:space="0" w:color="auto"/>
              <w:right w:val="single" w:sz="4" w:space="0" w:color="auto"/>
            </w:tcBorders>
            <w:noWrap/>
            <w:vAlign w:val="bottom"/>
            <w:hideMark/>
          </w:tcPr>
          <w:p w14:paraId="6BD237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B1552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4FD8DC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317F7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098CAC7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4C0DE3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618E7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485443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795B2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B580302"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7E35E6A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14.00</w:t>
            </w:r>
          </w:p>
        </w:tc>
        <w:tc>
          <w:tcPr>
            <w:tcW w:w="4192" w:type="dxa"/>
            <w:tcBorders>
              <w:top w:val="nil"/>
              <w:left w:val="nil"/>
              <w:bottom w:val="single" w:sz="4" w:space="0" w:color="auto"/>
              <w:right w:val="single" w:sz="4" w:space="0" w:color="auto"/>
            </w:tcBorders>
            <w:vAlign w:val="bottom"/>
            <w:hideMark/>
          </w:tcPr>
          <w:p w14:paraId="74DEBE8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Single Leaf WPC Door</w:t>
            </w:r>
            <w:r w:rsidRPr="001F79B3">
              <w:rPr>
                <w:rFonts w:asciiTheme="majorBidi" w:eastAsia="Times New Roman" w:hAnsiTheme="majorBidi" w:cstheme="majorBidi"/>
                <w:color w:val="000000"/>
                <w:kern w:val="0"/>
                <w:lang w:val="en-US" w:bidi="hi-IN"/>
                <w14:ligatures w14:val="none"/>
              </w:rPr>
              <w:br/>
              <w:t xml:space="preserve">Providing and fixing 28 mm thick WPC solid section single shutter door shutter including SS hinges, tower bolt, </w:t>
            </w:r>
            <w:proofErr w:type="spellStart"/>
            <w:r w:rsidRPr="001F79B3">
              <w:rPr>
                <w:rFonts w:asciiTheme="majorBidi" w:eastAsia="Times New Roman" w:hAnsiTheme="majorBidi" w:cstheme="majorBidi"/>
                <w:color w:val="000000"/>
                <w:kern w:val="0"/>
                <w:lang w:val="en-US" w:bidi="hi-IN"/>
                <w14:ligatures w14:val="none"/>
              </w:rPr>
              <w:t>aldrop</w:t>
            </w:r>
            <w:proofErr w:type="spellEnd"/>
            <w:r w:rsidRPr="001F79B3">
              <w:rPr>
                <w:rFonts w:asciiTheme="majorBidi" w:eastAsia="Times New Roman" w:hAnsiTheme="majorBidi" w:cstheme="majorBidi"/>
                <w:color w:val="000000"/>
                <w:kern w:val="0"/>
                <w:lang w:val="en-US" w:bidi="hi-IN"/>
                <w14:ligatures w14:val="none"/>
              </w:rPr>
              <w:t>, handle, stopper, lock, cloth hook, grab rail, primer and enamel finish complete. Reference: CPWD DSR 2023 – Chapter 9, 0.</w:t>
            </w:r>
          </w:p>
        </w:tc>
        <w:tc>
          <w:tcPr>
            <w:tcW w:w="732" w:type="dxa"/>
            <w:tcBorders>
              <w:top w:val="nil"/>
              <w:left w:val="nil"/>
              <w:bottom w:val="single" w:sz="4" w:space="0" w:color="auto"/>
              <w:right w:val="single" w:sz="4" w:space="0" w:color="auto"/>
            </w:tcBorders>
            <w:noWrap/>
            <w:vAlign w:val="bottom"/>
            <w:hideMark/>
          </w:tcPr>
          <w:p w14:paraId="204038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5AD1EE1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208.00</w:t>
            </w:r>
          </w:p>
        </w:tc>
        <w:tc>
          <w:tcPr>
            <w:tcW w:w="1196" w:type="dxa"/>
            <w:tcBorders>
              <w:top w:val="nil"/>
              <w:left w:val="nil"/>
              <w:bottom w:val="single" w:sz="4" w:space="0" w:color="auto"/>
              <w:right w:val="single" w:sz="4" w:space="0" w:color="auto"/>
            </w:tcBorders>
            <w:noWrap/>
            <w:vAlign w:val="bottom"/>
            <w:hideMark/>
          </w:tcPr>
          <w:p w14:paraId="42A8D6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2380D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99C3ED"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A7832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029C90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E11115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FD318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06408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8B9B67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55E2543"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10FE4C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15.00</w:t>
            </w:r>
          </w:p>
        </w:tc>
        <w:tc>
          <w:tcPr>
            <w:tcW w:w="4192" w:type="dxa"/>
            <w:tcBorders>
              <w:top w:val="nil"/>
              <w:left w:val="nil"/>
              <w:bottom w:val="single" w:sz="4" w:space="0" w:color="auto"/>
              <w:right w:val="single" w:sz="4" w:space="0" w:color="auto"/>
            </w:tcBorders>
            <w:vAlign w:val="bottom"/>
            <w:hideMark/>
          </w:tcPr>
          <w:p w14:paraId="06DC635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Double Leaf WPC Door</w:t>
            </w:r>
            <w:r w:rsidRPr="001F79B3">
              <w:rPr>
                <w:rFonts w:asciiTheme="majorBidi" w:eastAsia="Times New Roman" w:hAnsiTheme="majorBidi" w:cstheme="majorBidi"/>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1F79B3">
              <w:rPr>
                <w:rFonts w:asciiTheme="majorBidi" w:eastAsia="Times New Roman" w:hAnsiTheme="majorBidi" w:cstheme="majorBidi"/>
                <w:color w:val="000000"/>
                <w:kern w:val="0"/>
                <w:lang w:val="en-US" w:bidi="hi-IN"/>
                <w14:ligatures w14:val="none"/>
              </w:rPr>
              <w:t>etc</w:t>
            </w:r>
            <w:proofErr w:type="spellEnd"/>
            <w:r w:rsidRPr="001F79B3">
              <w:rPr>
                <w:rFonts w:asciiTheme="majorBidi" w:eastAsia="Times New Roman" w:hAnsiTheme="majorBidi" w:cstheme="majorBidi"/>
                <w:color w:val="000000"/>
                <w:kern w:val="0"/>
                <w:lang w:val="en-US" w:bidi="hi-IN"/>
                <w14:ligatures w14:val="none"/>
              </w:rPr>
              <w:t xml:space="preserve"> complete. Reference: CPWD DSR 2023 – Chapter 9, 0.</w:t>
            </w:r>
          </w:p>
        </w:tc>
        <w:tc>
          <w:tcPr>
            <w:tcW w:w="732" w:type="dxa"/>
            <w:tcBorders>
              <w:top w:val="nil"/>
              <w:left w:val="nil"/>
              <w:bottom w:val="single" w:sz="4" w:space="0" w:color="auto"/>
              <w:right w:val="single" w:sz="4" w:space="0" w:color="auto"/>
            </w:tcBorders>
            <w:noWrap/>
            <w:vAlign w:val="bottom"/>
            <w:hideMark/>
          </w:tcPr>
          <w:p w14:paraId="4FDC143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490055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1196" w:type="dxa"/>
            <w:tcBorders>
              <w:top w:val="nil"/>
              <w:left w:val="nil"/>
              <w:bottom w:val="single" w:sz="4" w:space="0" w:color="auto"/>
              <w:right w:val="single" w:sz="4" w:space="0" w:color="auto"/>
            </w:tcBorders>
            <w:noWrap/>
            <w:vAlign w:val="bottom"/>
            <w:hideMark/>
          </w:tcPr>
          <w:p w14:paraId="2CD824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ED1C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AF126A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7C869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E8674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27C62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BE876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0187FD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6EC86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73D8746"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7064D76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16.00</w:t>
            </w:r>
          </w:p>
        </w:tc>
        <w:tc>
          <w:tcPr>
            <w:tcW w:w="4192" w:type="dxa"/>
            <w:tcBorders>
              <w:top w:val="nil"/>
              <w:left w:val="nil"/>
              <w:bottom w:val="single" w:sz="4" w:space="0" w:color="auto"/>
              <w:right w:val="single" w:sz="4" w:space="0" w:color="auto"/>
            </w:tcBorders>
            <w:vAlign w:val="bottom"/>
            <w:hideMark/>
          </w:tcPr>
          <w:p w14:paraId="67A8FC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RCC Counter / Structural Concrete</w:t>
            </w:r>
            <w:r w:rsidRPr="001F79B3">
              <w:rPr>
                <w:rFonts w:asciiTheme="majorBidi" w:eastAsia="Times New Roman" w:hAnsiTheme="majorBidi" w:cstheme="majorBidi"/>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1F79B3">
              <w:rPr>
                <w:rFonts w:asciiTheme="majorBidi" w:eastAsia="Times New Roman" w:hAnsiTheme="majorBidi" w:cstheme="majorBidi"/>
                <w:color w:val="000000"/>
                <w:kern w:val="0"/>
                <w:lang w:val="en-US" w:bidi="hi-IN"/>
                <w14:ligatures w14:val="none"/>
              </w:rPr>
              <w:t>kerbs</w:t>
            </w:r>
            <w:proofErr w:type="spellEnd"/>
            <w:r w:rsidRPr="001F79B3">
              <w:rPr>
                <w:rFonts w:asciiTheme="majorBidi" w:eastAsia="Times New Roman" w:hAnsiTheme="majorBidi" w:cstheme="majorBidi"/>
                <w:color w:val="000000"/>
                <w:kern w:val="0"/>
                <w:lang w:val="en-US" w:bidi="hi-IN"/>
                <w14:ligatures w14:val="none"/>
              </w:rPr>
              <w:t>, platforms and allied structural components. Reference: CPWD DSR 2023 – Chapter 4</w:t>
            </w:r>
          </w:p>
        </w:tc>
        <w:tc>
          <w:tcPr>
            <w:tcW w:w="732" w:type="dxa"/>
            <w:tcBorders>
              <w:top w:val="nil"/>
              <w:left w:val="nil"/>
              <w:bottom w:val="single" w:sz="4" w:space="0" w:color="auto"/>
              <w:right w:val="single" w:sz="4" w:space="0" w:color="auto"/>
            </w:tcBorders>
            <w:noWrap/>
            <w:vAlign w:val="bottom"/>
            <w:hideMark/>
          </w:tcPr>
          <w:p w14:paraId="58E3633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cum</w:t>
            </w:r>
          </w:p>
        </w:tc>
        <w:tc>
          <w:tcPr>
            <w:tcW w:w="1219" w:type="dxa"/>
            <w:tcBorders>
              <w:top w:val="nil"/>
              <w:left w:val="nil"/>
              <w:bottom w:val="single" w:sz="4" w:space="0" w:color="auto"/>
              <w:right w:val="single" w:sz="4" w:space="0" w:color="auto"/>
            </w:tcBorders>
            <w:noWrap/>
            <w:vAlign w:val="bottom"/>
            <w:hideMark/>
          </w:tcPr>
          <w:p w14:paraId="266342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5.06</w:t>
            </w:r>
          </w:p>
        </w:tc>
        <w:tc>
          <w:tcPr>
            <w:tcW w:w="1196" w:type="dxa"/>
            <w:tcBorders>
              <w:top w:val="nil"/>
              <w:left w:val="nil"/>
              <w:bottom w:val="single" w:sz="4" w:space="0" w:color="auto"/>
              <w:right w:val="single" w:sz="4" w:space="0" w:color="auto"/>
            </w:tcBorders>
            <w:noWrap/>
            <w:vAlign w:val="bottom"/>
            <w:hideMark/>
          </w:tcPr>
          <w:p w14:paraId="49086C4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2FAE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B2F0538"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E7B6C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FEE51C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4C4D5B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E4819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F07815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DFAD7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D794D91" w14:textId="77777777" w:rsidTr="001F79B3">
        <w:trPr>
          <w:trHeight w:val="2095"/>
        </w:trPr>
        <w:tc>
          <w:tcPr>
            <w:tcW w:w="895" w:type="dxa"/>
            <w:tcBorders>
              <w:top w:val="nil"/>
              <w:left w:val="single" w:sz="4" w:space="0" w:color="auto"/>
              <w:bottom w:val="single" w:sz="4" w:space="0" w:color="auto"/>
              <w:right w:val="single" w:sz="4" w:space="0" w:color="auto"/>
            </w:tcBorders>
            <w:noWrap/>
            <w:vAlign w:val="center"/>
            <w:hideMark/>
          </w:tcPr>
          <w:p w14:paraId="75E804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17.00</w:t>
            </w:r>
          </w:p>
        </w:tc>
        <w:tc>
          <w:tcPr>
            <w:tcW w:w="4192" w:type="dxa"/>
            <w:tcBorders>
              <w:top w:val="nil"/>
              <w:left w:val="nil"/>
              <w:bottom w:val="single" w:sz="4" w:space="0" w:color="auto"/>
              <w:right w:val="single" w:sz="4" w:space="0" w:color="auto"/>
            </w:tcBorders>
            <w:vAlign w:val="bottom"/>
            <w:hideMark/>
          </w:tcPr>
          <w:p w14:paraId="6114615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Granite Counter Top / Fascia</w:t>
            </w:r>
            <w:r w:rsidRPr="001F79B3">
              <w:rPr>
                <w:rFonts w:asciiTheme="majorBidi" w:eastAsia="Times New Roman" w:hAnsiTheme="majorBidi" w:cstheme="majorBidi"/>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1F79B3">
              <w:rPr>
                <w:rFonts w:asciiTheme="majorBidi" w:eastAsia="Times New Roman" w:hAnsiTheme="majorBidi" w:cstheme="majorBidi"/>
                <w:color w:val="000000"/>
                <w:kern w:val="0"/>
                <w:lang w:val="en-US" w:bidi="hi-IN"/>
                <w14:ligatures w14:val="none"/>
              </w:rPr>
              <w:t>moulding</w:t>
            </w:r>
            <w:proofErr w:type="spellEnd"/>
            <w:r w:rsidRPr="001F79B3">
              <w:rPr>
                <w:rFonts w:asciiTheme="majorBidi" w:eastAsia="Times New Roman" w:hAnsiTheme="majorBidi" w:cstheme="majorBidi"/>
                <w:color w:val="000000"/>
                <w:kern w:val="0"/>
                <w:lang w:val="en-US" w:bidi="hi-IN"/>
                <w14:ligatures w14:val="none"/>
              </w:rPr>
              <w:t>, polishing, cut-outs for wash basin, grooves, MS support angle below slab, rubbing and finishing complete. Reference: CPWD DSR 2023 – Chapter 7, 8</w:t>
            </w:r>
          </w:p>
        </w:tc>
        <w:tc>
          <w:tcPr>
            <w:tcW w:w="732" w:type="dxa"/>
            <w:tcBorders>
              <w:top w:val="nil"/>
              <w:left w:val="nil"/>
              <w:bottom w:val="single" w:sz="4" w:space="0" w:color="auto"/>
              <w:right w:val="single" w:sz="4" w:space="0" w:color="auto"/>
            </w:tcBorders>
            <w:noWrap/>
            <w:vAlign w:val="bottom"/>
            <w:hideMark/>
          </w:tcPr>
          <w:p w14:paraId="65E6EAC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6CA63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60.04</w:t>
            </w:r>
          </w:p>
        </w:tc>
        <w:tc>
          <w:tcPr>
            <w:tcW w:w="1196" w:type="dxa"/>
            <w:tcBorders>
              <w:top w:val="nil"/>
              <w:left w:val="nil"/>
              <w:bottom w:val="single" w:sz="4" w:space="0" w:color="auto"/>
              <w:right w:val="single" w:sz="4" w:space="0" w:color="auto"/>
            </w:tcBorders>
            <w:noWrap/>
            <w:vAlign w:val="bottom"/>
            <w:hideMark/>
          </w:tcPr>
          <w:p w14:paraId="7D5F06A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18F9CA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57921F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1A195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EF264C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4115F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99884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B2961D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D9B2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1F282A6"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031958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18.00</w:t>
            </w:r>
          </w:p>
        </w:tc>
        <w:tc>
          <w:tcPr>
            <w:tcW w:w="4192" w:type="dxa"/>
            <w:tcBorders>
              <w:top w:val="nil"/>
              <w:left w:val="nil"/>
              <w:bottom w:val="single" w:sz="4" w:space="0" w:color="auto"/>
              <w:right w:val="single" w:sz="4" w:space="0" w:color="auto"/>
            </w:tcBorders>
            <w:vAlign w:val="bottom"/>
            <w:hideMark/>
          </w:tcPr>
          <w:p w14:paraId="7E6BAB0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Mirror</w:t>
            </w:r>
            <w:r w:rsidRPr="001F79B3">
              <w:rPr>
                <w:rFonts w:asciiTheme="majorBidi" w:eastAsia="Times New Roman" w:hAnsiTheme="majorBidi" w:cstheme="majorBidi"/>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1F79B3">
              <w:rPr>
                <w:rFonts w:asciiTheme="majorBidi" w:eastAsia="Times New Roman" w:hAnsiTheme="majorBidi" w:cstheme="majorBidi"/>
                <w:color w:val="000000"/>
                <w:kern w:val="0"/>
                <w:lang w:val="en-US" w:bidi="hi-IN"/>
                <w14:ligatures w14:val="none"/>
              </w:rPr>
              <w:br/>
              <w:t xml:space="preserve">Size: 600 x 600 mm approx. Reference: CPWD DSR 2023 </w:t>
            </w:r>
          </w:p>
        </w:tc>
        <w:tc>
          <w:tcPr>
            <w:tcW w:w="732" w:type="dxa"/>
            <w:tcBorders>
              <w:top w:val="nil"/>
              <w:left w:val="nil"/>
              <w:bottom w:val="single" w:sz="4" w:space="0" w:color="auto"/>
              <w:right w:val="single" w:sz="4" w:space="0" w:color="auto"/>
            </w:tcBorders>
            <w:noWrap/>
            <w:vAlign w:val="bottom"/>
            <w:hideMark/>
          </w:tcPr>
          <w:p w14:paraId="038E198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D74EC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09ACB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21EC8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FF1480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F8AF0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035479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07E06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4383E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CB673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E7816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4776CEE"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6644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19.00</w:t>
            </w:r>
          </w:p>
        </w:tc>
        <w:tc>
          <w:tcPr>
            <w:tcW w:w="4192" w:type="dxa"/>
            <w:tcBorders>
              <w:top w:val="nil"/>
              <w:left w:val="nil"/>
              <w:bottom w:val="single" w:sz="4" w:space="0" w:color="auto"/>
              <w:right w:val="single" w:sz="4" w:space="0" w:color="auto"/>
            </w:tcBorders>
            <w:vAlign w:val="bottom"/>
            <w:hideMark/>
          </w:tcPr>
          <w:p w14:paraId="3F71F60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Table Top Wash Basin</w:t>
            </w:r>
            <w:r w:rsidRPr="001F79B3">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1F79B3">
              <w:rPr>
                <w:rFonts w:asciiTheme="majorBidi" w:eastAsia="Times New Roman" w:hAnsiTheme="majorBidi" w:cstheme="majorBidi"/>
                <w:color w:val="000000"/>
                <w:kern w:val="0"/>
                <w:lang w:val="en-US" w:bidi="hi-IN"/>
                <w14:ligatures w14:val="none"/>
              </w:rPr>
              <w:t>china</w:t>
            </w:r>
            <w:proofErr w:type="spellEnd"/>
            <w:r w:rsidRPr="001F79B3">
              <w:rPr>
                <w:rFonts w:asciiTheme="majorBidi" w:eastAsia="Times New Roman" w:hAnsiTheme="majorBidi" w:cstheme="majorBidi"/>
                <w:color w:val="000000"/>
                <w:kern w:val="0"/>
                <w:lang w:val="en-US" w:bidi="hi-IN"/>
                <w14:ligatures w14:val="none"/>
              </w:rPr>
              <w:t xml:space="preserve"> oval counter-top wash basin 550x400 mm of approved make (</w:t>
            </w:r>
            <w:proofErr w:type="spellStart"/>
            <w:r w:rsidRPr="001F79B3">
              <w:rPr>
                <w:rFonts w:asciiTheme="majorBidi" w:eastAsia="Times New Roman" w:hAnsiTheme="majorBidi" w:cstheme="majorBidi"/>
                <w:color w:val="000000"/>
                <w:kern w:val="0"/>
                <w:lang w:val="en-US" w:bidi="hi-IN"/>
                <w14:ligatures w14:val="none"/>
              </w:rPr>
              <w:t>Hindware</w:t>
            </w:r>
            <w:proofErr w:type="spellEnd"/>
            <w:r w:rsidRPr="001F79B3">
              <w:rPr>
                <w:rFonts w:asciiTheme="majorBidi" w:eastAsia="Times New Roman" w:hAnsiTheme="majorBidi" w:cstheme="majorBidi"/>
                <w:color w:val="000000"/>
                <w:kern w:val="0"/>
                <w:lang w:val="en-US" w:bidi="hi-IN"/>
                <w14:ligatures w14:val="none"/>
              </w:rPr>
              <w:t>/Cera/</w:t>
            </w:r>
            <w:proofErr w:type="spellStart"/>
            <w:r w:rsidRPr="001F79B3">
              <w:rPr>
                <w:rFonts w:asciiTheme="majorBidi" w:eastAsia="Times New Roman" w:hAnsiTheme="majorBidi" w:cstheme="majorBidi"/>
                <w:color w:val="000000"/>
                <w:kern w:val="0"/>
                <w:lang w:val="en-US" w:bidi="hi-IN"/>
                <w14:ligatures w14:val="none"/>
              </w:rPr>
              <w:t>Parryware</w:t>
            </w:r>
            <w:proofErr w:type="spellEnd"/>
            <w:r w:rsidRPr="001F79B3">
              <w:rPr>
                <w:rFonts w:asciiTheme="majorBidi" w:eastAsia="Times New Roman" w:hAnsiTheme="majorBidi" w:cstheme="majorBidi"/>
                <w:color w:val="000000"/>
                <w:kern w:val="0"/>
                <w:lang w:val="en-US" w:bidi="hi-IN"/>
                <w14:ligatures w14:val="none"/>
              </w:rPr>
              <w:t xml:space="preserve">), white </w:t>
            </w:r>
            <w:proofErr w:type="spellStart"/>
            <w:r w:rsidRPr="001F79B3">
              <w:rPr>
                <w:rFonts w:asciiTheme="majorBidi" w:eastAsia="Times New Roman" w:hAnsiTheme="majorBidi" w:cstheme="majorBidi"/>
                <w:color w:val="000000"/>
                <w:kern w:val="0"/>
                <w:lang w:val="en-US" w:bidi="hi-IN"/>
                <w14:ligatures w14:val="none"/>
              </w:rPr>
              <w:t>colour</w:t>
            </w:r>
            <w:proofErr w:type="spellEnd"/>
            <w:r w:rsidRPr="001F79B3">
              <w:rPr>
                <w:rFonts w:asciiTheme="majorBidi" w:eastAsia="Times New Roman" w:hAnsiTheme="majorBidi" w:cstheme="majorBidi"/>
                <w:color w:val="000000"/>
                <w:kern w:val="0"/>
                <w:lang w:val="en-US" w:bidi="hi-IN"/>
                <w14:ligatures w14:val="none"/>
              </w:rPr>
              <w:t xml:space="preserve">, including waste coupling, bottle trap, brackets, </w:t>
            </w:r>
            <w:proofErr w:type="spellStart"/>
            <w:r w:rsidRPr="001F79B3">
              <w:rPr>
                <w:rFonts w:asciiTheme="majorBidi" w:eastAsia="Times New Roman" w:hAnsiTheme="majorBidi" w:cstheme="majorBidi"/>
                <w:color w:val="000000"/>
                <w:kern w:val="0"/>
                <w:lang w:val="en-US" w:bidi="hi-IN"/>
                <w14:ligatures w14:val="none"/>
              </w:rPr>
              <w:t>transpent</w:t>
            </w:r>
            <w:proofErr w:type="spellEnd"/>
            <w:r w:rsidRPr="001F79B3">
              <w:rPr>
                <w:rFonts w:asciiTheme="majorBidi" w:eastAsia="Times New Roman" w:hAnsiTheme="majorBidi" w:cstheme="majorBidi"/>
                <w:color w:val="000000"/>
                <w:kern w:val="0"/>
                <w:lang w:val="en-US" w:bidi="hi-IN"/>
                <w14:ligatures w14:val="none"/>
              </w:rPr>
              <w:t xml:space="preserve"> sealant, connection to waste line and making good complete. Reference: CPWD DSR 2023 - Chapter 17</w:t>
            </w:r>
          </w:p>
        </w:tc>
        <w:tc>
          <w:tcPr>
            <w:tcW w:w="732" w:type="dxa"/>
            <w:tcBorders>
              <w:top w:val="nil"/>
              <w:left w:val="nil"/>
              <w:bottom w:val="single" w:sz="4" w:space="0" w:color="auto"/>
              <w:right w:val="single" w:sz="4" w:space="0" w:color="auto"/>
            </w:tcBorders>
            <w:noWrap/>
            <w:vAlign w:val="bottom"/>
            <w:hideMark/>
          </w:tcPr>
          <w:p w14:paraId="11F76A5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BB76D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6F4E9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C1737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AB4024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49AB1F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19.01</w:t>
            </w:r>
          </w:p>
        </w:tc>
        <w:tc>
          <w:tcPr>
            <w:tcW w:w="4192" w:type="dxa"/>
            <w:tcBorders>
              <w:top w:val="nil"/>
              <w:left w:val="nil"/>
              <w:bottom w:val="single" w:sz="4" w:space="0" w:color="auto"/>
              <w:right w:val="single" w:sz="4" w:space="0" w:color="auto"/>
            </w:tcBorders>
            <w:noWrap/>
            <w:vAlign w:val="bottom"/>
            <w:hideMark/>
          </w:tcPr>
          <w:p w14:paraId="2DAB145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White colour (Cera Catalog No - 1087)</w:t>
            </w:r>
          </w:p>
        </w:tc>
        <w:tc>
          <w:tcPr>
            <w:tcW w:w="732" w:type="dxa"/>
            <w:tcBorders>
              <w:top w:val="nil"/>
              <w:left w:val="nil"/>
              <w:bottom w:val="single" w:sz="4" w:space="0" w:color="auto"/>
              <w:right w:val="single" w:sz="4" w:space="0" w:color="auto"/>
            </w:tcBorders>
            <w:noWrap/>
            <w:vAlign w:val="bottom"/>
            <w:hideMark/>
          </w:tcPr>
          <w:p w14:paraId="173861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8F64E6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4C2999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2E29D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875B18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6C7B2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1619F94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D7D171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2ECE38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E218E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0E1FB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76108C0"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162924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20.00</w:t>
            </w:r>
          </w:p>
        </w:tc>
        <w:tc>
          <w:tcPr>
            <w:tcW w:w="4192" w:type="dxa"/>
            <w:tcBorders>
              <w:top w:val="nil"/>
              <w:left w:val="nil"/>
              <w:bottom w:val="single" w:sz="4" w:space="0" w:color="auto"/>
              <w:right w:val="single" w:sz="4" w:space="0" w:color="auto"/>
            </w:tcBorders>
            <w:vAlign w:val="bottom"/>
            <w:hideMark/>
          </w:tcPr>
          <w:p w14:paraId="436EBCA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Water Closet / EWC. </w:t>
            </w:r>
            <w:r w:rsidRPr="001F79B3">
              <w:rPr>
                <w:rFonts w:asciiTheme="majorBidi" w:eastAsia="Times New Roman" w:hAnsiTheme="majorBidi" w:cstheme="majorBidi"/>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1F79B3">
              <w:rPr>
                <w:rFonts w:asciiTheme="majorBidi" w:eastAsia="Times New Roman" w:hAnsiTheme="majorBidi" w:cstheme="majorBidi"/>
                <w:color w:val="000000"/>
                <w:kern w:val="0"/>
                <w:lang w:val="en-US" w:bidi="hi-IN"/>
                <w14:ligatures w14:val="none"/>
              </w:rPr>
              <w:t>litre</w:t>
            </w:r>
            <w:proofErr w:type="spellEnd"/>
            <w:r w:rsidRPr="001F79B3">
              <w:rPr>
                <w:rFonts w:asciiTheme="majorBidi" w:eastAsia="Times New Roman" w:hAnsiTheme="majorBidi" w:cstheme="majorBidi"/>
                <w:color w:val="000000"/>
                <w:kern w:val="0"/>
                <w:lang w:val="en-US" w:bidi="hi-IN"/>
                <w14:ligatures w14:val="none"/>
              </w:rPr>
              <w:t xml:space="preserve"> capacity high or low level PVC cistern with top button or front handle operation along with 32mm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732" w:type="dxa"/>
            <w:tcBorders>
              <w:top w:val="nil"/>
              <w:left w:val="nil"/>
              <w:bottom w:val="single" w:sz="4" w:space="0" w:color="auto"/>
              <w:right w:val="single" w:sz="4" w:space="0" w:color="auto"/>
            </w:tcBorders>
            <w:noWrap/>
            <w:vAlign w:val="bottom"/>
            <w:hideMark/>
          </w:tcPr>
          <w:p w14:paraId="0A484B2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277F4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ED8A6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86DCD1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0D2D2C5" w14:textId="77777777" w:rsidTr="001F79B3">
        <w:trPr>
          <w:trHeight w:val="598"/>
        </w:trPr>
        <w:tc>
          <w:tcPr>
            <w:tcW w:w="895" w:type="dxa"/>
            <w:tcBorders>
              <w:top w:val="nil"/>
              <w:left w:val="single" w:sz="4" w:space="0" w:color="auto"/>
              <w:bottom w:val="single" w:sz="4" w:space="0" w:color="auto"/>
              <w:right w:val="single" w:sz="4" w:space="0" w:color="auto"/>
            </w:tcBorders>
            <w:noWrap/>
            <w:vAlign w:val="center"/>
            <w:hideMark/>
          </w:tcPr>
          <w:p w14:paraId="5099861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20.01</w:t>
            </w:r>
          </w:p>
        </w:tc>
        <w:tc>
          <w:tcPr>
            <w:tcW w:w="4192" w:type="dxa"/>
            <w:tcBorders>
              <w:top w:val="nil"/>
              <w:left w:val="nil"/>
              <w:bottom w:val="single" w:sz="4" w:space="0" w:color="auto"/>
              <w:right w:val="single" w:sz="4" w:space="0" w:color="auto"/>
            </w:tcBorders>
            <w:vAlign w:val="bottom"/>
            <w:hideMark/>
          </w:tcPr>
          <w:p w14:paraId="2CBA001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White colour </w:t>
            </w:r>
            <w:proofErr w:type="gramStart"/>
            <w:r w:rsidRPr="001F79B3">
              <w:rPr>
                <w:rFonts w:asciiTheme="majorBidi" w:eastAsia="Times New Roman" w:hAnsiTheme="majorBidi" w:cstheme="majorBidi"/>
                <w:color w:val="000000"/>
                <w:kern w:val="0"/>
                <w:lang w:val="en-US" w:bidi="hi-IN"/>
                <w14:ligatures w14:val="none"/>
              </w:rPr>
              <w:t>( 2071</w:t>
            </w:r>
            <w:proofErr w:type="gramEnd"/>
            <w:r w:rsidRPr="001F79B3">
              <w:rPr>
                <w:rFonts w:asciiTheme="majorBidi" w:eastAsia="Times New Roman" w:hAnsiTheme="majorBidi" w:cstheme="majorBidi"/>
                <w:color w:val="000000"/>
                <w:kern w:val="0"/>
                <w:lang w:val="en-US" w:bidi="hi-IN"/>
                <w14:ligatures w14:val="none"/>
              </w:rPr>
              <w:t>- W.C. &amp; 2604- Cistern</w:t>
            </w:r>
            <w:proofErr w:type="gramStart"/>
            <w:r w:rsidRPr="001F79B3">
              <w:rPr>
                <w:rFonts w:asciiTheme="majorBidi" w:eastAsia="Times New Roman" w:hAnsiTheme="majorBidi" w:cstheme="majorBidi"/>
                <w:color w:val="000000"/>
                <w:kern w:val="0"/>
                <w:lang w:val="en-US" w:bidi="hi-IN"/>
                <w14:ligatures w14:val="none"/>
              </w:rPr>
              <w:t>) ,</w:t>
            </w:r>
            <w:proofErr w:type="gramEnd"/>
            <w:r w:rsidRPr="001F79B3">
              <w:rPr>
                <w:rFonts w:asciiTheme="majorBidi" w:eastAsia="Times New Roman" w:hAnsiTheme="majorBidi" w:cstheme="majorBidi"/>
                <w:color w:val="000000"/>
                <w:kern w:val="0"/>
                <w:lang w:val="en-US" w:bidi="hi-IN"/>
                <w14:ligatures w14:val="none"/>
              </w:rPr>
              <w:t xml:space="preserve"> </w:t>
            </w:r>
            <w:proofErr w:type="gramStart"/>
            <w:r w:rsidRPr="001F79B3">
              <w:rPr>
                <w:rFonts w:asciiTheme="majorBidi" w:eastAsia="Times New Roman" w:hAnsiTheme="majorBidi" w:cstheme="majorBidi"/>
                <w:color w:val="000000"/>
                <w:kern w:val="0"/>
                <w:lang w:val="en-US" w:bidi="hi-IN"/>
                <w14:ligatures w14:val="none"/>
              </w:rPr>
              <w:t>One piece</w:t>
            </w:r>
            <w:proofErr w:type="gramEnd"/>
            <w:r w:rsidRPr="001F79B3">
              <w:rPr>
                <w:rFonts w:asciiTheme="majorBidi" w:eastAsia="Times New Roman" w:hAnsiTheme="majorBidi" w:cstheme="majorBidi"/>
                <w:color w:val="000000"/>
                <w:kern w:val="0"/>
                <w:lang w:val="en-US" w:bidi="hi-IN"/>
                <w14:ligatures w14:val="none"/>
              </w:rPr>
              <w:t xml:space="preserve"> rimless EWC, Canyon 110 mm Cat </w:t>
            </w:r>
            <w:proofErr w:type="gramStart"/>
            <w:r w:rsidRPr="001F79B3">
              <w:rPr>
                <w:rFonts w:asciiTheme="majorBidi" w:eastAsia="Times New Roman" w:hAnsiTheme="majorBidi" w:cstheme="majorBidi"/>
                <w:color w:val="000000"/>
                <w:kern w:val="0"/>
                <w:lang w:val="en-US" w:bidi="hi-IN"/>
                <w14:ligatures w14:val="none"/>
              </w:rPr>
              <w:t>No. :</w:t>
            </w:r>
            <w:proofErr w:type="gramEnd"/>
            <w:r w:rsidRPr="001F79B3">
              <w:rPr>
                <w:rFonts w:asciiTheme="majorBidi" w:eastAsia="Times New Roman" w:hAnsiTheme="majorBidi" w:cstheme="majorBidi"/>
                <w:color w:val="000000"/>
                <w:kern w:val="0"/>
                <w:lang w:val="en-US" w:bidi="hi-IN"/>
                <w14:ligatures w14:val="none"/>
              </w:rPr>
              <w:t xml:space="preserve"> S1013233 (Suction type)</w:t>
            </w:r>
          </w:p>
        </w:tc>
        <w:tc>
          <w:tcPr>
            <w:tcW w:w="732" w:type="dxa"/>
            <w:tcBorders>
              <w:top w:val="nil"/>
              <w:left w:val="nil"/>
              <w:bottom w:val="single" w:sz="4" w:space="0" w:color="auto"/>
              <w:right w:val="single" w:sz="4" w:space="0" w:color="auto"/>
            </w:tcBorders>
            <w:noWrap/>
            <w:vAlign w:val="bottom"/>
            <w:hideMark/>
          </w:tcPr>
          <w:p w14:paraId="76A337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E99957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1508EE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2B625B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AC12024"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2ECCD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189CEB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ECBEF2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0A1F57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051E73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1EEE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3130096"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7DFACC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21.00</w:t>
            </w:r>
          </w:p>
        </w:tc>
        <w:tc>
          <w:tcPr>
            <w:tcW w:w="4192" w:type="dxa"/>
            <w:tcBorders>
              <w:top w:val="nil"/>
              <w:left w:val="nil"/>
              <w:bottom w:val="single" w:sz="4" w:space="0" w:color="auto"/>
              <w:right w:val="single" w:sz="4" w:space="0" w:color="auto"/>
            </w:tcBorders>
            <w:vAlign w:val="bottom"/>
            <w:hideMark/>
          </w:tcPr>
          <w:p w14:paraId="197DDA9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Two Way Bib Cock</w:t>
            </w:r>
            <w:r w:rsidRPr="001F79B3">
              <w:rPr>
                <w:rFonts w:asciiTheme="majorBidi" w:eastAsia="Times New Roman" w:hAnsiTheme="majorBidi" w:cstheme="majorBidi"/>
                <w:color w:val="000000"/>
                <w:kern w:val="0"/>
                <w:lang w:val="en-US" w:bidi="hi-IN"/>
                <w14:ligatures w14:val="none"/>
              </w:rPr>
              <w:br/>
              <w:t xml:space="preserve">Providing and fixing 15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xml:space="preserve"> CP brass chromium plated two-way bib cock, brass cartridge type, quarter turn, heavy body complete. Reference: CPWD DSR 2023 </w:t>
            </w:r>
          </w:p>
        </w:tc>
        <w:tc>
          <w:tcPr>
            <w:tcW w:w="732" w:type="dxa"/>
            <w:tcBorders>
              <w:top w:val="nil"/>
              <w:left w:val="nil"/>
              <w:bottom w:val="single" w:sz="4" w:space="0" w:color="auto"/>
              <w:right w:val="single" w:sz="4" w:space="0" w:color="auto"/>
            </w:tcBorders>
            <w:noWrap/>
            <w:vAlign w:val="bottom"/>
            <w:hideMark/>
          </w:tcPr>
          <w:p w14:paraId="0C38B9B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7386A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A4982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11163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3D2505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B0A39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21.01</w:t>
            </w:r>
          </w:p>
        </w:tc>
        <w:tc>
          <w:tcPr>
            <w:tcW w:w="4192" w:type="dxa"/>
            <w:tcBorders>
              <w:top w:val="nil"/>
              <w:left w:val="nil"/>
              <w:bottom w:val="single" w:sz="4" w:space="0" w:color="auto"/>
              <w:right w:val="single" w:sz="4" w:space="0" w:color="auto"/>
            </w:tcBorders>
            <w:vAlign w:val="bottom"/>
            <w:hideMark/>
          </w:tcPr>
          <w:p w14:paraId="32588B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proofErr w:type="gramStart"/>
            <w:r w:rsidRPr="001F79B3">
              <w:rPr>
                <w:rFonts w:asciiTheme="majorBidi" w:eastAsia="Times New Roman" w:hAnsiTheme="majorBidi" w:cstheme="majorBidi"/>
                <w:color w:val="000000"/>
                <w:kern w:val="0"/>
                <w:lang w:val="en-US" w:bidi="hi-IN"/>
                <w14:ligatures w14:val="none"/>
              </w:rPr>
              <w:t>Two way</w:t>
            </w:r>
            <w:proofErr w:type="gramEnd"/>
            <w:r w:rsidRPr="001F79B3">
              <w:rPr>
                <w:rFonts w:asciiTheme="majorBidi" w:eastAsia="Times New Roman" w:hAnsiTheme="majorBidi" w:cstheme="majorBidi"/>
                <w:color w:val="000000"/>
                <w:kern w:val="0"/>
                <w:lang w:val="en-US" w:bidi="hi-IN"/>
                <w14:ligatures w14:val="none"/>
              </w:rPr>
              <w:t xml:space="preserve"> Bib Cock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C-203)</w:t>
            </w:r>
          </w:p>
        </w:tc>
        <w:tc>
          <w:tcPr>
            <w:tcW w:w="732" w:type="dxa"/>
            <w:tcBorders>
              <w:top w:val="nil"/>
              <w:left w:val="nil"/>
              <w:bottom w:val="single" w:sz="4" w:space="0" w:color="auto"/>
              <w:right w:val="single" w:sz="4" w:space="0" w:color="auto"/>
            </w:tcBorders>
            <w:noWrap/>
            <w:vAlign w:val="bottom"/>
            <w:hideMark/>
          </w:tcPr>
          <w:p w14:paraId="09F9536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3D026FC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21866CA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D02E9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EF092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6604A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724911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0DE2D6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68024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D0908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E9902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B3C6E9C"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2E3E7EC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22.00</w:t>
            </w:r>
          </w:p>
        </w:tc>
        <w:tc>
          <w:tcPr>
            <w:tcW w:w="4192" w:type="dxa"/>
            <w:tcBorders>
              <w:top w:val="nil"/>
              <w:left w:val="nil"/>
              <w:bottom w:val="single" w:sz="4" w:space="0" w:color="auto"/>
              <w:right w:val="single" w:sz="4" w:space="0" w:color="auto"/>
            </w:tcBorders>
            <w:vAlign w:val="bottom"/>
            <w:hideMark/>
          </w:tcPr>
          <w:p w14:paraId="2E925A0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Angle Valve</w:t>
            </w:r>
            <w:r w:rsidRPr="001F79B3">
              <w:rPr>
                <w:rFonts w:asciiTheme="majorBidi" w:eastAsia="Times New Roman" w:hAnsiTheme="majorBidi" w:cstheme="majorBidi"/>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1F79B3">
              <w:rPr>
                <w:rFonts w:asciiTheme="majorBidi" w:eastAsia="Times New Roman" w:hAnsiTheme="majorBidi" w:cstheme="majorBidi"/>
                <w:color w:val="000000"/>
                <w:kern w:val="0"/>
                <w:lang w:val="en-US" w:bidi="hi-IN"/>
                <w14:ligatures w14:val="none"/>
              </w:rPr>
              <w:t>complete.(</w:t>
            </w:r>
            <w:proofErr w:type="gramEnd"/>
            <w:r w:rsidRPr="001F79B3">
              <w:rPr>
                <w:rFonts w:asciiTheme="majorBidi" w:eastAsia="Times New Roman" w:hAnsiTheme="majorBidi" w:cstheme="majorBidi"/>
                <w:color w:val="000000"/>
                <w:kern w:val="0"/>
                <w:lang w:val="en-US" w:bidi="hi-IN"/>
                <w14:ligatures w14:val="none"/>
              </w:rPr>
              <w:t xml:space="preserve">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C-204) Reference: CPWD DSR 2023</w:t>
            </w:r>
          </w:p>
        </w:tc>
        <w:tc>
          <w:tcPr>
            <w:tcW w:w="732" w:type="dxa"/>
            <w:tcBorders>
              <w:top w:val="nil"/>
              <w:left w:val="nil"/>
              <w:bottom w:val="single" w:sz="4" w:space="0" w:color="auto"/>
              <w:right w:val="single" w:sz="4" w:space="0" w:color="auto"/>
            </w:tcBorders>
            <w:noWrap/>
            <w:vAlign w:val="bottom"/>
            <w:hideMark/>
          </w:tcPr>
          <w:p w14:paraId="3F93BDA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1E012C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328.00</w:t>
            </w:r>
          </w:p>
        </w:tc>
        <w:tc>
          <w:tcPr>
            <w:tcW w:w="1196" w:type="dxa"/>
            <w:tcBorders>
              <w:top w:val="nil"/>
              <w:left w:val="nil"/>
              <w:bottom w:val="single" w:sz="4" w:space="0" w:color="auto"/>
              <w:right w:val="single" w:sz="4" w:space="0" w:color="auto"/>
            </w:tcBorders>
            <w:noWrap/>
            <w:vAlign w:val="bottom"/>
            <w:hideMark/>
          </w:tcPr>
          <w:p w14:paraId="2C3D24F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0C045A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D10C480"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486C1B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67486F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F6A30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7E30E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CA74C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3839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E976DFE"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074F4E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23.00</w:t>
            </w:r>
          </w:p>
        </w:tc>
        <w:tc>
          <w:tcPr>
            <w:tcW w:w="4192" w:type="dxa"/>
            <w:tcBorders>
              <w:top w:val="nil"/>
              <w:left w:val="nil"/>
              <w:bottom w:val="single" w:sz="4" w:space="0" w:color="auto"/>
              <w:right w:val="single" w:sz="4" w:space="0" w:color="auto"/>
            </w:tcBorders>
            <w:vAlign w:val="bottom"/>
            <w:hideMark/>
          </w:tcPr>
          <w:p w14:paraId="087108D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Pillar Cock</w:t>
            </w:r>
            <w:r w:rsidRPr="001F79B3">
              <w:rPr>
                <w:rFonts w:asciiTheme="majorBidi" w:eastAsia="Times New Roman" w:hAnsiTheme="majorBidi" w:cstheme="majorBidi"/>
                <w:color w:val="000000"/>
                <w:kern w:val="0"/>
                <w:lang w:val="en-US" w:bidi="hi-IN"/>
                <w14:ligatures w14:val="none"/>
              </w:rPr>
              <w:br/>
              <w:t xml:space="preserve">Providing and fixing 15 mm CP brass pillar cock for wash basin, heavy quality with ceramic cartridge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Croma series, code- C-201) Reference: CPWD DSR 2023</w:t>
            </w:r>
          </w:p>
        </w:tc>
        <w:tc>
          <w:tcPr>
            <w:tcW w:w="732" w:type="dxa"/>
            <w:tcBorders>
              <w:top w:val="nil"/>
              <w:left w:val="nil"/>
              <w:bottom w:val="single" w:sz="4" w:space="0" w:color="auto"/>
              <w:right w:val="single" w:sz="4" w:space="0" w:color="auto"/>
            </w:tcBorders>
            <w:noWrap/>
            <w:vAlign w:val="bottom"/>
            <w:hideMark/>
          </w:tcPr>
          <w:p w14:paraId="736CA63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A32BB0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96.00</w:t>
            </w:r>
          </w:p>
        </w:tc>
        <w:tc>
          <w:tcPr>
            <w:tcW w:w="1196" w:type="dxa"/>
            <w:tcBorders>
              <w:top w:val="nil"/>
              <w:left w:val="nil"/>
              <w:bottom w:val="single" w:sz="4" w:space="0" w:color="auto"/>
              <w:right w:val="single" w:sz="4" w:space="0" w:color="auto"/>
            </w:tcBorders>
            <w:noWrap/>
            <w:vAlign w:val="bottom"/>
            <w:hideMark/>
          </w:tcPr>
          <w:p w14:paraId="773E6E1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1121AB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ACBF04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26373C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C5C7BB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3031C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595839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8A68D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89AEEE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1E83B5"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4CCEB8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24.00</w:t>
            </w:r>
          </w:p>
        </w:tc>
        <w:tc>
          <w:tcPr>
            <w:tcW w:w="4192" w:type="dxa"/>
            <w:tcBorders>
              <w:top w:val="nil"/>
              <w:left w:val="nil"/>
              <w:bottom w:val="single" w:sz="4" w:space="0" w:color="auto"/>
              <w:right w:val="single" w:sz="4" w:space="0" w:color="auto"/>
            </w:tcBorders>
            <w:vAlign w:val="bottom"/>
            <w:hideMark/>
          </w:tcPr>
          <w:p w14:paraId="319284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Bottle Trap PVC</w:t>
            </w:r>
            <w:r w:rsidRPr="001F79B3">
              <w:rPr>
                <w:rFonts w:asciiTheme="majorBidi" w:eastAsia="Times New Roman" w:hAnsiTheme="majorBidi" w:cstheme="majorBidi"/>
                <w:color w:val="000000"/>
                <w:kern w:val="0"/>
                <w:lang w:val="en-US" w:bidi="hi-IN"/>
                <w14:ligatures w14:val="none"/>
              </w:rPr>
              <w:br/>
              <w:t>Providing and fixing 32 mm heavy duty PVC bottle trap complete with all fittings and connection. (</w:t>
            </w:r>
            <w:proofErr w:type="gramStart"/>
            <w:r w:rsidRPr="001F79B3">
              <w:rPr>
                <w:rFonts w:asciiTheme="majorBidi" w:eastAsia="Times New Roman" w:hAnsiTheme="majorBidi" w:cstheme="majorBidi"/>
                <w:color w:val="000000"/>
                <w:kern w:val="0"/>
                <w:lang w:val="en-US" w:bidi="hi-IN"/>
                <w14:ligatures w14:val="none"/>
              </w:rPr>
              <w:t>Prayag)  Reference</w:t>
            </w:r>
            <w:proofErr w:type="gramEnd"/>
            <w:r w:rsidRPr="001F79B3">
              <w:rPr>
                <w:rFonts w:asciiTheme="majorBidi" w:eastAsia="Times New Roman" w:hAnsiTheme="majorBidi" w:cstheme="majorBidi"/>
                <w:color w:val="000000"/>
                <w:kern w:val="0"/>
                <w:lang w:val="en-US" w:bidi="hi-IN"/>
                <w14:ligatures w14:val="none"/>
              </w:rPr>
              <w:t>: CPWD DSR 2023</w:t>
            </w:r>
          </w:p>
        </w:tc>
        <w:tc>
          <w:tcPr>
            <w:tcW w:w="732" w:type="dxa"/>
            <w:tcBorders>
              <w:top w:val="nil"/>
              <w:left w:val="nil"/>
              <w:bottom w:val="single" w:sz="4" w:space="0" w:color="auto"/>
              <w:right w:val="single" w:sz="4" w:space="0" w:color="auto"/>
            </w:tcBorders>
            <w:noWrap/>
            <w:vAlign w:val="bottom"/>
            <w:hideMark/>
          </w:tcPr>
          <w:p w14:paraId="5CF1174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281712A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176.00</w:t>
            </w:r>
          </w:p>
        </w:tc>
        <w:tc>
          <w:tcPr>
            <w:tcW w:w="1196" w:type="dxa"/>
            <w:tcBorders>
              <w:top w:val="nil"/>
              <w:left w:val="nil"/>
              <w:bottom w:val="single" w:sz="4" w:space="0" w:color="auto"/>
              <w:right w:val="single" w:sz="4" w:space="0" w:color="auto"/>
            </w:tcBorders>
            <w:noWrap/>
            <w:vAlign w:val="bottom"/>
            <w:hideMark/>
          </w:tcPr>
          <w:p w14:paraId="18326C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176657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D9FD9D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BAF80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06E3C49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AF8C79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50EC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26279F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EE43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AC892FD" w14:textId="77777777" w:rsidTr="001F79B3">
        <w:trPr>
          <w:trHeight w:val="898"/>
        </w:trPr>
        <w:tc>
          <w:tcPr>
            <w:tcW w:w="895" w:type="dxa"/>
            <w:tcBorders>
              <w:top w:val="nil"/>
              <w:left w:val="single" w:sz="4" w:space="0" w:color="auto"/>
              <w:bottom w:val="single" w:sz="4" w:space="0" w:color="auto"/>
              <w:right w:val="single" w:sz="4" w:space="0" w:color="auto"/>
            </w:tcBorders>
            <w:noWrap/>
            <w:vAlign w:val="center"/>
            <w:hideMark/>
          </w:tcPr>
          <w:p w14:paraId="08741B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25.00</w:t>
            </w:r>
          </w:p>
        </w:tc>
        <w:tc>
          <w:tcPr>
            <w:tcW w:w="4192" w:type="dxa"/>
            <w:tcBorders>
              <w:top w:val="nil"/>
              <w:left w:val="nil"/>
              <w:bottom w:val="single" w:sz="4" w:space="0" w:color="auto"/>
              <w:right w:val="single" w:sz="4" w:space="0" w:color="auto"/>
            </w:tcBorders>
            <w:vAlign w:val="bottom"/>
            <w:hideMark/>
          </w:tcPr>
          <w:p w14:paraId="6959025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Waste Coupling</w:t>
            </w:r>
            <w:r w:rsidRPr="001F79B3">
              <w:rPr>
                <w:rFonts w:asciiTheme="majorBidi" w:eastAsia="Times New Roman" w:hAnsiTheme="majorBidi" w:cstheme="majorBidi"/>
                <w:color w:val="000000"/>
                <w:kern w:val="0"/>
                <w:lang w:val="en-US" w:bidi="hi-IN"/>
                <w14:ligatures w14:val="none"/>
              </w:rPr>
              <w:br/>
              <w:t>Providing and fixing CP brass / PVC waste coupling for wash basin or urinal complete. (Prayag) Reference: CPWD DSR 2023</w:t>
            </w:r>
          </w:p>
        </w:tc>
        <w:tc>
          <w:tcPr>
            <w:tcW w:w="732" w:type="dxa"/>
            <w:tcBorders>
              <w:top w:val="nil"/>
              <w:left w:val="nil"/>
              <w:bottom w:val="single" w:sz="4" w:space="0" w:color="auto"/>
              <w:right w:val="single" w:sz="4" w:space="0" w:color="auto"/>
            </w:tcBorders>
            <w:noWrap/>
            <w:vAlign w:val="bottom"/>
            <w:hideMark/>
          </w:tcPr>
          <w:p w14:paraId="16BAC3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15E7286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176.00</w:t>
            </w:r>
          </w:p>
        </w:tc>
        <w:tc>
          <w:tcPr>
            <w:tcW w:w="1196" w:type="dxa"/>
            <w:tcBorders>
              <w:top w:val="nil"/>
              <w:left w:val="nil"/>
              <w:bottom w:val="single" w:sz="4" w:space="0" w:color="auto"/>
              <w:right w:val="single" w:sz="4" w:space="0" w:color="auto"/>
            </w:tcBorders>
            <w:noWrap/>
            <w:vAlign w:val="bottom"/>
            <w:hideMark/>
          </w:tcPr>
          <w:p w14:paraId="6006A78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A56B0C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59614A4"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BBBE5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26EA6D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A03E94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3198B8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60ABD7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5136E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CD3E5C0"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69A28F8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26.00</w:t>
            </w:r>
          </w:p>
        </w:tc>
        <w:tc>
          <w:tcPr>
            <w:tcW w:w="4192" w:type="dxa"/>
            <w:tcBorders>
              <w:top w:val="nil"/>
              <w:left w:val="nil"/>
              <w:bottom w:val="single" w:sz="4" w:space="0" w:color="auto"/>
              <w:right w:val="single" w:sz="4" w:space="0" w:color="auto"/>
            </w:tcBorders>
            <w:vAlign w:val="bottom"/>
            <w:hideMark/>
          </w:tcPr>
          <w:p w14:paraId="1C69E20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PVC Connection Pipe</w:t>
            </w:r>
            <w:r w:rsidRPr="001F79B3">
              <w:rPr>
                <w:rFonts w:asciiTheme="majorBidi" w:eastAsia="Times New Roman" w:hAnsiTheme="majorBidi" w:cstheme="majorBidi"/>
                <w:color w:val="000000"/>
                <w:kern w:val="0"/>
                <w:lang w:val="en-US" w:bidi="hi-IN"/>
                <w14:ligatures w14:val="none"/>
              </w:rPr>
              <w:br/>
              <w:t xml:space="preserve">Providing and fixing 450 mm (18 inch) PVC braided connection pipe with brass nuts complete. (Asian Paint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B2CH218) Reference: CPWD DSR 2023</w:t>
            </w:r>
          </w:p>
        </w:tc>
        <w:tc>
          <w:tcPr>
            <w:tcW w:w="732" w:type="dxa"/>
            <w:tcBorders>
              <w:top w:val="nil"/>
              <w:left w:val="nil"/>
              <w:bottom w:val="single" w:sz="4" w:space="0" w:color="auto"/>
              <w:right w:val="single" w:sz="4" w:space="0" w:color="auto"/>
            </w:tcBorders>
            <w:noWrap/>
            <w:vAlign w:val="bottom"/>
            <w:hideMark/>
          </w:tcPr>
          <w:p w14:paraId="250FE24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D69AF0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328.00</w:t>
            </w:r>
          </w:p>
        </w:tc>
        <w:tc>
          <w:tcPr>
            <w:tcW w:w="1196" w:type="dxa"/>
            <w:tcBorders>
              <w:top w:val="nil"/>
              <w:left w:val="nil"/>
              <w:bottom w:val="single" w:sz="4" w:space="0" w:color="auto"/>
              <w:right w:val="single" w:sz="4" w:space="0" w:color="auto"/>
            </w:tcBorders>
            <w:noWrap/>
            <w:vAlign w:val="bottom"/>
            <w:hideMark/>
          </w:tcPr>
          <w:p w14:paraId="0A6CF14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070A7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5F8A7FB"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821D8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4588344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54B4E6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50BBC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E58E5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36BB48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0CA1E25"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5F51305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27.00</w:t>
            </w:r>
          </w:p>
        </w:tc>
        <w:tc>
          <w:tcPr>
            <w:tcW w:w="4192" w:type="dxa"/>
            <w:tcBorders>
              <w:top w:val="nil"/>
              <w:left w:val="nil"/>
              <w:bottom w:val="single" w:sz="4" w:space="0" w:color="auto"/>
              <w:right w:val="single" w:sz="4" w:space="0" w:color="auto"/>
            </w:tcBorders>
            <w:vAlign w:val="bottom"/>
            <w:hideMark/>
          </w:tcPr>
          <w:p w14:paraId="48B8194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Urinal with Partition</w:t>
            </w:r>
            <w:r w:rsidRPr="001F79B3">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1F79B3">
              <w:rPr>
                <w:rFonts w:asciiTheme="majorBidi" w:eastAsia="Times New Roman" w:hAnsiTheme="majorBidi" w:cstheme="majorBidi"/>
                <w:color w:val="000000"/>
                <w:kern w:val="0"/>
                <w:lang w:val="en-US" w:bidi="hi-IN"/>
                <w14:ligatures w14:val="none"/>
              </w:rPr>
              <w:t>china</w:t>
            </w:r>
            <w:proofErr w:type="spellEnd"/>
            <w:r w:rsidRPr="001F79B3">
              <w:rPr>
                <w:rFonts w:asciiTheme="majorBidi" w:eastAsia="Times New Roman" w:hAnsiTheme="majorBidi" w:cstheme="majorBidi"/>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732" w:type="dxa"/>
            <w:tcBorders>
              <w:top w:val="nil"/>
              <w:left w:val="nil"/>
              <w:bottom w:val="single" w:sz="4" w:space="0" w:color="auto"/>
              <w:right w:val="single" w:sz="4" w:space="0" w:color="auto"/>
            </w:tcBorders>
            <w:noWrap/>
            <w:vAlign w:val="bottom"/>
            <w:hideMark/>
          </w:tcPr>
          <w:p w14:paraId="59AF727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3AC640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80.00</w:t>
            </w:r>
          </w:p>
        </w:tc>
        <w:tc>
          <w:tcPr>
            <w:tcW w:w="1196" w:type="dxa"/>
            <w:tcBorders>
              <w:top w:val="nil"/>
              <w:left w:val="nil"/>
              <w:bottom w:val="single" w:sz="4" w:space="0" w:color="auto"/>
              <w:right w:val="single" w:sz="4" w:space="0" w:color="auto"/>
            </w:tcBorders>
            <w:noWrap/>
            <w:vAlign w:val="bottom"/>
            <w:hideMark/>
          </w:tcPr>
          <w:p w14:paraId="629ACF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816766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F53595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4F3568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64B076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768DC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CCCF26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D7CEDD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BCBA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C84979"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0B964E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28.00</w:t>
            </w:r>
          </w:p>
        </w:tc>
        <w:tc>
          <w:tcPr>
            <w:tcW w:w="4192" w:type="dxa"/>
            <w:tcBorders>
              <w:top w:val="nil"/>
              <w:left w:val="nil"/>
              <w:bottom w:val="single" w:sz="4" w:space="0" w:color="auto"/>
              <w:right w:val="single" w:sz="4" w:space="0" w:color="auto"/>
            </w:tcBorders>
            <w:vAlign w:val="bottom"/>
            <w:hideMark/>
          </w:tcPr>
          <w:p w14:paraId="2054D2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Bathroom Jali</w:t>
            </w:r>
            <w:r w:rsidRPr="001F79B3">
              <w:rPr>
                <w:rFonts w:asciiTheme="majorBidi" w:eastAsia="Times New Roman" w:hAnsiTheme="majorBidi" w:cstheme="majorBidi"/>
                <w:color w:val="000000"/>
                <w:kern w:val="0"/>
                <w:lang w:val="en-US" w:bidi="hi-IN"/>
                <w14:ligatures w14:val="none"/>
              </w:rPr>
              <w:br/>
              <w:t xml:space="preserve">Providing and fixing stainless steel chrome polished floor drain </w:t>
            </w:r>
            <w:proofErr w:type="spellStart"/>
            <w:r w:rsidRPr="001F79B3">
              <w:rPr>
                <w:rFonts w:asciiTheme="majorBidi" w:eastAsia="Times New Roman" w:hAnsiTheme="majorBidi" w:cstheme="majorBidi"/>
                <w:color w:val="000000"/>
                <w:kern w:val="0"/>
                <w:lang w:val="en-US" w:bidi="hi-IN"/>
                <w14:ligatures w14:val="none"/>
              </w:rPr>
              <w:t>jali</w:t>
            </w:r>
            <w:proofErr w:type="spellEnd"/>
            <w:r w:rsidRPr="001F79B3">
              <w:rPr>
                <w:rFonts w:asciiTheme="majorBidi" w:eastAsia="Times New Roman" w:hAnsiTheme="majorBidi" w:cstheme="majorBidi"/>
                <w:color w:val="000000"/>
                <w:kern w:val="0"/>
                <w:lang w:val="en-US" w:bidi="hi-IN"/>
                <w14:ligatures w14:val="none"/>
              </w:rPr>
              <w:t xml:space="preserve"> / </w:t>
            </w:r>
            <w:proofErr w:type="spellStart"/>
            <w:r w:rsidRPr="001F79B3">
              <w:rPr>
                <w:rFonts w:asciiTheme="majorBidi" w:eastAsia="Times New Roman" w:hAnsiTheme="majorBidi" w:cstheme="majorBidi"/>
                <w:color w:val="000000"/>
                <w:kern w:val="0"/>
                <w:lang w:val="en-US" w:bidi="hi-IN"/>
                <w14:ligatures w14:val="none"/>
              </w:rPr>
              <w:t>nahani</w:t>
            </w:r>
            <w:proofErr w:type="spellEnd"/>
            <w:r w:rsidRPr="001F79B3">
              <w:rPr>
                <w:rFonts w:asciiTheme="majorBidi" w:eastAsia="Times New Roman" w:hAnsiTheme="majorBidi" w:cstheme="majorBidi"/>
                <w:color w:val="000000"/>
                <w:kern w:val="0"/>
                <w:lang w:val="en-US" w:bidi="hi-IN"/>
                <w14:ligatures w14:val="none"/>
              </w:rPr>
              <w:t xml:space="preserve"> trap grating of approved pattern and size complete. Reference: CPWD DSR </w:t>
            </w:r>
            <w:proofErr w:type="gramStart"/>
            <w:r w:rsidRPr="001F79B3">
              <w:rPr>
                <w:rFonts w:asciiTheme="majorBidi" w:eastAsia="Times New Roman" w:hAnsiTheme="majorBidi" w:cstheme="majorBidi"/>
                <w:color w:val="000000"/>
                <w:kern w:val="0"/>
                <w:lang w:val="en-US" w:bidi="hi-IN"/>
                <w14:ligatures w14:val="none"/>
              </w:rPr>
              <w:t>2023 ,</w:t>
            </w:r>
            <w:proofErr w:type="gramEnd"/>
            <w:r w:rsidRPr="001F79B3">
              <w:rPr>
                <w:rFonts w:asciiTheme="majorBidi" w:eastAsia="Times New Roman" w:hAnsiTheme="majorBidi" w:cstheme="majorBidi"/>
                <w:color w:val="000000"/>
                <w:kern w:val="0"/>
                <w:lang w:val="en-US" w:bidi="hi-IN"/>
                <w14:ligatures w14:val="none"/>
              </w:rPr>
              <w:t xml:space="preserve"> as per sample approval during pre-bid meeting</w:t>
            </w:r>
          </w:p>
        </w:tc>
        <w:tc>
          <w:tcPr>
            <w:tcW w:w="732" w:type="dxa"/>
            <w:tcBorders>
              <w:top w:val="nil"/>
              <w:left w:val="nil"/>
              <w:bottom w:val="single" w:sz="4" w:space="0" w:color="auto"/>
              <w:right w:val="single" w:sz="4" w:space="0" w:color="auto"/>
            </w:tcBorders>
            <w:noWrap/>
            <w:vAlign w:val="bottom"/>
            <w:hideMark/>
          </w:tcPr>
          <w:p w14:paraId="711F7D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601EED3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432.00</w:t>
            </w:r>
          </w:p>
        </w:tc>
        <w:tc>
          <w:tcPr>
            <w:tcW w:w="1196" w:type="dxa"/>
            <w:tcBorders>
              <w:top w:val="nil"/>
              <w:left w:val="nil"/>
              <w:bottom w:val="single" w:sz="4" w:space="0" w:color="auto"/>
              <w:right w:val="single" w:sz="4" w:space="0" w:color="auto"/>
            </w:tcBorders>
            <w:noWrap/>
            <w:vAlign w:val="bottom"/>
            <w:hideMark/>
          </w:tcPr>
          <w:p w14:paraId="1D7E728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FB827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9EB13A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3B77CA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136CAE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E12890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820E4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0E843F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83A2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2EF70834"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A5E8B8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29.00</w:t>
            </w:r>
          </w:p>
        </w:tc>
        <w:tc>
          <w:tcPr>
            <w:tcW w:w="4192" w:type="dxa"/>
            <w:tcBorders>
              <w:top w:val="nil"/>
              <w:left w:val="nil"/>
              <w:bottom w:val="single" w:sz="4" w:space="0" w:color="auto"/>
              <w:right w:val="single" w:sz="4" w:space="0" w:color="auto"/>
            </w:tcBorders>
            <w:vAlign w:val="bottom"/>
            <w:hideMark/>
          </w:tcPr>
          <w:p w14:paraId="781B459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Health Faucet Set</w:t>
            </w:r>
            <w:r w:rsidRPr="001F79B3">
              <w:rPr>
                <w:rFonts w:asciiTheme="majorBidi" w:eastAsia="Times New Roman" w:hAnsiTheme="majorBidi" w:cstheme="majorBidi"/>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Cat No. C232</w:t>
            </w:r>
            <w:proofErr w:type="gramStart"/>
            <w:r w:rsidRPr="001F79B3">
              <w:rPr>
                <w:rFonts w:asciiTheme="majorBidi" w:eastAsia="Times New Roman" w:hAnsiTheme="majorBidi" w:cstheme="majorBidi"/>
                <w:color w:val="000000"/>
                <w:kern w:val="0"/>
                <w:lang w:val="en-US" w:bidi="hi-IN"/>
                <w14:ligatures w14:val="none"/>
              </w:rPr>
              <w:t>Y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49493DE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19D943A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3F052A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44F3D7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E533BC3"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6028F4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B3F6F3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B9A2AF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346FBA2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450A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CC074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6964D54"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7A28652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30.00</w:t>
            </w:r>
          </w:p>
        </w:tc>
        <w:tc>
          <w:tcPr>
            <w:tcW w:w="4192" w:type="dxa"/>
            <w:tcBorders>
              <w:top w:val="nil"/>
              <w:left w:val="nil"/>
              <w:bottom w:val="single" w:sz="4" w:space="0" w:color="auto"/>
              <w:right w:val="single" w:sz="4" w:space="0" w:color="auto"/>
            </w:tcBorders>
            <w:vAlign w:val="bottom"/>
            <w:hideMark/>
          </w:tcPr>
          <w:p w14:paraId="7ABC932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Brass Urinal Spreader</w:t>
            </w:r>
            <w:r w:rsidRPr="001F79B3">
              <w:rPr>
                <w:rFonts w:asciiTheme="majorBidi" w:eastAsia="Times New Roman" w:hAnsiTheme="majorBidi" w:cstheme="majorBidi"/>
                <w:color w:val="000000"/>
                <w:kern w:val="0"/>
                <w:lang w:val="en-US" w:bidi="hi-IN"/>
                <w14:ligatures w14:val="none"/>
              </w:rPr>
              <w:br/>
              <w:t xml:space="preserve">Providing and fixing brass chromium plated urinal spreader / jib cock complete, as per sample approval during pre-bid </w:t>
            </w:r>
            <w:proofErr w:type="gramStart"/>
            <w:r w:rsidRPr="001F79B3">
              <w:rPr>
                <w:rFonts w:asciiTheme="majorBidi" w:eastAsia="Times New Roman" w:hAnsiTheme="majorBidi" w:cstheme="majorBidi"/>
                <w:color w:val="000000"/>
                <w:kern w:val="0"/>
                <w:lang w:val="en-US" w:bidi="hi-IN"/>
                <w14:ligatures w14:val="none"/>
              </w:rPr>
              <w:t>meeting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2F663C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002136B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80.00</w:t>
            </w:r>
          </w:p>
        </w:tc>
        <w:tc>
          <w:tcPr>
            <w:tcW w:w="1196" w:type="dxa"/>
            <w:tcBorders>
              <w:top w:val="nil"/>
              <w:left w:val="nil"/>
              <w:bottom w:val="single" w:sz="4" w:space="0" w:color="auto"/>
              <w:right w:val="single" w:sz="4" w:space="0" w:color="auto"/>
            </w:tcBorders>
            <w:noWrap/>
            <w:vAlign w:val="bottom"/>
            <w:hideMark/>
          </w:tcPr>
          <w:p w14:paraId="153BF1E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7BCF1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8AA90C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F21707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0E4AD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FDEBFE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F7625A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28EDB0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D7626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972D5BC"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228212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31.00</w:t>
            </w:r>
          </w:p>
        </w:tc>
        <w:tc>
          <w:tcPr>
            <w:tcW w:w="4192" w:type="dxa"/>
            <w:tcBorders>
              <w:top w:val="nil"/>
              <w:left w:val="nil"/>
              <w:bottom w:val="single" w:sz="4" w:space="0" w:color="auto"/>
              <w:right w:val="single" w:sz="4" w:space="0" w:color="auto"/>
            </w:tcBorders>
            <w:vAlign w:val="bottom"/>
            <w:hideMark/>
          </w:tcPr>
          <w:p w14:paraId="730F15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CP Long Body Tap</w:t>
            </w:r>
            <w:r w:rsidRPr="001F79B3">
              <w:rPr>
                <w:rFonts w:asciiTheme="majorBidi" w:eastAsia="Times New Roman" w:hAnsiTheme="majorBidi" w:cstheme="majorBidi"/>
                <w:color w:val="000000"/>
                <w:kern w:val="0"/>
                <w:lang w:val="en-US" w:bidi="hi-IN"/>
                <w14:ligatures w14:val="none"/>
              </w:rPr>
              <w:br/>
              <w:t xml:space="preserve">Providing and fixing 15 mm CP brass long body bib cock, heavy duty chromium plated complete. -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C 209</w:t>
            </w:r>
            <w:proofErr w:type="gramStart"/>
            <w:r w:rsidRPr="001F79B3">
              <w:rPr>
                <w:rFonts w:asciiTheme="majorBidi" w:eastAsia="Times New Roman" w:hAnsiTheme="majorBidi" w:cstheme="majorBidi"/>
                <w:color w:val="000000"/>
                <w:kern w:val="0"/>
                <w:lang w:val="en-US" w:bidi="hi-IN"/>
                <w14:ligatures w14:val="none"/>
              </w:rPr>
              <w:t>B ,</w:t>
            </w:r>
            <w:proofErr w:type="gramEnd"/>
            <w:r w:rsidRPr="001F79B3">
              <w:rPr>
                <w:rFonts w:asciiTheme="majorBidi" w:eastAsia="Times New Roman" w:hAnsiTheme="majorBidi" w:cstheme="majorBidi"/>
                <w:color w:val="000000"/>
                <w:kern w:val="0"/>
                <w:lang w:val="en-US" w:bidi="hi-IN"/>
                <w14:ligatures w14:val="none"/>
              </w:rPr>
              <w:t xml:space="preserve"> Reference: CPWD DSR 2023</w:t>
            </w:r>
          </w:p>
        </w:tc>
        <w:tc>
          <w:tcPr>
            <w:tcW w:w="732" w:type="dxa"/>
            <w:tcBorders>
              <w:top w:val="nil"/>
              <w:left w:val="nil"/>
              <w:bottom w:val="single" w:sz="4" w:space="0" w:color="auto"/>
              <w:right w:val="single" w:sz="4" w:space="0" w:color="auto"/>
            </w:tcBorders>
            <w:noWrap/>
            <w:vAlign w:val="bottom"/>
            <w:hideMark/>
          </w:tcPr>
          <w:p w14:paraId="24B6AF4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0F6EE9D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128.00</w:t>
            </w:r>
          </w:p>
        </w:tc>
        <w:tc>
          <w:tcPr>
            <w:tcW w:w="1196" w:type="dxa"/>
            <w:tcBorders>
              <w:top w:val="nil"/>
              <w:left w:val="nil"/>
              <w:bottom w:val="single" w:sz="4" w:space="0" w:color="auto"/>
              <w:right w:val="single" w:sz="4" w:space="0" w:color="auto"/>
            </w:tcBorders>
            <w:noWrap/>
            <w:vAlign w:val="bottom"/>
            <w:hideMark/>
          </w:tcPr>
          <w:p w14:paraId="2D0CEB8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3B3F2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A44CA19"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57E47D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895F17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B5C780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576A28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7345EF0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CEFE58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4D447CB" w14:textId="77777777" w:rsidTr="001F79B3">
        <w:trPr>
          <w:trHeight w:val="1796"/>
        </w:trPr>
        <w:tc>
          <w:tcPr>
            <w:tcW w:w="895" w:type="dxa"/>
            <w:tcBorders>
              <w:top w:val="nil"/>
              <w:left w:val="single" w:sz="4" w:space="0" w:color="auto"/>
              <w:bottom w:val="single" w:sz="4" w:space="0" w:color="auto"/>
              <w:right w:val="single" w:sz="4" w:space="0" w:color="auto"/>
            </w:tcBorders>
            <w:noWrap/>
            <w:vAlign w:val="center"/>
            <w:hideMark/>
          </w:tcPr>
          <w:p w14:paraId="3C0A166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32.00</w:t>
            </w:r>
          </w:p>
        </w:tc>
        <w:tc>
          <w:tcPr>
            <w:tcW w:w="4192" w:type="dxa"/>
            <w:tcBorders>
              <w:top w:val="nil"/>
              <w:left w:val="nil"/>
              <w:bottom w:val="single" w:sz="4" w:space="0" w:color="auto"/>
              <w:right w:val="single" w:sz="4" w:space="0" w:color="auto"/>
            </w:tcBorders>
            <w:vAlign w:val="bottom"/>
            <w:hideMark/>
          </w:tcPr>
          <w:p w14:paraId="6A0AF217"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Wall Mixer Bathroom Shower with Arm</w:t>
            </w:r>
            <w:r w:rsidRPr="001F79B3">
              <w:rPr>
                <w:rFonts w:asciiTheme="majorBidi" w:eastAsia="Times New Roman" w:hAnsiTheme="majorBidi" w:cstheme="majorBidi"/>
                <w:color w:val="000000"/>
                <w:kern w:val="0"/>
                <w:lang w:val="en-US" w:bidi="hi-IN"/>
                <w14:ligatures w14:val="none"/>
              </w:rPr>
              <w:br/>
              <w:t xml:space="preserve">Providing and fixing CP brass wall mounted shower with shower arm and flange complete. (ESS </w:t>
            </w:r>
            <w:proofErr w:type="spellStart"/>
            <w:r w:rsidRPr="001F79B3">
              <w:rPr>
                <w:rFonts w:asciiTheme="majorBidi" w:eastAsia="Times New Roman" w:hAnsiTheme="majorBidi" w:cstheme="majorBidi"/>
                <w:color w:val="000000"/>
                <w:kern w:val="0"/>
                <w:lang w:val="en-US" w:bidi="hi-IN"/>
                <w14:ligatures w14:val="none"/>
              </w:rPr>
              <w:t>ESS</w:t>
            </w:r>
            <w:proofErr w:type="spellEnd"/>
            <w:r w:rsidRPr="001F79B3">
              <w:rPr>
                <w:rFonts w:asciiTheme="majorBidi" w:eastAsia="Times New Roman" w:hAnsiTheme="majorBidi" w:cstheme="majorBidi"/>
                <w:color w:val="000000"/>
                <w:kern w:val="0"/>
                <w:lang w:val="en-US" w:bidi="hi-IN"/>
                <w14:ligatures w14:val="none"/>
              </w:rPr>
              <w:t xml:space="preserve"> OH-202) - &amp; - Brass Shower concealed valve body only 15mm (Half Turn) (</w:t>
            </w:r>
            <w:proofErr w:type="gramStart"/>
            <w:r w:rsidRPr="001F79B3">
              <w:rPr>
                <w:rFonts w:asciiTheme="majorBidi" w:eastAsia="Times New Roman" w:hAnsiTheme="majorBidi" w:cstheme="majorBidi"/>
                <w:color w:val="000000"/>
                <w:kern w:val="0"/>
                <w:lang w:val="en-US" w:bidi="hi-IN"/>
                <w14:ligatures w14:val="none"/>
              </w:rPr>
              <w:t>Make:-</w:t>
            </w:r>
            <w:proofErr w:type="gramEnd"/>
            <w:r w:rsidRPr="001F79B3">
              <w:rPr>
                <w:rFonts w:asciiTheme="majorBidi" w:eastAsia="Times New Roman" w:hAnsiTheme="majorBidi" w:cstheme="majorBidi"/>
                <w:color w:val="000000"/>
                <w:kern w:val="0"/>
                <w:lang w:val="en-US" w:bidi="hi-IN"/>
                <w14:ligatures w14:val="none"/>
              </w:rPr>
              <w:t xml:space="preserve"> ESS ESS) (Model No. E- </w:t>
            </w:r>
            <w:r w:rsidRPr="001F79B3">
              <w:rPr>
                <w:rFonts w:asciiTheme="majorBidi" w:eastAsia="Times New Roman" w:hAnsiTheme="majorBidi" w:cstheme="majorBidi"/>
                <w:color w:val="000000"/>
                <w:kern w:val="0"/>
                <w:lang w:val="en-US" w:bidi="hi-IN"/>
                <w14:ligatures w14:val="none"/>
              </w:rPr>
              <w:br/>
              <w:t>221/221B) - Reference: CPWD DSR 2023</w:t>
            </w:r>
          </w:p>
        </w:tc>
        <w:tc>
          <w:tcPr>
            <w:tcW w:w="732" w:type="dxa"/>
            <w:tcBorders>
              <w:top w:val="nil"/>
              <w:left w:val="nil"/>
              <w:bottom w:val="single" w:sz="4" w:space="0" w:color="auto"/>
              <w:right w:val="single" w:sz="4" w:space="0" w:color="auto"/>
            </w:tcBorders>
            <w:noWrap/>
            <w:vAlign w:val="bottom"/>
            <w:hideMark/>
          </w:tcPr>
          <w:p w14:paraId="40F659C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45DF50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231C7E3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7222A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2E0307C"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ED2FDD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F617C7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9F1E7F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05D6B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B01C0C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D4D8B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B08F60D"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DB0CC4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33.00</w:t>
            </w:r>
          </w:p>
        </w:tc>
        <w:tc>
          <w:tcPr>
            <w:tcW w:w="4192" w:type="dxa"/>
            <w:tcBorders>
              <w:top w:val="nil"/>
              <w:left w:val="nil"/>
              <w:bottom w:val="single" w:sz="4" w:space="0" w:color="auto"/>
              <w:right w:val="single" w:sz="4" w:space="0" w:color="auto"/>
            </w:tcBorders>
            <w:vAlign w:val="bottom"/>
            <w:hideMark/>
          </w:tcPr>
          <w:p w14:paraId="629A9C3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Soap Dish</w:t>
            </w:r>
            <w:r w:rsidRPr="001F79B3">
              <w:rPr>
                <w:rFonts w:asciiTheme="majorBidi" w:eastAsia="Times New Roman" w:hAnsiTheme="majorBidi" w:cstheme="majorBidi"/>
                <w:color w:val="000000"/>
                <w:kern w:val="0"/>
                <w:lang w:val="en-US" w:bidi="hi-IN"/>
                <w14:ligatures w14:val="none"/>
              </w:rPr>
              <w:br/>
              <w:t>Providing and fixing stainless steel 304 grade soap dish of approved design complete., as per sample approval during pre-bid meeting - Reference: CPWD DSR 2023</w:t>
            </w:r>
          </w:p>
        </w:tc>
        <w:tc>
          <w:tcPr>
            <w:tcW w:w="732" w:type="dxa"/>
            <w:tcBorders>
              <w:top w:val="nil"/>
              <w:left w:val="nil"/>
              <w:bottom w:val="single" w:sz="4" w:space="0" w:color="auto"/>
              <w:right w:val="single" w:sz="4" w:space="0" w:color="auto"/>
            </w:tcBorders>
            <w:noWrap/>
            <w:vAlign w:val="bottom"/>
            <w:hideMark/>
          </w:tcPr>
          <w:p w14:paraId="60678F3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FEE3BB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7176F78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C0230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76319A6"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1D447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7D8755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61B4C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063C9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F4117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F2346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942A19A" w14:textId="77777777" w:rsidTr="001F79B3">
        <w:trPr>
          <w:trHeight w:val="1197"/>
        </w:trPr>
        <w:tc>
          <w:tcPr>
            <w:tcW w:w="895" w:type="dxa"/>
            <w:tcBorders>
              <w:top w:val="nil"/>
              <w:left w:val="single" w:sz="4" w:space="0" w:color="auto"/>
              <w:bottom w:val="single" w:sz="4" w:space="0" w:color="auto"/>
              <w:right w:val="single" w:sz="4" w:space="0" w:color="auto"/>
            </w:tcBorders>
            <w:noWrap/>
            <w:vAlign w:val="center"/>
            <w:hideMark/>
          </w:tcPr>
          <w:p w14:paraId="5FDBF56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34.00</w:t>
            </w:r>
          </w:p>
        </w:tc>
        <w:tc>
          <w:tcPr>
            <w:tcW w:w="4192" w:type="dxa"/>
            <w:tcBorders>
              <w:top w:val="nil"/>
              <w:left w:val="nil"/>
              <w:bottom w:val="single" w:sz="4" w:space="0" w:color="auto"/>
              <w:right w:val="single" w:sz="4" w:space="0" w:color="auto"/>
            </w:tcBorders>
            <w:vAlign w:val="bottom"/>
            <w:hideMark/>
          </w:tcPr>
          <w:p w14:paraId="14636E0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SS Soap Dispenser</w:t>
            </w:r>
            <w:r w:rsidRPr="001F79B3">
              <w:rPr>
                <w:rFonts w:asciiTheme="majorBidi" w:eastAsia="Times New Roman" w:hAnsiTheme="majorBidi" w:cstheme="majorBidi"/>
                <w:color w:val="000000"/>
                <w:kern w:val="0"/>
                <w:lang w:val="en-US" w:bidi="hi-IN"/>
                <w14:ligatures w14:val="none"/>
              </w:rPr>
              <w:br/>
              <w:t>Providing and fixing SS-304 wall mounted liquid soap dispenser complete., as per sample approval during pre-bid meeting. - Reference: CPWD DSR 2023</w:t>
            </w:r>
          </w:p>
        </w:tc>
        <w:tc>
          <w:tcPr>
            <w:tcW w:w="732" w:type="dxa"/>
            <w:tcBorders>
              <w:top w:val="nil"/>
              <w:left w:val="nil"/>
              <w:bottom w:val="single" w:sz="4" w:space="0" w:color="auto"/>
              <w:right w:val="single" w:sz="4" w:space="0" w:color="auto"/>
            </w:tcBorders>
            <w:noWrap/>
            <w:vAlign w:val="bottom"/>
            <w:hideMark/>
          </w:tcPr>
          <w:p w14:paraId="4580E0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7C2046E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104.00</w:t>
            </w:r>
          </w:p>
        </w:tc>
        <w:tc>
          <w:tcPr>
            <w:tcW w:w="1196" w:type="dxa"/>
            <w:tcBorders>
              <w:top w:val="nil"/>
              <w:left w:val="nil"/>
              <w:bottom w:val="single" w:sz="4" w:space="0" w:color="auto"/>
              <w:right w:val="single" w:sz="4" w:space="0" w:color="auto"/>
            </w:tcBorders>
            <w:noWrap/>
            <w:vAlign w:val="bottom"/>
            <w:hideMark/>
          </w:tcPr>
          <w:p w14:paraId="7D4E34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C3F73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8061C9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C3E75C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4339FFA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2312979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B4F67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03C070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9E6D8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69A717A" w14:textId="77777777" w:rsidTr="001F79B3">
        <w:trPr>
          <w:trHeight w:val="1497"/>
        </w:trPr>
        <w:tc>
          <w:tcPr>
            <w:tcW w:w="895" w:type="dxa"/>
            <w:tcBorders>
              <w:top w:val="nil"/>
              <w:left w:val="single" w:sz="4" w:space="0" w:color="auto"/>
              <w:bottom w:val="single" w:sz="4" w:space="0" w:color="auto"/>
              <w:right w:val="single" w:sz="4" w:space="0" w:color="auto"/>
            </w:tcBorders>
            <w:noWrap/>
            <w:vAlign w:val="center"/>
            <w:hideMark/>
          </w:tcPr>
          <w:p w14:paraId="3D83429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35.00</w:t>
            </w:r>
          </w:p>
        </w:tc>
        <w:tc>
          <w:tcPr>
            <w:tcW w:w="4192" w:type="dxa"/>
            <w:tcBorders>
              <w:top w:val="nil"/>
              <w:left w:val="nil"/>
              <w:bottom w:val="single" w:sz="4" w:space="0" w:color="auto"/>
              <w:right w:val="single" w:sz="4" w:space="0" w:color="auto"/>
            </w:tcBorders>
            <w:vAlign w:val="bottom"/>
            <w:hideMark/>
          </w:tcPr>
          <w:p w14:paraId="6F9E791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Glass in Existing Window Frame</w:t>
            </w:r>
            <w:r w:rsidRPr="001F79B3">
              <w:rPr>
                <w:rFonts w:asciiTheme="majorBidi" w:eastAsia="Times New Roman" w:hAnsiTheme="majorBidi" w:cstheme="majorBidi"/>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732" w:type="dxa"/>
            <w:tcBorders>
              <w:top w:val="nil"/>
              <w:left w:val="nil"/>
              <w:bottom w:val="single" w:sz="4" w:space="0" w:color="auto"/>
              <w:right w:val="single" w:sz="4" w:space="0" w:color="auto"/>
            </w:tcBorders>
            <w:noWrap/>
            <w:vAlign w:val="bottom"/>
            <w:hideMark/>
          </w:tcPr>
          <w:p w14:paraId="2D993AB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6A6DFE4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368.00</w:t>
            </w:r>
          </w:p>
        </w:tc>
        <w:tc>
          <w:tcPr>
            <w:tcW w:w="1196" w:type="dxa"/>
            <w:tcBorders>
              <w:top w:val="nil"/>
              <w:left w:val="nil"/>
              <w:bottom w:val="single" w:sz="4" w:space="0" w:color="auto"/>
              <w:right w:val="single" w:sz="4" w:space="0" w:color="auto"/>
            </w:tcBorders>
            <w:noWrap/>
            <w:vAlign w:val="bottom"/>
            <w:hideMark/>
          </w:tcPr>
          <w:p w14:paraId="18BFEEE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63D3EA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15650F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2E002E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57F5CB6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B880E9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DA4CC8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648870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770115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3CB4B8D" w14:textId="77777777" w:rsidTr="001F79B3">
        <w:trPr>
          <w:trHeight w:val="2694"/>
        </w:trPr>
        <w:tc>
          <w:tcPr>
            <w:tcW w:w="895" w:type="dxa"/>
            <w:tcBorders>
              <w:top w:val="nil"/>
              <w:left w:val="single" w:sz="4" w:space="0" w:color="auto"/>
              <w:bottom w:val="single" w:sz="4" w:space="0" w:color="auto"/>
              <w:right w:val="single" w:sz="4" w:space="0" w:color="auto"/>
            </w:tcBorders>
            <w:noWrap/>
            <w:vAlign w:val="center"/>
            <w:hideMark/>
          </w:tcPr>
          <w:p w14:paraId="276CA7B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36.00</w:t>
            </w:r>
          </w:p>
        </w:tc>
        <w:tc>
          <w:tcPr>
            <w:tcW w:w="4192" w:type="dxa"/>
            <w:tcBorders>
              <w:top w:val="nil"/>
              <w:left w:val="nil"/>
              <w:bottom w:val="single" w:sz="4" w:space="0" w:color="auto"/>
              <w:right w:val="single" w:sz="4" w:space="0" w:color="auto"/>
            </w:tcBorders>
            <w:vAlign w:val="bottom"/>
            <w:hideMark/>
          </w:tcPr>
          <w:p w14:paraId="0E6BC43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xml:space="preserve">Cast Iron Manhole Cover. </w:t>
            </w:r>
            <w:r w:rsidRPr="001F79B3">
              <w:rPr>
                <w:rFonts w:asciiTheme="majorBidi" w:eastAsia="Times New Roman" w:hAnsiTheme="majorBidi" w:cstheme="majorBidi"/>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1F79B3">
              <w:rPr>
                <w:rFonts w:asciiTheme="majorBidi" w:eastAsia="Times New Roman" w:hAnsiTheme="majorBidi" w:cstheme="majorBidi"/>
                <w:color w:val="000000"/>
                <w:kern w:val="0"/>
                <w:lang w:val="en-US" w:bidi="hi-IN"/>
                <w14:ligatures w14:val="none"/>
              </w:rPr>
              <w:t>dia</w:t>
            </w:r>
            <w:proofErr w:type="spellEnd"/>
            <w:r w:rsidRPr="001F79B3">
              <w:rPr>
                <w:rFonts w:asciiTheme="majorBidi" w:eastAsia="Times New Roman" w:hAnsiTheme="majorBidi" w:cstheme="majorBidi"/>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732" w:type="dxa"/>
            <w:tcBorders>
              <w:top w:val="nil"/>
              <w:left w:val="nil"/>
              <w:bottom w:val="single" w:sz="4" w:space="0" w:color="auto"/>
              <w:right w:val="single" w:sz="4" w:space="0" w:color="auto"/>
            </w:tcBorders>
            <w:noWrap/>
            <w:vAlign w:val="bottom"/>
            <w:hideMark/>
          </w:tcPr>
          <w:p w14:paraId="57545C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4" w:space="0" w:color="auto"/>
              <w:right w:val="single" w:sz="4" w:space="0" w:color="auto"/>
            </w:tcBorders>
            <w:noWrap/>
            <w:vAlign w:val="bottom"/>
            <w:hideMark/>
          </w:tcPr>
          <w:p w14:paraId="5A69F27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8.00</w:t>
            </w:r>
          </w:p>
        </w:tc>
        <w:tc>
          <w:tcPr>
            <w:tcW w:w="1196" w:type="dxa"/>
            <w:tcBorders>
              <w:top w:val="nil"/>
              <w:left w:val="nil"/>
              <w:bottom w:val="single" w:sz="4" w:space="0" w:color="auto"/>
              <w:right w:val="single" w:sz="4" w:space="0" w:color="auto"/>
            </w:tcBorders>
            <w:noWrap/>
            <w:vAlign w:val="bottom"/>
            <w:hideMark/>
          </w:tcPr>
          <w:p w14:paraId="2D87ECF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29B88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F61C0D1"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91E2C0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358CC1A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73EE99E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39247F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DE0D3D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52B762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C7936E9" w14:textId="77777777" w:rsidTr="001F79B3">
        <w:trPr>
          <w:trHeight w:val="2395"/>
        </w:trPr>
        <w:tc>
          <w:tcPr>
            <w:tcW w:w="895" w:type="dxa"/>
            <w:tcBorders>
              <w:top w:val="nil"/>
              <w:left w:val="single" w:sz="4" w:space="0" w:color="auto"/>
              <w:bottom w:val="single" w:sz="4" w:space="0" w:color="auto"/>
              <w:right w:val="single" w:sz="4" w:space="0" w:color="auto"/>
            </w:tcBorders>
            <w:noWrap/>
            <w:vAlign w:val="center"/>
            <w:hideMark/>
          </w:tcPr>
          <w:p w14:paraId="042EE0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37.00</w:t>
            </w:r>
          </w:p>
        </w:tc>
        <w:tc>
          <w:tcPr>
            <w:tcW w:w="4192" w:type="dxa"/>
            <w:tcBorders>
              <w:top w:val="nil"/>
              <w:left w:val="nil"/>
              <w:bottom w:val="single" w:sz="4" w:space="0" w:color="auto"/>
              <w:right w:val="single" w:sz="4" w:space="0" w:color="auto"/>
            </w:tcBorders>
            <w:vAlign w:val="bottom"/>
            <w:hideMark/>
          </w:tcPr>
          <w:p w14:paraId="1562A38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Internal Wall Waterproofing &amp; Painting Treatment</w:t>
            </w:r>
            <w:r w:rsidRPr="001F79B3">
              <w:rPr>
                <w:rFonts w:asciiTheme="majorBidi" w:eastAsia="Times New Roman" w:hAnsiTheme="majorBidi" w:cstheme="majorBidi"/>
                <w:color w:val="000000"/>
                <w:kern w:val="0"/>
                <w:lang w:val="en-US" w:bidi="hi-IN"/>
                <w14:ligatures w14:val="none"/>
              </w:rPr>
              <w:br/>
              <w:t>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family.  Reference: CPWD DSR 2023 chapter 17.</w:t>
            </w:r>
          </w:p>
        </w:tc>
        <w:tc>
          <w:tcPr>
            <w:tcW w:w="732" w:type="dxa"/>
            <w:tcBorders>
              <w:top w:val="nil"/>
              <w:left w:val="nil"/>
              <w:bottom w:val="single" w:sz="4" w:space="0" w:color="auto"/>
              <w:right w:val="single" w:sz="4" w:space="0" w:color="auto"/>
            </w:tcBorders>
            <w:noWrap/>
            <w:vAlign w:val="bottom"/>
            <w:hideMark/>
          </w:tcPr>
          <w:p w14:paraId="04287E6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sqm</w:t>
            </w:r>
          </w:p>
        </w:tc>
        <w:tc>
          <w:tcPr>
            <w:tcW w:w="1219" w:type="dxa"/>
            <w:tcBorders>
              <w:top w:val="nil"/>
              <w:left w:val="nil"/>
              <w:bottom w:val="single" w:sz="4" w:space="0" w:color="auto"/>
              <w:right w:val="single" w:sz="4" w:space="0" w:color="auto"/>
            </w:tcBorders>
            <w:noWrap/>
            <w:vAlign w:val="bottom"/>
            <w:hideMark/>
          </w:tcPr>
          <w:p w14:paraId="208557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2512.00</w:t>
            </w:r>
          </w:p>
        </w:tc>
        <w:tc>
          <w:tcPr>
            <w:tcW w:w="1196" w:type="dxa"/>
            <w:tcBorders>
              <w:top w:val="nil"/>
              <w:left w:val="nil"/>
              <w:bottom w:val="single" w:sz="4" w:space="0" w:color="auto"/>
              <w:right w:val="single" w:sz="4" w:space="0" w:color="auto"/>
            </w:tcBorders>
            <w:noWrap/>
            <w:vAlign w:val="bottom"/>
            <w:hideMark/>
          </w:tcPr>
          <w:p w14:paraId="367EC5A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8706F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0AE08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13C54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6275F96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62EE6B1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6F90314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9BFEA7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29246A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83A5B7A" w14:textId="77777777" w:rsidTr="001F79B3">
        <w:trPr>
          <w:trHeight w:val="314"/>
        </w:trPr>
        <w:tc>
          <w:tcPr>
            <w:tcW w:w="895" w:type="dxa"/>
            <w:tcBorders>
              <w:top w:val="single" w:sz="4" w:space="0" w:color="auto"/>
              <w:left w:val="single" w:sz="4" w:space="0" w:color="auto"/>
              <w:bottom w:val="single" w:sz="8" w:space="0" w:color="auto"/>
              <w:right w:val="single" w:sz="8" w:space="0" w:color="auto"/>
            </w:tcBorders>
            <w:noWrap/>
            <w:vAlign w:val="center"/>
            <w:hideMark/>
          </w:tcPr>
          <w:p w14:paraId="0F968145"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1F79B3">
              <w:rPr>
                <w:rFonts w:asciiTheme="majorBidi" w:eastAsia="Times New Roman" w:hAnsiTheme="majorBidi" w:cstheme="majorBidi"/>
                <w:b/>
                <w:bCs/>
                <w:color w:val="000000"/>
                <w:kern w:val="0"/>
                <w:sz w:val="20"/>
                <w:szCs w:val="20"/>
                <w:lang w:val="en-US" w:bidi="hi-IN"/>
                <w14:ligatures w14:val="none"/>
              </w:rPr>
              <w:t>B</w:t>
            </w:r>
          </w:p>
        </w:tc>
        <w:tc>
          <w:tcPr>
            <w:tcW w:w="4192" w:type="dxa"/>
            <w:tcBorders>
              <w:top w:val="nil"/>
              <w:left w:val="nil"/>
              <w:bottom w:val="single" w:sz="8" w:space="0" w:color="auto"/>
              <w:right w:val="single" w:sz="8" w:space="0" w:color="auto"/>
            </w:tcBorders>
            <w:vAlign w:val="center"/>
            <w:hideMark/>
          </w:tcPr>
          <w:p w14:paraId="1BE9E107" w14:textId="77777777" w:rsidR="001F79B3" w:rsidRPr="001F79B3" w:rsidRDefault="001F79B3" w:rsidP="001F79B3">
            <w:pPr>
              <w:spacing w:after="0" w:line="240" w:lineRule="auto"/>
              <w:rPr>
                <w:rFonts w:asciiTheme="majorBidi" w:eastAsia="Times New Roman" w:hAnsiTheme="majorBidi" w:cstheme="majorBidi"/>
                <w:b/>
                <w:bCs/>
                <w:color w:val="000000"/>
                <w:kern w:val="0"/>
                <w:sz w:val="20"/>
                <w:szCs w:val="20"/>
                <w:lang w:val="en-US" w:bidi="hi-IN"/>
                <w14:ligatures w14:val="none"/>
              </w:rPr>
            </w:pPr>
            <w:r w:rsidRPr="001F79B3">
              <w:rPr>
                <w:rFonts w:asciiTheme="majorBidi" w:eastAsia="Times New Roman" w:hAnsiTheme="majorBidi" w:cstheme="majorBidi"/>
                <w:b/>
                <w:bCs/>
                <w:color w:val="000000"/>
                <w:kern w:val="0"/>
                <w:sz w:val="20"/>
                <w:szCs w:val="20"/>
                <w:lang w:val="en-US" w:bidi="hi-IN"/>
                <w14:ligatures w14:val="none"/>
              </w:rPr>
              <w:t>Electrical Work</w:t>
            </w:r>
          </w:p>
        </w:tc>
        <w:tc>
          <w:tcPr>
            <w:tcW w:w="732" w:type="dxa"/>
            <w:tcBorders>
              <w:top w:val="nil"/>
              <w:left w:val="nil"/>
              <w:bottom w:val="single" w:sz="8" w:space="0" w:color="auto"/>
              <w:right w:val="single" w:sz="8" w:space="0" w:color="auto"/>
            </w:tcBorders>
            <w:vAlign w:val="center"/>
            <w:hideMark/>
          </w:tcPr>
          <w:p w14:paraId="766A7C6B" w14:textId="77777777" w:rsidR="001F79B3" w:rsidRPr="001F79B3" w:rsidRDefault="001F79B3" w:rsidP="001F79B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1F79B3">
              <w:rPr>
                <w:rFonts w:asciiTheme="majorBidi" w:eastAsia="Times New Roman" w:hAnsiTheme="majorBidi" w:cstheme="majorBidi"/>
                <w:color w:val="000000"/>
                <w:kern w:val="0"/>
                <w:sz w:val="20"/>
                <w:szCs w:val="20"/>
                <w:lang w:val="en-US" w:bidi="hi-IN"/>
                <w14:ligatures w14:val="none"/>
              </w:rPr>
              <w:t> </w:t>
            </w:r>
          </w:p>
        </w:tc>
        <w:tc>
          <w:tcPr>
            <w:tcW w:w="1219" w:type="dxa"/>
            <w:tcBorders>
              <w:top w:val="nil"/>
              <w:left w:val="nil"/>
              <w:bottom w:val="single" w:sz="8" w:space="0" w:color="auto"/>
              <w:right w:val="single" w:sz="8" w:space="0" w:color="auto"/>
            </w:tcBorders>
            <w:noWrap/>
            <w:vAlign w:val="center"/>
            <w:hideMark/>
          </w:tcPr>
          <w:p w14:paraId="6E33FB85" w14:textId="77777777" w:rsidR="001F79B3" w:rsidRPr="001F79B3" w:rsidRDefault="001F79B3" w:rsidP="001F79B3">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1F79B3">
              <w:rPr>
                <w:rFonts w:asciiTheme="majorBidi" w:eastAsia="Times New Roman" w:hAnsiTheme="majorBidi" w:cstheme="majorBidi"/>
                <w:color w:val="000000"/>
                <w:kern w:val="0"/>
                <w:sz w:val="20"/>
                <w:szCs w:val="20"/>
                <w:lang w:val="en-US" w:bidi="hi-IN"/>
                <w14:ligatures w14:val="none"/>
              </w:rPr>
              <w:t> </w:t>
            </w:r>
          </w:p>
        </w:tc>
        <w:tc>
          <w:tcPr>
            <w:tcW w:w="1196" w:type="dxa"/>
            <w:tcBorders>
              <w:top w:val="nil"/>
              <w:left w:val="single" w:sz="4" w:space="0" w:color="auto"/>
              <w:bottom w:val="single" w:sz="4" w:space="0" w:color="auto"/>
              <w:right w:val="single" w:sz="4" w:space="0" w:color="auto"/>
            </w:tcBorders>
            <w:noWrap/>
            <w:vAlign w:val="bottom"/>
            <w:hideMark/>
          </w:tcPr>
          <w:p w14:paraId="5B4517D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4AFD2E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D84BC38"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21D451A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w:t>
            </w:r>
          </w:p>
        </w:tc>
        <w:tc>
          <w:tcPr>
            <w:tcW w:w="4192" w:type="dxa"/>
            <w:tcBorders>
              <w:top w:val="nil"/>
              <w:left w:val="nil"/>
              <w:bottom w:val="single" w:sz="8" w:space="0" w:color="auto"/>
              <w:right w:val="single" w:sz="8" w:space="0" w:color="auto"/>
            </w:tcBorders>
            <w:vAlign w:val="center"/>
            <w:hideMark/>
          </w:tcPr>
          <w:p w14:paraId="694E4B7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Dismantling existing electrical wiring including switches, sockets, conduits, exhaust, </w:t>
            </w:r>
            <w:proofErr w:type="spellStart"/>
            <w:r w:rsidRPr="001F79B3">
              <w:rPr>
                <w:rFonts w:asciiTheme="majorBidi" w:eastAsia="Times New Roman" w:hAnsiTheme="majorBidi" w:cstheme="majorBidi"/>
                <w:color w:val="000000"/>
                <w:kern w:val="0"/>
                <w:lang w:val="en-US" w:bidi="hi-IN"/>
                <w14:ligatures w14:val="none"/>
              </w:rPr>
              <w:t>gyser</w:t>
            </w:r>
            <w:proofErr w:type="spellEnd"/>
            <w:r w:rsidRPr="001F79B3">
              <w:rPr>
                <w:rFonts w:asciiTheme="majorBidi" w:eastAsia="Times New Roman" w:hAnsiTheme="majorBidi" w:cstheme="majorBidi"/>
                <w:color w:val="000000"/>
                <w:kern w:val="0"/>
                <w:lang w:val="en-US" w:bidi="hi-IN"/>
                <w14:ligatures w14:val="none"/>
              </w:rPr>
              <w:t xml:space="preserve"> etc., </w:t>
            </w:r>
          </w:p>
        </w:tc>
        <w:tc>
          <w:tcPr>
            <w:tcW w:w="732" w:type="dxa"/>
            <w:tcBorders>
              <w:top w:val="nil"/>
              <w:left w:val="nil"/>
              <w:bottom w:val="single" w:sz="8" w:space="0" w:color="auto"/>
              <w:right w:val="single" w:sz="8" w:space="0" w:color="auto"/>
            </w:tcBorders>
            <w:vAlign w:val="center"/>
            <w:hideMark/>
          </w:tcPr>
          <w:p w14:paraId="7BB0EF9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Job</w:t>
            </w:r>
          </w:p>
        </w:tc>
        <w:tc>
          <w:tcPr>
            <w:tcW w:w="1219" w:type="dxa"/>
            <w:tcBorders>
              <w:top w:val="nil"/>
              <w:left w:val="nil"/>
              <w:bottom w:val="single" w:sz="8" w:space="0" w:color="auto"/>
              <w:right w:val="single" w:sz="8" w:space="0" w:color="auto"/>
            </w:tcBorders>
            <w:vAlign w:val="center"/>
            <w:hideMark/>
          </w:tcPr>
          <w:p w14:paraId="4DE5316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6CA50E7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28C11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D1BAB62" w14:textId="77777777" w:rsidTr="001F79B3">
        <w:trPr>
          <w:trHeight w:val="73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835658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w:t>
            </w:r>
          </w:p>
        </w:tc>
        <w:tc>
          <w:tcPr>
            <w:tcW w:w="4192" w:type="dxa"/>
            <w:tcBorders>
              <w:top w:val="nil"/>
              <w:left w:val="nil"/>
              <w:bottom w:val="single" w:sz="8" w:space="0" w:color="auto"/>
              <w:right w:val="single" w:sz="8" w:space="0" w:color="auto"/>
            </w:tcBorders>
            <w:vAlign w:val="center"/>
            <w:hideMark/>
          </w:tcPr>
          <w:p w14:paraId="03855DFE"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Wiring for light/fan/exhaust point with 2Cx1.5+.75 E </w:t>
            </w:r>
            <w:proofErr w:type="spellStart"/>
            <w:r w:rsidRPr="001F79B3">
              <w:rPr>
                <w:rFonts w:asciiTheme="majorBidi" w:eastAsia="Times New Roman" w:hAnsiTheme="majorBidi" w:cstheme="majorBidi"/>
                <w:color w:val="000000"/>
                <w:kern w:val="0"/>
                <w:lang w:val="en-US" w:bidi="hi-IN"/>
                <w14:ligatures w14:val="none"/>
              </w:rPr>
              <w:t>sqmm</w:t>
            </w:r>
            <w:proofErr w:type="spellEnd"/>
            <w:r w:rsidRPr="001F79B3">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1F79B3">
              <w:rPr>
                <w:rFonts w:asciiTheme="majorBidi" w:eastAsia="Times New Roman" w:hAnsiTheme="majorBidi" w:cstheme="majorBidi"/>
                <w:color w:val="000000"/>
                <w:kern w:val="0"/>
                <w:lang w:val="en-US" w:bidi="hi-IN"/>
                <w14:ligatures w14:val="none"/>
              </w:rPr>
              <w:t>Polycab</w:t>
            </w:r>
            <w:proofErr w:type="spellEnd"/>
            <w:r w:rsidRPr="001F79B3">
              <w:rPr>
                <w:rFonts w:asciiTheme="majorBidi" w:eastAsia="Times New Roman" w:hAnsiTheme="majorBidi" w:cstheme="majorBidi"/>
                <w:color w:val="000000"/>
                <w:kern w:val="0"/>
                <w:lang w:val="en-US" w:bidi="hi-IN"/>
                <w14:ligatures w14:val="none"/>
              </w:rPr>
              <w:t xml:space="preserve">  Conduit</w:t>
            </w:r>
            <w:proofErr w:type="gramEnd"/>
            <w:r w:rsidRPr="001F79B3">
              <w:rPr>
                <w:rFonts w:asciiTheme="majorBidi" w:eastAsia="Times New Roman" w:hAnsiTheme="majorBidi" w:cstheme="majorBidi"/>
                <w:color w:val="000000"/>
                <w:kern w:val="0"/>
                <w:lang w:val="en-US" w:bidi="hi-IN"/>
                <w14:ligatures w14:val="none"/>
              </w:rPr>
              <w:t xml:space="preserve"> HMS Precision /AKG</w:t>
            </w:r>
          </w:p>
        </w:tc>
        <w:tc>
          <w:tcPr>
            <w:tcW w:w="732" w:type="dxa"/>
            <w:tcBorders>
              <w:top w:val="nil"/>
              <w:left w:val="nil"/>
              <w:bottom w:val="single" w:sz="8" w:space="0" w:color="auto"/>
              <w:right w:val="single" w:sz="8" w:space="0" w:color="auto"/>
            </w:tcBorders>
            <w:vAlign w:val="center"/>
            <w:hideMark/>
          </w:tcPr>
          <w:p w14:paraId="2E737A3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Mtr</w:t>
            </w:r>
            <w:proofErr w:type="spellEnd"/>
          </w:p>
        </w:tc>
        <w:tc>
          <w:tcPr>
            <w:tcW w:w="1219" w:type="dxa"/>
            <w:tcBorders>
              <w:top w:val="nil"/>
              <w:left w:val="nil"/>
              <w:bottom w:val="single" w:sz="8" w:space="0" w:color="auto"/>
              <w:right w:val="single" w:sz="8" w:space="0" w:color="auto"/>
            </w:tcBorders>
            <w:vAlign w:val="center"/>
            <w:hideMark/>
          </w:tcPr>
          <w:p w14:paraId="1F25735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300</w:t>
            </w:r>
          </w:p>
        </w:tc>
        <w:tc>
          <w:tcPr>
            <w:tcW w:w="1196" w:type="dxa"/>
            <w:tcBorders>
              <w:top w:val="nil"/>
              <w:left w:val="single" w:sz="4" w:space="0" w:color="auto"/>
              <w:bottom w:val="single" w:sz="4" w:space="0" w:color="auto"/>
              <w:right w:val="single" w:sz="4" w:space="0" w:color="auto"/>
            </w:tcBorders>
            <w:noWrap/>
            <w:vAlign w:val="bottom"/>
            <w:hideMark/>
          </w:tcPr>
          <w:p w14:paraId="7AC7A4A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803994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F9CE2A9" w14:textId="77777777" w:rsidTr="001F79B3">
        <w:trPr>
          <w:trHeight w:val="73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498A94B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3</w:t>
            </w:r>
          </w:p>
        </w:tc>
        <w:tc>
          <w:tcPr>
            <w:tcW w:w="4192" w:type="dxa"/>
            <w:tcBorders>
              <w:top w:val="nil"/>
              <w:left w:val="nil"/>
              <w:bottom w:val="single" w:sz="8" w:space="0" w:color="auto"/>
              <w:right w:val="single" w:sz="8" w:space="0" w:color="auto"/>
            </w:tcBorders>
            <w:vAlign w:val="center"/>
            <w:hideMark/>
          </w:tcPr>
          <w:p w14:paraId="6478CAB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Wiring point with 2Cx4+ 1.5E </w:t>
            </w:r>
            <w:proofErr w:type="spellStart"/>
            <w:r w:rsidRPr="001F79B3">
              <w:rPr>
                <w:rFonts w:asciiTheme="majorBidi" w:eastAsia="Times New Roman" w:hAnsiTheme="majorBidi" w:cstheme="majorBidi"/>
                <w:color w:val="000000"/>
                <w:kern w:val="0"/>
                <w:lang w:val="en-US" w:bidi="hi-IN"/>
                <w14:ligatures w14:val="none"/>
              </w:rPr>
              <w:t>sqmm</w:t>
            </w:r>
            <w:proofErr w:type="spellEnd"/>
            <w:r w:rsidRPr="001F79B3">
              <w:rPr>
                <w:rFonts w:asciiTheme="majorBidi" w:eastAsia="Times New Roman" w:hAnsiTheme="majorBidi" w:cstheme="majorBidi"/>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1F79B3">
              <w:rPr>
                <w:rFonts w:asciiTheme="majorBidi" w:eastAsia="Times New Roman" w:hAnsiTheme="majorBidi" w:cstheme="majorBidi"/>
                <w:color w:val="000000"/>
                <w:kern w:val="0"/>
                <w:lang w:val="en-US" w:bidi="hi-IN"/>
                <w14:ligatures w14:val="none"/>
              </w:rPr>
              <w:t>Polycab</w:t>
            </w:r>
            <w:proofErr w:type="spellEnd"/>
            <w:r w:rsidRPr="001F79B3">
              <w:rPr>
                <w:rFonts w:asciiTheme="majorBidi" w:eastAsia="Times New Roman" w:hAnsiTheme="majorBidi" w:cstheme="majorBidi"/>
                <w:color w:val="000000"/>
                <w:kern w:val="0"/>
                <w:lang w:val="en-US" w:bidi="hi-IN"/>
                <w14:ligatures w14:val="none"/>
              </w:rPr>
              <w:t xml:space="preserve">  Conduit</w:t>
            </w:r>
            <w:proofErr w:type="gramEnd"/>
            <w:r w:rsidRPr="001F79B3">
              <w:rPr>
                <w:rFonts w:asciiTheme="majorBidi" w:eastAsia="Times New Roman" w:hAnsiTheme="majorBidi" w:cstheme="majorBidi"/>
                <w:color w:val="000000"/>
                <w:kern w:val="0"/>
                <w:lang w:val="en-US" w:bidi="hi-IN"/>
                <w14:ligatures w14:val="none"/>
              </w:rPr>
              <w:t xml:space="preserve"> HMS Precision /AKG</w:t>
            </w:r>
          </w:p>
        </w:tc>
        <w:tc>
          <w:tcPr>
            <w:tcW w:w="732" w:type="dxa"/>
            <w:tcBorders>
              <w:top w:val="nil"/>
              <w:left w:val="nil"/>
              <w:bottom w:val="single" w:sz="8" w:space="0" w:color="auto"/>
              <w:right w:val="single" w:sz="8" w:space="0" w:color="auto"/>
            </w:tcBorders>
            <w:vAlign w:val="center"/>
            <w:hideMark/>
          </w:tcPr>
          <w:p w14:paraId="0906715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1F79B3">
              <w:rPr>
                <w:rFonts w:asciiTheme="majorBidi" w:eastAsia="Times New Roman" w:hAnsiTheme="majorBidi" w:cstheme="majorBidi"/>
                <w:color w:val="000000"/>
                <w:kern w:val="0"/>
                <w:lang w:val="en-US" w:bidi="hi-IN"/>
                <w14:ligatures w14:val="none"/>
              </w:rPr>
              <w:t>Mtr</w:t>
            </w:r>
            <w:proofErr w:type="spellEnd"/>
          </w:p>
        </w:tc>
        <w:tc>
          <w:tcPr>
            <w:tcW w:w="1219" w:type="dxa"/>
            <w:tcBorders>
              <w:top w:val="nil"/>
              <w:left w:val="nil"/>
              <w:bottom w:val="single" w:sz="8" w:space="0" w:color="auto"/>
              <w:right w:val="single" w:sz="8" w:space="0" w:color="auto"/>
            </w:tcBorders>
            <w:vAlign w:val="center"/>
            <w:hideMark/>
          </w:tcPr>
          <w:p w14:paraId="5737687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700</w:t>
            </w:r>
          </w:p>
        </w:tc>
        <w:tc>
          <w:tcPr>
            <w:tcW w:w="1196" w:type="dxa"/>
            <w:tcBorders>
              <w:top w:val="nil"/>
              <w:left w:val="single" w:sz="4" w:space="0" w:color="auto"/>
              <w:bottom w:val="single" w:sz="4" w:space="0" w:color="auto"/>
              <w:right w:val="single" w:sz="4" w:space="0" w:color="auto"/>
            </w:tcBorders>
            <w:noWrap/>
            <w:vAlign w:val="bottom"/>
            <w:hideMark/>
          </w:tcPr>
          <w:p w14:paraId="03B007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32C253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96B1B6F"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60B036E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w:t>
            </w:r>
          </w:p>
        </w:tc>
        <w:tc>
          <w:tcPr>
            <w:tcW w:w="4192" w:type="dxa"/>
            <w:tcBorders>
              <w:top w:val="nil"/>
              <w:left w:val="nil"/>
              <w:bottom w:val="single" w:sz="8" w:space="0" w:color="auto"/>
              <w:right w:val="single" w:sz="8" w:space="0" w:color="auto"/>
            </w:tcBorders>
            <w:vAlign w:val="center"/>
            <w:hideMark/>
          </w:tcPr>
          <w:p w14:paraId="6336F6A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6A modular switch with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4EA19AD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28BD339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150</w:t>
            </w:r>
          </w:p>
        </w:tc>
        <w:tc>
          <w:tcPr>
            <w:tcW w:w="1196" w:type="dxa"/>
            <w:tcBorders>
              <w:top w:val="nil"/>
              <w:left w:val="single" w:sz="4" w:space="0" w:color="auto"/>
              <w:bottom w:val="single" w:sz="4" w:space="0" w:color="auto"/>
              <w:right w:val="single" w:sz="4" w:space="0" w:color="auto"/>
            </w:tcBorders>
            <w:noWrap/>
            <w:vAlign w:val="bottom"/>
            <w:hideMark/>
          </w:tcPr>
          <w:p w14:paraId="7D70343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490FDF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3D49061"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7D084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lastRenderedPageBreak/>
              <w:t>5</w:t>
            </w:r>
          </w:p>
        </w:tc>
        <w:tc>
          <w:tcPr>
            <w:tcW w:w="4192" w:type="dxa"/>
            <w:tcBorders>
              <w:top w:val="nil"/>
              <w:left w:val="nil"/>
              <w:bottom w:val="single" w:sz="8" w:space="0" w:color="auto"/>
              <w:right w:val="single" w:sz="8" w:space="0" w:color="auto"/>
            </w:tcBorders>
            <w:vAlign w:val="center"/>
            <w:hideMark/>
          </w:tcPr>
          <w:p w14:paraId="41C2813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6A modular Socket with Shutter,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5DE49D6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26778AF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74</w:t>
            </w:r>
          </w:p>
        </w:tc>
        <w:tc>
          <w:tcPr>
            <w:tcW w:w="1196" w:type="dxa"/>
            <w:tcBorders>
              <w:top w:val="nil"/>
              <w:left w:val="single" w:sz="4" w:space="0" w:color="auto"/>
              <w:bottom w:val="single" w:sz="4" w:space="0" w:color="auto"/>
              <w:right w:val="single" w:sz="4" w:space="0" w:color="auto"/>
            </w:tcBorders>
            <w:noWrap/>
            <w:vAlign w:val="bottom"/>
            <w:hideMark/>
          </w:tcPr>
          <w:p w14:paraId="531B7DB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0B3FBE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56AEDFA1"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3CB3DEE9"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6</w:t>
            </w:r>
          </w:p>
        </w:tc>
        <w:tc>
          <w:tcPr>
            <w:tcW w:w="4192" w:type="dxa"/>
            <w:tcBorders>
              <w:top w:val="nil"/>
              <w:left w:val="nil"/>
              <w:bottom w:val="single" w:sz="8" w:space="0" w:color="auto"/>
              <w:right w:val="single" w:sz="8" w:space="0" w:color="auto"/>
            </w:tcBorders>
            <w:vAlign w:val="center"/>
            <w:hideMark/>
          </w:tcPr>
          <w:p w14:paraId="5B7B6C4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16A modular switch with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28F5E5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7C76A19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w:t>
            </w:r>
          </w:p>
        </w:tc>
        <w:tc>
          <w:tcPr>
            <w:tcW w:w="1196" w:type="dxa"/>
            <w:tcBorders>
              <w:top w:val="nil"/>
              <w:left w:val="single" w:sz="4" w:space="0" w:color="auto"/>
              <w:bottom w:val="single" w:sz="4" w:space="0" w:color="auto"/>
              <w:right w:val="single" w:sz="4" w:space="0" w:color="auto"/>
            </w:tcBorders>
            <w:noWrap/>
            <w:vAlign w:val="bottom"/>
            <w:hideMark/>
          </w:tcPr>
          <w:p w14:paraId="6E22B4E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48252C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45C6C5B"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DC611F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7</w:t>
            </w:r>
          </w:p>
        </w:tc>
        <w:tc>
          <w:tcPr>
            <w:tcW w:w="4192" w:type="dxa"/>
            <w:tcBorders>
              <w:top w:val="nil"/>
              <w:left w:val="nil"/>
              <w:bottom w:val="single" w:sz="8" w:space="0" w:color="auto"/>
              <w:right w:val="single" w:sz="8" w:space="0" w:color="auto"/>
            </w:tcBorders>
            <w:vAlign w:val="center"/>
            <w:hideMark/>
          </w:tcPr>
          <w:p w14:paraId="02AACDA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6/16A modular socket with Shutter, face plate, grid plate, hot dipped </w:t>
            </w:r>
            <w:proofErr w:type="spellStart"/>
            <w:r w:rsidRPr="001F79B3">
              <w:rPr>
                <w:rFonts w:asciiTheme="majorBidi" w:eastAsia="Times New Roman" w:hAnsiTheme="majorBidi" w:cstheme="majorBidi"/>
                <w:color w:val="000000"/>
                <w:kern w:val="0"/>
                <w:lang w:val="en-US" w:bidi="hi-IN"/>
                <w14:ligatures w14:val="none"/>
              </w:rPr>
              <w:t>galvanised</w:t>
            </w:r>
            <w:proofErr w:type="spellEnd"/>
            <w:r w:rsidRPr="001F79B3">
              <w:rPr>
                <w:rFonts w:asciiTheme="majorBidi" w:eastAsia="Times New Roman" w:hAnsiTheme="majorBidi" w:cstheme="majorBidi"/>
                <w:color w:val="000000"/>
                <w:kern w:val="0"/>
                <w:lang w:val="en-US" w:bidi="hi-IN"/>
                <w14:ligatures w14:val="none"/>
              </w:rPr>
              <w:t xml:space="preserve"> modular box with all other accessories.  Make Legrand   Mylinc </w:t>
            </w:r>
          </w:p>
        </w:tc>
        <w:tc>
          <w:tcPr>
            <w:tcW w:w="732" w:type="dxa"/>
            <w:tcBorders>
              <w:top w:val="nil"/>
              <w:left w:val="nil"/>
              <w:bottom w:val="single" w:sz="8" w:space="0" w:color="auto"/>
              <w:right w:val="single" w:sz="8" w:space="0" w:color="auto"/>
            </w:tcBorders>
            <w:vAlign w:val="center"/>
            <w:hideMark/>
          </w:tcPr>
          <w:p w14:paraId="6D9F37C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02AF60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48</w:t>
            </w:r>
          </w:p>
        </w:tc>
        <w:tc>
          <w:tcPr>
            <w:tcW w:w="1196" w:type="dxa"/>
            <w:tcBorders>
              <w:top w:val="nil"/>
              <w:left w:val="single" w:sz="4" w:space="0" w:color="auto"/>
              <w:bottom w:val="single" w:sz="4" w:space="0" w:color="auto"/>
              <w:right w:val="single" w:sz="4" w:space="0" w:color="auto"/>
            </w:tcBorders>
            <w:noWrap/>
            <w:vAlign w:val="bottom"/>
            <w:hideMark/>
          </w:tcPr>
          <w:p w14:paraId="5B2C5DC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5015835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93D65A6"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48B5D16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8</w:t>
            </w:r>
          </w:p>
        </w:tc>
        <w:tc>
          <w:tcPr>
            <w:tcW w:w="4192" w:type="dxa"/>
            <w:tcBorders>
              <w:top w:val="nil"/>
              <w:left w:val="nil"/>
              <w:bottom w:val="single" w:sz="8" w:space="0" w:color="auto"/>
              <w:right w:val="single" w:sz="8" w:space="0" w:color="auto"/>
            </w:tcBorders>
            <w:vAlign w:val="center"/>
            <w:hideMark/>
          </w:tcPr>
          <w:p w14:paraId="022F16F1"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Providing &amp; fixing 20/25A DP </w:t>
            </w:r>
            <w:proofErr w:type="gramStart"/>
            <w:r w:rsidRPr="001F79B3">
              <w:rPr>
                <w:rFonts w:asciiTheme="majorBidi" w:eastAsia="Times New Roman" w:hAnsiTheme="majorBidi" w:cstheme="majorBidi"/>
                <w:color w:val="000000"/>
                <w:kern w:val="0"/>
                <w:lang w:val="en-US" w:bidi="hi-IN"/>
                <w14:ligatures w14:val="none"/>
              </w:rPr>
              <w:t>switch  and</w:t>
            </w:r>
            <w:proofErr w:type="gramEnd"/>
            <w:r w:rsidRPr="001F79B3">
              <w:rPr>
                <w:rFonts w:asciiTheme="majorBidi" w:eastAsia="Times New Roman" w:hAnsiTheme="majorBidi" w:cstheme="majorBidi"/>
                <w:color w:val="000000"/>
                <w:kern w:val="0"/>
                <w:lang w:val="en-US" w:bidi="hi-IN"/>
                <w14:ligatures w14:val="none"/>
              </w:rPr>
              <w:t xml:space="preserve"> socket with RCCB Make Anchor/Legrand/any other make Approved By EIC</w:t>
            </w:r>
          </w:p>
        </w:tc>
        <w:tc>
          <w:tcPr>
            <w:tcW w:w="732" w:type="dxa"/>
            <w:tcBorders>
              <w:top w:val="nil"/>
              <w:left w:val="nil"/>
              <w:bottom w:val="single" w:sz="8" w:space="0" w:color="auto"/>
              <w:right w:val="single" w:sz="8" w:space="0" w:color="auto"/>
            </w:tcBorders>
            <w:vAlign w:val="center"/>
            <w:hideMark/>
          </w:tcPr>
          <w:p w14:paraId="638FC9B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E39FA6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3147FD2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1C6F8A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0EB1BCDE" w14:textId="77777777" w:rsidTr="001F79B3">
        <w:trPr>
          <w:trHeight w:val="973"/>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037162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9</w:t>
            </w:r>
          </w:p>
        </w:tc>
        <w:tc>
          <w:tcPr>
            <w:tcW w:w="4192" w:type="dxa"/>
            <w:tcBorders>
              <w:top w:val="nil"/>
              <w:left w:val="nil"/>
              <w:bottom w:val="single" w:sz="8" w:space="0" w:color="auto"/>
              <w:right w:val="single" w:sz="8" w:space="0" w:color="auto"/>
            </w:tcBorders>
            <w:vAlign w:val="center"/>
            <w:hideMark/>
          </w:tcPr>
          <w:p w14:paraId="2FD7EB3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1F79B3">
              <w:rPr>
                <w:rFonts w:asciiTheme="majorBidi" w:eastAsia="Times New Roman" w:hAnsiTheme="majorBidi" w:cstheme="majorBidi"/>
                <w:color w:val="000000"/>
                <w:kern w:val="0"/>
                <w:lang w:val="en-US" w:bidi="hi-IN"/>
                <w14:ligatures w14:val="none"/>
              </w:rPr>
              <w:t>etc</w:t>
            </w:r>
            <w:proofErr w:type="spellEnd"/>
            <w:r w:rsidRPr="001F79B3">
              <w:rPr>
                <w:rFonts w:asciiTheme="majorBidi" w:eastAsia="Times New Roman" w:hAnsiTheme="majorBidi" w:cstheme="majorBidi"/>
                <w:color w:val="000000"/>
                <w:kern w:val="0"/>
                <w:lang w:val="en-US" w:bidi="hi-IN"/>
                <w14:ligatures w14:val="none"/>
              </w:rPr>
              <w:t xml:space="preserve"> shall be bear by vendor.</w:t>
            </w:r>
          </w:p>
        </w:tc>
        <w:tc>
          <w:tcPr>
            <w:tcW w:w="732" w:type="dxa"/>
            <w:tcBorders>
              <w:top w:val="nil"/>
              <w:left w:val="nil"/>
              <w:bottom w:val="single" w:sz="8" w:space="0" w:color="auto"/>
              <w:right w:val="single" w:sz="8" w:space="0" w:color="auto"/>
            </w:tcBorders>
            <w:vAlign w:val="center"/>
            <w:hideMark/>
          </w:tcPr>
          <w:p w14:paraId="096898B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Job</w:t>
            </w:r>
          </w:p>
        </w:tc>
        <w:tc>
          <w:tcPr>
            <w:tcW w:w="1219" w:type="dxa"/>
            <w:tcBorders>
              <w:top w:val="nil"/>
              <w:left w:val="nil"/>
              <w:bottom w:val="single" w:sz="8" w:space="0" w:color="auto"/>
              <w:right w:val="single" w:sz="8" w:space="0" w:color="auto"/>
            </w:tcBorders>
            <w:vAlign w:val="center"/>
            <w:hideMark/>
          </w:tcPr>
          <w:p w14:paraId="0CB7939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24</w:t>
            </w:r>
          </w:p>
        </w:tc>
        <w:tc>
          <w:tcPr>
            <w:tcW w:w="1196" w:type="dxa"/>
            <w:tcBorders>
              <w:top w:val="nil"/>
              <w:left w:val="single" w:sz="4" w:space="0" w:color="auto"/>
              <w:bottom w:val="single" w:sz="4" w:space="0" w:color="auto"/>
              <w:right w:val="single" w:sz="4" w:space="0" w:color="auto"/>
            </w:tcBorders>
            <w:noWrap/>
            <w:vAlign w:val="bottom"/>
            <w:hideMark/>
          </w:tcPr>
          <w:p w14:paraId="79A63CB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7974BE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F25EF38"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53A73A6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w:t>
            </w:r>
          </w:p>
        </w:tc>
        <w:tc>
          <w:tcPr>
            <w:tcW w:w="4192" w:type="dxa"/>
            <w:tcBorders>
              <w:top w:val="nil"/>
              <w:left w:val="nil"/>
              <w:bottom w:val="single" w:sz="8" w:space="0" w:color="auto"/>
              <w:right w:val="single" w:sz="8" w:space="0" w:color="auto"/>
            </w:tcBorders>
            <w:vAlign w:val="center"/>
            <w:hideMark/>
          </w:tcPr>
          <w:p w14:paraId="5177A21C"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Providing &amp; fixing LED light fitting (22W</w:t>
            </w:r>
            <w:proofErr w:type="gramStart"/>
            <w:r w:rsidRPr="001F79B3">
              <w:rPr>
                <w:rFonts w:asciiTheme="majorBidi" w:eastAsia="Times New Roman" w:hAnsiTheme="majorBidi" w:cstheme="majorBidi"/>
                <w:color w:val="000000"/>
                <w:kern w:val="0"/>
                <w:lang w:val="en-US" w:bidi="hi-IN"/>
                <w14:ligatures w14:val="none"/>
              </w:rPr>
              <w:t>),Surface</w:t>
            </w:r>
            <w:proofErr w:type="gramEnd"/>
            <w:r w:rsidRPr="001F79B3">
              <w:rPr>
                <w:rFonts w:asciiTheme="majorBidi" w:eastAsia="Times New Roman" w:hAnsiTheme="majorBidi" w:cstheme="majorBidi"/>
                <w:color w:val="000000"/>
                <w:kern w:val="0"/>
                <w:lang w:val="en-US" w:bidi="hi-IN"/>
                <w14:ligatures w14:val="none"/>
              </w:rPr>
              <w:t>/Batten light as decided by EIC Make Wipro Garnet</w:t>
            </w:r>
          </w:p>
        </w:tc>
        <w:tc>
          <w:tcPr>
            <w:tcW w:w="732" w:type="dxa"/>
            <w:tcBorders>
              <w:top w:val="nil"/>
              <w:left w:val="nil"/>
              <w:bottom w:val="single" w:sz="8" w:space="0" w:color="auto"/>
              <w:right w:val="single" w:sz="8" w:space="0" w:color="auto"/>
            </w:tcBorders>
            <w:vAlign w:val="center"/>
            <w:hideMark/>
          </w:tcPr>
          <w:p w14:paraId="7592E43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1F49D5D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100</w:t>
            </w:r>
          </w:p>
        </w:tc>
        <w:tc>
          <w:tcPr>
            <w:tcW w:w="1196" w:type="dxa"/>
            <w:tcBorders>
              <w:top w:val="nil"/>
              <w:left w:val="single" w:sz="4" w:space="0" w:color="auto"/>
              <w:bottom w:val="single" w:sz="4" w:space="0" w:color="auto"/>
              <w:right w:val="single" w:sz="4" w:space="0" w:color="auto"/>
            </w:tcBorders>
            <w:noWrap/>
            <w:vAlign w:val="bottom"/>
            <w:hideMark/>
          </w:tcPr>
          <w:p w14:paraId="6E9E6F0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F154C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FCCB27" w14:textId="77777777" w:rsidTr="001F79B3">
        <w:trPr>
          <w:trHeight w:val="494"/>
        </w:trPr>
        <w:tc>
          <w:tcPr>
            <w:tcW w:w="895" w:type="dxa"/>
            <w:tcBorders>
              <w:top w:val="single" w:sz="8" w:space="0" w:color="auto"/>
              <w:left w:val="single" w:sz="4" w:space="0" w:color="auto"/>
              <w:bottom w:val="single" w:sz="8" w:space="0" w:color="auto"/>
              <w:right w:val="single" w:sz="8" w:space="0" w:color="auto"/>
            </w:tcBorders>
            <w:noWrap/>
            <w:vAlign w:val="center"/>
            <w:hideMark/>
          </w:tcPr>
          <w:p w14:paraId="6D57342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12</w:t>
            </w:r>
          </w:p>
        </w:tc>
        <w:tc>
          <w:tcPr>
            <w:tcW w:w="4192" w:type="dxa"/>
            <w:tcBorders>
              <w:top w:val="nil"/>
              <w:left w:val="nil"/>
              <w:bottom w:val="single" w:sz="8" w:space="0" w:color="auto"/>
              <w:right w:val="single" w:sz="8" w:space="0" w:color="auto"/>
            </w:tcBorders>
            <w:vAlign w:val="center"/>
            <w:hideMark/>
          </w:tcPr>
          <w:p w14:paraId="45796D80"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xml:space="preserve">Supply &amp; Installation of 50 </w:t>
            </w:r>
            <w:proofErr w:type="spellStart"/>
            <w:r w:rsidRPr="001F79B3">
              <w:rPr>
                <w:rFonts w:asciiTheme="majorBidi" w:eastAsia="Times New Roman" w:hAnsiTheme="majorBidi" w:cstheme="majorBidi"/>
                <w:color w:val="000000"/>
                <w:kern w:val="0"/>
                <w:lang w:val="en-US" w:bidi="hi-IN"/>
                <w14:ligatures w14:val="none"/>
              </w:rPr>
              <w:t>Ltr</w:t>
            </w:r>
            <w:proofErr w:type="spellEnd"/>
            <w:r w:rsidRPr="001F79B3">
              <w:rPr>
                <w:rFonts w:asciiTheme="majorBidi" w:eastAsia="Times New Roman" w:hAnsiTheme="majorBidi" w:cstheme="majorBidi"/>
                <w:color w:val="000000"/>
                <w:kern w:val="0"/>
                <w:lang w:val="en-US" w:bidi="hi-IN"/>
                <w14:ligatures w14:val="none"/>
              </w:rPr>
              <w:t xml:space="preserve"> Geyser with all accessories as decided by EIC. Make Venus Cello</w:t>
            </w:r>
          </w:p>
        </w:tc>
        <w:tc>
          <w:tcPr>
            <w:tcW w:w="732" w:type="dxa"/>
            <w:tcBorders>
              <w:top w:val="nil"/>
              <w:left w:val="nil"/>
              <w:bottom w:val="single" w:sz="8" w:space="0" w:color="auto"/>
              <w:right w:val="single" w:sz="8" w:space="0" w:color="auto"/>
            </w:tcBorders>
            <w:vAlign w:val="center"/>
            <w:hideMark/>
          </w:tcPr>
          <w:p w14:paraId="5E6AA88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single" w:sz="8" w:space="0" w:color="auto"/>
              <w:right w:val="single" w:sz="8" w:space="0" w:color="auto"/>
            </w:tcBorders>
            <w:vAlign w:val="center"/>
            <w:hideMark/>
          </w:tcPr>
          <w:p w14:paraId="3CD04BD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Rate Only</w:t>
            </w:r>
          </w:p>
        </w:tc>
        <w:tc>
          <w:tcPr>
            <w:tcW w:w="1196" w:type="dxa"/>
            <w:tcBorders>
              <w:top w:val="nil"/>
              <w:left w:val="single" w:sz="4" w:space="0" w:color="auto"/>
              <w:bottom w:val="single" w:sz="4" w:space="0" w:color="auto"/>
              <w:right w:val="single" w:sz="4" w:space="0" w:color="auto"/>
            </w:tcBorders>
            <w:noWrap/>
            <w:vAlign w:val="bottom"/>
            <w:hideMark/>
          </w:tcPr>
          <w:p w14:paraId="1DFB2A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7A16DC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16FD7FC1" w14:textId="77777777" w:rsidTr="001F79B3">
        <w:trPr>
          <w:trHeight w:val="479"/>
        </w:trPr>
        <w:tc>
          <w:tcPr>
            <w:tcW w:w="895" w:type="dxa"/>
            <w:tcBorders>
              <w:top w:val="single" w:sz="8" w:space="0" w:color="auto"/>
              <w:left w:val="single" w:sz="4" w:space="0" w:color="auto"/>
              <w:bottom w:val="single" w:sz="4" w:space="0" w:color="auto"/>
              <w:right w:val="single" w:sz="8" w:space="0" w:color="auto"/>
            </w:tcBorders>
            <w:noWrap/>
            <w:vAlign w:val="center"/>
            <w:hideMark/>
          </w:tcPr>
          <w:p w14:paraId="7B0A4D9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13</w:t>
            </w:r>
          </w:p>
        </w:tc>
        <w:tc>
          <w:tcPr>
            <w:tcW w:w="4192" w:type="dxa"/>
            <w:tcBorders>
              <w:top w:val="nil"/>
              <w:left w:val="nil"/>
              <w:bottom w:val="nil"/>
              <w:right w:val="single" w:sz="8" w:space="0" w:color="auto"/>
            </w:tcBorders>
            <w:vAlign w:val="center"/>
            <w:hideMark/>
          </w:tcPr>
          <w:p w14:paraId="554E8892"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Supply &amp; Installation of 200mm-250 mm sweep exhaust fan with all accessories as decided by EIC. Make Havells/ Crompton</w:t>
            </w:r>
          </w:p>
        </w:tc>
        <w:tc>
          <w:tcPr>
            <w:tcW w:w="732" w:type="dxa"/>
            <w:tcBorders>
              <w:top w:val="nil"/>
              <w:left w:val="nil"/>
              <w:bottom w:val="nil"/>
              <w:right w:val="single" w:sz="8" w:space="0" w:color="auto"/>
            </w:tcBorders>
            <w:vAlign w:val="center"/>
            <w:hideMark/>
          </w:tcPr>
          <w:p w14:paraId="40DA1B3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Each</w:t>
            </w:r>
          </w:p>
        </w:tc>
        <w:tc>
          <w:tcPr>
            <w:tcW w:w="1219" w:type="dxa"/>
            <w:tcBorders>
              <w:top w:val="nil"/>
              <w:left w:val="nil"/>
              <w:bottom w:val="nil"/>
              <w:right w:val="single" w:sz="8" w:space="0" w:color="auto"/>
            </w:tcBorders>
            <w:vAlign w:val="center"/>
            <w:hideMark/>
          </w:tcPr>
          <w:p w14:paraId="0A53B09B"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Rate Only</w:t>
            </w:r>
          </w:p>
        </w:tc>
        <w:tc>
          <w:tcPr>
            <w:tcW w:w="1196" w:type="dxa"/>
            <w:tcBorders>
              <w:top w:val="nil"/>
              <w:left w:val="single" w:sz="4" w:space="0" w:color="auto"/>
              <w:bottom w:val="single" w:sz="4" w:space="0" w:color="auto"/>
              <w:right w:val="single" w:sz="4" w:space="0" w:color="auto"/>
            </w:tcBorders>
            <w:noWrap/>
            <w:vAlign w:val="bottom"/>
            <w:hideMark/>
          </w:tcPr>
          <w:p w14:paraId="47AADBB0"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00BABD5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CE5B8A6" w14:textId="77777777" w:rsidTr="001F79B3">
        <w:trPr>
          <w:trHeight w:val="299"/>
        </w:trPr>
        <w:tc>
          <w:tcPr>
            <w:tcW w:w="895" w:type="dxa"/>
            <w:tcBorders>
              <w:top w:val="single" w:sz="4" w:space="0" w:color="auto"/>
              <w:left w:val="single" w:sz="4" w:space="0" w:color="auto"/>
              <w:bottom w:val="single" w:sz="4" w:space="0" w:color="auto"/>
              <w:right w:val="single" w:sz="4" w:space="0" w:color="auto"/>
            </w:tcBorders>
            <w:noWrap/>
            <w:vAlign w:val="center"/>
            <w:hideMark/>
          </w:tcPr>
          <w:p w14:paraId="161AD2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single" w:sz="4" w:space="0" w:color="auto"/>
              <w:left w:val="nil"/>
              <w:bottom w:val="single" w:sz="4" w:space="0" w:color="auto"/>
              <w:right w:val="single" w:sz="4" w:space="0" w:color="auto"/>
            </w:tcBorders>
            <w:vAlign w:val="bottom"/>
            <w:hideMark/>
          </w:tcPr>
          <w:p w14:paraId="1E17BB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single" w:sz="4" w:space="0" w:color="auto"/>
              <w:left w:val="nil"/>
              <w:bottom w:val="single" w:sz="4" w:space="0" w:color="auto"/>
              <w:right w:val="single" w:sz="4" w:space="0" w:color="auto"/>
            </w:tcBorders>
            <w:noWrap/>
            <w:vAlign w:val="bottom"/>
            <w:hideMark/>
          </w:tcPr>
          <w:p w14:paraId="0F92CED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single" w:sz="4" w:space="0" w:color="auto"/>
              <w:left w:val="nil"/>
              <w:bottom w:val="single" w:sz="4" w:space="0" w:color="auto"/>
              <w:right w:val="single" w:sz="4" w:space="0" w:color="auto"/>
            </w:tcBorders>
            <w:noWrap/>
            <w:vAlign w:val="bottom"/>
            <w:hideMark/>
          </w:tcPr>
          <w:p w14:paraId="0E167AC5"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F70932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CCAD8A2"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14586DA"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53E988DA"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4133F72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019D52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B72252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350930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C89105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126F897"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353513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7E601DF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86AB59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40C6586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43B01E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6C4A6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3713EC2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3F1B8B3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1EB8154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1714C79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338D4CE"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06488F1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8A75927"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6E70EC3E"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125897B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vAlign w:val="bottom"/>
            <w:hideMark/>
          </w:tcPr>
          <w:p w14:paraId="6BC07296"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50F8C60C"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2D2A761"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166C1918"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4C0B741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7E106432"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7D240393"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69AA24BF"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3F50A773"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1434CE7B"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8E20725"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2238F4B4"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r w:rsidR="001F79B3" w:rsidRPr="00842792" w14:paraId="4B4E01AB"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55E0C4F4"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AF0A8F9" w14:textId="77777777" w:rsidR="001F79B3" w:rsidRPr="001F79B3" w:rsidRDefault="001F79B3" w:rsidP="001F79B3">
            <w:pPr>
              <w:spacing w:after="0" w:line="240" w:lineRule="auto"/>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Total </w:t>
            </w:r>
          </w:p>
        </w:tc>
        <w:tc>
          <w:tcPr>
            <w:tcW w:w="732" w:type="dxa"/>
            <w:tcBorders>
              <w:top w:val="nil"/>
              <w:left w:val="nil"/>
              <w:bottom w:val="single" w:sz="4" w:space="0" w:color="auto"/>
              <w:right w:val="single" w:sz="4" w:space="0" w:color="auto"/>
            </w:tcBorders>
            <w:noWrap/>
            <w:vAlign w:val="bottom"/>
            <w:hideMark/>
          </w:tcPr>
          <w:p w14:paraId="6D8F143F"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508B325"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59CD4877"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3361D5A6"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w:t>
            </w:r>
          </w:p>
        </w:tc>
      </w:tr>
      <w:tr w:rsidR="001F79B3" w:rsidRPr="00842792" w14:paraId="70672895"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0AA2D816"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24488B1A"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GST 18 %</w:t>
            </w:r>
          </w:p>
        </w:tc>
        <w:tc>
          <w:tcPr>
            <w:tcW w:w="732" w:type="dxa"/>
            <w:tcBorders>
              <w:top w:val="nil"/>
              <w:left w:val="nil"/>
              <w:bottom w:val="single" w:sz="4" w:space="0" w:color="auto"/>
              <w:right w:val="single" w:sz="4" w:space="0" w:color="auto"/>
            </w:tcBorders>
            <w:noWrap/>
            <w:vAlign w:val="bottom"/>
            <w:hideMark/>
          </w:tcPr>
          <w:p w14:paraId="0E0D2663"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29865173"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20EF6612"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1B2B8A59"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r>
      <w:tr w:rsidR="001F79B3" w:rsidRPr="00842792" w14:paraId="2AC89502" w14:textId="77777777" w:rsidTr="001F79B3">
        <w:trPr>
          <w:trHeight w:val="314"/>
        </w:trPr>
        <w:tc>
          <w:tcPr>
            <w:tcW w:w="895" w:type="dxa"/>
            <w:tcBorders>
              <w:top w:val="nil"/>
              <w:left w:val="single" w:sz="4" w:space="0" w:color="auto"/>
              <w:bottom w:val="single" w:sz="4" w:space="0" w:color="auto"/>
              <w:right w:val="single" w:sz="4" w:space="0" w:color="auto"/>
            </w:tcBorders>
            <w:noWrap/>
            <w:vAlign w:val="center"/>
            <w:hideMark/>
          </w:tcPr>
          <w:p w14:paraId="408CDB6F"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76CAFC2D" w14:textId="77777777" w:rsidR="001F79B3" w:rsidRPr="001F79B3" w:rsidRDefault="001F79B3" w:rsidP="001F79B3">
            <w:pPr>
              <w:spacing w:after="0" w:line="240" w:lineRule="auto"/>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xml:space="preserve">Total Amount with GST </w:t>
            </w:r>
          </w:p>
        </w:tc>
        <w:tc>
          <w:tcPr>
            <w:tcW w:w="732" w:type="dxa"/>
            <w:tcBorders>
              <w:top w:val="nil"/>
              <w:left w:val="nil"/>
              <w:bottom w:val="single" w:sz="4" w:space="0" w:color="auto"/>
              <w:right w:val="single" w:sz="4" w:space="0" w:color="auto"/>
            </w:tcBorders>
            <w:noWrap/>
            <w:vAlign w:val="bottom"/>
            <w:hideMark/>
          </w:tcPr>
          <w:p w14:paraId="643935CB"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01D198DF"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60E25A9B" w14:textId="77777777" w:rsidR="001F79B3" w:rsidRPr="001F79B3" w:rsidRDefault="001F79B3" w:rsidP="001F79B3">
            <w:pPr>
              <w:spacing w:after="0" w:line="240" w:lineRule="auto"/>
              <w:rPr>
                <w:rFonts w:asciiTheme="majorBidi" w:eastAsia="Times New Roman" w:hAnsiTheme="majorBidi" w:cstheme="majorBidi"/>
                <w:b/>
                <w:bCs/>
                <w:color w:val="000000"/>
                <w:kern w:val="0"/>
                <w:lang w:val="en-US" w:bidi="hi-IN"/>
                <w14:ligatures w14:val="none"/>
              </w:rPr>
            </w:pPr>
            <w:r w:rsidRPr="001F79B3">
              <w:rPr>
                <w:rFonts w:asciiTheme="majorBidi" w:eastAsia="Times New Roman" w:hAnsiTheme="majorBidi" w:cstheme="majorBidi"/>
                <w:b/>
                <w:bCs/>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6BAE3F8" w14:textId="77777777" w:rsidR="001F79B3" w:rsidRPr="001F79B3" w:rsidRDefault="001F79B3" w:rsidP="001F79B3">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1F79B3">
              <w:rPr>
                <w:rFonts w:asciiTheme="majorBidi" w:eastAsia="Times New Roman" w:hAnsiTheme="majorBidi" w:cstheme="majorBidi"/>
                <w:b/>
                <w:bCs/>
                <w:color w:val="000000"/>
                <w:kern w:val="0"/>
                <w:sz w:val="24"/>
                <w:szCs w:val="24"/>
                <w:lang w:val="en-US" w:bidi="hi-IN"/>
                <w14:ligatures w14:val="none"/>
              </w:rPr>
              <w:t> </w:t>
            </w:r>
          </w:p>
        </w:tc>
      </w:tr>
      <w:tr w:rsidR="001F79B3" w:rsidRPr="00842792" w14:paraId="08C4CC7F" w14:textId="77777777" w:rsidTr="001F79B3">
        <w:trPr>
          <w:trHeight w:val="299"/>
        </w:trPr>
        <w:tc>
          <w:tcPr>
            <w:tcW w:w="895" w:type="dxa"/>
            <w:tcBorders>
              <w:top w:val="nil"/>
              <w:left w:val="single" w:sz="4" w:space="0" w:color="auto"/>
              <w:bottom w:val="single" w:sz="4" w:space="0" w:color="auto"/>
              <w:right w:val="single" w:sz="4" w:space="0" w:color="auto"/>
            </w:tcBorders>
            <w:noWrap/>
            <w:vAlign w:val="center"/>
            <w:hideMark/>
          </w:tcPr>
          <w:p w14:paraId="6C09477D" w14:textId="77777777" w:rsidR="001F79B3" w:rsidRPr="001F79B3" w:rsidRDefault="001F79B3" w:rsidP="001F79B3">
            <w:pPr>
              <w:spacing w:after="0" w:line="240" w:lineRule="auto"/>
              <w:jc w:val="center"/>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4192" w:type="dxa"/>
            <w:tcBorders>
              <w:top w:val="nil"/>
              <w:left w:val="nil"/>
              <w:bottom w:val="single" w:sz="4" w:space="0" w:color="auto"/>
              <w:right w:val="single" w:sz="4" w:space="0" w:color="auto"/>
            </w:tcBorders>
            <w:noWrap/>
            <w:vAlign w:val="bottom"/>
            <w:hideMark/>
          </w:tcPr>
          <w:p w14:paraId="3B08777A"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732" w:type="dxa"/>
            <w:tcBorders>
              <w:top w:val="nil"/>
              <w:left w:val="nil"/>
              <w:bottom w:val="single" w:sz="4" w:space="0" w:color="auto"/>
              <w:right w:val="single" w:sz="4" w:space="0" w:color="auto"/>
            </w:tcBorders>
            <w:noWrap/>
            <w:vAlign w:val="bottom"/>
            <w:hideMark/>
          </w:tcPr>
          <w:p w14:paraId="4EDC60E8"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219" w:type="dxa"/>
            <w:tcBorders>
              <w:top w:val="nil"/>
              <w:left w:val="nil"/>
              <w:bottom w:val="single" w:sz="4" w:space="0" w:color="auto"/>
              <w:right w:val="single" w:sz="4" w:space="0" w:color="auto"/>
            </w:tcBorders>
            <w:noWrap/>
            <w:vAlign w:val="bottom"/>
            <w:hideMark/>
          </w:tcPr>
          <w:p w14:paraId="777E791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96" w:type="dxa"/>
            <w:tcBorders>
              <w:top w:val="nil"/>
              <w:left w:val="nil"/>
              <w:bottom w:val="single" w:sz="4" w:space="0" w:color="auto"/>
              <w:right w:val="single" w:sz="4" w:space="0" w:color="auto"/>
            </w:tcBorders>
            <w:noWrap/>
            <w:vAlign w:val="bottom"/>
            <w:hideMark/>
          </w:tcPr>
          <w:p w14:paraId="49F8A599"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c>
          <w:tcPr>
            <w:tcW w:w="1116" w:type="dxa"/>
            <w:tcBorders>
              <w:top w:val="nil"/>
              <w:left w:val="nil"/>
              <w:bottom w:val="single" w:sz="4" w:space="0" w:color="auto"/>
              <w:right w:val="single" w:sz="4" w:space="0" w:color="auto"/>
            </w:tcBorders>
            <w:noWrap/>
            <w:vAlign w:val="bottom"/>
            <w:hideMark/>
          </w:tcPr>
          <w:p w14:paraId="62F5BF9D" w14:textId="77777777" w:rsidR="001F79B3" w:rsidRPr="001F79B3" w:rsidRDefault="001F79B3" w:rsidP="001F79B3">
            <w:pPr>
              <w:spacing w:after="0" w:line="240" w:lineRule="auto"/>
              <w:rPr>
                <w:rFonts w:asciiTheme="majorBidi" w:eastAsia="Times New Roman" w:hAnsiTheme="majorBidi" w:cstheme="majorBidi"/>
                <w:color w:val="000000"/>
                <w:kern w:val="0"/>
                <w:lang w:val="en-US" w:bidi="hi-IN"/>
                <w14:ligatures w14:val="none"/>
              </w:rPr>
            </w:pPr>
            <w:r w:rsidRPr="001F79B3">
              <w:rPr>
                <w:rFonts w:asciiTheme="majorBidi" w:eastAsia="Times New Roman" w:hAnsiTheme="majorBidi" w:cstheme="majorBidi"/>
                <w:color w:val="000000"/>
                <w:kern w:val="0"/>
                <w:lang w:val="en-US" w:bidi="hi-IN"/>
                <w14:ligatures w14:val="none"/>
              </w:rPr>
              <w:t> </w:t>
            </w:r>
          </w:p>
        </w:tc>
      </w:tr>
    </w:tbl>
    <w:p w14:paraId="3182FB12" w14:textId="77777777" w:rsidR="00D65754" w:rsidRPr="00842792" w:rsidRDefault="00D65754" w:rsidP="00BF07C3">
      <w:pPr>
        <w:jc w:val="both"/>
        <w:rPr>
          <w:rFonts w:asciiTheme="majorBidi" w:hAnsiTheme="majorBidi" w:cstheme="majorBidi"/>
          <w:sz w:val="32"/>
          <w:szCs w:val="32"/>
        </w:rPr>
      </w:pPr>
    </w:p>
    <w:p w14:paraId="721FC751" w14:textId="77777777" w:rsidR="00E20ACA" w:rsidRPr="00842792" w:rsidRDefault="00E20ACA" w:rsidP="00BF5BC5">
      <w:pPr>
        <w:spacing w:after="0"/>
        <w:ind w:left="-567" w:firstLine="1287"/>
        <w:rPr>
          <w:rFonts w:asciiTheme="majorBidi" w:eastAsia="Times New Roman" w:hAnsiTheme="majorBidi" w:cstheme="majorBidi"/>
          <w:b/>
          <w:snapToGrid w:val="0"/>
          <w:kern w:val="0"/>
          <w:sz w:val="20"/>
          <w:szCs w:val="20"/>
          <w:lang w:val="en-US"/>
          <w14:ligatures w14:val="none"/>
        </w:rPr>
      </w:pPr>
    </w:p>
    <w:p w14:paraId="255355A5" w14:textId="612C0DF1" w:rsidR="00BF5BC5" w:rsidRPr="00842792"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42792">
        <w:rPr>
          <w:rFonts w:asciiTheme="majorBidi" w:eastAsia="Times New Roman" w:hAnsiTheme="majorBidi" w:cstheme="majorBidi"/>
          <w:b/>
          <w:snapToGrid w:val="0"/>
          <w:kern w:val="0"/>
          <w:sz w:val="28"/>
          <w:szCs w:val="28"/>
          <w:lang w:val="en-US"/>
          <w14:ligatures w14:val="none"/>
        </w:rPr>
        <w:lastRenderedPageBreak/>
        <w:t xml:space="preserve">Date: - </w:t>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42792">
        <w:rPr>
          <w:rFonts w:asciiTheme="majorBidi" w:eastAsia="Times New Roman" w:hAnsiTheme="majorBidi" w:cstheme="majorBidi"/>
          <w:b/>
          <w:snapToGrid w:val="0"/>
          <w:kern w:val="0"/>
          <w:sz w:val="28"/>
          <w:szCs w:val="28"/>
          <w:lang w:val="en-US"/>
          <w14:ligatures w14:val="none"/>
        </w:rPr>
        <w:tab/>
      </w:r>
      <w:r w:rsidRPr="00842792">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6"/>
    </w:p>
    <w:sectPr w:rsidR="00F259E7" w:rsidRPr="008C2CAD" w:rsidSect="00192DD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19266" w14:textId="77777777" w:rsidR="00CE61EB" w:rsidRDefault="00CE61EB" w:rsidP="001F4311">
      <w:pPr>
        <w:spacing w:after="0" w:line="240" w:lineRule="auto"/>
      </w:pPr>
      <w:r>
        <w:separator/>
      </w:r>
    </w:p>
  </w:endnote>
  <w:endnote w:type="continuationSeparator" w:id="0">
    <w:p w14:paraId="0E5984B1" w14:textId="77777777" w:rsidR="00CE61EB" w:rsidRDefault="00CE61EB"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B71E" w14:textId="77777777" w:rsidR="00CE61EB" w:rsidRDefault="00CE61EB" w:rsidP="001F4311">
      <w:pPr>
        <w:spacing w:after="0" w:line="240" w:lineRule="auto"/>
      </w:pPr>
      <w:r>
        <w:separator/>
      </w:r>
    </w:p>
  </w:footnote>
  <w:footnote w:type="continuationSeparator" w:id="0">
    <w:p w14:paraId="7C740238" w14:textId="77777777" w:rsidR="00CE61EB" w:rsidRDefault="00CE61EB"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4DA65D3"/>
    <w:multiLevelType w:val="multilevel"/>
    <w:tmpl w:val="4FFA90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9"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28"/>
  </w:num>
  <w:num w:numId="2" w16cid:durableId="1123692863">
    <w:abstractNumId w:val="18"/>
  </w:num>
  <w:num w:numId="3" w16cid:durableId="2098405283">
    <w:abstractNumId w:val="14"/>
  </w:num>
  <w:num w:numId="4" w16cid:durableId="1738942876">
    <w:abstractNumId w:val="12"/>
  </w:num>
  <w:num w:numId="5" w16cid:durableId="494027918">
    <w:abstractNumId w:val="27"/>
  </w:num>
  <w:num w:numId="6" w16cid:durableId="1658147926">
    <w:abstractNumId w:val="11"/>
  </w:num>
  <w:num w:numId="7" w16cid:durableId="358552628">
    <w:abstractNumId w:val="13"/>
  </w:num>
  <w:num w:numId="8" w16cid:durableId="1257980573">
    <w:abstractNumId w:val="21"/>
  </w:num>
  <w:num w:numId="9" w16cid:durableId="1740596123">
    <w:abstractNumId w:val="19"/>
  </w:num>
  <w:num w:numId="10" w16cid:durableId="1217937297">
    <w:abstractNumId w:val="30"/>
  </w:num>
  <w:num w:numId="11" w16cid:durableId="955673692">
    <w:abstractNumId w:val="7"/>
  </w:num>
  <w:num w:numId="12" w16cid:durableId="288323485">
    <w:abstractNumId w:val="23"/>
  </w:num>
  <w:num w:numId="13" w16cid:durableId="1213616799">
    <w:abstractNumId w:val="0"/>
  </w:num>
  <w:num w:numId="14" w16cid:durableId="1078360160">
    <w:abstractNumId w:val="22"/>
  </w:num>
  <w:num w:numId="15" w16cid:durableId="47657125">
    <w:abstractNumId w:val="29"/>
  </w:num>
  <w:num w:numId="16" w16cid:durableId="729620538">
    <w:abstractNumId w:val="6"/>
  </w:num>
  <w:num w:numId="17" w16cid:durableId="2015449307">
    <w:abstractNumId w:val="17"/>
  </w:num>
  <w:num w:numId="18" w16cid:durableId="1459445708">
    <w:abstractNumId w:val="24"/>
  </w:num>
  <w:num w:numId="19" w16cid:durableId="1373194180">
    <w:abstractNumId w:val="26"/>
  </w:num>
  <w:num w:numId="20" w16cid:durableId="1249540299">
    <w:abstractNumId w:val="20"/>
  </w:num>
  <w:num w:numId="21" w16cid:durableId="221987400">
    <w:abstractNumId w:val="25"/>
  </w:num>
  <w:num w:numId="22" w16cid:durableId="1993438005">
    <w:abstractNumId w:val="3"/>
  </w:num>
  <w:num w:numId="23" w16cid:durableId="1901476324">
    <w:abstractNumId w:val="2"/>
  </w:num>
  <w:num w:numId="24" w16cid:durableId="1503203431">
    <w:abstractNumId w:val="4"/>
  </w:num>
  <w:num w:numId="25" w16cid:durableId="990986431">
    <w:abstractNumId w:val="1"/>
  </w:num>
  <w:num w:numId="26" w16cid:durableId="1562867817">
    <w:abstractNumId w:val="9"/>
  </w:num>
  <w:num w:numId="27" w16cid:durableId="1506824384">
    <w:abstractNumId w:val="8"/>
  </w:num>
  <w:num w:numId="28" w16cid:durableId="374233664">
    <w:abstractNumId w:val="5"/>
  </w:num>
  <w:num w:numId="29" w16cid:durableId="218978582">
    <w:abstractNumId w:val="10"/>
  </w:num>
  <w:num w:numId="30" w16cid:durableId="1767772715">
    <w:abstractNumId w:val="16"/>
  </w:num>
  <w:num w:numId="31" w16cid:durableId="9924423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1723"/>
    <w:rsid w:val="00022739"/>
    <w:rsid w:val="000248D6"/>
    <w:rsid w:val="0002712D"/>
    <w:rsid w:val="00031008"/>
    <w:rsid w:val="0003703A"/>
    <w:rsid w:val="00042480"/>
    <w:rsid w:val="000533A0"/>
    <w:rsid w:val="00053E9A"/>
    <w:rsid w:val="0005473D"/>
    <w:rsid w:val="00062BDD"/>
    <w:rsid w:val="000632A0"/>
    <w:rsid w:val="0007055B"/>
    <w:rsid w:val="00082623"/>
    <w:rsid w:val="00086ECB"/>
    <w:rsid w:val="00095930"/>
    <w:rsid w:val="000A1BC6"/>
    <w:rsid w:val="000A4BCC"/>
    <w:rsid w:val="000B3E55"/>
    <w:rsid w:val="000B4857"/>
    <w:rsid w:val="000B57C1"/>
    <w:rsid w:val="000D6AA6"/>
    <w:rsid w:val="000F1F1B"/>
    <w:rsid w:val="000F536F"/>
    <w:rsid w:val="00110331"/>
    <w:rsid w:val="001221D4"/>
    <w:rsid w:val="00123427"/>
    <w:rsid w:val="00123E62"/>
    <w:rsid w:val="00132E4B"/>
    <w:rsid w:val="001440F8"/>
    <w:rsid w:val="001505C6"/>
    <w:rsid w:val="00151885"/>
    <w:rsid w:val="001522DF"/>
    <w:rsid w:val="001651A6"/>
    <w:rsid w:val="00172000"/>
    <w:rsid w:val="00172AF0"/>
    <w:rsid w:val="00175AE2"/>
    <w:rsid w:val="001803F0"/>
    <w:rsid w:val="00181DB3"/>
    <w:rsid w:val="00185888"/>
    <w:rsid w:val="00185CF9"/>
    <w:rsid w:val="001868EF"/>
    <w:rsid w:val="001903AE"/>
    <w:rsid w:val="00192DDE"/>
    <w:rsid w:val="0019348D"/>
    <w:rsid w:val="00197088"/>
    <w:rsid w:val="001A7687"/>
    <w:rsid w:val="001B0041"/>
    <w:rsid w:val="001B2FAC"/>
    <w:rsid w:val="001B32AE"/>
    <w:rsid w:val="001B669E"/>
    <w:rsid w:val="001E329E"/>
    <w:rsid w:val="001E6A8A"/>
    <w:rsid w:val="001F1B08"/>
    <w:rsid w:val="001F23F4"/>
    <w:rsid w:val="001F2932"/>
    <w:rsid w:val="001F4311"/>
    <w:rsid w:val="001F4F8E"/>
    <w:rsid w:val="001F79B3"/>
    <w:rsid w:val="00201A63"/>
    <w:rsid w:val="00205EFC"/>
    <w:rsid w:val="00207D6D"/>
    <w:rsid w:val="00213066"/>
    <w:rsid w:val="002201FC"/>
    <w:rsid w:val="002211BE"/>
    <w:rsid w:val="00227CE4"/>
    <w:rsid w:val="0023466D"/>
    <w:rsid w:val="00235F5C"/>
    <w:rsid w:val="002471A5"/>
    <w:rsid w:val="00252052"/>
    <w:rsid w:val="00255EB7"/>
    <w:rsid w:val="00262315"/>
    <w:rsid w:val="00272BCF"/>
    <w:rsid w:val="00274C89"/>
    <w:rsid w:val="0027523A"/>
    <w:rsid w:val="0027764C"/>
    <w:rsid w:val="00277BFB"/>
    <w:rsid w:val="00291F31"/>
    <w:rsid w:val="00293DCC"/>
    <w:rsid w:val="00294973"/>
    <w:rsid w:val="002A2A18"/>
    <w:rsid w:val="002B34C4"/>
    <w:rsid w:val="002B5228"/>
    <w:rsid w:val="002C3A7B"/>
    <w:rsid w:val="002C429F"/>
    <w:rsid w:val="002C4E3E"/>
    <w:rsid w:val="002D0872"/>
    <w:rsid w:val="002D512E"/>
    <w:rsid w:val="002D66C1"/>
    <w:rsid w:val="002F558A"/>
    <w:rsid w:val="002F7FB8"/>
    <w:rsid w:val="0030222E"/>
    <w:rsid w:val="003030EE"/>
    <w:rsid w:val="00311746"/>
    <w:rsid w:val="00315535"/>
    <w:rsid w:val="003241B5"/>
    <w:rsid w:val="00324A70"/>
    <w:rsid w:val="0032502B"/>
    <w:rsid w:val="00332090"/>
    <w:rsid w:val="00343ABA"/>
    <w:rsid w:val="003452F6"/>
    <w:rsid w:val="0034570F"/>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1921"/>
    <w:rsid w:val="00406CA0"/>
    <w:rsid w:val="00410B03"/>
    <w:rsid w:val="00415D90"/>
    <w:rsid w:val="00416EBF"/>
    <w:rsid w:val="00430C9B"/>
    <w:rsid w:val="00430FAA"/>
    <w:rsid w:val="00432CA0"/>
    <w:rsid w:val="004365C4"/>
    <w:rsid w:val="004463A0"/>
    <w:rsid w:val="00451D39"/>
    <w:rsid w:val="00452EC2"/>
    <w:rsid w:val="00452EFC"/>
    <w:rsid w:val="00460C8C"/>
    <w:rsid w:val="00462AE2"/>
    <w:rsid w:val="00465C6B"/>
    <w:rsid w:val="00465C77"/>
    <w:rsid w:val="00470944"/>
    <w:rsid w:val="00473BAD"/>
    <w:rsid w:val="00475E57"/>
    <w:rsid w:val="004803FD"/>
    <w:rsid w:val="00481BCD"/>
    <w:rsid w:val="00482261"/>
    <w:rsid w:val="00485A99"/>
    <w:rsid w:val="00487582"/>
    <w:rsid w:val="004977FE"/>
    <w:rsid w:val="004A6597"/>
    <w:rsid w:val="004B2374"/>
    <w:rsid w:val="004B5C99"/>
    <w:rsid w:val="004B5EB2"/>
    <w:rsid w:val="004C0A82"/>
    <w:rsid w:val="004C0C7F"/>
    <w:rsid w:val="004C0F26"/>
    <w:rsid w:val="004C6136"/>
    <w:rsid w:val="004D0A52"/>
    <w:rsid w:val="004E1312"/>
    <w:rsid w:val="004E1603"/>
    <w:rsid w:val="004E45E6"/>
    <w:rsid w:val="004F5124"/>
    <w:rsid w:val="004F6848"/>
    <w:rsid w:val="004F7554"/>
    <w:rsid w:val="005032C1"/>
    <w:rsid w:val="00505F79"/>
    <w:rsid w:val="005142F0"/>
    <w:rsid w:val="005143C6"/>
    <w:rsid w:val="005178C0"/>
    <w:rsid w:val="005301CB"/>
    <w:rsid w:val="00540343"/>
    <w:rsid w:val="005404E4"/>
    <w:rsid w:val="005460A8"/>
    <w:rsid w:val="005510D5"/>
    <w:rsid w:val="00552B6F"/>
    <w:rsid w:val="00553103"/>
    <w:rsid w:val="00556E30"/>
    <w:rsid w:val="00563E2C"/>
    <w:rsid w:val="00567A1C"/>
    <w:rsid w:val="005805CD"/>
    <w:rsid w:val="00587D22"/>
    <w:rsid w:val="00593E18"/>
    <w:rsid w:val="005946B0"/>
    <w:rsid w:val="005A0977"/>
    <w:rsid w:val="005A1177"/>
    <w:rsid w:val="005A17AE"/>
    <w:rsid w:val="005A4814"/>
    <w:rsid w:val="005B06C7"/>
    <w:rsid w:val="005C4F79"/>
    <w:rsid w:val="005D423C"/>
    <w:rsid w:val="005D624B"/>
    <w:rsid w:val="005D7144"/>
    <w:rsid w:val="005E3AAA"/>
    <w:rsid w:val="005E6A3C"/>
    <w:rsid w:val="005F17F8"/>
    <w:rsid w:val="00601C02"/>
    <w:rsid w:val="0061214C"/>
    <w:rsid w:val="00613882"/>
    <w:rsid w:val="006139A7"/>
    <w:rsid w:val="00614D6E"/>
    <w:rsid w:val="00620D7D"/>
    <w:rsid w:val="0062353F"/>
    <w:rsid w:val="006267EF"/>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B44CD"/>
    <w:rsid w:val="006C1D8C"/>
    <w:rsid w:val="006C4672"/>
    <w:rsid w:val="006C765E"/>
    <w:rsid w:val="006D5603"/>
    <w:rsid w:val="006D5D95"/>
    <w:rsid w:val="006E0DA7"/>
    <w:rsid w:val="006E59B1"/>
    <w:rsid w:val="007003F3"/>
    <w:rsid w:val="00703ECF"/>
    <w:rsid w:val="007040BD"/>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E0586"/>
    <w:rsid w:val="007F365D"/>
    <w:rsid w:val="007F4E41"/>
    <w:rsid w:val="008024E4"/>
    <w:rsid w:val="00802CC8"/>
    <w:rsid w:val="0080674A"/>
    <w:rsid w:val="00820AAE"/>
    <w:rsid w:val="00832E7F"/>
    <w:rsid w:val="0083350F"/>
    <w:rsid w:val="00835E10"/>
    <w:rsid w:val="008378AA"/>
    <w:rsid w:val="008401B0"/>
    <w:rsid w:val="0084090C"/>
    <w:rsid w:val="00842792"/>
    <w:rsid w:val="00845E47"/>
    <w:rsid w:val="00847992"/>
    <w:rsid w:val="00852B86"/>
    <w:rsid w:val="008675AD"/>
    <w:rsid w:val="00867E41"/>
    <w:rsid w:val="00871C56"/>
    <w:rsid w:val="00873334"/>
    <w:rsid w:val="00876C0B"/>
    <w:rsid w:val="00882916"/>
    <w:rsid w:val="00882AF9"/>
    <w:rsid w:val="00894F0E"/>
    <w:rsid w:val="008A1488"/>
    <w:rsid w:val="008A15F6"/>
    <w:rsid w:val="008B02FC"/>
    <w:rsid w:val="008B0FDB"/>
    <w:rsid w:val="008C2CAD"/>
    <w:rsid w:val="008C3A91"/>
    <w:rsid w:val="008C4443"/>
    <w:rsid w:val="008C67CD"/>
    <w:rsid w:val="008D2B2E"/>
    <w:rsid w:val="008D4CA7"/>
    <w:rsid w:val="008D61A8"/>
    <w:rsid w:val="008E06F2"/>
    <w:rsid w:val="008E6E75"/>
    <w:rsid w:val="008E7386"/>
    <w:rsid w:val="008F1880"/>
    <w:rsid w:val="008F3944"/>
    <w:rsid w:val="008F5671"/>
    <w:rsid w:val="008F5E9D"/>
    <w:rsid w:val="00910903"/>
    <w:rsid w:val="00923C3C"/>
    <w:rsid w:val="00931470"/>
    <w:rsid w:val="00932C87"/>
    <w:rsid w:val="00956DB7"/>
    <w:rsid w:val="00970075"/>
    <w:rsid w:val="00972042"/>
    <w:rsid w:val="0098100E"/>
    <w:rsid w:val="0098149B"/>
    <w:rsid w:val="009863BB"/>
    <w:rsid w:val="00990CB7"/>
    <w:rsid w:val="00992E68"/>
    <w:rsid w:val="0099523C"/>
    <w:rsid w:val="009959A2"/>
    <w:rsid w:val="0099797F"/>
    <w:rsid w:val="009A0C6C"/>
    <w:rsid w:val="009A7BF5"/>
    <w:rsid w:val="009B2D3D"/>
    <w:rsid w:val="009C265B"/>
    <w:rsid w:val="009C4F34"/>
    <w:rsid w:val="009D44A2"/>
    <w:rsid w:val="009E17CD"/>
    <w:rsid w:val="009F1ECF"/>
    <w:rsid w:val="009F44A5"/>
    <w:rsid w:val="009F6B18"/>
    <w:rsid w:val="009F7DB9"/>
    <w:rsid w:val="00A05229"/>
    <w:rsid w:val="00A063F0"/>
    <w:rsid w:val="00A1710C"/>
    <w:rsid w:val="00A217FB"/>
    <w:rsid w:val="00A2184E"/>
    <w:rsid w:val="00A23AA2"/>
    <w:rsid w:val="00A25B47"/>
    <w:rsid w:val="00A26FF4"/>
    <w:rsid w:val="00A337E7"/>
    <w:rsid w:val="00A40750"/>
    <w:rsid w:val="00A419F3"/>
    <w:rsid w:val="00A459FC"/>
    <w:rsid w:val="00A54E0B"/>
    <w:rsid w:val="00A5639A"/>
    <w:rsid w:val="00A61B8B"/>
    <w:rsid w:val="00A63954"/>
    <w:rsid w:val="00A64B26"/>
    <w:rsid w:val="00A72582"/>
    <w:rsid w:val="00A80238"/>
    <w:rsid w:val="00A8211F"/>
    <w:rsid w:val="00A86795"/>
    <w:rsid w:val="00A8721C"/>
    <w:rsid w:val="00A91289"/>
    <w:rsid w:val="00A95E67"/>
    <w:rsid w:val="00AA1233"/>
    <w:rsid w:val="00AA31DD"/>
    <w:rsid w:val="00AA3EB3"/>
    <w:rsid w:val="00AA5384"/>
    <w:rsid w:val="00AB0F14"/>
    <w:rsid w:val="00AB29C9"/>
    <w:rsid w:val="00AB385D"/>
    <w:rsid w:val="00AB3D82"/>
    <w:rsid w:val="00AB5A87"/>
    <w:rsid w:val="00AD6300"/>
    <w:rsid w:val="00AE13BF"/>
    <w:rsid w:val="00AF3552"/>
    <w:rsid w:val="00AF438C"/>
    <w:rsid w:val="00AF4446"/>
    <w:rsid w:val="00AF5C2A"/>
    <w:rsid w:val="00AF60E6"/>
    <w:rsid w:val="00B01AFD"/>
    <w:rsid w:val="00B12335"/>
    <w:rsid w:val="00B14974"/>
    <w:rsid w:val="00B22047"/>
    <w:rsid w:val="00B271D0"/>
    <w:rsid w:val="00B30B10"/>
    <w:rsid w:val="00B370FF"/>
    <w:rsid w:val="00B415D8"/>
    <w:rsid w:val="00B42B29"/>
    <w:rsid w:val="00B507A0"/>
    <w:rsid w:val="00B5101A"/>
    <w:rsid w:val="00B52D76"/>
    <w:rsid w:val="00B60EA8"/>
    <w:rsid w:val="00B71980"/>
    <w:rsid w:val="00B7502B"/>
    <w:rsid w:val="00B82F51"/>
    <w:rsid w:val="00B83223"/>
    <w:rsid w:val="00B87DAD"/>
    <w:rsid w:val="00B929D0"/>
    <w:rsid w:val="00B979E3"/>
    <w:rsid w:val="00BA72F8"/>
    <w:rsid w:val="00BC27C4"/>
    <w:rsid w:val="00BC4F2F"/>
    <w:rsid w:val="00BC6157"/>
    <w:rsid w:val="00BC7ADB"/>
    <w:rsid w:val="00BE386B"/>
    <w:rsid w:val="00BF07C3"/>
    <w:rsid w:val="00BF50E2"/>
    <w:rsid w:val="00BF5BC5"/>
    <w:rsid w:val="00BF7688"/>
    <w:rsid w:val="00C05A8D"/>
    <w:rsid w:val="00C12AA1"/>
    <w:rsid w:val="00C15F98"/>
    <w:rsid w:val="00C164AF"/>
    <w:rsid w:val="00C267EC"/>
    <w:rsid w:val="00C26EFA"/>
    <w:rsid w:val="00C338A8"/>
    <w:rsid w:val="00C35D18"/>
    <w:rsid w:val="00C40B83"/>
    <w:rsid w:val="00C41097"/>
    <w:rsid w:val="00C420B8"/>
    <w:rsid w:val="00C45A4C"/>
    <w:rsid w:val="00C54E01"/>
    <w:rsid w:val="00C5673A"/>
    <w:rsid w:val="00C64817"/>
    <w:rsid w:val="00C64989"/>
    <w:rsid w:val="00C64D1B"/>
    <w:rsid w:val="00C66B5E"/>
    <w:rsid w:val="00C72553"/>
    <w:rsid w:val="00C763A6"/>
    <w:rsid w:val="00C77721"/>
    <w:rsid w:val="00C82D23"/>
    <w:rsid w:val="00C834EF"/>
    <w:rsid w:val="00C839F6"/>
    <w:rsid w:val="00C8595F"/>
    <w:rsid w:val="00C94490"/>
    <w:rsid w:val="00CA07FD"/>
    <w:rsid w:val="00CB2BF4"/>
    <w:rsid w:val="00CC5795"/>
    <w:rsid w:val="00CC58C4"/>
    <w:rsid w:val="00CC5DB3"/>
    <w:rsid w:val="00CE2D58"/>
    <w:rsid w:val="00CE61EB"/>
    <w:rsid w:val="00D03472"/>
    <w:rsid w:val="00D06C0A"/>
    <w:rsid w:val="00D06DBB"/>
    <w:rsid w:val="00D1032E"/>
    <w:rsid w:val="00D17DE3"/>
    <w:rsid w:val="00D23F08"/>
    <w:rsid w:val="00D2403A"/>
    <w:rsid w:val="00D3620A"/>
    <w:rsid w:val="00D451F4"/>
    <w:rsid w:val="00D513DF"/>
    <w:rsid w:val="00D524A7"/>
    <w:rsid w:val="00D5691F"/>
    <w:rsid w:val="00D6249E"/>
    <w:rsid w:val="00D65754"/>
    <w:rsid w:val="00D65F64"/>
    <w:rsid w:val="00D66BAF"/>
    <w:rsid w:val="00D7574F"/>
    <w:rsid w:val="00D81F16"/>
    <w:rsid w:val="00D83691"/>
    <w:rsid w:val="00D92104"/>
    <w:rsid w:val="00D9499C"/>
    <w:rsid w:val="00DA1589"/>
    <w:rsid w:val="00DA1C6D"/>
    <w:rsid w:val="00DA5139"/>
    <w:rsid w:val="00DB386F"/>
    <w:rsid w:val="00DC30C1"/>
    <w:rsid w:val="00DC76D6"/>
    <w:rsid w:val="00DD7457"/>
    <w:rsid w:val="00DE04BC"/>
    <w:rsid w:val="00DE0D80"/>
    <w:rsid w:val="00DE13C1"/>
    <w:rsid w:val="00DE13DA"/>
    <w:rsid w:val="00DE5326"/>
    <w:rsid w:val="00DF4FC1"/>
    <w:rsid w:val="00E03F9F"/>
    <w:rsid w:val="00E057E1"/>
    <w:rsid w:val="00E11131"/>
    <w:rsid w:val="00E12EE5"/>
    <w:rsid w:val="00E174B6"/>
    <w:rsid w:val="00E20ACA"/>
    <w:rsid w:val="00E22AC8"/>
    <w:rsid w:val="00E23B60"/>
    <w:rsid w:val="00E249FD"/>
    <w:rsid w:val="00E24A6D"/>
    <w:rsid w:val="00E25BB7"/>
    <w:rsid w:val="00E266C7"/>
    <w:rsid w:val="00E42E13"/>
    <w:rsid w:val="00E46E44"/>
    <w:rsid w:val="00E53DCD"/>
    <w:rsid w:val="00E56829"/>
    <w:rsid w:val="00E574D5"/>
    <w:rsid w:val="00E57A27"/>
    <w:rsid w:val="00E60AF2"/>
    <w:rsid w:val="00E70465"/>
    <w:rsid w:val="00E71DB7"/>
    <w:rsid w:val="00E73F08"/>
    <w:rsid w:val="00E81A91"/>
    <w:rsid w:val="00E92E6C"/>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1408C"/>
    <w:rsid w:val="00F259E7"/>
    <w:rsid w:val="00F3524B"/>
    <w:rsid w:val="00F37364"/>
    <w:rsid w:val="00F37DBA"/>
    <w:rsid w:val="00F43657"/>
    <w:rsid w:val="00F43A43"/>
    <w:rsid w:val="00F43F0E"/>
    <w:rsid w:val="00F45DAE"/>
    <w:rsid w:val="00F60867"/>
    <w:rsid w:val="00F631B4"/>
    <w:rsid w:val="00F760F2"/>
    <w:rsid w:val="00F777F3"/>
    <w:rsid w:val="00F8209D"/>
    <w:rsid w:val="00F83B53"/>
    <w:rsid w:val="00F919C9"/>
    <w:rsid w:val="00F979EB"/>
    <w:rsid w:val="00FA38E4"/>
    <w:rsid w:val="00FA5437"/>
    <w:rsid w:val="00FB5BE6"/>
    <w:rsid w:val="00FC2592"/>
    <w:rsid w:val="00FC4F47"/>
    <w:rsid w:val="00FD3C53"/>
    <w:rsid w:val="00FD59D6"/>
    <w:rsid w:val="00FD7746"/>
    <w:rsid w:val="00FE3340"/>
    <w:rsid w:val="00FF0EC5"/>
    <w:rsid w:val="00FF6743"/>
    <w:rsid w:val="00FF67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 w:type="character" w:customStyle="1" w:styleId="t286pc">
    <w:name w:val="t286pc"/>
    <w:basedOn w:val="DefaultParagraphFont"/>
    <w:rsid w:val="008401B0"/>
  </w:style>
  <w:style w:type="paragraph" w:customStyle="1" w:styleId="isselectedend">
    <w:name w:val="isselectedend"/>
    <w:basedOn w:val="Normal"/>
    <w:rsid w:val="00E53DCD"/>
    <w:pP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font0">
    <w:name w:val="font0"/>
    <w:basedOn w:val="Normal"/>
    <w:rsid w:val="001F79B3"/>
    <w:pPr>
      <w:spacing w:before="100" w:beforeAutospacing="1" w:after="100" w:afterAutospacing="1" w:line="240" w:lineRule="auto"/>
    </w:pPr>
    <w:rPr>
      <w:rFonts w:ascii="Aptos Narrow" w:eastAsia="Times New Roman" w:hAnsi="Aptos Narrow" w:cs="Times New Roman"/>
      <w:color w:val="000000"/>
      <w:kern w:val="0"/>
      <w:lang w:val="en-US" w:bidi="hi-IN"/>
      <w14:ligatures w14:val="none"/>
    </w:rPr>
  </w:style>
  <w:style w:type="paragraph" w:customStyle="1" w:styleId="xl65">
    <w:name w:val="xl65"/>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8"/>
      <w:szCs w:val="28"/>
      <w:lang w:val="en-US" w:bidi="hi-IN"/>
      <w14:ligatures w14:val="none"/>
    </w:rPr>
  </w:style>
  <w:style w:type="paragraph" w:customStyle="1" w:styleId="xl66">
    <w:name w:val="xl66"/>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67">
    <w:name w:val="xl67"/>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68">
    <w:name w:val="xl68"/>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xl69">
    <w:name w:val="xl69"/>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n-US" w:bidi="hi-IN"/>
      <w14:ligatures w14:val="none"/>
    </w:rPr>
  </w:style>
  <w:style w:type="paragraph" w:customStyle="1" w:styleId="xl70">
    <w:name w:val="xl70"/>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1">
    <w:name w:val="xl71"/>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en-US" w:bidi="hi-IN"/>
      <w14:ligatures w14:val="none"/>
    </w:rPr>
  </w:style>
  <w:style w:type="paragraph" w:customStyle="1" w:styleId="xl72">
    <w:name w:val="xl72"/>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 w:type="paragraph" w:customStyle="1" w:styleId="xl73">
    <w:name w:val="xl73"/>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n-US" w:bidi="hi-IN"/>
      <w14:ligatures w14:val="none"/>
    </w:rPr>
  </w:style>
  <w:style w:type="paragraph" w:customStyle="1" w:styleId="xl74">
    <w:name w:val="xl74"/>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5">
    <w:name w:val="xl75"/>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n-US" w:bidi="hi-IN"/>
      <w14:ligatures w14:val="none"/>
    </w:rPr>
  </w:style>
  <w:style w:type="paragraph" w:customStyle="1" w:styleId="xl76">
    <w:name w:val="xl76"/>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val="en-US" w:bidi="hi-IN"/>
      <w14:ligatures w14:val="none"/>
    </w:rPr>
  </w:style>
  <w:style w:type="paragraph" w:customStyle="1" w:styleId="xl77">
    <w:name w:val="xl77"/>
    <w:basedOn w:val="Normal"/>
    <w:rsid w:val="001F7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val="en-US" w:bidi="hi-IN"/>
      <w14:ligatures w14:val="none"/>
    </w:rPr>
  </w:style>
  <w:style w:type="paragraph" w:customStyle="1" w:styleId="xl78">
    <w:name w:val="xl78"/>
    <w:basedOn w:val="Normal"/>
    <w:rsid w:val="001F79B3"/>
    <w:pPr>
      <w:pBdr>
        <w:left w:val="double" w:sz="6"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val="en-US" w:bidi="hi-IN"/>
      <w14:ligatures w14:val="none"/>
    </w:rPr>
  </w:style>
  <w:style w:type="paragraph" w:customStyle="1" w:styleId="xl79">
    <w:name w:val="xl79"/>
    <w:basedOn w:val="Normal"/>
    <w:rsid w:val="001F79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val="en-US" w:bidi="hi-IN"/>
      <w14:ligatures w14:val="none"/>
    </w:rPr>
  </w:style>
  <w:style w:type="paragraph" w:customStyle="1" w:styleId="xl80">
    <w:name w:val="xl80"/>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val="en-US" w:bidi="hi-IN"/>
      <w14:ligatures w14:val="none"/>
    </w:rPr>
  </w:style>
  <w:style w:type="paragraph" w:customStyle="1" w:styleId="xl81">
    <w:name w:val="xl81"/>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2">
    <w:name w:val="xl82"/>
    <w:basedOn w:val="Normal"/>
    <w:rsid w:val="001F79B3"/>
    <w:pPr>
      <w:pBdr>
        <w:left w:val="double" w:sz="6"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3">
    <w:name w:val="xl83"/>
    <w:basedOn w:val="Normal"/>
    <w:rsid w:val="001F79B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4">
    <w:name w:val="xl84"/>
    <w:basedOn w:val="Normal"/>
    <w:rsid w:val="001F79B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5">
    <w:name w:val="xl85"/>
    <w:basedOn w:val="Normal"/>
    <w:rsid w:val="001F79B3"/>
    <w:pPr>
      <w:pBdr>
        <w:left w:val="double" w:sz="6"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20"/>
      <w:szCs w:val="20"/>
      <w:lang w:val="en-US" w:bidi="hi-IN"/>
      <w14:ligatures w14:val="none"/>
    </w:rPr>
  </w:style>
  <w:style w:type="paragraph" w:customStyle="1" w:styleId="xl86">
    <w:name w:val="xl86"/>
    <w:basedOn w:val="Normal"/>
    <w:rsid w:val="001F79B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8"/>
      <w:szCs w:val="18"/>
      <w:lang w:val="en-US" w:bidi="hi-IN"/>
      <w14:ligatures w14:val="none"/>
    </w:rPr>
  </w:style>
  <w:style w:type="paragraph" w:customStyle="1" w:styleId="xl87">
    <w:name w:val="xl87"/>
    <w:basedOn w:val="Normal"/>
    <w:rsid w:val="001F79B3"/>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8"/>
      <w:szCs w:val="18"/>
      <w:lang w:val="en-U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2463">
      <w:bodyDiv w:val="1"/>
      <w:marLeft w:val="0"/>
      <w:marRight w:val="0"/>
      <w:marTop w:val="0"/>
      <w:marBottom w:val="0"/>
      <w:divBdr>
        <w:top w:val="none" w:sz="0" w:space="0" w:color="auto"/>
        <w:left w:val="none" w:sz="0" w:space="0" w:color="auto"/>
        <w:bottom w:val="none" w:sz="0" w:space="0" w:color="auto"/>
        <w:right w:val="none" w:sz="0" w:space="0" w:color="auto"/>
      </w:divBdr>
    </w:div>
    <w:div w:id="90710849">
      <w:bodyDiv w:val="1"/>
      <w:marLeft w:val="0"/>
      <w:marRight w:val="0"/>
      <w:marTop w:val="0"/>
      <w:marBottom w:val="0"/>
      <w:divBdr>
        <w:top w:val="none" w:sz="0" w:space="0" w:color="auto"/>
        <w:left w:val="none" w:sz="0" w:space="0" w:color="auto"/>
        <w:bottom w:val="none" w:sz="0" w:space="0" w:color="auto"/>
        <w:right w:val="none" w:sz="0" w:space="0" w:color="auto"/>
      </w:divBdr>
    </w:div>
    <w:div w:id="102774261">
      <w:bodyDiv w:val="1"/>
      <w:marLeft w:val="0"/>
      <w:marRight w:val="0"/>
      <w:marTop w:val="0"/>
      <w:marBottom w:val="0"/>
      <w:divBdr>
        <w:top w:val="none" w:sz="0" w:space="0" w:color="auto"/>
        <w:left w:val="none" w:sz="0" w:space="0" w:color="auto"/>
        <w:bottom w:val="none" w:sz="0" w:space="0" w:color="auto"/>
        <w:right w:val="none" w:sz="0" w:space="0" w:color="auto"/>
      </w:divBdr>
    </w:div>
    <w:div w:id="118913622">
      <w:bodyDiv w:val="1"/>
      <w:marLeft w:val="0"/>
      <w:marRight w:val="0"/>
      <w:marTop w:val="0"/>
      <w:marBottom w:val="0"/>
      <w:divBdr>
        <w:top w:val="none" w:sz="0" w:space="0" w:color="auto"/>
        <w:left w:val="none" w:sz="0" w:space="0" w:color="auto"/>
        <w:bottom w:val="none" w:sz="0" w:space="0" w:color="auto"/>
        <w:right w:val="none" w:sz="0" w:space="0" w:color="auto"/>
      </w:divBdr>
    </w:div>
    <w:div w:id="156187374">
      <w:bodyDiv w:val="1"/>
      <w:marLeft w:val="0"/>
      <w:marRight w:val="0"/>
      <w:marTop w:val="0"/>
      <w:marBottom w:val="0"/>
      <w:divBdr>
        <w:top w:val="none" w:sz="0" w:space="0" w:color="auto"/>
        <w:left w:val="none" w:sz="0" w:space="0" w:color="auto"/>
        <w:bottom w:val="none" w:sz="0" w:space="0" w:color="auto"/>
        <w:right w:val="none" w:sz="0" w:space="0" w:color="auto"/>
      </w:divBdr>
    </w:div>
    <w:div w:id="186188289">
      <w:bodyDiv w:val="1"/>
      <w:marLeft w:val="0"/>
      <w:marRight w:val="0"/>
      <w:marTop w:val="0"/>
      <w:marBottom w:val="0"/>
      <w:divBdr>
        <w:top w:val="none" w:sz="0" w:space="0" w:color="auto"/>
        <w:left w:val="none" w:sz="0" w:space="0" w:color="auto"/>
        <w:bottom w:val="none" w:sz="0" w:space="0" w:color="auto"/>
        <w:right w:val="none" w:sz="0" w:space="0" w:color="auto"/>
      </w:divBdr>
    </w:div>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19560007">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298658268">
      <w:bodyDiv w:val="1"/>
      <w:marLeft w:val="0"/>
      <w:marRight w:val="0"/>
      <w:marTop w:val="0"/>
      <w:marBottom w:val="0"/>
      <w:divBdr>
        <w:top w:val="none" w:sz="0" w:space="0" w:color="auto"/>
        <w:left w:val="none" w:sz="0" w:space="0" w:color="auto"/>
        <w:bottom w:val="none" w:sz="0" w:space="0" w:color="auto"/>
        <w:right w:val="none" w:sz="0" w:space="0" w:color="auto"/>
      </w:divBdr>
    </w:div>
    <w:div w:id="315233879">
      <w:bodyDiv w:val="1"/>
      <w:marLeft w:val="0"/>
      <w:marRight w:val="0"/>
      <w:marTop w:val="0"/>
      <w:marBottom w:val="0"/>
      <w:divBdr>
        <w:top w:val="none" w:sz="0" w:space="0" w:color="auto"/>
        <w:left w:val="none" w:sz="0" w:space="0" w:color="auto"/>
        <w:bottom w:val="none" w:sz="0" w:space="0" w:color="auto"/>
        <w:right w:val="none" w:sz="0" w:space="0" w:color="auto"/>
      </w:divBdr>
      <w:divsChild>
        <w:div w:id="1181353747">
          <w:marLeft w:val="0"/>
          <w:marRight w:val="0"/>
          <w:marTop w:val="0"/>
          <w:marBottom w:val="0"/>
          <w:divBdr>
            <w:top w:val="none" w:sz="0" w:space="0" w:color="auto"/>
            <w:left w:val="none" w:sz="0" w:space="0" w:color="auto"/>
            <w:bottom w:val="none" w:sz="0" w:space="0" w:color="auto"/>
            <w:right w:val="none" w:sz="0" w:space="0" w:color="auto"/>
          </w:divBdr>
        </w:div>
      </w:divsChild>
    </w:div>
    <w:div w:id="377247399">
      <w:bodyDiv w:val="1"/>
      <w:marLeft w:val="0"/>
      <w:marRight w:val="0"/>
      <w:marTop w:val="0"/>
      <w:marBottom w:val="0"/>
      <w:divBdr>
        <w:top w:val="none" w:sz="0" w:space="0" w:color="auto"/>
        <w:left w:val="none" w:sz="0" w:space="0" w:color="auto"/>
        <w:bottom w:val="none" w:sz="0" w:space="0" w:color="auto"/>
        <w:right w:val="none" w:sz="0" w:space="0" w:color="auto"/>
      </w:divBdr>
      <w:divsChild>
        <w:div w:id="1849707009">
          <w:marLeft w:val="0"/>
          <w:marRight w:val="0"/>
          <w:marTop w:val="180"/>
          <w:marBottom w:val="240"/>
          <w:divBdr>
            <w:top w:val="none" w:sz="0" w:space="0" w:color="auto"/>
            <w:left w:val="none" w:sz="0" w:space="0" w:color="auto"/>
            <w:bottom w:val="none" w:sz="0" w:space="0" w:color="auto"/>
            <w:right w:val="none" w:sz="0" w:space="0" w:color="auto"/>
          </w:divBdr>
        </w:div>
      </w:divsChild>
    </w:div>
    <w:div w:id="407728471">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466894684">
      <w:bodyDiv w:val="1"/>
      <w:marLeft w:val="0"/>
      <w:marRight w:val="0"/>
      <w:marTop w:val="0"/>
      <w:marBottom w:val="0"/>
      <w:divBdr>
        <w:top w:val="none" w:sz="0" w:space="0" w:color="auto"/>
        <w:left w:val="none" w:sz="0" w:space="0" w:color="auto"/>
        <w:bottom w:val="none" w:sz="0" w:space="0" w:color="auto"/>
        <w:right w:val="none" w:sz="0" w:space="0" w:color="auto"/>
      </w:divBdr>
      <w:divsChild>
        <w:div w:id="14700169">
          <w:marLeft w:val="0"/>
          <w:marRight w:val="0"/>
          <w:marTop w:val="0"/>
          <w:marBottom w:val="0"/>
          <w:divBdr>
            <w:top w:val="none" w:sz="0" w:space="0" w:color="auto"/>
            <w:left w:val="none" w:sz="0" w:space="0" w:color="auto"/>
            <w:bottom w:val="none" w:sz="0" w:space="0" w:color="auto"/>
            <w:right w:val="none" w:sz="0" w:space="0" w:color="auto"/>
          </w:divBdr>
        </w:div>
      </w:divsChild>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1057823067">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44148473">
      <w:bodyDiv w:val="1"/>
      <w:marLeft w:val="0"/>
      <w:marRight w:val="0"/>
      <w:marTop w:val="0"/>
      <w:marBottom w:val="0"/>
      <w:divBdr>
        <w:top w:val="none" w:sz="0" w:space="0" w:color="auto"/>
        <w:left w:val="none" w:sz="0" w:space="0" w:color="auto"/>
        <w:bottom w:val="none" w:sz="0" w:space="0" w:color="auto"/>
        <w:right w:val="none" w:sz="0" w:space="0" w:color="auto"/>
      </w:divBdr>
      <w:divsChild>
        <w:div w:id="1677460897">
          <w:marLeft w:val="0"/>
          <w:marRight w:val="0"/>
          <w:marTop w:val="180"/>
          <w:marBottom w:val="240"/>
          <w:divBdr>
            <w:top w:val="none" w:sz="0" w:space="0" w:color="auto"/>
            <w:left w:val="none" w:sz="0" w:space="0" w:color="auto"/>
            <w:bottom w:val="none" w:sz="0" w:space="0" w:color="auto"/>
            <w:right w:val="none" w:sz="0" w:space="0" w:color="auto"/>
          </w:divBdr>
        </w:div>
      </w:divsChild>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50990887">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60345834">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53931639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33365514">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754820436">
      <w:bodyDiv w:val="1"/>
      <w:marLeft w:val="0"/>
      <w:marRight w:val="0"/>
      <w:marTop w:val="0"/>
      <w:marBottom w:val="0"/>
      <w:divBdr>
        <w:top w:val="none" w:sz="0" w:space="0" w:color="auto"/>
        <w:left w:val="none" w:sz="0" w:space="0" w:color="auto"/>
        <w:bottom w:val="none" w:sz="0" w:space="0" w:color="auto"/>
        <w:right w:val="none" w:sz="0" w:space="0" w:color="auto"/>
      </w:divBdr>
    </w:div>
    <w:div w:id="1762291088">
      <w:bodyDiv w:val="1"/>
      <w:marLeft w:val="0"/>
      <w:marRight w:val="0"/>
      <w:marTop w:val="0"/>
      <w:marBottom w:val="0"/>
      <w:divBdr>
        <w:top w:val="none" w:sz="0" w:space="0" w:color="auto"/>
        <w:left w:val="none" w:sz="0" w:space="0" w:color="auto"/>
        <w:bottom w:val="none" w:sz="0" w:space="0" w:color="auto"/>
        <w:right w:val="none" w:sz="0" w:space="0" w:color="auto"/>
      </w:divBdr>
      <w:divsChild>
        <w:div w:id="371273108">
          <w:marLeft w:val="0"/>
          <w:marRight w:val="0"/>
          <w:marTop w:val="0"/>
          <w:marBottom w:val="0"/>
          <w:divBdr>
            <w:top w:val="none" w:sz="0" w:space="0" w:color="auto"/>
            <w:left w:val="none" w:sz="0" w:space="0" w:color="auto"/>
            <w:bottom w:val="none" w:sz="0" w:space="0" w:color="auto"/>
            <w:right w:val="none" w:sz="0" w:space="0" w:color="auto"/>
          </w:divBdr>
        </w:div>
      </w:divsChild>
    </w:div>
    <w:div w:id="1895386791">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10379336">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1978483864">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099474108">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nder-password@lnmiit.ac.in" TargetMode="External"/><Relationship Id="rId5" Type="http://schemas.openxmlformats.org/officeDocument/2006/relationships/webSettings" Target="webSettings.xml"/><Relationship Id="rId10" Type="http://schemas.openxmlformats.org/officeDocument/2006/relationships/hyperlink" Target="mailto:tender-document@lnmiit.ac.in" TargetMode="External"/><Relationship Id="rId4" Type="http://schemas.openxmlformats.org/officeDocument/2006/relationships/settings" Target="settings.xml"/><Relationship Id="rId9" Type="http://schemas.openxmlformats.org/officeDocument/2006/relationships/hyperlink" Target="mailto:cao@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12790</Words>
  <Characters>72909</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Devilal Bhambhu</cp:lastModifiedBy>
  <cp:revision>5</cp:revision>
  <cp:lastPrinted>2026-06-02T09:37:00Z</cp:lastPrinted>
  <dcterms:created xsi:type="dcterms:W3CDTF">2026-06-25T13:19:00Z</dcterms:created>
  <dcterms:modified xsi:type="dcterms:W3CDTF">2026-06-25T13:33:00Z</dcterms:modified>
</cp:coreProperties>
</file>