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546C484"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DA13BB">
        <w:rPr>
          <w:rFonts w:ascii="Tahoma" w:hAnsi="Tahoma" w:cs="Tahoma"/>
          <w:b/>
          <w:color w:val="4F81BD" w:themeColor="accent1"/>
          <w:sz w:val="19"/>
          <w:szCs w:val="19"/>
        </w:rPr>
        <w:t xml:space="preserve"> 2026-27/Estate/2B/LNM-1456</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D20D8D3"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B33C77" w:rsidRPr="00B33C77">
        <w:rPr>
          <w:rFonts w:ascii="Tahoma" w:hAnsi="Tahoma" w:cs="Tahoma"/>
          <w:b/>
          <w:bCs/>
          <w:color w:val="000000"/>
          <w:sz w:val="19"/>
          <w:szCs w:val="19"/>
        </w:rPr>
        <w:t>Supply of Plumbing fixtures &amp; tools</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DA13BB">
        <w:rPr>
          <w:rFonts w:ascii="Tahoma" w:hAnsi="Tahoma" w:cs="Tahoma"/>
          <w:b/>
          <w:bCs/>
          <w:color w:val="000000"/>
          <w:sz w:val="19"/>
          <w:szCs w:val="19"/>
        </w:rPr>
        <w:t>24</w:t>
      </w:r>
      <w:r w:rsidR="000C76CD">
        <w:rPr>
          <w:rFonts w:ascii="Tahoma" w:hAnsi="Tahoma" w:cs="Tahoma"/>
          <w:b/>
          <w:bCs/>
          <w:color w:val="000000"/>
          <w:sz w:val="19"/>
          <w:szCs w:val="19"/>
        </w:rPr>
        <w:t>-0</w:t>
      </w:r>
      <w:r w:rsidR="00BA2A39">
        <w:rPr>
          <w:rFonts w:ascii="Tahoma" w:hAnsi="Tahoma" w:cs="Tahoma"/>
          <w:b/>
          <w:bCs/>
          <w:color w:val="000000"/>
          <w:sz w:val="19"/>
          <w:szCs w:val="19"/>
        </w:rPr>
        <w:t>7</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02AFA16"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33C77" w:rsidRPr="00B33C77">
        <w:rPr>
          <w:rFonts w:ascii="Tahoma" w:hAnsi="Tahoma" w:cs="Tahoma"/>
          <w:b/>
          <w:bCs/>
          <w:color w:val="000000"/>
          <w:sz w:val="19"/>
          <w:szCs w:val="19"/>
        </w:rPr>
        <w:t>Supply of Plumbing fixtures &amp; tools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0BC8D2E5"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33C77" w:rsidRPr="00B33C77">
        <w:rPr>
          <w:rFonts w:ascii="Tahoma" w:hAnsi="Tahoma" w:cs="Tahoma"/>
          <w:b/>
          <w:bCs/>
          <w:color w:val="000000"/>
          <w:sz w:val="19"/>
          <w:szCs w:val="19"/>
        </w:rPr>
        <w:t>Supply of Plumbing fixtures &amp; tools</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324F57D0"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A672E5" w:rsidRPr="00A672E5">
        <w:rPr>
          <w:rFonts w:ascii="Tahoma" w:hAnsi="Tahoma" w:cs="Tahoma"/>
          <w:b/>
          <w:bCs/>
          <w:color w:val="000000"/>
          <w:sz w:val="19"/>
          <w:szCs w:val="19"/>
        </w:rPr>
        <w:t>Supply of Plumbing fixtures &amp; tools</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A13BB">
        <w:rPr>
          <w:rFonts w:ascii="Tahoma" w:hAnsi="Tahoma" w:cs="Tahoma"/>
          <w:b/>
          <w:color w:val="4F81BD" w:themeColor="accent1"/>
          <w:sz w:val="19"/>
          <w:szCs w:val="19"/>
        </w:rPr>
        <w:t>2026-27/Estate/2B/LNM-1456</w:t>
      </w:r>
      <w:r w:rsidR="00DA13BB">
        <w:rPr>
          <w:rFonts w:ascii="Tahoma" w:hAnsi="Tahoma" w:cs="Tahoma"/>
          <w:b/>
          <w:color w:val="4F81BD" w:themeColor="accent1"/>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7C1776AF" w14:textId="245D52CA" w:rsidR="006A7E29" w:rsidRPr="00DA13BB" w:rsidRDefault="00F84C31" w:rsidP="00DA13BB">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9F6EE58" w14:textId="77777777" w:rsidR="00DA13BB" w:rsidRDefault="00DA13BB" w:rsidP="008F4155">
      <w:pPr>
        <w:rPr>
          <w:rFonts w:ascii="Tahoma" w:hAnsi="Tahoma" w:cs="Tahoma"/>
          <w:b/>
          <w:sz w:val="19"/>
          <w:szCs w:val="19"/>
          <w:u w:val="single"/>
        </w:rPr>
      </w:pPr>
    </w:p>
    <w:p w14:paraId="2C666CED" w14:textId="2572A37E"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6A09648E" w14:textId="51226A14" w:rsidR="00DA13BB" w:rsidRPr="00714BD3" w:rsidRDefault="00DA13BB" w:rsidP="00DA13BB">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D052E1">
        <w:rPr>
          <w:rFonts w:ascii="Tahoma" w:hAnsi="Tahoma" w:cs="Tahoma"/>
          <w:bCs w:val="0"/>
          <w:sz w:val="25"/>
          <w:szCs w:val="25"/>
        </w:rPr>
        <w:t xml:space="preserve">Supply of Plumbing fixtures &amp; tools </w:t>
      </w:r>
    </w:p>
    <w:p w14:paraId="05638982" w14:textId="1CCAFA3F" w:rsidR="00DA13BB" w:rsidRDefault="00DA13BB" w:rsidP="00DA13BB">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Pr>
          <w:rFonts w:ascii="Tahoma" w:hAnsi="Tahoma" w:cs="Tahoma"/>
          <w:sz w:val="19"/>
          <w:szCs w:val="19"/>
        </w:rPr>
        <w:t>2026-27</w:t>
      </w:r>
      <w:r w:rsidRPr="009E3970">
        <w:rPr>
          <w:rFonts w:ascii="Tahoma" w:hAnsi="Tahoma" w:cs="Tahoma"/>
          <w:sz w:val="19"/>
          <w:szCs w:val="19"/>
        </w:rPr>
        <w:t>/</w:t>
      </w:r>
      <w:r>
        <w:rPr>
          <w:rFonts w:ascii="Tahoma" w:hAnsi="Tahoma" w:cs="Tahoma"/>
          <w:sz w:val="19"/>
          <w:szCs w:val="19"/>
        </w:rPr>
        <w:t>Estate</w:t>
      </w:r>
      <w:r w:rsidRPr="009E3970">
        <w:rPr>
          <w:rFonts w:ascii="Tahoma" w:hAnsi="Tahoma" w:cs="Tahoma"/>
          <w:sz w:val="19"/>
          <w:szCs w:val="19"/>
        </w:rPr>
        <w:t>/2B/LNM-</w:t>
      </w:r>
      <w:r>
        <w:rPr>
          <w:rFonts w:ascii="Tahoma" w:hAnsi="Tahoma" w:cs="Tahoma"/>
          <w:sz w:val="19"/>
          <w:szCs w:val="19"/>
        </w:rPr>
        <w:t>1456</w:t>
      </w:r>
      <w:r w:rsidRPr="009E3970">
        <w:rPr>
          <w:rFonts w:ascii="Tahoma" w:hAnsi="Tahoma" w:cs="Tahoma"/>
          <w:sz w:val="19"/>
          <w:szCs w:val="19"/>
        </w:rPr>
        <w:t>)</w:t>
      </w:r>
    </w:p>
    <w:p w14:paraId="380EBDBC" w14:textId="39F9179C" w:rsidR="00791F02" w:rsidRPr="009E3970" w:rsidRDefault="00791F02" w:rsidP="00791F02">
      <w:pPr>
        <w:pStyle w:val="Heading1"/>
        <w:ind w:left="0" w:right="-90"/>
        <w:rPr>
          <w:rFonts w:ascii="Tahoma" w:hAnsi="Tahoma" w:cs="Tahoma"/>
          <w:b w:val="0"/>
          <w:sz w:val="19"/>
          <w:szCs w:val="19"/>
        </w:rPr>
      </w:pP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11DAC81D"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6A7E29">
              <w:rPr>
                <w:rFonts w:ascii="Tahoma" w:hAnsi="Tahoma" w:cs="Tahoma"/>
                <w:b/>
                <w:sz w:val="19"/>
                <w:szCs w:val="19"/>
              </w:rPr>
              <w:t>r</w:t>
            </w:r>
            <w:r w:rsidRPr="009E3970">
              <w:rPr>
                <w:rFonts w:ascii="Tahoma" w:hAnsi="Tahoma" w:cs="Tahoma"/>
                <w:b/>
                <w:sz w:val="19"/>
                <w:szCs w:val="19"/>
              </w:rPr>
              <w:t>.</w:t>
            </w:r>
            <w:r w:rsidR="006A7E29">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6926401C" w:rsidR="00503C12" w:rsidRDefault="00503C12" w:rsidP="007606B4">
      <w:pPr>
        <w:pStyle w:val="BodyText"/>
        <w:rPr>
          <w:rFonts w:ascii="Tahoma" w:hAnsi="Tahoma" w:cs="Tahoma"/>
          <w:b/>
          <w:sz w:val="19"/>
          <w:szCs w:val="19"/>
          <w:u w:val="single"/>
        </w:rPr>
      </w:pPr>
    </w:p>
    <w:p w14:paraId="1DBAD8B0" w14:textId="10B0BC49" w:rsidR="00CD29B3" w:rsidRPr="00DA13BB" w:rsidRDefault="00714BD3" w:rsidP="00714BD3">
      <w:pPr>
        <w:pStyle w:val="BodyText"/>
        <w:rPr>
          <w:rFonts w:ascii="Tahoma" w:hAnsi="Tahoma" w:cs="Tahoma"/>
          <w:b/>
          <w:sz w:val="19"/>
          <w:szCs w:val="19"/>
          <w:u w:val="single"/>
        </w:rPr>
      </w:pPr>
      <w:r w:rsidRPr="00FF1E28">
        <w:rPr>
          <w:rFonts w:ascii="Tahoma" w:hAnsi="Tahoma" w:cs="Tahoma"/>
          <w:b/>
          <w:bCs/>
          <w:sz w:val="32"/>
          <w:szCs w:val="32"/>
          <w:u w:val="single"/>
        </w:rPr>
        <w:t>Scope of work</w:t>
      </w:r>
    </w:p>
    <w:p w14:paraId="03E58788" w14:textId="77777777" w:rsidR="002A642E" w:rsidRPr="00D85A1C" w:rsidRDefault="002A642E" w:rsidP="00714BD3">
      <w:pPr>
        <w:pStyle w:val="BodyText"/>
        <w:rPr>
          <w:rFonts w:ascii="Tahoma" w:hAnsi="Tahoma" w:cs="Tahoma"/>
          <w:b/>
          <w:bCs/>
          <w:sz w:val="32"/>
          <w:szCs w:val="32"/>
          <w:u w:val="single"/>
        </w:rPr>
      </w:pP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1F4437CA"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w:t>
      </w:r>
      <w:r w:rsidR="002B2D2B">
        <w:rPr>
          <w:rFonts w:ascii="Tahoma" w:hAnsi="Tahoma" w:cs="Tahoma"/>
          <w:sz w:val="19"/>
          <w:szCs w:val="19"/>
        </w:rPr>
        <w:t xml:space="preserve">. The site visit is mandatory before rate quote otherwise </w:t>
      </w:r>
      <w:r w:rsidR="00586650">
        <w:rPr>
          <w:rFonts w:ascii="Tahoma" w:hAnsi="Tahoma" w:cs="Tahoma"/>
          <w:sz w:val="19"/>
          <w:szCs w:val="19"/>
        </w:rPr>
        <w:t>quote shall be rejected</w:t>
      </w:r>
      <w:r w:rsidRPr="00F06AFB">
        <w:rPr>
          <w:rFonts w:ascii="Tahoma" w:hAnsi="Tahoma" w:cs="Tahoma"/>
          <w:sz w:val="19"/>
          <w:szCs w:val="19"/>
        </w:rPr>
        <w:t>. No objection shall be entertained after submission/</w:t>
      </w:r>
      <w:r w:rsidR="00586650">
        <w:rPr>
          <w:rFonts w:ascii="Tahoma" w:hAnsi="Tahoma" w:cs="Tahoma"/>
          <w:sz w:val="19"/>
          <w:szCs w:val="19"/>
        </w:rPr>
        <w:t xml:space="preserve"> </w:t>
      </w:r>
      <w:r w:rsidRPr="00F06AFB">
        <w:rPr>
          <w:rFonts w:ascii="Tahoma" w:hAnsi="Tahoma" w:cs="Tahoma"/>
          <w:sz w:val="19"/>
          <w:szCs w:val="19"/>
        </w:rPr>
        <w:t>review of the quotation.</w:t>
      </w:r>
    </w:p>
    <w:p w14:paraId="4C9706C8" w14:textId="7CB5E76D" w:rsidR="006638A1"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w:t>
      </w:r>
      <w:r w:rsidR="00586650">
        <w:rPr>
          <w:rFonts w:ascii="Tahoma" w:hAnsi="Tahoma" w:cs="Tahoma"/>
          <w:sz w:val="19"/>
          <w:szCs w:val="19"/>
        </w:rPr>
        <w:t xml:space="preserve"> </w:t>
      </w:r>
      <w:r w:rsidRPr="006638A1">
        <w:rPr>
          <w:rFonts w:ascii="Tahoma" w:hAnsi="Tahoma" w:cs="Tahoma"/>
          <w:sz w:val="19"/>
          <w:szCs w:val="19"/>
        </w:rPr>
        <w:t>drawing arrangement may be modified or altered at site as per actual ground conditions, only with the approval and in the presence of LNMIIT Engineer-in-Charge.</w:t>
      </w:r>
      <w:r w:rsidR="00885A8D">
        <w:rPr>
          <w:rFonts w:ascii="Tahoma" w:hAnsi="Tahoma" w:cs="Tahoma"/>
          <w:sz w:val="19"/>
          <w:szCs w:val="19"/>
        </w:rPr>
        <w:t xml:space="preserve"> (If a</w:t>
      </w:r>
      <w:r w:rsidR="0033307E">
        <w:rPr>
          <w:rFonts w:ascii="Tahoma" w:hAnsi="Tahoma" w:cs="Tahoma"/>
          <w:sz w:val="19"/>
          <w:szCs w:val="19"/>
        </w:rPr>
        <w:t>pplicable)</w:t>
      </w:r>
    </w:p>
    <w:p w14:paraId="55C2D46A" w14:textId="77777777" w:rsidR="00F81BE9" w:rsidRDefault="00F81BE9" w:rsidP="00F81BE9">
      <w:pPr>
        <w:pStyle w:val="ListParagraph"/>
        <w:ind w:left="720" w:firstLine="0"/>
        <w:jc w:val="both"/>
        <w:rPr>
          <w:rFonts w:ascii="Tahoma" w:hAnsi="Tahoma" w:cs="Tahoma"/>
          <w:sz w:val="19"/>
          <w:szCs w:val="19"/>
        </w:rPr>
      </w:pPr>
    </w:p>
    <w:p w14:paraId="7CF3C51B" w14:textId="77777777" w:rsidR="00DA13BB" w:rsidRDefault="00DA13BB">
      <w:pPr>
        <w:rPr>
          <w:rFonts w:ascii="Tahoma" w:hAnsi="Tahoma" w:cs="Tahoma"/>
          <w:b/>
          <w:sz w:val="32"/>
          <w:szCs w:val="32"/>
          <w:u w:val="single"/>
        </w:rPr>
      </w:pPr>
      <w:r>
        <w:rPr>
          <w:rFonts w:ascii="Tahoma" w:hAnsi="Tahoma" w:cs="Tahoma"/>
          <w:b/>
          <w:sz w:val="32"/>
          <w:szCs w:val="32"/>
          <w:u w:val="single"/>
        </w:rPr>
        <w:br w:type="page"/>
      </w:r>
    </w:p>
    <w:p w14:paraId="796F4122" w14:textId="304C5F60" w:rsidR="003C1B08" w:rsidRDefault="003C1B08" w:rsidP="00FF1E28">
      <w:pPr>
        <w:jc w:val="both"/>
        <w:rPr>
          <w:rFonts w:ascii="Tahoma" w:hAnsi="Tahoma" w:cs="Tahoma"/>
          <w:b/>
          <w:sz w:val="32"/>
          <w:szCs w:val="32"/>
        </w:rPr>
      </w:pPr>
      <w:r w:rsidRPr="00CD29B3">
        <w:rPr>
          <w:rFonts w:ascii="Tahoma" w:hAnsi="Tahoma" w:cs="Tahoma"/>
          <w:b/>
          <w:sz w:val="32"/>
          <w:szCs w:val="32"/>
          <w:u w:val="single"/>
        </w:rPr>
        <w:lastRenderedPageBreak/>
        <w:t>Technical</w:t>
      </w:r>
      <w:r w:rsidRPr="00CD29B3">
        <w:rPr>
          <w:rFonts w:ascii="Tahoma" w:hAnsi="Tahoma" w:cs="Tahoma"/>
          <w:b/>
          <w:spacing w:val="-5"/>
          <w:sz w:val="32"/>
          <w:szCs w:val="32"/>
          <w:u w:val="single"/>
        </w:rPr>
        <w:t xml:space="preserve"> </w:t>
      </w:r>
      <w:r w:rsidRPr="00CD29B3">
        <w:rPr>
          <w:rFonts w:ascii="Tahoma" w:hAnsi="Tahoma" w:cs="Tahoma"/>
          <w:b/>
          <w:sz w:val="32"/>
          <w:szCs w:val="32"/>
          <w:u w:val="single"/>
        </w:rPr>
        <w:t>specification:</w:t>
      </w:r>
      <w:r w:rsidRPr="00CD29B3">
        <w:rPr>
          <w:rFonts w:ascii="Tahoma" w:hAnsi="Tahoma" w:cs="Tahoma"/>
          <w:b/>
          <w:spacing w:val="-10"/>
          <w:sz w:val="32"/>
          <w:szCs w:val="32"/>
          <w:u w:val="single"/>
        </w:rPr>
        <w:t xml:space="preserve"> </w:t>
      </w:r>
      <w:r w:rsidRPr="00CD29B3">
        <w:rPr>
          <w:rFonts w:ascii="Tahoma" w:hAnsi="Tahoma" w:cs="Tahoma"/>
          <w:b/>
          <w:sz w:val="32"/>
          <w:szCs w:val="32"/>
        </w:rPr>
        <w:tab/>
      </w:r>
    </w:p>
    <w:p w14:paraId="05326DCC" w14:textId="77777777" w:rsidR="00FF1E28" w:rsidRDefault="00FF1E28" w:rsidP="00FF1E28">
      <w:pPr>
        <w:jc w:val="both"/>
        <w:rPr>
          <w:rFonts w:ascii="Tahoma" w:hAnsi="Tahoma" w:cs="Tahoma"/>
          <w:b/>
          <w:sz w:val="18"/>
          <w:szCs w:val="18"/>
        </w:rPr>
      </w:pPr>
    </w:p>
    <w:tbl>
      <w:tblPr>
        <w:tblW w:w="9209" w:type="dxa"/>
        <w:tblLook w:val="04A0" w:firstRow="1" w:lastRow="0" w:firstColumn="1" w:lastColumn="0" w:noHBand="0" w:noVBand="1"/>
      </w:tblPr>
      <w:tblGrid>
        <w:gridCol w:w="988"/>
        <w:gridCol w:w="6662"/>
        <w:gridCol w:w="709"/>
        <w:gridCol w:w="850"/>
      </w:tblGrid>
      <w:tr w:rsidR="00041BD1" w:rsidRPr="00041BD1" w14:paraId="673C0EF8" w14:textId="77777777" w:rsidTr="00DA13BB">
        <w:trPr>
          <w:trHeight w:val="315"/>
        </w:trPr>
        <w:tc>
          <w:tcPr>
            <w:tcW w:w="988" w:type="dxa"/>
            <w:tcBorders>
              <w:top w:val="single" w:sz="4" w:space="0" w:color="auto"/>
              <w:left w:val="single" w:sz="4" w:space="0" w:color="auto"/>
              <w:bottom w:val="single" w:sz="4" w:space="0" w:color="auto"/>
              <w:right w:val="single" w:sz="4" w:space="0" w:color="auto"/>
            </w:tcBorders>
            <w:noWrap/>
            <w:vAlign w:val="bottom"/>
            <w:hideMark/>
          </w:tcPr>
          <w:p w14:paraId="07620447" w14:textId="77777777" w:rsidR="00041BD1" w:rsidRPr="00041BD1" w:rsidRDefault="00041BD1" w:rsidP="00041BD1">
            <w:pPr>
              <w:widowControl/>
              <w:autoSpaceDE/>
              <w:autoSpaceDN/>
              <w:jc w:val="center"/>
              <w:rPr>
                <w:rFonts w:eastAsia="Times New Roman"/>
                <w:b/>
                <w:bCs/>
                <w:sz w:val="24"/>
                <w:szCs w:val="24"/>
                <w:lang w:val="en-IN" w:eastAsia="en-IN"/>
              </w:rPr>
            </w:pPr>
            <w:r w:rsidRPr="00041BD1">
              <w:rPr>
                <w:rFonts w:eastAsia="Times New Roman"/>
                <w:b/>
                <w:bCs/>
                <w:sz w:val="24"/>
                <w:szCs w:val="24"/>
                <w:lang w:val="en-IN" w:eastAsia="en-IN"/>
              </w:rPr>
              <w:t>Sr. No.</w:t>
            </w:r>
          </w:p>
        </w:tc>
        <w:tc>
          <w:tcPr>
            <w:tcW w:w="6662" w:type="dxa"/>
            <w:tcBorders>
              <w:top w:val="single" w:sz="4" w:space="0" w:color="auto"/>
              <w:left w:val="nil"/>
              <w:bottom w:val="single" w:sz="4" w:space="0" w:color="auto"/>
              <w:right w:val="single" w:sz="4" w:space="0" w:color="auto"/>
            </w:tcBorders>
            <w:noWrap/>
            <w:vAlign w:val="bottom"/>
            <w:hideMark/>
          </w:tcPr>
          <w:p w14:paraId="564AC679" w14:textId="77777777" w:rsidR="00041BD1" w:rsidRPr="00041BD1" w:rsidRDefault="00041BD1" w:rsidP="00041BD1">
            <w:pPr>
              <w:widowControl/>
              <w:autoSpaceDE/>
              <w:autoSpaceDN/>
              <w:jc w:val="center"/>
              <w:rPr>
                <w:rFonts w:eastAsia="Times New Roman"/>
                <w:b/>
                <w:bCs/>
                <w:sz w:val="24"/>
                <w:szCs w:val="24"/>
                <w:lang w:val="en-IN" w:eastAsia="en-IN"/>
              </w:rPr>
            </w:pPr>
            <w:r w:rsidRPr="00041BD1">
              <w:rPr>
                <w:rFonts w:eastAsia="Times New Roman"/>
                <w:b/>
                <w:bCs/>
                <w:sz w:val="24"/>
                <w:szCs w:val="24"/>
                <w:lang w:val="en-IN" w:eastAsia="en-IN"/>
              </w:rPr>
              <w:t>Particulars</w:t>
            </w:r>
          </w:p>
        </w:tc>
        <w:tc>
          <w:tcPr>
            <w:tcW w:w="709" w:type="dxa"/>
            <w:tcBorders>
              <w:top w:val="single" w:sz="4" w:space="0" w:color="auto"/>
              <w:left w:val="nil"/>
              <w:bottom w:val="single" w:sz="4" w:space="0" w:color="auto"/>
              <w:right w:val="single" w:sz="4" w:space="0" w:color="auto"/>
            </w:tcBorders>
            <w:noWrap/>
            <w:vAlign w:val="bottom"/>
            <w:hideMark/>
          </w:tcPr>
          <w:p w14:paraId="0DACF005" w14:textId="77777777" w:rsidR="00041BD1" w:rsidRPr="00041BD1" w:rsidRDefault="00041BD1" w:rsidP="00041BD1">
            <w:pPr>
              <w:widowControl/>
              <w:autoSpaceDE/>
              <w:autoSpaceDN/>
              <w:jc w:val="center"/>
              <w:rPr>
                <w:rFonts w:eastAsia="Times New Roman"/>
                <w:b/>
                <w:bCs/>
                <w:sz w:val="24"/>
                <w:szCs w:val="24"/>
                <w:lang w:val="en-IN" w:eastAsia="en-IN"/>
              </w:rPr>
            </w:pPr>
            <w:r w:rsidRPr="00041BD1">
              <w:rPr>
                <w:rFonts w:eastAsia="Times New Roman"/>
                <w:b/>
                <w:bCs/>
                <w:sz w:val="24"/>
                <w:szCs w:val="24"/>
                <w:lang w:val="en-IN" w:eastAsia="en-IN"/>
              </w:rPr>
              <w:t>Qty</w:t>
            </w:r>
          </w:p>
        </w:tc>
        <w:tc>
          <w:tcPr>
            <w:tcW w:w="850" w:type="dxa"/>
            <w:tcBorders>
              <w:top w:val="single" w:sz="4" w:space="0" w:color="auto"/>
              <w:left w:val="nil"/>
              <w:bottom w:val="single" w:sz="4" w:space="0" w:color="auto"/>
              <w:right w:val="single" w:sz="4" w:space="0" w:color="auto"/>
            </w:tcBorders>
            <w:noWrap/>
            <w:vAlign w:val="bottom"/>
            <w:hideMark/>
          </w:tcPr>
          <w:p w14:paraId="3E809E0C" w14:textId="77777777" w:rsidR="00041BD1" w:rsidRPr="00041BD1" w:rsidRDefault="00041BD1" w:rsidP="00041BD1">
            <w:pPr>
              <w:widowControl/>
              <w:autoSpaceDE/>
              <w:autoSpaceDN/>
              <w:jc w:val="center"/>
              <w:rPr>
                <w:rFonts w:eastAsia="Times New Roman"/>
                <w:b/>
                <w:bCs/>
                <w:sz w:val="24"/>
                <w:szCs w:val="24"/>
                <w:lang w:val="en-IN" w:eastAsia="en-IN"/>
              </w:rPr>
            </w:pPr>
            <w:r w:rsidRPr="00041BD1">
              <w:rPr>
                <w:rFonts w:eastAsia="Times New Roman"/>
                <w:b/>
                <w:bCs/>
                <w:sz w:val="24"/>
                <w:szCs w:val="24"/>
                <w:lang w:val="en-IN" w:eastAsia="en-IN"/>
              </w:rPr>
              <w:t>UOM</w:t>
            </w:r>
          </w:p>
        </w:tc>
      </w:tr>
      <w:tr w:rsidR="00041BD1" w:rsidRPr="00041BD1" w14:paraId="3D5A5FC2"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06172D6B"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w:t>
            </w:r>
          </w:p>
        </w:tc>
        <w:tc>
          <w:tcPr>
            <w:tcW w:w="6662" w:type="dxa"/>
            <w:tcBorders>
              <w:top w:val="nil"/>
              <w:left w:val="nil"/>
              <w:bottom w:val="single" w:sz="4" w:space="0" w:color="auto"/>
              <w:right w:val="single" w:sz="4" w:space="0" w:color="auto"/>
            </w:tcBorders>
            <w:vAlign w:val="bottom"/>
            <w:hideMark/>
          </w:tcPr>
          <w:p w14:paraId="423615DF"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Bathroom Showers (make ESS </w:t>
            </w:r>
            <w:proofErr w:type="spellStart"/>
            <w:r w:rsidRPr="00041BD1">
              <w:rPr>
                <w:rFonts w:eastAsia="Times New Roman"/>
                <w:color w:val="000000"/>
                <w:lang w:val="en-IN" w:eastAsia="en-IN"/>
              </w:rPr>
              <w:t>ESS</w:t>
            </w:r>
            <w:proofErr w:type="spellEnd"/>
            <w:r w:rsidRPr="00041BD1">
              <w:rPr>
                <w:rFonts w:eastAsia="Times New Roman"/>
                <w:color w:val="000000"/>
                <w:lang w:val="en-IN" w:eastAsia="en-IN"/>
              </w:rPr>
              <w:t xml:space="preserve"> Rain Shower OH202)</w:t>
            </w:r>
          </w:p>
        </w:tc>
        <w:tc>
          <w:tcPr>
            <w:tcW w:w="709" w:type="dxa"/>
            <w:tcBorders>
              <w:top w:val="nil"/>
              <w:left w:val="nil"/>
              <w:bottom w:val="single" w:sz="4" w:space="0" w:color="auto"/>
              <w:right w:val="single" w:sz="4" w:space="0" w:color="auto"/>
            </w:tcBorders>
            <w:noWrap/>
            <w:vAlign w:val="bottom"/>
            <w:hideMark/>
          </w:tcPr>
          <w:p w14:paraId="2FF1E81A"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200</w:t>
            </w:r>
          </w:p>
        </w:tc>
        <w:tc>
          <w:tcPr>
            <w:tcW w:w="850" w:type="dxa"/>
            <w:tcBorders>
              <w:top w:val="nil"/>
              <w:left w:val="nil"/>
              <w:bottom w:val="single" w:sz="4" w:space="0" w:color="auto"/>
              <w:right w:val="single" w:sz="4" w:space="0" w:color="auto"/>
            </w:tcBorders>
            <w:noWrap/>
            <w:vAlign w:val="bottom"/>
            <w:hideMark/>
          </w:tcPr>
          <w:p w14:paraId="6E61E9F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18304939"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4F186F04"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w:t>
            </w:r>
          </w:p>
        </w:tc>
        <w:tc>
          <w:tcPr>
            <w:tcW w:w="6662" w:type="dxa"/>
            <w:tcBorders>
              <w:top w:val="nil"/>
              <w:left w:val="nil"/>
              <w:bottom w:val="single" w:sz="4" w:space="0" w:color="auto"/>
              <w:right w:val="single" w:sz="4" w:space="0" w:color="auto"/>
            </w:tcBorders>
            <w:vAlign w:val="bottom"/>
            <w:hideMark/>
          </w:tcPr>
          <w:p w14:paraId="7767C89D"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Bathroom shower arm - 9" (make Ess-Ess)</w:t>
            </w:r>
          </w:p>
        </w:tc>
        <w:tc>
          <w:tcPr>
            <w:tcW w:w="709" w:type="dxa"/>
            <w:tcBorders>
              <w:top w:val="nil"/>
              <w:left w:val="nil"/>
              <w:bottom w:val="single" w:sz="4" w:space="0" w:color="auto"/>
              <w:right w:val="single" w:sz="4" w:space="0" w:color="auto"/>
            </w:tcBorders>
            <w:noWrap/>
            <w:vAlign w:val="bottom"/>
            <w:hideMark/>
          </w:tcPr>
          <w:p w14:paraId="638818E8"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50</w:t>
            </w:r>
          </w:p>
        </w:tc>
        <w:tc>
          <w:tcPr>
            <w:tcW w:w="850" w:type="dxa"/>
            <w:tcBorders>
              <w:top w:val="nil"/>
              <w:left w:val="nil"/>
              <w:bottom w:val="single" w:sz="4" w:space="0" w:color="auto"/>
              <w:right w:val="single" w:sz="4" w:space="0" w:color="auto"/>
            </w:tcBorders>
            <w:noWrap/>
            <w:vAlign w:val="bottom"/>
            <w:hideMark/>
          </w:tcPr>
          <w:p w14:paraId="77306F71"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0905557C"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0F75DD43"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3</w:t>
            </w:r>
          </w:p>
        </w:tc>
        <w:tc>
          <w:tcPr>
            <w:tcW w:w="6662" w:type="dxa"/>
            <w:tcBorders>
              <w:top w:val="nil"/>
              <w:left w:val="nil"/>
              <w:bottom w:val="single" w:sz="4" w:space="0" w:color="auto"/>
              <w:right w:val="single" w:sz="4" w:space="0" w:color="auto"/>
            </w:tcBorders>
            <w:noWrap/>
            <w:vAlign w:val="bottom"/>
            <w:hideMark/>
          </w:tcPr>
          <w:p w14:paraId="37B606BE"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Extension piece 15 mm</w:t>
            </w:r>
          </w:p>
        </w:tc>
        <w:tc>
          <w:tcPr>
            <w:tcW w:w="709" w:type="dxa"/>
            <w:tcBorders>
              <w:top w:val="nil"/>
              <w:left w:val="nil"/>
              <w:bottom w:val="single" w:sz="4" w:space="0" w:color="auto"/>
              <w:right w:val="single" w:sz="4" w:space="0" w:color="auto"/>
            </w:tcBorders>
            <w:noWrap/>
            <w:vAlign w:val="bottom"/>
            <w:hideMark/>
          </w:tcPr>
          <w:p w14:paraId="5D2D71BA"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60</w:t>
            </w:r>
          </w:p>
        </w:tc>
        <w:tc>
          <w:tcPr>
            <w:tcW w:w="850" w:type="dxa"/>
            <w:tcBorders>
              <w:top w:val="nil"/>
              <w:left w:val="nil"/>
              <w:bottom w:val="single" w:sz="4" w:space="0" w:color="auto"/>
              <w:right w:val="single" w:sz="4" w:space="0" w:color="auto"/>
            </w:tcBorders>
            <w:noWrap/>
            <w:vAlign w:val="bottom"/>
            <w:hideMark/>
          </w:tcPr>
          <w:p w14:paraId="3370CA15"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22918012"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2CAD1EF6"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4</w:t>
            </w:r>
          </w:p>
        </w:tc>
        <w:tc>
          <w:tcPr>
            <w:tcW w:w="6662" w:type="dxa"/>
            <w:tcBorders>
              <w:top w:val="nil"/>
              <w:left w:val="nil"/>
              <w:bottom w:val="single" w:sz="4" w:space="0" w:color="auto"/>
              <w:right w:val="single" w:sz="4" w:space="0" w:color="auto"/>
            </w:tcBorders>
            <w:noWrap/>
            <w:vAlign w:val="bottom"/>
            <w:hideMark/>
          </w:tcPr>
          <w:p w14:paraId="08897D97"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Extension piece 25 mm</w:t>
            </w:r>
          </w:p>
        </w:tc>
        <w:tc>
          <w:tcPr>
            <w:tcW w:w="709" w:type="dxa"/>
            <w:tcBorders>
              <w:top w:val="nil"/>
              <w:left w:val="nil"/>
              <w:bottom w:val="single" w:sz="4" w:space="0" w:color="auto"/>
              <w:right w:val="single" w:sz="4" w:space="0" w:color="auto"/>
            </w:tcBorders>
            <w:noWrap/>
            <w:vAlign w:val="bottom"/>
            <w:hideMark/>
          </w:tcPr>
          <w:p w14:paraId="1DA3C281"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60</w:t>
            </w:r>
          </w:p>
        </w:tc>
        <w:tc>
          <w:tcPr>
            <w:tcW w:w="850" w:type="dxa"/>
            <w:tcBorders>
              <w:top w:val="nil"/>
              <w:left w:val="nil"/>
              <w:bottom w:val="single" w:sz="4" w:space="0" w:color="auto"/>
              <w:right w:val="single" w:sz="4" w:space="0" w:color="auto"/>
            </w:tcBorders>
            <w:noWrap/>
            <w:vAlign w:val="bottom"/>
            <w:hideMark/>
          </w:tcPr>
          <w:p w14:paraId="2E698EA1"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52858C12"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42EAF440"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5</w:t>
            </w:r>
          </w:p>
        </w:tc>
        <w:tc>
          <w:tcPr>
            <w:tcW w:w="6662" w:type="dxa"/>
            <w:tcBorders>
              <w:top w:val="nil"/>
              <w:left w:val="nil"/>
              <w:bottom w:val="single" w:sz="4" w:space="0" w:color="auto"/>
              <w:right w:val="single" w:sz="4" w:space="0" w:color="auto"/>
            </w:tcBorders>
            <w:vAlign w:val="bottom"/>
            <w:hideMark/>
          </w:tcPr>
          <w:p w14:paraId="4AA9208D"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100 MM - NRV (Non-Returning Valve), Make - Zoloto, Unik</w:t>
            </w:r>
          </w:p>
        </w:tc>
        <w:tc>
          <w:tcPr>
            <w:tcW w:w="709" w:type="dxa"/>
            <w:tcBorders>
              <w:top w:val="nil"/>
              <w:left w:val="nil"/>
              <w:bottom w:val="single" w:sz="4" w:space="0" w:color="auto"/>
              <w:right w:val="single" w:sz="4" w:space="0" w:color="auto"/>
            </w:tcBorders>
            <w:noWrap/>
            <w:vAlign w:val="bottom"/>
            <w:hideMark/>
          </w:tcPr>
          <w:p w14:paraId="5552B13D"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1</w:t>
            </w:r>
          </w:p>
        </w:tc>
        <w:tc>
          <w:tcPr>
            <w:tcW w:w="850" w:type="dxa"/>
            <w:tcBorders>
              <w:top w:val="nil"/>
              <w:left w:val="nil"/>
              <w:bottom w:val="single" w:sz="4" w:space="0" w:color="auto"/>
              <w:right w:val="single" w:sz="4" w:space="0" w:color="auto"/>
            </w:tcBorders>
            <w:noWrap/>
            <w:vAlign w:val="bottom"/>
            <w:hideMark/>
          </w:tcPr>
          <w:p w14:paraId="60666034"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39B0C6F5" w14:textId="77777777" w:rsidTr="00DA13BB">
        <w:trPr>
          <w:trHeight w:val="600"/>
        </w:trPr>
        <w:tc>
          <w:tcPr>
            <w:tcW w:w="988" w:type="dxa"/>
            <w:tcBorders>
              <w:top w:val="nil"/>
              <w:left w:val="single" w:sz="4" w:space="0" w:color="auto"/>
              <w:bottom w:val="single" w:sz="4" w:space="0" w:color="auto"/>
              <w:right w:val="single" w:sz="4" w:space="0" w:color="auto"/>
            </w:tcBorders>
            <w:noWrap/>
            <w:vAlign w:val="center"/>
            <w:hideMark/>
          </w:tcPr>
          <w:p w14:paraId="685B7EEE"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6</w:t>
            </w:r>
          </w:p>
        </w:tc>
        <w:tc>
          <w:tcPr>
            <w:tcW w:w="6662" w:type="dxa"/>
            <w:tcBorders>
              <w:top w:val="nil"/>
              <w:left w:val="nil"/>
              <w:bottom w:val="single" w:sz="4" w:space="0" w:color="auto"/>
              <w:right w:val="single" w:sz="4" w:space="0" w:color="auto"/>
            </w:tcBorders>
            <w:vAlign w:val="bottom"/>
            <w:hideMark/>
          </w:tcPr>
          <w:p w14:paraId="19215BFC"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3 inch - UPVC flange with rubber sheet having 4 slots of Nut-Washer - Make Astral, </w:t>
            </w:r>
            <w:proofErr w:type="spellStart"/>
            <w:r w:rsidRPr="00041BD1">
              <w:rPr>
                <w:rFonts w:eastAsia="Times New Roman"/>
                <w:color w:val="000000"/>
                <w:lang w:val="en-IN" w:eastAsia="en-IN"/>
              </w:rPr>
              <w:t>Hindware</w:t>
            </w:r>
            <w:proofErr w:type="spellEnd"/>
            <w:r w:rsidRPr="00041BD1">
              <w:rPr>
                <w:rFonts w:eastAsia="Times New Roman"/>
                <w:color w:val="000000"/>
                <w:lang w:val="en-IN" w:eastAsia="en-IN"/>
              </w:rPr>
              <w:t>, Ashirwad</w:t>
            </w:r>
          </w:p>
        </w:tc>
        <w:tc>
          <w:tcPr>
            <w:tcW w:w="709" w:type="dxa"/>
            <w:tcBorders>
              <w:top w:val="nil"/>
              <w:left w:val="nil"/>
              <w:bottom w:val="single" w:sz="4" w:space="0" w:color="auto"/>
              <w:right w:val="single" w:sz="4" w:space="0" w:color="auto"/>
            </w:tcBorders>
            <w:noWrap/>
            <w:vAlign w:val="bottom"/>
            <w:hideMark/>
          </w:tcPr>
          <w:p w14:paraId="2FD29F20"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2</w:t>
            </w:r>
          </w:p>
        </w:tc>
        <w:tc>
          <w:tcPr>
            <w:tcW w:w="850" w:type="dxa"/>
            <w:tcBorders>
              <w:top w:val="nil"/>
              <w:left w:val="nil"/>
              <w:bottom w:val="single" w:sz="4" w:space="0" w:color="auto"/>
              <w:right w:val="single" w:sz="4" w:space="0" w:color="auto"/>
            </w:tcBorders>
            <w:noWrap/>
            <w:vAlign w:val="bottom"/>
            <w:hideMark/>
          </w:tcPr>
          <w:p w14:paraId="3E2F5A87"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70144F23"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4DCD7DA5"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7</w:t>
            </w:r>
          </w:p>
        </w:tc>
        <w:tc>
          <w:tcPr>
            <w:tcW w:w="6662" w:type="dxa"/>
            <w:tcBorders>
              <w:top w:val="nil"/>
              <w:left w:val="nil"/>
              <w:bottom w:val="single" w:sz="4" w:space="0" w:color="auto"/>
              <w:right w:val="single" w:sz="4" w:space="0" w:color="auto"/>
            </w:tcBorders>
            <w:noWrap/>
            <w:vAlign w:val="bottom"/>
            <w:hideMark/>
          </w:tcPr>
          <w:p w14:paraId="5F59F835"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12 mm (5 Sut) Steel Nut Washer, Length - 5 inch</w:t>
            </w:r>
          </w:p>
        </w:tc>
        <w:tc>
          <w:tcPr>
            <w:tcW w:w="709" w:type="dxa"/>
            <w:tcBorders>
              <w:top w:val="nil"/>
              <w:left w:val="nil"/>
              <w:bottom w:val="single" w:sz="4" w:space="0" w:color="auto"/>
              <w:right w:val="single" w:sz="4" w:space="0" w:color="auto"/>
            </w:tcBorders>
            <w:noWrap/>
            <w:vAlign w:val="bottom"/>
            <w:hideMark/>
          </w:tcPr>
          <w:p w14:paraId="1993FE38"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21</w:t>
            </w:r>
          </w:p>
        </w:tc>
        <w:tc>
          <w:tcPr>
            <w:tcW w:w="850" w:type="dxa"/>
            <w:tcBorders>
              <w:top w:val="nil"/>
              <w:left w:val="nil"/>
              <w:bottom w:val="single" w:sz="4" w:space="0" w:color="auto"/>
              <w:right w:val="single" w:sz="4" w:space="0" w:color="auto"/>
            </w:tcBorders>
            <w:noWrap/>
            <w:vAlign w:val="bottom"/>
            <w:hideMark/>
          </w:tcPr>
          <w:p w14:paraId="5D8C7293"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24E95D05"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562CD478"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8</w:t>
            </w:r>
          </w:p>
        </w:tc>
        <w:tc>
          <w:tcPr>
            <w:tcW w:w="6662" w:type="dxa"/>
            <w:tcBorders>
              <w:top w:val="nil"/>
              <w:left w:val="nil"/>
              <w:bottom w:val="single" w:sz="4" w:space="0" w:color="auto"/>
              <w:right w:val="single" w:sz="4" w:space="0" w:color="auto"/>
            </w:tcBorders>
            <w:vAlign w:val="bottom"/>
            <w:hideMark/>
          </w:tcPr>
          <w:p w14:paraId="10DFE905"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BOSCH GBH 220 Corded Electric Rotary Hammer with SDS Plus, 720W</w:t>
            </w:r>
          </w:p>
        </w:tc>
        <w:tc>
          <w:tcPr>
            <w:tcW w:w="709" w:type="dxa"/>
            <w:tcBorders>
              <w:top w:val="nil"/>
              <w:left w:val="nil"/>
              <w:bottom w:val="single" w:sz="4" w:space="0" w:color="auto"/>
              <w:right w:val="single" w:sz="4" w:space="0" w:color="auto"/>
            </w:tcBorders>
            <w:noWrap/>
            <w:vAlign w:val="bottom"/>
            <w:hideMark/>
          </w:tcPr>
          <w:p w14:paraId="78FB2E18"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w:t>
            </w:r>
          </w:p>
        </w:tc>
        <w:tc>
          <w:tcPr>
            <w:tcW w:w="850" w:type="dxa"/>
            <w:tcBorders>
              <w:top w:val="nil"/>
              <w:left w:val="nil"/>
              <w:bottom w:val="single" w:sz="4" w:space="0" w:color="auto"/>
              <w:right w:val="single" w:sz="4" w:space="0" w:color="auto"/>
            </w:tcBorders>
            <w:noWrap/>
            <w:vAlign w:val="bottom"/>
            <w:hideMark/>
          </w:tcPr>
          <w:p w14:paraId="57244148"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06C02417"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27A257F1"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9</w:t>
            </w:r>
          </w:p>
        </w:tc>
        <w:tc>
          <w:tcPr>
            <w:tcW w:w="6662" w:type="dxa"/>
            <w:tcBorders>
              <w:top w:val="nil"/>
              <w:left w:val="nil"/>
              <w:bottom w:val="single" w:sz="4" w:space="0" w:color="auto"/>
              <w:right w:val="single" w:sz="4" w:space="0" w:color="auto"/>
            </w:tcBorders>
            <w:noWrap/>
            <w:vAlign w:val="bottom"/>
            <w:hideMark/>
          </w:tcPr>
          <w:p w14:paraId="1A148B33" w14:textId="638B694F"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Screw </w:t>
            </w:r>
            <w:r w:rsidR="00DA13BB" w:rsidRPr="00041BD1">
              <w:rPr>
                <w:rFonts w:eastAsia="Times New Roman"/>
                <w:color w:val="000000"/>
                <w:lang w:val="en-IN" w:eastAsia="en-IN"/>
              </w:rPr>
              <w:t>Ti</w:t>
            </w:r>
            <w:r w:rsidR="00DA13BB">
              <w:rPr>
                <w:rFonts w:eastAsia="Times New Roman"/>
                <w:color w:val="000000"/>
                <w:lang w:val="en-IN" w:eastAsia="en-IN"/>
              </w:rPr>
              <w:t xml:space="preserve">ghtening </w:t>
            </w:r>
            <w:r w:rsidRPr="00041BD1">
              <w:rPr>
                <w:rFonts w:eastAsia="Times New Roman"/>
                <w:color w:val="000000"/>
                <w:lang w:val="en-IN" w:eastAsia="en-IN"/>
              </w:rPr>
              <w:t>machine (Double Battery) (Bosch)</w:t>
            </w:r>
          </w:p>
        </w:tc>
        <w:tc>
          <w:tcPr>
            <w:tcW w:w="709" w:type="dxa"/>
            <w:tcBorders>
              <w:top w:val="nil"/>
              <w:left w:val="nil"/>
              <w:bottom w:val="single" w:sz="4" w:space="0" w:color="auto"/>
              <w:right w:val="single" w:sz="4" w:space="0" w:color="auto"/>
            </w:tcBorders>
            <w:noWrap/>
            <w:vAlign w:val="bottom"/>
            <w:hideMark/>
          </w:tcPr>
          <w:p w14:paraId="212CE46B"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2</w:t>
            </w:r>
          </w:p>
        </w:tc>
        <w:tc>
          <w:tcPr>
            <w:tcW w:w="850" w:type="dxa"/>
            <w:tcBorders>
              <w:top w:val="nil"/>
              <w:left w:val="nil"/>
              <w:bottom w:val="single" w:sz="4" w:space="0" w:color="auto"/>
              <w:right w:val="single" w:sz="4" w:space="0" w:color="auto"/>
            </w:tcBorders>
            <w:noWrap/>
            <w:vAlign w:val="bottom"/>
            <w:hideMark/>
          </w:tcPr>
          <w:p w14:paraId="52439BE3"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0E6D08BA"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14354AEB"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10</w:t>
            </w:r>
          </w:p>
        </w:tc>
        <w:tc>
          <w:tcPr>
            <w:tcW w:w="6662" w:type="dxa"/>
            <w:tcBorders>
              <w:top w:val="nil"/>
              <w:left w:val="nil"/>
              <w:bottom w:val="single" w:sz="4" w:space="0" w:color="auto"/>
              <w:right w:val="single" w:sz="4" w:space="0" w:color="auto"/>
            </w:tcBorders>
            <w:noWrap/>
            <w:vAlign w:val="bottom"/>
            <w:hideMark/>
          </w:tcPr>
          <w:p w14:paraId="5B87D490"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Grinder Machine (Bosch)</w:t>
            </w:r>
          </w:p>
        </w:tc>
        <w:tc>
          <w:tcPr>
            <w:tcW w:w="709" w:type="dxa"/>
            <w:tcBorders>
              <w:top w:val="nil"/>
              <w:left w:val="nil"/>
              <w:bottom w:val="single" w:sz="4" w:space="0" w:color="auto"/>
              <w:right w:val="single" w:sz="4" w:space="0" w:color="auto"/>
            </w:tcBorders>
            <w:noWrap/>
            <w:vAlign w:val="bottom"/>
            <w:hideMark/>
          </w:tcPr>
          <w:p w14:paraId="04F28530"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3</w:t>
            </w:r>
          </w:p>
        </w:tc>
        <w:tc>
          <w:tcPr>
            <w:tcW w:w="850" w:type="dxa"/>
            <w:tcBorders>
              <w:top w:val="nil"/>
              <w:left w:val="nil"/>
              <w:bottom w:val="single" w:sz="4" w:space="0" w:color="auto"/>
              <w:right w:val="single" w:sz="4" w:space="0" w:color="auto"/>
            </w:tcBorders>
            <w:noWrap/>
            <w:vAlign w:val="bottom"/>
            <w:hideMark/>
          </w:tcPr>
          <w:p w14:paraId="66EC32FD"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5F1B2612"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07F481DE"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11</w:t>
            </w:r>
          </w:p>
        </w:tc>
        <w:tc>
          <w:tcPr>
            <w:tcW w:w="6662" w:type="dxa"/>
            <w:tcBorders>
              <w:top w:val="nil"/>
              <w:left w:val="nil"/>
              <w:bottom w:val="single" w:sz="4" w:space="0" w:color="auto"/>
              <w:right w:val="single" w:sz="4" w:space="0" w:color="auto"/>
            </w:tcBorders>
            <w:noWrap/>
            <w:vAlign w:val="bottom"/>
            <w:hideMark/>
          </w:tcPr>
          <w:p w14:paraId="4A26E143" w14:textId="5B3FC83B"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Tota Plas</w:t>
            </w:r>
            <w:r w:rsidR="00DA13BB">
              <w:rPr>
                <w:rFonts w:eastAsia="Times New Roman"/>
                <w:color w:val="000000"/>
                <w:lang w:val="en-IN" w:eastAsia="en-IN"/>
              </w:rPr>
              <w:t>s</w:t>
            </w:r>
            <w:r w:rsidRPr="00041BD1">
              <w:rPr>
                <w:rFonts w:eastAsia="Times New Roman"/>
                <w:color w:val="000000"/>
                <w:lang w:val="en-IN" w:eastAsia="en-IN"/>
              </w:rPr>
              <w:t xml:space="preserve"> (Pilar) (Taparia)</w:t>
            </w:r>
          </w:p>
        </w:tc>
        <w:tc>
          <w:tcPr>
            <w:tcW w:w="709" w:type="dxa"/>
            <w:tcBorders>
              <w:top w:val="nil"/>
              <w:left w:val="nil"/>
              <w:bottom w:val="single" w:sz="4" w:space="0" w:color="auto"/>
              <w:right w:val="single" w:sz="4" w:space="0" w:color="auto"/>
            </w:tcBorders>
            <w:noWrap/>
            <w:vAlign w:val="bottom"/>
            <w:hideMark/>
          </w:tcPr>
          <w:p w14:paraId="509CA958"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8</w:t>
            </w:r>
          </w:p>
        </w:tc>
        <w:tc>
          <w:tcPr>
            <w:tcW w:w="850" w:type="dxa"/>
            <w:tcBorders>
              <w:top w:val="nil"/>
              <w:left w:val="nil"/>
              <w:bottom w:val="single" w:sz="4" w:space="0" w:color="auto"/>
              <w:right w:val="single" w:sz="4" w:space="0" w:color="auto"/>
            </w:tcBorders>
            <w:noWrap/>
            <w:vAlign w:val="bottom"/>
            <w:hideMark/>
          </w:tcPr>
          <w:p w14:paraId="2519854A"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373338CC"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2F90779A"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12</w:t>
            </w:r>
          </w:p>
        </w:tc>
        <w:tc>
          <w:tcPr>
            <w:tcW w:w="6662" w:type="dxa"/>
            <w:tcBorders>
              <w:top w:val="nil"/>
              <w:left w:val="nil"/>
              <w:bottom w:val="single" w:sz="4" w:space="0" w:color="auto"/>
              <w:right w:val="single" w:sz="4" w:space="0" w:color="auto"/>
            </w:tcBorders>
            <w:noWrap/>
            <w:vAlign w:val="bottom"/>
            <w:hideMark/>
          </w:tcPr>
          <w:p w14:paraId="54491A79"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Wrench 8 (Taparia)</w:t>
            </w:r>
          </w:p>
        </w:tc>
        <w:tc>
          <w:tcPr>
            <w:tcW w:w="709" w:type="dxa"/>
            <w:tcBorders>
              <w:top w:val="nil"/>
              <w:left w:val="nil"/>
              <w:bottom w:val="single" w:sz="4" w:space="0" w:color="auto"/>
              <w:right w:val="single" w:sz="4" w:space="0" w:color="auto"/>
            </w:tcBorders>
            <w:noWrap/>
            <w:vAlign w:val="bottom"/>
            <w:hideMark/>
          </w:tcPr>
          <w:p w14:paraId="13897165"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w:t>
            </w:r>
          </w:p>
        </w:tc>
        <w:tc>
          <w:tcPr>
            <w:tcW w:w="850" w:type="dxa"/>
            <w:tcBorders>
              <w:top w:val="nil"/>
              <w:left w:val="nil"/>
              <w:bottom w:val="single" w:sz="4" w:space="0" w:color="auto"/>
              <w:right w:val="single" w:sz="4" w:space="0" w:color="auto"/>
            </w:tcBorders>
            <w:noWrap/>
            <w:vAlign w:val="bottom"/>
            <w:hideMark/>
          </w:tcPr>
          <w:p w14:paraId="1ACFF693"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02088F74"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4316CA51"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13</w:t>
            </w:r>
          </w:p>
        </w:tc>
        <w:tc>
          <w:tcPr>
            <w:tcW w:w="6662" w:type="dxa"/>
            <w:tcBorders>
              <w:top w:val="nil"/>
              <w:left w:val="nil"/>
              <w:bottom w:val="single" w:sz="4" w:space="0" w:color="auto"/>
              <w:right w:val="single" w:sz="4" w:space="0" w:color="auto"/>
            </w:tcBorders>
            <w:noWrap/>
            <w:vAlign w:val="bottom"/>
            <w:hideMark/>
          </w:tcPr>
          <w:p w14:paraId="5C5C67F5"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Wrench 10 (Taparia)</w:t>
            </w:r>
          </w:p>
        </w:tc>
        <w:tc>
          <w:tcPr>
            <w:tcW w:w="709" w:type="dxa"/>
            <w:tcBorders>
              <w:top w:val="nil"/>
              <w:left w:val="nil"/>
              <w:bottom w:val="single" w:sz="4" w:space="0" w:color="auto"/>
              <w:right w:val="single" w:sz="4" w:space="0" w:color="auto"/>
            </w:tcBorders>
            <w:noWrap/>
            <w:vAlign w:val="bottom"/>
            <w:hideMark/>
          </w:tcPr>
          <w:p w14:paraId="600CF65F"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w:t>
            </w:r>
          </w:p>
        </w:tc>
        <w:tc>
          <w:tcPr>
            <w:tcW w:w="850" w:type="dxa"/>
            <w:tcBorders>
              <w:top w:val="nil"/>
              <w:left w:val="nil"/>
              <w:bottom w:val="single" w:sz="4" w:space="0" w:color="auto"/>
              <w:right w:val="single" w:sz="4" w:space="0" w:color="auto"/>
            </w:tcBorders>
            <w:noWrap/>
            <w:vAlign w:val="bottom"/>
            <w:hideMark/>
          </w:tcPr>
          <w:p w14:paraId="6C548894"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17B12B2D"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1D740805"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14</w:t>
            </w:r>
          </w:p>
        </w:tc>
        <w:tc>
          <w:tcPr>
            <w:tcW w:w="6662" w:type="dxa"/>
            <w:tcBorders>
              <w:top w:val="nil"/>
              <w:left w:val="nil"/>
              <w:bottom w:val="single" w:sz="4" w:space="0" w:color="auto"/>
              <w:right w:val="single" w:sz="4" w:space="0" w:color="auto"/>
            </w:tcBorders>
            <w:noWrap/>
            <w:vAlign w:val="bottom"/>
            <w:hideMark/>
          </w:tcPr>
          <w:p w14:paraId="0764681C"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Wrench 12 (Taparia)</w:t>
            </w:r>
          </w:p>
        </w:tc>
        <w:tc>
          <w:tcPr>
            <w:tcW w:w="709" w:type="dxa"/>
            <w:tcBorders>
              <w:top w:val="nil"/>
              <w:left w:val="nil"/>
              <w:bottom w:val="single" w:sz="4" w:space="0" w:color="auto"/>
              <w:right w:val="single" w:sz="4" w:space="0" w:color="auto"/>
            </w:tcBorders>
            <w:noWrap/>
            <w:vAlign w:val="bottom"/>
            <w:hideMark/>
          </w:tcPr>
          <w:p w14:paraId="31FABECF"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w:t>
            </w:r>
          </w:p>
        </w:tc>
        <w:tc>
          <w:tcPr>
            <w:tcW w:w="850" w:type="dxa"/>
            <w:tcBorders>
              <w:top w:val="nil"/>
              <w:left w:val="nil"/>
              <w:bottom w:val="single" w:sz="4" w:space="0" w:color="auto"/>
              <w:right w:val="single" w:sz="4" w:space="0" w:color="auto"/>
            </w:tcBorders>
            <w:noWrap/>
            <w:vAlign w:val="bottom"/>
            <w:hideMark/>
          </w:tcPr>
          <w:p w14:paraId="7B76CD5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6DD07C72"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02D20E6E"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15</w:t>
            </w:r>
          </w:p>
        </w:tc>
        <w:tc>
          <w:tcPr>
            <w:tcW w:w="6662" w:type="dxa"/>
            <w:tcBorders>
              <w:top w:val="nil"/>
              <w:left w:val="nil"/>
              <w:bottom w:val="single" w:sz="4" w:space="0" w:color="auto"/>
              <w:right w:val="single" w:sz="4" w:space="0" w:color="auto"/>
            </w:tcBorders>
            <w:noWrap/>
            <w:vAlign w:val="bottom"/>
            <w:hideMark/>
          </w:tcPr>
          <w:p w14:paraId="4F804476" w14:textId="77777777" w:rsidR="00041BD1" w:rsidRPr="00041BD1" w:rsidRDefault="00041BD1" w:rsidP="00041BD1">
            <w:pPr>
              <w:widowControl/>
              <w:autoSpaceDE/>
              <w:autoSpaceDN/>
              <w:rPr>
                <w:rFonts w:eastAsia="Times New Roman"/>
                <w:color w:val="000000"/>
                <w:lang w:val="en-IN" w:eastAsia="en-IN"/>
              </w:rPr>
            </w:pPr>
            <w:proofErr w:type="gramStart"/>
            <w:r w:rsidRPr="00041BD1">
              <w:rPr>
                <w:rFonts w:eastAsia="Times New Roman"/>
                <w:color w:val="000000"/>
                <w:lang w:val="en-IN" w:eastAsia="en-IN"/>
              </w:rPr>
              <w:t>Screw Driver</w:t>
            </w:r>
            <w:proofErr w:type="gramEnd"/>
            <w:r w:rsidRPr="00041BD1">
              <w:rPr>
                <w:rFonts w:eastAsia="Times New Roman"/>
                <w:color w:val="000000"/>
                <w:lang w:val="en-IN" w:eastAsia="en-IN"/>
              </w:rPr>
              <w:t xml:space="preserve"> (Taparia)</w:t>
            </w:r>
          </w:p>
        </w:tc>
        <w:tc>
          <w:tcPr>
            <w:tcW w:w="709" w:type="dxa"/>
            <w:tcBorders>
              <w:top w:val="nil"/>
              <w:left w:val="nil"/>
              <w:bottom w:val="single" w:sz="4" w:space="0" w:color="auto"/>
              <w:right w:val="single" w:sz="4" w:space="0" w:color="auto"/>
            </w:tcBorders>
            <w:noWrap/>
            <w:vAlign w:val="bottom"/>
            <w:hideMark/>
          </w:tcPr>
          <w:p w14:paraId="06CF4D0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w:t>
            </w:r>
          </w:p>
        </w:tc>
        <w:tc>
          <w:tcPr>
            <w:tcW w:w="850" w:type="dxa"/>
            <w:tcBorders>
              <w:top w:val="nil"/>
              <w:left w:val="nil"/>
              <w:bottom w:val="single" w:sz="4" w:space="0" w:color="auto"/>
              <w:right w:val="single" w:sz="4" w:space="0" w:color="auto"/>
            </w:tcBorders>
            <w:noWrap/>
            <w:vAlign w:val="bottom"/>
            <w:hideMark/>
          </w:tcPr>
          <w:p w14:paraId="59CB783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2AFA6E01"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72431BC5"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16</w:t>
            </w:r>
          </w:p>
        </w:tc>
        <w:tc>
          <w:tcPr>
            <w:tcW w:w="6662" w:type="dxa"/>
            <w:tcBorders>
              <w:top w:val="nil"/>
              <w:left w:val="nil"/>
              <w:bottom w:val="single" w:sz="4" w:space="0" w:color="auto"/>
              <w:right w:val="single" w:sz="4" w:space="0" w:color="auto"/>
            </w:tcBorders>
            <w:noWrap/>
            <w:vAlign w:val="bottom"/>
            <w:hideMark/>
          </w:tcPr>
          <w:p w14:paraId="138D463C" w14:textId="77777777" w:rsidR="00041BD1" w:rsidRPr="00041BD1" w:rsidRDefault="00041BD1" w:rsidP="00041BD1">
            <w:pPr>
              <w:widowControl/>
              <w:autoSpaceDE/>
              <w:autoSpaceDN/>
              <w:rPr>
                <w:rFonts w:eastAsia="Times New Roman"/>
                <w:color w:val="000000"/>
                <w:lang w:val="en-IN" w:eastAsia="en-IN"/>
              </w:rPr>
            </w:pPr>
            <w:proofErr w:type="spellStart"/>
            <w:r w:rsidRPr="00041BD1">
              <w:rPr>
                <w:rFonts w:eastAsia="Times New Roman"/>
                <w:color w:val="000000"/>
                <w:lang w:val="en-IN" w:eastAsia="en-IN"/>
              </w:rPr>
              <w:t>Silli</w:t>
            </w:r>
            <w:proofErr w:type="spellEnd"/>
            <w:r w:rsidRPr="00041BD1">
              <w:rPr>
                <w:rFonts w:eastAsia="Times New Roman"/>
                <w:color w:val="000000"/>
                <w:lang w:val="en-IN" w:eastAsia="en-IN"/>
              </w:rPr>
              <w:t xml:space="preserve"> Wrench (Taparia)</w:t>
            </w:r>
          </w:p>
        </w:tc>
        <w:tc>
          <w:tcPr>
            <w:tcW w:w="709" w:type="dxa"/>
            <w:tcBorders>
              <w:top w:val="nil"/>
              <w:left w:val="nil"/>
              <w:bottom w:val="single" w:sz="4" w:space="0" w:color="auto"/>
              <w:right w:val="single" w:sz="4" w:space="0" w:color="auto"/>
            </w:tcBorders>
            <w:noWrap/>
            <w:vAlign w:val="bottom"/>
            <w:hideMark/>
          </w:tcPr>
          <w:p w14:paraId="2DCC3467"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w:t>
            </w:r>
          </w:p>
        </w:tc>
        <w:tc>
          <w:tcPr>
            <w:tcW w:w="850" w:type="dxa"/>
            <w:tcBorders>
              <w:top w:val="nil"/>
              <w:left w:val="nil"/>
              <w:bottom w:val="single" w:sz="4" w:space="0" w:color="auto"/>
              <w:right w:val="single" w:sz="4" w:space="0" w:color="auto"/>
            </w:tcBorders>
            <w:noWrap/>
            <w:vAlign w:val="bottom"/>
            <w:hideMark/>
          </w:tcPr>
          <w:p w14:paraId="0E032DA3"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2199D48A"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645AE125"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17</w:t>
            </w:r>
          </w:p>
        </w:tc>
        <w:tc>
          <w:tcPr>
            <w:tcW w:w="6662" w:type="dxa"/>
            <w:tcBorders>
              <w:top w:val="nil"/>
              <w:left w:val="nil"/>
              <w:bottom w:val="single" w:sz="4" w:space="0" w:color="auto"/>
              <w:right w:val="single" w:sz="4" w:space="0" w:color="auto"/>
            </w:tcBorders>
            <w:noWrap/>
            <w:vAlign w:val="bottom"/>
            <w:hideMark/>
          </w:tcPr>
          <w:p w14:paraId="0D7C3EE8"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Bosch GSH 500 Corded Electric Demolition Hammer</w:t>
            </w:r>
          </w:p>
        </w:tc>
        <w:tc>
          <w:tcPr>
            <w:tcW w:w="709" w:type="dxa"/>
            <w:tcBorders>
              <w:top w:val="nil"/>
              <w:left w:val="nil"/>
              <w:bottom w:val="single" w:sz="4" w:space="0" w:color="auto"/>
              <w:right w:val="single" w:sz="4" w:space="0" w:color="auto"/>
            </w:tcBorders>
            <w:noWrap/>
            <w:vAlign w:val="bottom"/>
            <w:hideMark/>
          </w:tcPr>
          <w:p w14:paraId="7286046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1</w:t>
            </w:r>
          </w:p>
        </w:tc>
        <w:tc>
          <w:tcPr>
            <w:tcW w:w="850" w:type="dxa"/>
            <w:tcBorders>
              <w:top w:val="nil"/>
              <w:left w:val="nil"/>
              <w:bottom w:val="single" w:sz="4" w:space="0" w:color="auto"/>
              <w:right w:val="single" w:sz="4" w:space="0" w:color="auto"/>
            </w:tcBorders>
            <w:noWrap/>
            <w:vAlign w:val="bottom"/>
            <w:hideMark/>
          </w:tcPr>
          <w:p w14:paraId="1A64A1A4"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6C163D61"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257B824F"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18</w:t>
            </w:r>
          </w:p>
        </w:tc>
        <w:tc>
          <w:tcPr>
            <w:tcW w:w="6662" w:type="dxa"/>
            <w:tcBorders>
              <w:top w:val="nil"/>
              <w:left w:val="nil"/>
              <w:bottom w:val="single" w:sz="4" w:space="0" w:color="auto"/>
              <w:right w:val="single" w:sz="4" w:space="0" w:color="auto"/>
            </w:tcBorders>
            <w:vAlign w:val="bottom"/>
            <w:hideMark/>
          </w:tcPr>
          <w:p w14:paraId="0E42D1D1"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Teflon Tape - Viking</w:t>
            </w:r>
          </w:p>
        </w:tc>
        <w:tc>
          <w:tcPr>
            <w:tcW w:w="709" w:type="dxa"/>
            <w:tcBorders>
              <w:top w:val="nil"/>
              <w:left w:val="nil"/>
              <w:bottom w:val="single" w:sz="4" w:space="0" w:color="auto"/>
              <w:right w:val="single" w:sz="4" w:space="0" w:color="auto"/>
            </w:tcBorders>
            <w:noWrap/>
            <w:vAlign w:val="bottom"/>
            <w:hideMark/>
          </w:tcPr>
          <w:p w14:paraId="3477EC7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400</w:t>
            </w:r>
          </w:p>
        </w:tc>
        <w:tc>
          <w:tcPr>
            <w:tcW w:w="850" w:type="dxa"/>
            <w:tcBorders>
              <w:top w:val="nil"/>
              <w:left w:val="nil"/>
              <w:bottom w:val="single" w:sz="4" w:space="0" w:color="auto"/>
              <w:right w:val="single" w:sz="4" w:space="0" w:color="auto"/>
            </w:tcBorders>
            <w:noWrap/>
            <w:vAlign w:val="bottom"/>
            <w:hideMark/>
          </w:tcPr>
          <w:p w14:paraId="77B8154E"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44CC7AF2" w14:textId="77777777" w:rsidTr="00DA13BB">
        <w:trPr>
          <w:trHeight w:val="53"/>
        </w:trPr>
        <w:tc>
          <w:tcPr>
            <w:tcW w:w="988" w:type="dxa"/>
            <w:tcBorders>
              <w:top w:val="nil"/>
              <w:left w:val="single" w:sz="4" w:space="0" w:color="auto"/>
              <w:bottom w:val="single" w:sz="4" w:space="0" w:color="auto"/>
              <w:right w:val="single" w:sz="4" w:space="0" w:color="auto"/>
            </w:tcBorders>
            <w:noWrap/>
            <w:vAlign w:val="center"/>
            <w:hideMark/>
          </w:tcPr>
          <w:p w14:paraId="2C3DAFBF"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19</w:t>
            </w:r>
          </w:p>
        </w:tc>
        <w:tc>
          <w:tcPr>
            <w:tcW w:w="6662" w:type="dxa"/>
            <w:tcBorders>
              <w:top w:val="nil"/>
              <w:left w:val="nil"/>
              <w:bottom w:val="single" w:sz="4" w:space="0" w:color="auto"/>
              <w:right w:val="single" w:sz="4" w:space="0" w:color="auto"/>
            </w:tcBorders>
            <w:vAlign w:val="bottom"/>
            <w:hideMark/>
          </w:tcPr>
          <w:p w14:paraId="558BEF74"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M-Seal - 100gm</w:t>
            </w:r>
          </w:p>
        </w:tc>
        <w:tc>
          <w:tcPr>
            <w:tcW w:w="709" w:type="dxa"/>
            <w:tcBorders>
              <w:top w:val="nil"/>
              <w:left w:val="nil"/>
              <w:bottom w:val="single" w:sz="4" w:space="0" w:color="auto"/>
              <w:right w:val="single" w:sz="4" w:space="0" w:color="auto"/>
            </w:tcBorders>
            <w:noWrap/>
            <w:vAlign w:val="bottom"/>
            <w:hideMark/>
          </w:tcPr>
          <w:p w14:paraId="746E1067"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100</w:t>
            </w:r>
          </w:p>
        </w:tc>
        <w:tc>
          <w:tcPr>
            <w:tcW w:w="850" w:type="dxa"/>
            <w:tcBorders>
              <w:top w:val="nil"/>
              <w:left w:val="nil"/>
              <w:bottom w:val="single" w:sz="4" w:space="0" w:color="auto"/>
              <w:right w:val="single" w:sz="4" w:space="0" w:color="auto"/>
            </w:tcBorders>
            <w:noWrap/>
            <w:vAlign w:val="bottom"/>
            <w:hideMark/>
          </w:tcPr>
          <w:p w14:paraId="3D782266"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56ED5F55" w14:textId="77777777" w:rsidTr="00DA13BB">
        <w:trPr>
          <w:trHeight w:val="615"/>
        </w:trPr>
        <w:tc>
          <w:tcPr>
            <w:tcW w:w="988" w:type="dxa"/>
            <w:tcBorders>
              <w:top w:val="nil"/>
              <w:left w:val="single" w:sz="4" w:space="0" w:color="auto"/>
              <w:bottom w:val="single" w:sz="4" w:space="0" w:color="auto"/>
              <w:right w:val="single" w:sz="4" w:space="0" w:color="auto"/>
            </w:tcBorders>
            <w:noWrap/>
            <w:vAlign w:val="center"/>
            <w:hideMark/>
          </w:tcPr>
          <w:p w14:paraId="73957239"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20</w:t>
            </w:r>
          </w:p>
        </w:tc>
        <w:tc>
          <w:tcPr>
            <w:tcW w:w="6662" w:type="dxa"/>
            <w:tcBorders>
              <w:top w:val="nil"/>
              <w:left w:val="nil"/>
              <w:bottom w:val="single" w:sz="4" w:space="0" w:color="auto"/>
              <w:right w:val="single" w:sz="4" w:space="0" w:color="auto"/>
            </w:tcBorders>
            <w:vAlign w:val="bottom"/>
            <w:hideMark/>
          </w:tcPr>
          <w:p w14:paraId="474BEC84"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Supply of Health Faucet with 1.2 </w:t>
            </w:r>
            <w:proofErr w:type="spellStart"/>
            <w:r w:rsidRPr="00041BD1">
              <w:rPr>
                <w:rFonts w:eastAsia="Times New Roman"/>
                <w:color w:val="000000"/>
                <w:lang w:val="en-IN" w:eastAsia="en-IN"/>
              </w:rPr>
              <w:t>mtr</w:t>
            </w:r>
            <w:proofErr w:type="spellEnd"/>
            <w:r w:rsidRPr="00041BD1">
              <w:rPr>
                <w:rFonts w:eastAsia="Times New Roman"/>
                <w:color w:val="000000"/>
                <w:lang w:val="en-IN" w:eastAsia="en-IN"/>
              </w:rPr>
              <w:t>. SS hose pipe set – Snout Matrix (Complete set as discussed)</w:t>
            </w:r>
          </w:p>
        </w:tc>
        <w:tc>
          <w:tcPr>
            <w:tcW w:w="709" w:type="dxa"/>
            <w:tcBorders>
              <w:top w:val="nil"/>
              <w:left w:val="nil"/>
              <w:bottom w:val="single" w:sz="4" w:space="0" w:color="auto"/>
              <w:right w:val="single" w:sz="4" w:space="0" w:color="auto"/>
            </w:tcBorders>
            <w:noWrap/>
            <w:vAlign w:val="bottom"/>
            <w:hideMark/>
          </w:tcPr>
          <w:p w14:paraId="46BD6EE0"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400</w:t>
            </w:r>
          </w:p>
        </w:tc>
        <w:tc>
          <w:tcPr>
            <w:tcW w:w="850" w:type="dxa"/>
            <w:tcBorders>
              <w:top w:val="nil"/>
              <w:left w:val="nil"/>
              <w:bottom w:val="single" w:sz="4" w:space="0" w:color="auto"/>
              <w:right w:val="single" w:sz="4" w:space="0" w:color="auto"/>
            </w:tcBorders>
            <w:noWrap/>
            <w:vAlign w:val="bottom"/>
            <w:hideMark/>
          </w:tcPr>
          <w:p w14:paraId="6C5368EE"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60815DE5"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6B6F16DE"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21</w:t>
            </w:r>
          </w:p>
        </w:tc>
        <w:tc>
          <w:tcPr>
            <w:tcW w:w="6662" w:type="dxa"/>
            <w:tcBorders>
              <w:top w:val="nil"/>
              <w:left w:val="nil"/>
              <w:bottom w:val="single" w:sz="4" w:space="0" w:color="auto"/>
              <w:right w:val="single" w:sz="4" w:space="0" w:color="auto"/>
            </w:tcBorders>
            <w:vAlign w:val="bottom"/>
            <w:hideMark/>
          </w:tcPr>
          <w:p w14:paraId="1FCD3E6F"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Angle valve Ess-Ess EC04E</w:t>
            </w:r>
          </w:p>
        </w:tc>
        <w:tc>
          <w:tcPr>
            <w:tcW w:w="709" w:type="dxa"/>
            <w:tcBorders>
              <w:top w:val="nil"/>
              <w:left w:val="nil"/>
              <w:bottom w:val="single" w:sz="4" w:space="0" w:color="auto"/>
              <w:right w:val="single" w:sz="4" w:space="0" w:color="auto"/>
            </w:tcBorders>
            <w:noWrap/>
            <w:vAlign w:val="bottom"/>
            <w:hideMark/>
          </w:tcPr>
          <w:p w14:paraId="1FE0DE80"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100</w:t>
            </w:r>
          </w:p>
        </w:tc>
        <w:tc>
          <w:tcPr>
            <w:tcW w:w="850" w:type="dxa"/>
            <w:tcBorders>
              <w:top w:val="nil"/>
              <w:left w:val="nil"/>
              <w:bottom w:val="single" w:sz="4" w:space="0" w:color="auto"/>
              <w:right w:val="single" w:sz="4" w:space="0" w:color="auto"/>
            </w:tcBorders>
            <w:noWrap/>
            <w:vAlign w:val="bottom"/>
            <w:hideMark/>
          </w:tcPr>
          <w:p w14:paraId="10C4947E"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24EAC975"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5DFBF5E7"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22</w:t>
            </w:r>
          </w:p>
        </w:tc>
        <w:tc>
          <w:tcPr>
            <w:tcW w:w="6662" w:type="dxa"/>
            <w:tcBorders>
              <w:top w:val="nil"/>
              <w:left w:val="nil"/>
              <w:bottom w:val="single" w:sz="4" w:space="0" w:color="auto"/>
              <w:right w:val="single" w:sz="4" w:space="0" w:color="auto"/>
            </w:tcBorders>
            <w:noWrap/>
            <w:vAlign w:val="bottom"/>
            <w:hideMark/>
          </w:tcPr>
          <w:p w14:paraId="26158559" w14:textId="77777777" w:rsidR="00041BD1" w:rsidRPr="00041BD1" w:rsidRDefault="00041BD1" w:rsidP="00041BD1">
            <w:pPr>
              <w:widowControl/>
              <w:autoSpaceDE/>
              <w:autoSpaceDN/>
              <w:rPr>
                <w:rFonts w:eastAsia="Times New Roman"/>
                <w:color w:val="000000"/>
                <w:lang w:val="en-IN" w:eastAsia="en-IN"/>
              </w:rPr>
            </w:pPr>
            <w:proofErr w:type="spellStart"/>
            <w:r w:rsidRPr="00041BD1">
              <w:rPr>
                <w:rFonts w:eastAsia="Times New Roman"/>
                <w:color w:val="000000"/>
                <w:lang w:val="en-IN" w:eastAsia="en-IN"/>
              </w:rPr>
              <w:t>Center</w:t>
            </w:r>
            <w:proofErr w:type="spellEnd"/>
            <w:r w:rsidRPr="00041BD1">
              <w:rPr>
                <w:rFonts w:eastAsia="Times New Roman"/>
                <w:color w:val="000000"/>
                <w:lang w:val="en-IN" w:eastAsia="en-IN"/>
              </w:rPr>
              <w:t xml:space="preserve"> Valve (Brass Type) Square Faced for faucets</w:t>
            </w:r>
          </w:p>
        </w:tc>
        <w:tc>
          <w:tcPr>
            <w:tcW w:w="709" w:type="dxa"/>
            <w:tcBorders>
              <w:top w:val="nil"/>
              <w:left w:val="nil"/>
              <w:bottom w:val="single" w:sz="4" w:space="0" w:color="auto"/>
              <w:right w:val="single" w:sz="4" w:space="0" w:color="auto"/>
            </w:tcBorders>
            <w:noWrap/>
            <w:vAlign w:val="bottom"/>
            <w:hideMark/>
          </w:tcPr>
          <w:p w14:paraId="22A9666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80</w:t>
            </w:r>
          </w:p>
        </w:tc>
        <w:tc>
          <w:tcPr>
            <w:tcW w:w="850" w:type="dxa"/>
            <w:tcBorders>
              <w:top w:val="nil"/>
              <w:left w:val="nil"/>
              <w:bottom w:val="single" w:sz="4" w:space="0" w:color="auto"/>
              <w:right w:val="single" w:sz="4" w:space="0" w:color="auto"/>
            </w:tcBorders>
            <w:noWrap/>
            <w:vAlign w:val="bottom"/>
            <w:hideMark/>
          </w:tcPr>
          <w:p w14:paraId="57CB14D3"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75D83477"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5E3F4912"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23</w:t>
            </w:r>
          </w:p>
        </w:tc>
        <w:tc>
          <w:tcPr>
            <w:tcW w:w="6662" w:type="dxa"/>
            <w:tcBorders>
              <w:top w:val="nil"/>
              <w:left w:val="nil"/>
              <w:bottom w:val="single" w:sz="4" w:space="0" w:color="auto"/>
              <w:right w:val="single" w:sz="4" w:space="0" w:color="auto"/>
            </w:tcBorders>
            <w:noWrap/>
            <w:vAlign w:val="bottom"/>
            <w:hideMark/>
          </w:tcPr>
          <w:p w14:paraId="3CE320E4"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Shower Concealed </w:t>
            </w:r>
            <w:proofErr w:type="spellStart"/>
            <w:r w:rsidRPr="00041BD1">
              <w:rPr>
                <w:rFonts w:eastAsia="Times New Roman"/>
                <w:color w:val="000000"/>
                <w:lang w:val="en-IN" w:eastAsia="en-IN"/>
              </w:rPr>
              <w:t>Center</w:t>
            </w:r>
            <w:proofErr w:type="spellEnd"/>
            <w:r w:rsidRPr="00041BD1">
              <w:rPr>
                <w:rFonts w:eastAsia="Times New Roman"/>
                <w:color w:val="000000"/>
                <w:lang w:val="en-IN" w:eastAsia="en-IN"/>
              </w:rPr>
              <w:t xml:space="preserve"> Valve (Half Turn)</w:t>
            </w:r>
          </w:p>
        </w:tc>
        <w:tc>
          <w:tcPr>
            <w:tcW w:w="709" w:type="dxa"/>
            <w:tcBorders>
              <w:top w:val="nil"/>
              <w:left w:val="nil"/>
              <w:bottom w:val="single" w:sz="4" w:space="0" w:color="auto"/>
              <w:right w:val="single" w:sz="4" w:space="0" w:color="auto"/>
            </w:tcBorders>
            <w:noWrap/>
            <w:vAlign w:val="bottom"/>
            <w:hideMark/>
          </w:tcPr>
          <w:p w14:paraId="70718D23"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20</w:t>
            </w:r>
          </w:p>
        </w:tc>
        <w:tc>
          <w:tcPr>
            <w:tcW w:w="850" w:type="dxa"/>
            <w:tcBorders>
              <w:top w:val="nil"/>
              <w:left w:val="nil"/>
              <w:bottom w:val="single" w:sz="4" w:space="0" w:color="auto"/>
              <w:right w:val="single" w:sz="4" w:space="0" w:color="auto"/>
            </w:tcBorders>
            <w:noWrap/>
            <w:vAlign w:val="bottom"/>
            <w:hideMark/>
          </w:tcPr>
          <w:p w14:paraId="4F406E67"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5667533A"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0261AB47"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24</w:t>
            </w:r>
          </w:p>
        </w:tc>
        <w:tc>
          <w:tcPr>
            <w:tcW w:w="6662" w:type="dxa"/>
            <w:tcBorders>
              <w:top w:val="nil"/>
              <w:left w:val="nil"/>
              <w:bottom w:val="single" w:sz="4" w:space="0" w:color="auto"/>
              <w:right w:val="single" w:sz="4" w:space="0" w:color="auto"/>
            </w:tcBorders>
            <w:noWrap/>
            <w:vAlign w:val="bottom"/>
            <w:hideMark/>
          </w:tcPr>
          <w:p w14:paraId="77F46196"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Shower Concealed </w:t>
            </w:r>
            <w:proofErr w:type="spellStart"/>
            <w:r w:rsidRPr="00041BD1">
              <w:rPr>
                <w:rFonts w:eastAsia="Times New Roman"/>
                <w:color w:val="000000"/>
                <w:lang w:val="en-IN" w:eastAsia="en-IN"/>
              </w:rPr>
              <w:t>Center</w:t>
            </w:r>
            <w:proofErr w:type="spellEnd"/>
            <w:r w:rsidRPr="00041BD1">
              <w:rPr>
                <w:rFonts w:eastAsia="Times New Roman"/>
                <w:color w:val="000000"/>
                <w:lang w:val="en-IN" w:eastAsia="en-IN"/>
              </w:rPr>
              <w:t xml:space="preserve"> Valve (Full Turn)</w:t>
            </w:r>
          </w:p>
        </w:tc>
        <w:tc>
          <w:tcPr>
            <w:tcW w:w="709" w:type="dxa"/>
            <w:tcBorders>
              <w:top w:val="nil"/>
              <w:left w:val="nil"/>
              <w:bottom w:val="single" w:sz="4" w:space="0" w:color="auto"/>
              <w:right w:val="single" w:sz="4" w:space="0" w:color="auto"/>
            </w:tcBorders>
            <w:noWrap/>
            <w:vAlign w:val="bottom"/>
            <w:hideMark/>
          </w:tcPr>
          <w:p w14:paraId="7550AA6E"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20</w:t>
            </w:r>
          </w:p>
        </w:tc>
        <w:tc>
          <w:tcPr>
            <w:tcW w:w="850" w:type="dxa"/>
            <w:tcBorders>
              <w:top w:val="nil"/>
              <w:left w:val="nil"/>
              <w:bottom w:val="single" w:sz="4" w:space="0" w:color="auto"/>
              <w:right w:val="single" w:sz="4" w:space="0" w:color="auto"/>
            </w:tcBorders>
            <w:noWrap/>
            <w:vAlign w:val="bottom"/>
            <w:hideMark/>
          </w:tcPr>
          <w:p w14:paraId="32A7474E"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34C61019" w14:textId="77777777" w:rsidTr="00DA13BB">
        <w:trPr>
          <w:trHeight w:val="600"/>
        </w:trPr>
        <w:tc>
          <w:tcPr>
            <w:tcW w:w="988" w:type="dxa"/>
            <w:tcBorders>
              <w:top w:val="nil"/>
              <w:left w:val="single" w:sz="4" w:space="0" w:color="auto"/>
              <w:bottom w:val="single" w:sz="4" w:space="0" w:color="auto"/>
              <w:right w:val="single" w:sz="4" w:space="0" w:color="auto"/>
            </w:tcBorders>
            <w:noWrap/>
            <w:vAlign w:val="center"/>
            <w:hideMark/>
          </w:tcPr>
          <w:p w14:paraId="54F0B462"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25</w:t>
            </w:r>
          </w:p>
        </w:tc>
        <w:tc>
          <w:tcPr>
            <w:tcW w:w="6662" w:type="dxa"/>
            <w:tcBorders>
              <w:top w:val="nil"/>
              <w:left w:val="nil"/>
              <w:bottom w:val="single" w:sz="4" w:space="0" w:color="auto"/>
              <w:right w:val="single" w:sz="4" w:space="0" w:color="auto"/>
            </w:tcBorders>
            <w:vAlign w:val="bottom"/>
            <w:hideMark/>
          </w:tcPr>
          <w:p w14:paraId="3144E50D"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Long body bib cock form flow 15mm (Make-ESS</w:t>
            </w:r>
            <w:r w:rsidRPr="00041BD1">
              <w:rPr>
                <w:rFonts w:eastAsia="Times New Roman"/>
                <w:color w:val="000000"/>
                <w:lang w:val="en-IN" w:eastAsia="en-IN"/>
              </w:rPr>
              <w:br/>
              <w:t>ESS Croma C2098</w:t>
            </w:r>
          </w:p>
        </w:tc>
        <w:tc>
          <w:tcPr>
            <w:tcW w:w="709" w:type="dxa"/>
            <w:tcBorders>
              <w:top w:val="nil"/>
              <w:left w:val="nil"/>
              <w:bottom w:val="single" w:sz="4" w:space="0" w:color="auto"/>
              <w:right w:val="single" w:sz="4" w:space="0" w:color="auto"/>
            </w:tcBorders>
            <w:noWrap/>
            <w:vAlign w:val="bottom"/>
            <w:hideMark/>
          </w:tcPr>
          <w:p w14:paraId="3B13E835"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50</w:t>
            </w:r>
          </w:p>
        </w:tc>
        <w:tc>
          <w:tcPr>
            <w:tcW w:w="850" w:type="dxa"/>
            <w:tcBorders>
              <w:top w:val="nil"/>
              <w:left w:val="nil"/>
              <w:bottom w:val="single" w:sz="4" w:space="0" w:color="auto"/>
              <w:right w:val="single" w:sz="4" w:space="0" w:color="auto"/>
            </w:tcBorders>
            <w:noWrap/>
            <w:vAlign w:val="bottom"/>
            <w:hideMark/>
          </w:tcPr>
          <w:p w14:paraId="05C013D9"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2562C702"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2D6465A0"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26</w:t>
            </w:r>
          </w:p>
        </w:tc>
        <w:tc>
          <w:tcPr>
            <w:tcW w:w="6662" w:type="dxa"/>
            <w:tcBorders>
              <w:top w:val="nil"/>
              <w:left w:val="nil"/>
              <w:bottom w:val="single" w:sz="4" w:space="0" w:color="auto"/>
              <w:right w:val="single" w:sz="4" w:space="0" w:color="auto"/>
            </w:tcBorders>
            <w:noWrap/>
            <w:vAlign w:val="bottom"/>
            <w:hideMark/>
          </w:tcPr>
          <w:p w14:paraId="7F9B7D18"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Short Body bib cock (Make ESS </w:t>
            </w:r>
            <w:proofErr w:type="spellStart"/>
            <w:r w:rsidRPr="00041BD1">
              <w:rPr>
                <w:rFonts w:eastAsia="Times New Roman"/>
                <w:color w:val="000000"/>
                <w:lang w:val="en-IN" w:eastAsia="en-IN"/>
              </w:rPr>
              <w:t>ESS</w:t>
            </w:r>
            <w:proofErr w:type="spellEnd"/>
            <w:r w:rsidRPr="00041BD1">
              <w:rPr>
                <w:rFonts w:eastAsia="Times New Roman"/>
                <w:color w:val="000000"/>
                <w:lang w:val="en-IN" w:eastAsia="en-IN"/>
              </w:rPr>
              <w:t xml:space="preserve"> C-2028)</w:t>
            </w:r>
          </w:p>
        </w:tc>
        <w:tc>
          <w:tcPr>
            <w:tcW w:w="709" w:type="dxa"/>
            <w:tcBorders>
              <w:top w:val="nil"/>
              <w:left w:val="nil"/>
              <w:bottom w:val="single" w:sz="4" w:space="0" w:color="auto"/>
              <w:right w:val="single" w:sz="4" w:space="0" w:color="auto"/>
            </w:tcBorders>
            <w:noWrap/>
            <w:vAlign w:val="bottom"/>
            <w:hideMark/>
          </w:tcPr>
          <w:p w14:paraId="0B1AF6FC"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50</w:t>
            </w:r>
          </w:p>
        </w:tc>
        <w:tc>
          <w:tcPr>
            <w:tcW w:w="850" w:type="dxa"/>
            <w:tcBorders>
              <w:top w:val="nil"/>
              <w:left w:val="nil"/>
              <w:bottom w:val="single" w:sz="4" w:space="0" w:color="auto"/>
              <w:right w:val="single" w:sz="4" w:space="0" w:color="auto"/>
            </w:tcBorders>
            <w:noWrap/>
            <w:vAlign w:val="bottom"/>
            <w:hideMark/>
          </w:tcPr>
          <w:p w14:paraId="2481DF5D"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06E34B26"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5979517F"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27</w:t>
            </w:r>
          </w:p>
        </w:tc>
        <w:tc>
          <w:tcPr>
            <w:tcW w:w="6662" w:type="dxa"/>
            <w:tcBorders>
              <w:top w:val="nil"/>
              <w:left w:val="nil"/>
              <w:bottom w:val="single" w:sz="4" w:space="0" w:color="auto"/>
              <w:right w:val="single" w:sz="4" w:space="0" w:color="auto"/>
            </w:tcBorders>
            <w:noWrap/>
            <w:vAlign w:val="bottom"/>
            <w:hideMark/>
          </w:tcPr>
          <w:p w14:paraId="1E3850B4"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Piller Cock (Make ESS </w:t>
            </w:r>
            <w:proofErr w:type="spellStart"/>
            <w:r w:rsidRPr="00041BD1">
              <w:rPr>
                <w:rFonts w:eastAsia="Times New Roman"/>
                <w:color w:val="000000"/>
                <w:lang w:val="en-IN" w:eastAsia="en-IN"/>
              </w:rPr>
              <w:t>ESS</w:t>
            </w:r>
            <w:proofErr w:type="spellEnd"/>
            <w:r w:rsidRPr="00041BD1">
              <w:rPr>
                <w:rFonts w:eastAsia="Times New Roman"/>
                <w:color w:val="000000"/>
                <w:lang w:val="en-IN" w:eastAsia="en-IN"/>
              </w:rPr>
              <w:t xml:space="preserve"> C-201)</w:t>
            </w:r>
          </w:p>
        </w:tc>
        <w:tc>
          <w:tcPr>
            <w:tcW w:w="709" w:type="dxa"/>
            <w:tcBorders>
              <w:top w:val="nil"/>
              <w:left w:val="nil"/>
              <w:bottom w:val="single" w:sz="4" w:space="0" w:color="auto"/>
              <w:right w:val="single" w:sz="4" w:space="0" w:color="auto"/>
            </w:tcBorders>
            <w:noWrap/>
            <w:vAlign w:val="bottom"/>
            <w:hideMark/>
          </w:tcPr>
          <w:p w14:paraId="717CBB84"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50</w:t>
            </w:r>
          </w:p>
        </w:tc>
        <w:tc>
          <w:tcPr>
            <w:tcW w:w="850" w:type="dxa"/>
            <w:tcBorders>
              <w:top w:val="nil"/>
              <w:left w:val="nil"/>
              <w:bottom w:val="single" w:sz="4" w:space="0" w:color="auto"/>
              <w:right w:val="single" w:sz="4" w:space="0" w:color="auto"/>
            </w:tcBorders>
            <w:noWrap/>
            <w:vAlign w:val="bottom"/>
            <w:hideMark/>
          </w:tcPr>
          <w:p w14:paraId="5932A4A6"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5D5A0500"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58C6B849"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28</w:t>
            </w:r>
          </w:p>
        </w:tc>
        <w:tc>
          <w:tcPr>
            <w:tcW w:w="6662" w:type="dxa"/>
            <w:tcBorders>
              <w:top w:val="nil"/>
              <w:left w:val="nil"/>
              <w:bottom w:val="single" w:sz="4" w:space="0" w:color="auto"/>
              <w:right w:val="single" w:sz="4" w:space="0" w:color="auto"/>
            </w:tcBorders>
            <w:noWrap/>
            <w:vAlign w:val="bottom"/>
            <w:hideMark/>
          </w:tcPr>
          <w:p w14:paraId="5A98AD4C"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2 IN 1 Bib Cock (Make-ESS ESS C-2030)</w:t>
            </w:r>
          </w:p>
        </w:tc>
        <w:tc>
          <w:tcPr>
            <w:tcW w:w="709" w:type="dxa"/>
            <w:tcBorders>
              <w:top w:val="nil"/>
              <w:left w:val="nil"/>
              <w:bottom w:val="single" w:sz="4" w:space="0" w:color="auto"/>
              <w:right w:val="single" w:sz="4" w:space="0" w:color="auto"/>
            </w:tcBorders>
            <w:noWrap/>
            <w:vAlign w:val="bottom"/>
            <w:hideMark/>
          </w:tcPr>
          <w:p w14:paraId="2E3D2237"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50</w:t>
            </w:r>
          </w:p>
        </w:tc>
        <w:tc>
          <w:tcPr>
            <w:tcW w:w="850" w:type="dxa"/>
            <w:tcBorders>
              <w:top w:val="nil"/>
              <w:left w:val="nil"/>
              <w:bottom w:val="single" w:sz="4" w:space="0" w:color="auto"/>
              <w:right w:val="single" w:sz="4" w:space="0" w:color="auto"/>
            </w:tcBorders>
            <w:noWrap/>
            <w:vAlign w:val="bottom"/>
            <w:hideMark/>
          </w:tcPr>
          <w:p w14:paraId="7A565724"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393F3D81"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617EB3D4"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29</w:t>
            </w:r>
          </w:p>
        </w:tc>
        <w:tc>
          <w:tcPr>
            <w:tcW w:w="6662" w:type="dxa"/>
            <w:tcBorders>
              <w:top w:val="nil"/>
              <w:left w:val="nil"/>
              <w:bottom w:val="single" w:sz="4" w:space="0" w:color="auto"/>
              <w:right w:val="single" w:sz="4" w:space="0" w:color="auto"/>
            </w:tcBorders>
            <w:noWrap/>
            <w:vAlign w:val="bottom"/>
            <w:hideMark/>
          </w:tcPr>
          <w:p w14:paraId="54C5BC42"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Sink Mixer (Make-ESS ESS Croma C219)</w:t>
            </w:r>
          </w:p>
        </w:tc>
        <w:tc>
          <w:tcPr>
            <w:tcW w:w="709" w:type="dxa"/>
            <w:tcBorders>
              <w:top w:val="nil"/>
              <w:left w:val="nil"/>
              <w:bottom w:val="single" w:sz="4" w:space="0" w:color="auto"/>
              <w:right w:val="single" w:sz="4" w:space="0" w:color="auto"/>
            </w:tcBorders>
            <w:noWrap/>
            <w:vAlign w:val="bottom"/>
            <w:hideMark/>
          </w:tcPr>
          <w:p w14:paraId="40D40D90"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10</w:t>
            </w:r>
          </w:p>
        </w:tc>
        <w:tc>
          <w:tcPr>
            <w:tcW w:w="850" w:type="dxa"/>
            <w:tcBorders>
              <w:top w:val="nil"/>
              <w:left w:val="nil"/>
              <w:bottom w:val="single" w:sz="4" w:space="0" w:color="auto"/>
              <w:right w:val="single" w:sz="4" w:space="0" w:color="auto"/>
            </w:tcBorders>
            <w:noWrap/>
            <w:vAlign w:val="bottom"/>
            <w:hideMark/>
          </w:tcPr>
          <w:p w14:paraId="22192222"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24EC40C8"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4A275ED2"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30</w:t>
            </w:r>
          </w:p>
        </w:tc>
        <w:tc>
          <w:tcPr>
            <w:tcW w:w="6662" w:type="dxa"/>
            <w:tcBorders>
              <w:top w:val="nil"/>
              <w:left w:val="nil"/>
              <w:bottom w:val="single" w:sz="4" w:space="0" w:color="auto"/>
              <w:right w:val="single" w:sz="4" w:space="0" w:color="auto"/>
            </w:tcBorders>
            <w:noWrap/>
            <w:vAlign w:val="bottom"/>
            <w:hideMark/>
          </w:tcPr>
          <w:p w14:paraId="636D79C6" w14:textId="77777777" w:rsidR="00041BD1" w:rsidRPr="00041BD1" w:rsidRDefault="00041BD1" w:rsidP="00041BD1">
            <w:pPr>
              <w:widowControl/>
              <w:autoSpaceDE/>
              <w:autoSpaceDN/>
              <w:rPr>
                <w:rFonts w:eastAsia="Times New Roman"/>
                <w:color w:val="000000"/>
                <w:lang w:val="en-IN" w:eastAsia="en-IN"/>
              </w:rPr>
            </w:pPr>
            <w:r w:rsidRPr="00041BD1">
              <w:rPr>
                <w:rFonts w:eastAsia="Times New Roman"/>
                <w:color w:val="000000"/>
                <w:lang w:val="en-IN" w:eastAsia="en-IN"/>
              </w:rPr>
              <w:t xml:space="preserve">Washbasin Mixer (Make- ESS </w:t>
            </w:r>
            <w:proofErr w:type="spellStart"/>
            <w:r w:rsidRPr="00041BD1">
              <w:rPr>
                <w:rFonts w:eastAsia="Times New Roman"/>
                <w:color w:val="000000"/>
                <w:lang w:val="en-IN" w:eastAsia="en-IN"/>
              </w:rPr>
              <w:t>ESS</w:t>
            </w:r>
            <w:proofErr w:type="spellEnd"/>
            <w:r w:rsidRPr="00041BD1">
              <w:rPr>
                <w:rFonts w:eastAsia="Times New Roman"/>
                <w:color w:val="000000"/>
                <w:lang w:val="en-IN" w:eastAsia="en-IN"/>
              </w:rPr>
              <w:t xml:space="preserve"> Croma C-211A)</w:t>
            </w:r>
          </w:p>
        </w:tc>
        <w:tc>
          <w:tcPr>
            <w:tcW w:w="709" w:type="dxa"/>
            <w:tcBorders>
              <w:top w:val="nil"/>
              <w:left w:val="nil"/>
              <w:bottom w:val="single" w:sz="4" w:space="0" w:color="auto"/>
              <w:right w:val="single" w:sz="4" w:space="0" w:color="auto"/>
            </w:tcBorders>
            <w:noWrap/>
            <w:vAlign w:val="bottom"/>
            <w:hideMark/>
          </w:tcPr>
          <w:p w14:paraId="79E598D0"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10</w:t>
            </w:r>
          </w:p>
        </w:tc>
        <w:tc>
          <w:tcPr>
            <w:tcW w:w="850" w:type="dxa"/>
            <w:tcBorders>
              <w:top w:val="nil"/>
              <w:left w:val="nil"/>
              <w:bottom w:val="single" w:sz="4" w:space="0" w:color="auto"/>
              <w:right w:val="single" w:sz="4" w:space="0" w:color="auto"/>
            </w:tcBorders>
            <w:noWrap/>
            <w:vAlign w:val="bottom"/>
            <w:hideMark/>
          </w:tcPr>
          <w:p w14:paraId="78245560"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Nos.</w:t>
            </w:r>
          </w:p>
        </w:tc>
      </w:tr>
      <w:tr w:rsidR="00041BD1" w:rsidRPr="00041BD1" w14:paraId="7CBDE2E0" w14:textId="77777777" w:rsidTr="00DA13BB">
        <w:trPr>
          <w:trHeight w:val="300"/>
        </w:trPr>
        <w:tc>
          <w:tcPr>
            <w:tcW w:w="988" w:type="dxa"/>
            <w:tcBorders>
              <w:top w:val="nil"/>
              <w:left w:val="single" w:sz="4" w:space="0" w:color="auto"/>
              <w:bottom w:val="single" w:sz="4" w:space="0" w:color="auto"/>
              <w:right w:val="single" w:sz="4" w:space="0" w:color="auto"/>
            </w:tcBorders>
            <w:noWrap/>
            <w:vAlign w:val="center"/>
            <w:hideMark/>
          </w:tcPr>
          <w:p w14:paraId="167E0AB5" w14:textId="77777777" w:rsidR="00041BD1" w:rsidRPr="00041BD1" w:rsidRDefault="00041BD1" w:rsidP="00041BD1">
            <w:pPr>
              <w:widowControl/>
              <w:autoSpaceDE/>
              <w:autoSpaceDN/>
              <w:jc w:val="center"/>
              <w:rPr>
                <w:rFonts w:eastAsia="Times New Roman"/>
                <w:color w:val="000000"/>
                <w:lang w:val="en-IN" w:eastAsia="en-IN"/>
              </w:rPr>
            </w:pPr>
            <w:r w:rsidRPr="00041BD1">
              <w:rPr>
                <w:rFonts w:eastAsia="Times New Roman"/>
                <w:color w:val="000000"/>
                <w:lang w:val="en-IN" w:eastAsia="en-IN"/>
              </w:rPr>
              <w:t>31</w:t>
            </w:r>
          </w:p>
        </w:tc>
        <w:tc>
          <w:tcPr>
            <w:tcW w:w="6662" w:type="dxa"/>
            <w:tcBorders>
              <w:top w:val="nil"/>
              <w:left w:val="nil"/>
              <w:bottom w:val="single" w:sz="4" w:space="0" w:color="auto"/>
              <w:right w:val="single" w:sz="4" w:space="0" w:color="auto"/>
            </w:tcBorders>
            <w:noWrap/>
            <w:vAlign w:val="bottom"/>
            <w:hideMark/>
          </w:tcPr>
          <w:p w14:paraId="7C6D7141" w14:textId="3A1A8A7E" w:rsidR="00041BD1" w:rsidRPr="00041BD1" w:rsidRDefault="00DA13BB" w:rsidP="00041BD1">
            <w:pPr>
              <w:widowControl/>
              <w:autoSpaceDE/>
              <w:autoSpaceDN/>
              <w:rPr>
                <w:rFonts w:eastAsia="Times New Roman"/>
                <w:color w:val="000000"/>
                <w:lang w:val="en-IN" w:eastAsia="en-IN"/>
              </w:rPr>
            </w:pPr>
            <w:proofErr w:type="spellStart"/>
            <w:r w:rsidRPr="00041BD1">
              <w:rPr>
                <w:rFonts w:eastAsia="Times New Roman"/>
                <w:color w:val="000000"/>
                <w:lang w:val="en-IN" w:eastAsia="en-IN"/>
              </w:rPr>
              <w:t>F</w:t>
            </w:r>
            <w:r>
              <w:rPr>
                <w:rFonts w:eastAsia="Times New Roman"/>
                <w:color w:val="000000"/>
                <w:lang w:val="en-IN" w:eastAsia="en-IN"/>
              </w:rPr>
              <w:t>u</w:t>
            </w:r>
            <w:r w:rsidRPr="00041BD1">
              <w:rPr>
                <w:rFonts w:eastAsia="Times New Roman"/>
                <w:color w:val="000000"/>
                <w:lang w:val="en-IN" w:eastAsia="en-IN"/>
              </w:rPr>
              <w:t>nner</w:t>
            </w:r>
            <w:proofErr w:type="spellEnd"/>
            <w:r w:rsidR="00041BD1" w:rsidRPr="00041BD1">
              <w:rPr>
                <w:rFonts w:eastAsia="Times New Roman"/>
                <w:color w:val="000000"/>
                <w:lang w:val="en-IN" w:eastAsia="en-IN"/>
              </w:rPr>
              <w:t xml:space="preserve"> (Double Sided) - 1 packet - 10 units</w:t>
            </w:r>
          </w:p>
        </w:tc>
        <w:tc>
          <w:tcPr>
            <w:tcW w:w="709" w:type="dxa"/>
            <w:tcBorders>
              <w:top w:val="nil"/>
              <w:left w:val="nil"/>
              <w:bottom w:val="single" w:sz="4" w:space="0" w:color="auto"/>
              <w:right w:val="single" w:sz="4" w:space="0" w:color="auto"/>
            </w:tcBorders>
            <w:noWrap/>
            <w:vAlign w:val="bottom"/>
            <w:hideMark/>
          </w:tcPr>
          <w:p w14:paraId="0D9ED0F7"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4</w:t>
            </w:r>
          </w:p>
        </w:tc>
        <w:tc>
          <w:tcPr>
            <w:tcW w:w="850" w:type="dxa"/>
            <w:tcBorders>
              <w:top w:val="nil"/>
              <w:left w:val="nil"/>
              <w:bottom w:val="single" w:sz="4" w:space="0" w:color="auto"/>
              <w:right w:val="single" w:sz="4" w:space="0" w:color="auto"/>
            </w:tcBorders>
            <w:noWrap/>
            <w:vAlign w:val="bottom"/>
            <w:hideMark/>
          </w:tcPr>
          <w:p w14:paraId="20C33B12" w14:textId="77777777" w:rsidR="00041BD1" w:rsidRPr="00041BD1" w:rsidRDefault="00041BD1" w:rsidP="00041BD1">
            <w:pPr>
              <w:widowControl/>
              <w:autoSpaceDE/>
              <w:autoSpaceDN/>
              <w:jc w:val="right"/>
              <w:rPr>
                <w:rFonts w:eastAsia="Times New Roman"/>
                <w:color w:val="000000"/>
                <w:lang w:val="en-IN" w:eastAsia="en-IN"/>
              </w:rPr>
            </w:pPr>
            <w:r w:rsidRPr="00041BD1">
              <w:rPr>
                <w:rFonts w:eastAsia="Times New Roman"/>
                <w:color w:val="000000"/>
                <w:lang w:val="en-IN" w:eastAsia="en-IN"/>
              </w:rPr>
              <w:t>packet</w:t>
            </w:r>
          </w:p>
        </w:tc>
      </w:tr>
    </w:tbl>
    <w:p w14:paraId="35404F1E" w14:textId="77777777" w:rsidR="00D85A1C" w:rsidRDefault="00D85A1C" w:rsidP="00FF1E28">
      <w:pPr>
        <w:jc w:val="both"/>
        <w:rPr>
          <w:rFonts w:ascii="Tahoma" w:hAnsi="Tahoma" w:cs="Tahoma"/>
          <w:b/>
          <w:sz w:val="18"/>
          <w:szCs w:val="18"/>
        </w:rPr>
      </w:pPr>
    </w:p>
    <w:p w14:paraId="4BFF3C8F" w14:textId="77777777" w:rsidR="00CD29B3" w:rsidRDefault="00CD29B3" w:rsidP="00FF1E28">
      <w:pPr>
        <w:jc w:val="both"/>
        <w:rPr>
          <w:rFonts w:ascii="Tahoma" w:hAnsi="Tahoma" w:cs="Tahoma"/>
          <w:b/>
          <w:sz w:val="18"/>
          <w:szCs w:val="18"/>
        </w:rPr>
      </w:pPr>
    </w:p>
    <w:p w14:paraId="05C2CDD8" w14:textId="77777777" w:rsidR="00FF1E28" w:rsidRPr="009E3970" w:rsidRDefault="00FF1E28" w:rsidP="00FF1E28">
      <w:pPr>
        <w:jc w:val="both"/>
        <w:rPr>
          <w:rFonts w:ascii="Tahoma" w:hAnsi="Tahoma" w:cs="Tahoma"/>
          <w:b/>
          <w:sz w:val="18"/>
          <w:szCs w:val="18"/>
        </w:rPr>
      </w:pPr>
    </w:p>
    <w:p w14:paraId="127B1BBB" w14:textId="77777777" w:rsidR="00D33322" w:rsidRDefault="00D33322" w:rsidP="003C1B08">
      <w:pPr>
        <w:ind w:left="720" w:right="98" w:hanging="720"/>
        <w:jc w:val="right"/>
      </w:pPr>
    </w:p>
    <w:p w14:paraId="0F177445" w14:textId="77777777" w:rsidR="00D33322" w:rsidRDefault="00D33322" w:rsidP="003C1B08">
      <w:pPr>
        <w:ind w:left="720" w:right="98" w:hanging="720"/>
        <w:jc w:val="right"/>
      </w:pPr>
    </w:p>
    <w:p w14:paraId="587DAAD9" w14:textId="17E38950" w:rsidR="005038E8" w:rsidRDefault="003C1B08" w:rsidP="003C1B08">
      <w:pPr>
        <w:ind w:left="720" w:right="98" w:hanging="720"/>
        <w:jc w:val="right"/>
      </w:pPr>
      <w:r w:rsidRPr="009E3970">
        <w:t xml:space="preserve">                                                                                               </w:t>
      </w:r>
    </w:p>
    <w:p w14:paraId="11C71DDF" w14:textId="49583889" w:rsidR="003C1B08" w:rsidRPr="009E3970" w:rsidRDefault="003C1B08" w:rsidP="003C1B08">
      <w:pPr>
        <w:ind w:left="720" w:right="98" w:hanging="720"/>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Default="00503C12" w:rsidP="006B340B">
      <w:pPr>
        <w:pStyle w:val="BodyText"/>
        <w:rPr>
          <w:rFonts w:ascii="Tahoma" w:hAnsi="Tahoma" w:cs="Tahoma"/>
          <w:b/>
          <w:sz w:val="19"/>
          <w:szCs w:val="19"/>
          <w:u w:val="single"/>
        </w:rPr>
      </w:pPr>
    </w:p>
    <w:p w14:paraId="5F2ADB60" w14:textId="77777777" w:rsidR="005038E8" w:rsidRPr="009E3970" w:rsidRDefault="005038E8" w:rsidP="006B340B">
      <w:pPr>
        <w:pStyle w:val="BodyText"/>
        <w:rPr>
          <w:rFonts w:ascii="Tahoma" w:hAnsi="Tahoma" w:cs="Tahoma"/>
          <w:b/>
          <w:sz w:val="19"/>
          <w:szCs w:val="19"/>
          <w:u w:val="single"/>
        </w:rPr>
      </w:pPr>
    </w:p>
    <w:p w14:paraId="71FDF7AF" w14:textId="67FA2E04" w:rsidR="00DA13BB" w:rsidRDefault="00DA13BB">
      <w:pPr>
        <w:rPr>
          <w:rFonts w:ascii="Tahoma" w:hAnsi="Tahoma" w:cs="Tahoma"/>
          <w:b/>
          <w:sz w:val="19"/>
          <w:szCs w:val="19"/>
          <w:u w:val="single"/>
        </w:rPr>
      </w:pPr>
      <w:r>
        <w:rPr>
          <w:rFonts w:ascii="Tahoma" w:hAnsi="Tahoma" w:cs="Tahoma"/>
          <w:b/>
          <w:sz w:val="19"/>
          <w:szCs w:val="19"/>
          <w:u w:val="single"/>
        </w:rPr>
        <w:br w:type="page"/>
      </w:r>
    </w:p>
    <w:p w14:paraId="4FA42A5E" w14:textId="77777777" w:rsidR="00DA13BB" w:rsidRDefault="00DA13BB" w:rsidP="005038E8">
      <w:pPr>
        <w:jc w:val="right"/>
        <w:rPr>
          <w:rFonts w:ascii="Tahoma" w:hAnsi="Tahoma" w:cs="Tahoma"/>
          <w:b/>
          <w:bCs/>
          <w:sz w:val="21"/>
          <w:szCs w:val="21"/>
          <w:u w:val="single"/>
          <w:lang w:val="en-IN"/>
        </w:rPr>
      </w:pPr>
    </w:p>
    <w:p w14:paraId="761009A6" w14:textId="3228507A" w:rsidR="005038E8" w:rsidRPr="005038E8" w:rsidRDefault="00E45340" w:rsidP="005038E8">
      <w:pPr>
        <w:jc w:val="right"/>
        <w:rPr>
          <w:rFonts w:ascii="Tahoma" w:hAnsi="Tahoma" w:cs="Tahoma"/>
          <w:b/>
          <w:bCs/>
          <w:sz w:val="21"/>
          <w:szCs w:val="21"/>
          <w:u w:val="single"/>
          <w:lang w:val="en-IN"/>
        </w:rPr>
      </w:pPr>
      <w:r w:rsidRPr="007606B4">
        <w:rPr>
          <w:rFonts w:ascii="Tahoma" w:hAnsi="Tahoma" w:cs="Tahoma"/>
          <w:b/>
          <w:bCs/>
          <w:sz w:val="21"/>
          <w:szCs w:val="21"/>
          <w:u w:val="single"/>
          <w:lang w:val="en-IN"/>
        </w:rPr>
        <w:t>Annexure</w:t>
      </w:r>
    </w:p>
    <w:p w14:paraId="40D0B041" w14:textId="5B1C632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820D41"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DA13BB">
        <w:rPr>
          <w:rFonts w:ascii="Tahoma" w:hAnsi="Tahoma" w:cs="Tahoma"/>
          <w:b/>
          <w:color w:val="4F81BD" w:themeColor="accent1"/>
          <w:sz w:val="19"/>
          <w:szCs w:val="19"/>
        </w:rPr>
        <w:t xml:space="preserve"> 2026-27/Estate/2B/LNM-1456</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A672E5" w:rsidRPr="00A672E5">
        <w:rPr>
          <w:rFonts w:ascii="Tahoma" w:hAnsi="Tahoma" w:cs="Tahoma"/>
          <w:b/>
          <w:bCs/>
          <w:color w:val="000000"/>
          <w:sz w:val="19"/>
          <w:szCs w:val="19"/>
        </w:rPr>
        <w:t>Supply of Plumbing fixtures &amp; tools</w:t>
      </w:r>
      <w:r w:rsidR="002677F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4FAFD1AA" w14:textId="77777777" w:rsidR="00DA13BB" w:rsidRPr="009E3970" w:rsidRDefault="00DA13BB" w:rsidP="00E45340">
      <w:pPr>
        <w:rPr>
          <w:rFonts w:ascii="Tahoma" w:hAnsi="Tahoma" w:cs="Tahoma"/>
          <w:i/>
          <w:sz w:val="19"/>
          <w:szCs w:val="19"/>
          <w:u w:val="single"/>
        </w:rPr>
      </w:pPr>
    </w:p>
    <w:p w14:paraId="185CA951" w14:textId="76CB98DC" w:rsidR="00DA13BB" w:rsidRPr="00714BD3" w:rsidRDefault="00DA13BB" w:rsidP="00DA13BB">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D052E1">
        <w:rPr>
          <w:rFonts w:ascii="Tahoma" w:hAnsi="Tahoma" w:cs="Tahoma"/>
          <w:bCs w:val="0"/>
          <w:sz w:val="25"/>
          <w:szCs w:val="25"/>
        </w:rPr>
        <w:t>Supply of Plumbing fixtures &amp; tools</w:t>
      </w:r>
    </w:p>
    <w:p w14:paraId="51A260BB" w14:textId="599E30C4" w:rsidR="00791F02" w:rsidRPr="009E3970" w:rsidRDefault="00DA13BB" w:rsidP="00DA13BB">
      <w:pPr>
        <w:pStyle w:val="Heading1"/>
        <w:ind w:left="0" w:right="-90"/>
        <w:rPr>
          <w:rFonts w:ascii="Tahoma" w:hAnsi="Tahoma" w:cs="Tahoma"/>
          <w:i/>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Pr>
          <w:rFonts w:ascii="Tahoma" w:hAnsi="Tahoma" w:cs="Tahoma"/>
          <w:sz w:val="19"/>
          <w:szCs w:val="19"/>
        </w:rPr>
        <w:t>2026-27</w:t>
      </w:r>
      <w:r w:rsidRPr="009E3970">
        <w:rPr>
          <w:rFonts w:ascii="Tahoma" w:hAnsi="Tahoma" w:cs="Tahoma"/>
          <w:sz w:val="19"/>
          <w:szCs w:val="19"/>
        </w:rPr>
        <w:t>/</w:t>
      </w:r>
      <w:r>
        <w:rPr>
          <w:rFonts w:ascii="Tahoma" w:hAnsi="Tahoma" w:cs="Tahoma"/>
          <w:sz w:val="19"/>
          <w:szCs w:val="19"/>
        </w:rPr>
        <w:t>Estate</w:t>
      </w:r>
      <w:r w:rsidRPr="009E3970">
        <w:rPr>
          <w:rFonts w:ascii="Tahoma" w:hAnsi="Tahoma" w:cs="Tahoma"/>
          <w:sz w:val="19"/>
          <w:szCs w:val="19"/>
        </w:rPr>
        <w:t>/2B/LNM-</w:t>
      </w:r>
      <w:r>
        <w:rPr>
          <w:rFonts w:ascii="Tahoma" w:hAnsi="Tahoma" w:cs="Tahoma"/>
          <w:sz w:val="19"/>
          <w:szCs w:val="19"/>
        </w:rPr>
        <w:t>1456</w:t>
      </w:r>
      <w:r w:rsidRPr="009E3970">
        <w:rPr>
          <w:rFonts w:ascii="Tahoma" w:hAnsi="Tahoma" w:cs="Tahoma"/>
          <w:sz w:val="19"/>
          <w:szCs w:val="19"/>
        </w:rPr>
        <w:t>)</w:t>
      </w:r>
    </w:p>
    <w:p w14:paraId="6E7D3A29" w14:textId="77777777" w:rsidR="00375C65" w:rsidRDefault="00375C65" w:rsidP="00375C65">
      <w:pPr>
        <w:pStyle w:val="Heading1"/>
        <w:ind w:left="0" w:right="-90"/>
        <w:jc w:val="left"/>
        <w:rPr>
          <w:rFonts w:ascii="Tahoma" w:hAnsi="Tahoma" w:cs="Tahoma"/>
          <w:sz w:val="19"/>
          <w:szCs w:val="19"/>
        </w:rPr>
      </w:pPr>
    </w:p>
    <w:tbl>
      <w:tblPr>
        <w:tblW w:w="10060" w:type="dxa"/>
        <w:tblLook w:val="04A0" w:firstRow="1" w:lastRow="0" w:firstColumn="1" w:lastColumn="0" w:noHBand="0" w:noVBand="1"/>
      </w:tblPr>
      <w:tblGrid>
        <w:gridCol w:w="800"/>
        <w:gridCol w:w="5580"/>
        <w:gridCol w:w="960"/>
        <w:gridCol w:w="960"/>
        <w:gridCol w:w="767"/>
        <w:gridCol w:w="1027"/>
      </w:tblGrid>
      <w:tr w:rsidR="00D92234" w:rsidRPr="00D92234" w14:paraId="47FCF318" w14:textId="77777777" w:rsidTr="00D92234">
        <w:trPr>
          <w:trHeight w:val="315"/>
        </w:trPr>
        <w:tc>
          <w:tcPr>
            <w:tcW w:w="800" w:type="dxa"/>
            <w:tcBorders>
              <w:top w:val="single" w:sz="4" w:space="0" w:color="auto"/>
              <w:left w:val="single" w:sz="4" w:space="0" w:color="auto"/>
              <w:bottom w:val="single" w:sz="4" w:space="0" w:color="auto"/>
              <w:right w:val="single" w:sz="4" w:space="0" w:color="auto"/>
            </w:tcBorders>
            <w:noWrap/>
            <w:vAlign w:val="bottom"/>
            <w:hideMark/>
          </w:tcPr>
          <w:p w14:paraId="3BA9B30A" w14:textId="77777777" w:rsidR="00D92234" w:rsidRPr="00D92234" w:rsidRDefault="00D92234" w:rsidP="00D92234">
            <w:pPr>
              <w:widowControl/>
              <w:autoSpaceDE/>
              <w:autoSpaceDN/>
              <w:jc w:val="center"/>
              <w:rPr>
                <w:rFonts w:eastAsia="Times New Roman"/>
                <w:b/>
                <w:bCs/>
                <w:sz w:val="24"/>
                <w:szCs w:val="24"/>
                <w:lang w:val="en-IN" w:eastAsia="en-IN"/>
              </w:rPr>
            </w:pPr>
            <w:r w:rsidRPr="00D92234">
              <w:rPr>
                <w:rFonts w:eastAsia="Times New Roman"/>
                <w:b/>
                <w:bCs/>
                <w:sz w:val="24"/>
                <w:szCs w:val="24"/>
                <w:lang w:val="en-IN" w:eastAsia="en-IN"/>
              </w:rPr>
              <w:t>Sr. No.</w:t>
            </w:r>
          </w:p>
        </w:tc>
        <w:tc>
          <w:tcPr>
            <w:tcW w:w="5580" w:type="dxa"/>
            <w:tcBorders>
              <w:top w:val="single" w:sz="4" w:space="0" w:color="auto"/>
              <w:left w:val="nil"/>
              <w:bottom w:val="single" w:sz="4" w:space="0" w:color="auto"/>
              <w:right w:val="single" w:sz="4" w:space="0" w:color="auto"/>
            </w:tcBorders>
            <w:noWrap/>
            <w:vAlign w:val="bottom"/>
            <w:hideMark/>
          </w:tcPr>
          <w:p w14:paraId="784649D7" w14:textId="77777777" w:rsidR="00D92234" w:rsidRPr="00D92234" w:rsidRDefault="00D92234" w:rsidP="00D92234">
            <w:pPr>
              <w:widowControl/>
              <w:autoSpaceDE/>
              <w:autoSpaceDN/>
              <w:jc w:val="center"/>
              <w:rPr>
                <w:rFonts w:eastAsia="Times New Roman"/>
                <w:b/>
                <w:bCs/>
                <w:sz w:val="24"/>
                <w:szCs w:val="24"/>
                <w:lang w:val="en-IN" w:eastAsia="en-IN"/>
              </w:rPr>
            </w:pPr>
            <w:r w:rsidRPr="00D92234">
              <w:rPr>
                <w:rFonts w:eastAsia="Times New Roman"/>
                <w:b/>
                <w:bCs/>
                <w:sz w:val="24"/>
                <w:szCs w:val="24"/>
                <w:lang w:val="en-IN" w:eastAsia="en-IN"/>
              </w:rPr>
              <w:t>Particulars</w:t>
            </w:r>
          </w:p>
        </w:tc>
        <w:tc>
          <w:tcPr>
            <w:tcW w:w="960" w:type="dxa"/>
            <w:tcBorders>
              <w:top w:val="single" w:sz="4" w:space="0" w:color="auto"/>
              <w:left w:val="nil"/>
              <w:bottom w:val="single" w:sz="4" w:space="0" w:color="auto"/>
              <w:right w:val="single" w:sz="4" w:space="0" w:color="auto"/>
            </w:tcBorders>
            <w:noWrap/>
            <w:vAlign w:val="bottom"/>
            <w:hideMark/>
          </w:tcPr>
          <w:p w14:paraId="3B8BBAB0" w14:textId="77777777" w:rsidR="00D92234" w:rsidRPr="00D92234" w:rsidRDefault="00D92234" w:rsidP="00D92234">
            <w:pPr>
              <w:widowControl/>
              <w:autoSpaceDE/>
              <w:autoSpaceDN/>
              <w:jc w:val="center"/>
              <w:rPr>
                <w:rFonts w:eastAsia="Times New Roman"/>
                <w:b/>
                <w:bCs/>
                <w:sz w:val="24"/>
                <w:szCs w:val="24"/>
                <w:lang w:val="en-IN" w:eastAsia="en-IN"/>
              </w:rPr>
            </w:pPr>
            <w:r w:rsidRPr="00D92234">
              <w:rPr>
                <w:rFonts w:eastAsia="Times New Roman"/>
                <w:b/>
                <w:bCs/>
                <w:sz w:val="24"/>
                <w:szCs w:val="24"/>
                <w:lang w:val="en-IN" w:eastAsia="en-IN"/>
              </w:rPr>
              <w:t>Qty</w:t>
            </w:r>
          </w:p>
        </w:tc>
        <w:tc>
          <w:tcPr>
            <w:tcW w:w="960" w:type="dxa"/>
            <w:tcBorders>
              <w:top w:val="single" w:sz="4" w:space="0" w:color="auto"/>
              <w:left w:val="nil"/>
              <w:bottom w:val="single" w:sz="4" w:space="0" w:color="auto"/>
              <w:right w:val="single" w:sz="4" w:space="0" w:color="auto"/>
            </w:tcBorders>
            <w:noWrap/>
            <w:vAlign w:val="bottom"/>
            <w:hideMark/>
          </w:tcPr>
          <w:p w14:paraId="7A85B5E5" w14:textId="77777777" w:rsidR="00D92234" w:rsidRPr="00D92234" w:rsidRDefault="00D92234" w:rsidP="00D92234">
            <w:pPr>
              <w:widowControl/>
              <w:autoSpaceDE/>
              <w:autoSpaceDN/>
              <w:jc w:val="center"/>
              <w:rPr>
                <w:rFonts w:eastAsia="Times New Roman"/>
                <w:b/>
                <w:bCs/>
                <w:sz w:val="24"/>
                <w:szCs w:val="24"/>
                <w:lang w:val="en-IN" w:eastAsia="en-IN"/>
              </w:rPr>
            </w:pPr>
            <w:r w:rsidRPr="00D92234">
              <w:rPr>
                <w:rFonts w:eastAsia="Times New Roman"/>
                <w:b/>
                <w:bCs/>
                <w:sz w:val="24"/>
                <w:szCs w:val="24"/>
                <w:lang w:val="en-IN" w:eastAsia="en-IN"/>
              </w:rPr>
              <w:t>UOM</w:t>
            </w:r>
          </w:p>
        </w:tc>
        <w:tc>
          <w:tcPr>
            <w:tcW w:w="767" w:type="dxa"/>
            <w:tcBorders>
              <w:top w:val="single" w:sz="4" w:space="0" w:color="auto"/>
              <w:left w:val="nil"/>
              <w:bottom w:val="single" w:sz="4" w:space="0" w:color="auto"/>
              <w:right w:val="single" w:sz="4" w:space="0" w:color="auto"/>
            </w:tcBorders>
            <w:noWrap/>
            <w:vAlign w:val="bottom"/>
            <w:hideMark/>
          </w:tcPr>
          <w:p w14:paraId="76A008BA" w14:textId="77777777" w:rsidR="00D92234" w:rsidRPr="00D92234" w:rsidRDefault="00D92234" w:rsidP="00D92234">
            <w:pPr>
              <w:widowControl/>
              <w:autoSpaceDE/>
              <w:autoSpaceDN/>
              <w:jc w:val="center"/>
              <w:rPr>
                <w:rFonts w:eastAsia="Times New Roman"/>
                <w:b/>
                <w:bCs/>
                <w:sz w:val="24"/>
                <w:szCs w:val="24"/>
                <w:lang w:val="en-IN" w:eastAsia="en-IN"/>
              </w:rPr>
            </w:pPr>
            <w:r w:rsidRPr="00D92234">
              <w:rPr>
                <w:rFonts w:eastAsia="Times New Roman"/>
                <w:b/>
                <w:bCs/>
                <w:sz w:val="24"/>
                <w:szCs w:val="24"/>
                <w:lang w:val="en-IN" w:eastAsia="en-IN"/>
              </w:rPr>
              <w:t>Rate</w:t>
            </w:r>
          </w:p>
        </w:tc>
        <w:tc>
          <w:tcPr>
            <w:tcW w:w="993" w:type="dxa"/>
            <w:tcBorders>
              <w:top w:val="single" w:sz="4" w:space="0" w:color="auto"/>
              <w:left w:val="nil"/>
              <w:bottom w:val="single" w:sz="4" w:space="0" w:color="auto"/>
              <w:right w:val="single" w:sz="4" w:space="0" w:color="auto"/>
            </w:tcBorders>
            <w:noWrap/>
            <w:vAlign w:val="bottom"/>
            <w:hideMark/>
          </w:tcPr>
          <w:p w14:paraId="747BAF31" w14:textId="77777777" w:rsidR="00D92234" w:rsidRPr="00D92234" w:rsidRDefault="00D92234" w:rsidP="00D92234">
            <w:pPr>
              <w:widowControl/>
              <w:autoSpaceDE/>
              <w:autoSpaceDN/>
              <w:jc w:val="center"/>
              <w:rPr>
                <w:rFonts w:eastAsia="Times New Roman"/>
                <w:b/>
                <w:bCs/>
                <w:sz w:val="24"/>
                <w:szCs w:val="24"/>
                <w:lang w:val="en-IN" w:eastAsia="en-IN"/>
              </w:rPr>
            </w:pPr>
            <w:r w:rsidRPr="00D92234">
              <w:rPr>
                <w:rFonts w:eastAsia="Times New Roman"/>
                <w:b/>
                <w:bCs/>
                <w:sz w:val="24"/>
                <w:szCs w:val="24"/>
                <w:lang w:val="en-IN" w:eastAsia="en-IN"/>
              </w:rPr>
              <w:t>Amount</w:t>
            </w:r>
          </w:p>
        </w:tc>
      </w:tr>
      <w:tr w:rsidR="00D92234" w:rsidRPr="00D92234" w14:paraId="20B2C78B"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4E06C924"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w:t>
            </w:r>
          </w:p>
        </w:tc>
        <w:tc>
          <w:tcPr>
            <w:tcW w:w="5580" w:type="dxa"/>
            <w:tcBorders>
              <w:top w:val="nil"/>
              <w:left w:val="nil"/>
              <w:bottom w:val="single" w:sz="4" w:space="0" w:color="auto"/>
              <w:right w:val="single" w:sz="4" w:space="0" w:color="auto"/>
            </w:tcBorders>
            <w:vAlign w:val="bottom"/>
            <w:hideMark/>
          </w:tcPr>
          <w:p w14:paraId="755F59B8"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Bathroom Showers (make ESS </w:t>
            </w:r>
            <w:proofErr w:type="spellStart"/>
            <w:r w:rsidRPr="00D92234">
              <w:rPr>
                <w:rFonts w:eastAsia="Times New Roman"/>
                <w:color w:val="000000"/>
                <w:lang w:val="en-IN" w:eastAsia="en-IN"/>
              </w:rPr>
              <w:t>ESS</w:t>
            </w:r>
            <w:proofErr w:type="spellEnd"/>
            <w:r w:rsidRPr="00D92234">
              <w:rPr>
                <w:rFonts w:eastAsia="Times New Roman"/>
                <w:color w:val="000000"/>
                <w:lang w:val="en-IN" w:eastAsia="en-IN"/>
              </w:rPr>
              <w:t xml:space="preserve"> Rain Shower OH202)</w:t>
            </w:r>
          </w:p>
        </w:tc>
        <w:tc>
          <w:tcPr>
            <w:tcW w:w="960" w:type="dxa"/>
            <w:tcBorders>
              <w:top w:val="nil"/>
              <w:left w:val="nil"/>
              <w:bottom w:val="single" w:sz="4" w:space="0" w:color="auto"/>
              <w:right w:val="single" w:sz="4" w:space="0" w:color="auto"/>
            </w:tcBorders>
            <w:noWrap/>
            <w:vAlign w:val="bottom"/>
            <w:hideMark/>
          </w:tcPr>
          <w:p w14:paraId="6601DA68"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200</w:t>
            </w:r>
          </w:p>
        </w:tc>
        <w:tc>
          <w:tcPr>
            <w:tcW w:w="960" w:type="dxa"/>
            <w:tcBorders>
              <w:top w:val="nil"/>
              <w:left w:val="nil"/>
              <w:bottom w:val="single" w:sz="4" w:space="0" w:color="auto"/>
              <w:right w:val="single" w:sz="4" w:space="0" w:color="auto"/>
            </w:tcBorders>
            <w:noWrap/>
            <w:vAlign w:val="bottom"/>
            <w:hideMark/>
          </w:tcPr>
          <w:p w14:paraId="7024BDA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4C8C321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396988D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057F8A5A"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059DDE84"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w:t>
            </w:r>
          </w:p>
        </w:tc>
        <w:tc>
          <w:tcPr>
            <w:tcW w:w="5580" w:type="dxa"/>
            <w:tcBorders>
              <w:top w:val="nil"/>
              <w:left w:val="nil"/>
              <w:bottom w:val="single" w:sz="4" w:space="0" w:color="auto"/>
              <w:right w:val="single" w:sz="4" w:space="0" w:color="auto"/>
            </w:tcBorders>
            <w:vAlign w:val="bottom"/>
            <w:hideMark/>
          </w:tcPr>
          <w:p w14:paraId="146E1837"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Bathroom shower arm - 9" (make Ess-Ess)</w:t>
            </w:r>
          </w:p>
        </w:tc>
        <w:tc>
          <w:tcPr>
            <w:tcW w:w="960" w:type="dxa"/>
            <w:tcBorders>
              <w:top w:val="nil"/>
              <w:left w:val="nil"/>
              <w:bottom w:val="single" w:sz="4" w:space="0" w:color="auto"/>
              <w:right w:val="single" w:sz="4" w:space="0" w:color="auto"/>
            </w:tcBorders>
            <w:noWrap/>
            <w:vAlign w:val="bottom"/>
            <w:hideMark/>
          </w:tcPr>
          <w:p w14:paraId="5EA3BA8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50</w:t>
            </w:r>
          </w:p>
        </w:tc>
        <w:tc>
          <w:tcPr>
            <w:tcW w:w="960" w:type="dxa"/>
            <w:tcBorders>
              <w:top w:val="nil"/>
              <w:left w:val="nil"/>
              <w:bottom w:val="single" w:sz="4" w:space="0" w:color="auto"/>
              <w:right w:val="single" w:sz="4" w:space="0" w:color="auto"/>
            </w:tcBorders>
            <w:noWrap/>
            <w:vAlign w:val="bottom"/>
            <w:hideMark/>
          </w:tcPr>
          <w:p w14:paraId="4A3821B0"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667149CE"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2329611E"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2D1486A4"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08EB58FE"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3</w:t>
            </w:r>
          </w:p>
        </w:tc>
        <w:tc>
          <w:tcPr>
            <w:tcW w:w="5580" w:type="dxa"/>
            <w:tcBorders>
              <w:top w:val="nil"/>
              <w:left w:val="nil"/>
              <w:bottom w:val="single" w:sz="4" w:space="0" w:color="auto"/>
              <w:right w:val="single" w:sz="4" w:space="0" w:color="auto"/>
            </w:tcBorders>
            <w:noWrap/>
            <w:vAlign w:val="bottom"/>
            <w:hideMark/>
          </w:tcPr>
          <w:p w14:paraId="47C1C7E3"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Extension piece 15 mm</w:t>
            </w:r>
          </w:p>
        </w:tc>
        <w:tc>
          <w:tcPr>
            <w:tcW w:w="960" w:type="dxa"/>
            <w:tcBorders>
              <w:top w:val="nil"/>
              <w:left w:val="nil"/>
              <w:bottom w:val="single" w:sz="4" w:space="0" w:color="auto"/>
              <w:right w:val="single" w:sz="4" w:space="0" w:color="auto"/>
            </w:tcBorders>
            <w:noWrap/>
            <w:vAlign w:val="bottom"/>
            <w:hideMark/>
          </w:tcPr>
          <w:p w14:paraId="701E3178"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60</w:t>
            </w:r>
          </w:p>
        </w:tc>
        <w:tc>
          <w:tcPr>
            <w:tcW w:w="960" w:type="dxa"/>
            <w:tcBorders>
              <w:top w:val="nil"/>
              <w:left w:val="nil"/>
              <w:bottom w:val="single" w:sz="4" w:space="0" w:color="auto"/>
              <w:right w:val="single" w:sz="4" w:space="0" w:color="auto"/>
            </w:tcBorders>
            <w:noWrap/>
            <w:vAlign w:val="bottom"/>
            <w:hideMark/>
          </w:tcPr>
          <w:p w14:paraId="515CB8E9"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6D2EA74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31D40019"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1EE0BB88"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077E06F7"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4</w:t>
            </w:r>
          </w:p>
        </w:tc>
        <w:tc>
          <w:tcPr>
            <w:tcW w:w="5580" w:type="dxa"/>
            <w:tcBorders>
              <w:top w:val="nil"/>
              <w:left w:val="nil"/>
              <w:bottom w:val="single" w:sz="4" w:space="0" w:color="auto"/>
              <w:right w:val="single" w:sz="4" w:space="0" w:color="auto"/>
            </w:tcBorders>
            <w:noWrap/>
            <w:vAlign w:val="bottom"/>
            <w:hideMark/>
          </w:tcPr>
          <w:p w14:paraId="08DDECDA"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Extension piece 25 mm</w:t>
            </w:r>
          </w:p>
        </w:tc>
        <w:tc>
          <w:tcPr>
            <w:tcW w:w="960" w:type="dxa"/>
            <w:tcBorders>
              <w:top w:val="nil"/>
              <w:left w:val="nil"/>
              <w:bottom w:val="single" w:sz="4" w:space="0" w:color="auto"/>
              <w:right w:val="single" w:sz="4" w:space="0" w:color="auto"/>
            </w:tcBorders>
            <w:noWrap/>
            <w:vAlign w:val="bottom"/>
            <w:hideMark/>
          </w:tcPr>
          <w:p w14:paraId="44D426B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60</w:t>
            </w:r>
          </w:p>
        </w:tc>
        <w:tc>
          <w:tcPr>
            <w:tcW w:w="960" w:type="dxa"/>
            <w:tcBorders>
              <w:top w:val="nil"/>
              <w:left w:val="nil"/>
              <w:bottom w:val="single" w:sz="4" w:space="0" w:color="auto"/>
              <w:right w:val="single" w:sz="4" w:space="0" w:color="auto"/>
            </w:tcBorders>
            <w:noWrap/>
            <w:vAlign w:val="bottom"/>
            <w:hideMark/>
          </w:tcPr>
          <w:p w14:paraId="19DED55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14AB1252"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01EA919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3C055291" w14:textId="77777777" w:rsidTr="00D92234">
        <w:trPr>
          <w:trHeight w:val="405"/>
        </w:trPr>
        <w:tc>
          <w:tcPr>
            <w:tcW w:w="800" w:type="dxa"/>
            <w:tcBorders>
              <w:top w:val="nil"/>
              <w:left w:val="single" w:sz="4" w:space="0" w:color="auto"/>
              <w:bottom w:val="single" w:sz="4" w:space="0" w:color="auto"/>
              <w:right w:val="single" w:sz="4" w:space="0" w:color="auto"/>
            </w:tcBorders>
            <w:noWrap/>
            <w:vAlign w:val="center"/>
            <w:hideMark/>
          </w:tcPr>
          <w:p w14:paraId="2E870A2E"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5</w:t>
            </w:r>
          </w:p>
        </w:tc>
        <w:tc>
          <w:tcPr>
            <w:tcW w:w="5580" w:type="dxa"/>
            <w:tcBorders>
              <w:top w:val="nil"/>
              <w:left w:val="nil"/>
              <w:bottom w:val="single" w:sz="4" w:space="0" w:color="auto"/>
              <w:right w:val="single" w:sz="4" w:space="0" w:color="auto"/>
            </w:tcBorders>
            <w:vAlign w:val="bottom"/>
            <w:hideMark/>
          </w:tcPr>
          <w:p w14:paraId="0D9E52EB"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100 MM - NRV (Non-Returning Valve), Make - Zoloto, Unik</w:t>
            </w:r>
          </w:p>
        </w:tc>
        <w:tc>
          <w:tcPr>
            <w:tcW w:w="960" w:type="dxa"/>
            <w:tcBorders>
              <w:top w:val="nil"/>
              <w:left w:val="nil"/>
              <w:bottom w:val="single" w:sz="4" w:space="0" w:color="auto"/>
              <w:right w:val="single" w:sz="4" w:space="0" w:color="auto"/>
            </w:tcBorders>
            <w:noWrap/>
            <w:vAlign w:val="bottom"/>
            <w:hideMark/>
          </w:tcPr>
          <w:p w14:paraId="0DDFAA6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1</w:t>
            </w:r>
          </w:p>
        </w:tc>
        <w:tc>
          <w:tcPr>
            <w:tcW w:w="960" w:type="dxa"/>
            <w:tcBorders>
              <w:top w:val="nil"/>
              <w:left w:val="nil"/>
              <w:bottom w:val="single" w:sz="4" w:space="0" w:color="auto"/>
              <w:right w:val="single" w:sz="4" w:space="0" w:color="auto"/>
            </w:tcBorders>
            <w:noWrap/>
            <w:vAlign w:val="bottom"/>
            <w:hideMark/>
          </w:tcPr>
          <w:p w14:paraId="589A2C7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2DA9417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5140BFA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68829A9D" w14:textId="77777777" w:rsidTr="00D92234">
        <w:trPr>
          <w:trHeight w:val="600"/>
        </w:trPr>
        <w:tc>
          <w:tcPr>
            <w:tcW w:w="800" w:type="dxa"/>
            <w:tcBorders>
              <w:top w:val="nil"/>
              <w:left w:val="single" w:sz="4" w:space="0" w:color="auto"/>
              <w:bottom w:val="single" w:sz="4" w:space="0" w:color="auto"/>
              <w:right w:val="single" w:sz="4" w:space="0" w:color="auto"/>
            </w:tcBorders>
            <w:noWrap/>
            <w:vAlign w:val="center"/>
            <w:hideMark/>
          </w:tcPr>
          <w:p w14:paraId="333D69E8"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6</w:t>
            </w:r>
          </w:p>
        </w:tc>
        <w:tc>
          <w:tcPr>
            <w:tcW w:w="5580" w:type="dxa"/>
            <w:tcBorders>
              <w:top w:val="nil"/>
              <w:left w:val="nil"/>
              <w:bottom w:val="single" w:sz="4" w:space="0" w:color="auto"/>
              <w:right w:val="single" w:sz="4" w:space="0" w:color="auto"/>
            </w:tcBorders>
            <w:vAlign w:val="bottom"/>
            <w:hideMark/>
          </w:tcPr>
          <w:p w14:paraId="5614ABF7"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3 inch - UPVC flange with rubber sheet having 4 slots of Nut-Washer - Make Astral, </w:t>
            </w:r>
            <w:proofErr w:type="spellStart"/>
            <w:r w:rsidRPr="00D92234">
              <w:rPr>
                <w:rFonts w:eastAsia="Times New Roman"/>
                <w:color w:val="000000"/>
                <w:lang w:val="en-IN" w:eastAsia="en-IN"/>
              </w:rPr>
              <w:t>Hindware</w:t>
            </w:r>
            <w:proofErr w:type="spellEnd"/>
            <w:r w:rsidRPr="00D92234">
              <w:rPr>
                <w:rFonts w:eastAsia="Times New Roman"/>
                <w:color w:val="000000"/>
                <w:lang w:val="en-IN" w:eastAsia="en-IN"/>
              </w:rPr>
              <w:t>, Ashirwad</w:t>
            </w:r>
          </w:p>
        </w:tc>
        <w:tc>
          <w:tcPr>
            <w:tcW w:w="960" w:type="dxa"/>
            <w:tcBorders>
              <w:top w:val="nil"/>
              <w:left w:val="nil"/>
              <w:bottom w:val="single" w:sz="4" w:space="0" w:color="auto"/>
              <w:right w:val="single" w:sz="4" w:space="0" w:color="auto"/>
            </w:tcBorders>
            <w:noWrap/>
            <w:vAlign w:val="bottom"/>
            <w:hideMark/>
          </w:tcPr>
          <w:p w14:paraId="721615E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2</w:t>
            </w:r>
          </w:p>
        </w:tc>
        <w:tc>
          <w:tcPr>
            <w:tcW w:w="960" w:type="dxa"/>
            <w:tcBorders>
              <w:top w:val="nil"/>
              <w:left w:val="nil"/>
              <w:bottom w:val="single" w:sz="4" w:space="0" w:color="auto"/>
              <w:right w:val="single" w:sz="4" w:space="0" w:color="auto"/>
            </w:tcBorders>
            <w:noWrap/>
            <w:vAlign w:val="bottom"/>
            <w:hideMark/>
          </w:tcPr>
          <w:p w14:paraId="5452D2F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0875748E"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D051EFD"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2B4CBF10"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7572568B"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7</w:t>
            </w:r>
          </w:p>
        </w:tc>
        <w:tc>
          <w:tcPr>
            <w:tcW w:w="5580" w:type="dxa"/>
            <w:tcBorders>
              <w:top w:val="nil"/>
              <w:left w:val="nil"/>
              <w:bottom w:val="single" w:sz="4" w:space="0" w:color="auto"/>
              <w:right w:val="single" w:sz="4" w:space="0" w:color="auto"/>
            </w:tcBorders>
            <w:noWrap/>
            <w:vAlign w:val="bottom"/>
            <w:hideMark/>
          </w:tcPr>
          <w:p w14:paraId="3E6F06B6"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12 mm (5 Sut) Steel Nut Washer, Length - 5 inch</w:t>
            </w:r>
          </w:p>
        </w:tc>
        <w:tc>
          <w:tcPr>
            <w:tcW w:w="960" w:type="dxa"/>
            <w:tcBorders>
              <w:top w:val="nil"/>
              <w:left w:val="nil"/>
              <w:bottom w:val="single" w:sz="4" w:space="0" w:color="auto"/>
              <w:right w:val="single" w:sz="4" w:space="0" w:color="auto"/>
            </w:tcBorders>
            <w:noWrap/>
            <w:vAlign w:val="bottom"/>
            <w:hideMark/>
          </w:tcPr>
          <w:p w14:paraId="4461437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21</w:t>
            </w:r>
          </w:p>
        </w:tc>
        <w:tc>
          <w:tcPr>
            <w:tcW w:w="960" w:type="dxa"/>
            <w:tcBorders>
              <w:top w:val="nil"/>
              <w:left w:val="nil"/>
              <w:bottom w:val="single" w:sz="4" w:space="0" w:color="auto"/>
              <w:right w:val="single" w:sz="4" w:space="0" w:color="auto"/>
            </w:tcBorders>
            <w:noWrap/>
            <w:vAlign w:val="bottom"/>
            <w:hideMark/>
          </w:tcPr>
          <w:p w14:paraId="626613C8"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0111BA8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202E4D00"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5EE521BC" w14:textId="77777777" w:rsidTr="00D92234">
        <w:trPr>
          <w:trHeight w:val="600"/>
        </w:trPr>
        <w:tc>
          <w:tcPr>
            <w:tcW w:w="800" w:type="dxa"/>
            <w:tcBorders>
              <w:top w:val="nil"/>
              <w:left w:val="single" w:sz="4" w:space="0" w:color="auto"/>
              <w:bottom w:val="single" w:sz="4" w:space="0" w:color="auto"/>
              <w:right w:val="single" w:sz="4" w:space="0" w:color="auto"/>
            </w:tcBorders>
            <w:noWrap/>
            <w:vAlign w:val="center"/>
            <w:hideMark/>
          </w:tcPr>
          <w:p w14:paraId="3A4A816C"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8</w:t>
            </w:r>
          </w:p>
        </w:tc>
        <w:tc>
          <w:tcPr>
            <w:tcW w:w="5580" w:type="dxa"/>
            <w:tcBorders>
              <w:top w:val="nil"/>
              <w:left w:val="nil"/>
              <w:bottom w:val="single" w:sz="4" w:space="0" w:color="auto"/>
              <w:right w:val="single" w:sz="4" w:space="0" w:color="auto"/>
            </w:tcBorders>
            <w:vAlign w:val="bottom"/>
            <w:hideMark/>
          </w:tcPr>
          <w:p w14:paraId="5753DBB2"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BOSCH GBH 220 Corded Electric Rotary Hammer with SDS Plus, 720W</w:t>
            </w:r>
          </w:p>
        </w:tc>
        <w:tc>
          <w:tcPr>
            <w:tcW w:w="960" w:type="dxa"/>
            <w:tcBorders>
              <w:top w:val="nil"/>
              <w:left w:val="nil"/>
              <w:bottom w:val="single" w:sz="4" w:space="0" w:color="auto"/>
              <w:right w:val="single" w:sz="4" w:space="0" w:color="auto"/>
            </w:tcBorders>
            <w:noWrap/>
            <w:vAlign w:val="bottom"/>
            <w:hideMark/>
          </w:tcPr>
          <w:p w14:paraId="47201A8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w:t>
            </w:r>
          </w:p>
        </w:tc>
        <w:tc>
          <w:tcPr>
            <w:tcW w:w="960" w:type="dxa"/>
            <w:tcBorders>
              <w:top w:val="nil"/>
              <w:left w:val="nil"/>
              <w:bottom w:val="single" w:sz="4" w:space="0" w:color="auto"/>
              <w:right w:val="single" w:sz="4" w:space="0" w:color="auto"/>
            </w:tcBorders>
            <w:noWrap/>
            <w:vAlign w:val="bottom"/>
            <w:hideMark/>
          </w:tcPr>
          <w:p w14:paraId="35A65ED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4A9262D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6CE66CB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46EEC6C6"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174C1C51"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9</w:t>
            </w:r>
          </w:p>
        </w:tc>
        <w:tc>
          <w:tcPr>
            <w:tcW w:w="5580" w:type="dxa"/>
            <w:tcBorders>
              <w:top w:val="nil"/>
              <w:left w:val="nil"/>
              <w:bottom w:val="single" w:sz="4" w:space="0" w:color="auto"/>
              <w:right w:val="single" w:sz="4" w:space="0" w:color="auto"/>
            </w:tcBorders>
            <w:noWrap/>
            <w:vAlign w:val="bottom"/>
            <w:hideMark/>
          </w:tcPr>
          <w:p w14:paraId="5DE6FBEF" w14:textId="1E6A8580"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Screw </w:t>
            </w:r>
            <w:r w:rsidR="00DA13BB" w:rsidRPr="00D92234">
              <w:rPr>
                <w:rFonts w:eastAsia="Times New Roman"/>
                <w:color w:val="000000"/>
                <w:lang w:val="en-IN" w:eastAsia="en-IN"/>
              </w:rPr>
              <w:t>Tig</w:t>
            </w:r>
            <w:r w:rsidR="00DA13BB">
              <w:rPr>
                <w:rFonts w:eastAsia="Times New Roman"/>
                <w:color w:val="000000"/>
                <w:lang w:val="en-IN" w:eastAsia="en-IN"/>
              </w:rPr>
              <w:t xml:space="preserve">htening </w:t>
            </w:r>
            <w:r w:rsidRPr="00D92234">
              <w:rPr>
                <w:rFonts w:eastAsia="Times New Roman"/>
                <w:color w:val="000000"/>
                <w:lang w:val="en-IN" w:eastAsia="en-IN"/>
              </w:rPr>
              <w:t>machine (Double Battery) (Bosch)</w:t>
            </w:r>
          </w:p>
        </w:tc>
        <w:tc>
          <w:tcPr>
            <w:tcW w:w="960" w:type="dxa"/>
            <w:tcBorders>
              <w:top w:val="nil"/>
              <w:left w:val="nil"/>
              <w:bottom w:val="single" w:sz="4" w:space="0" w:color="auto"/>
              <w:right w:val="single" w:sz="4" w:space="0" w:color="auto"/>
            </w:tcBorders>
            <w:noWrap/>
            <w:vAlign w:val="bottom"/>
            <w:hideMark/>
          </w:tcPr>
          <w:p w14:paraId="015BD59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2</w:t>
            </w:r>
          </w:p>
        </w:tc>
        <w:tc>
          <w:tcPr>
            <w:tcW w:w="960" w:type="dxa"/>
            <w:tcBorders>
              <w:top w:val="nil"/>
              <w:left w:val="nil"/>
              <w:bottom w:val="single" w:sz="4" w:space="0" w:color="auto"/>
              <w:right w:val="single" w:sz="4" w:space="0" w:color="auto"/>
            </w:tcBorders>
            <w:noWrap/>
            <w:vAlign w:val="bottom"/>
            <w:hideMark/>
          </w:tcPr>
          <w:p w14:paraId="3B1EE76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2BA09F42"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4C0A6C6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43DDB0F3"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514C7BB6"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10</w:t>
            </w:r>
          </w:p>
        </w:tc>
        <w:tc>
          <w:tcPr>
            <w:tcW w:w="5580" w:type="dxa"/>
            <w:tcBorders>
              <w:top w:val="nil"/>
              <w:left w:val="nil"/>
              <w:bottom w:val="single" w:sz="4" w:space="0" w:color="auto"/>
              <w:right w:val="single" w:sz="4" w:space="0" w:color="auto"/>
            </w:tcBorders>
            <w:noWrap/>
            <w:vAlign w:val="bottom"/>
            <w:hideMark/>
          </w:tcPr>
          <w:p w14:paraId="7E32D087"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Grinder Machine (Bosch)</w:t>
            </w:r>
          </w:p>
        </w:tc>
        <w:tc>
          <w:tcPr>
            <w:tcW w:w="960" w:type="dxa"/>
            <w:tcBorders>
              <w:top w:val="nil"/>
              <w:left w:val="nil"/>
              <w:bottom w:val="single" w:sz="4" w:space="0" w:color="auto"/>
              <w:right w:val="single" w:sz="4" w:space="0" w:color="auto"/>
            </w:tcBorders>
            <w:noWrap/>
            <w:vAlign w:val="bottom"/>
            <w:hideMark/>
          </w:tcPr>
          <w:p w14:paraId="7E76BBF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3</w:t>
            </w:r>
          </w:p>
        </w:tc>
        <w:tc>
          <w:tcPr>
            <w:tcW w:w="960" w:type="dxa"/>
            <w:tcBorders>
              <w:top w:val="nil"/>
              <w:left w:val="nil"/>
              <w:bottom w:val="single" w:sz="4" w:space="0" w:color="auto"/>
              <w:right w:val="single" w:sz="4" w:space="0" w:color="auto"/>
            </w:tcBorders>
            <w:noWrap/>
            <w:vAlign w:val="bottom"/>
            <w:hideMark/>
          </w:tcPr>
          <w:p w14:paraId="2C159C0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540F229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63AECC3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6155494A"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2ADA38FD"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11</w:t>
            </w:r>
          </w:p>
        </w:tc>
        <w:tc>
          <w:tcPr>
            <w:tcW w:w="5580" w:type="dxa"/>
            <w:tcBorders>
              <w:top w:val="nil"/>
              <w:left w:val="nil"/>
              <w:bottom w:val="single" w:sz="4" w:space="0" w:color="auto"/>
              <w:right w:val="single" w:sz="4" w:space="0" w:color="auto"/>
            </w:tcBorders>
            <w:noWrap/>
            <w:vAlign w:val="bottom"/>
            <w:hideMark/>
          </w:tcPr>
          <w:p w14:paraId="10C90C2B"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Tota Plas (Pilar) (Taparia)</w:t>
            </w:r>
          </w:p>
        </w:tc>
        <w:tc>
          <w:tcPr>
            <w:tcW w:w="960" w:type="dxa"/>
            <w:tcBorders>
              <w:top w:val="nil"/>
              <w:left w:val="nil"/>
              <w:bottom w:val="single" w:sz="4" w:space="0" w:color="auto"/>
              <w:right w:val="single" w:sz="4" w:space="0" w:color="auto"/>
            </w:tcBorders>
            <w:noWrap/>
            <w:vAlign w:val="bottom"/>
            <w:hideMark/>
          </w:tcPr>
          <w:p w14:paraId="0BE4815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8</w:t>
            </w:r>
          </w:p>
        </w:tc>
        <w:tc>
          <w:tcPr>
            <w:tcW w:w="960" w:type="dxa"/>
            <w:tcBorders>
              <w:top w:val="nil"/>
              <w:left w:val="nil"/>
              <w:bottom w:val="single" w:sz="4" w:space="0" w:color="auto"/>
              <w:right w:val="single" w:sz="4" w:space="0" w:color="auto"/>
            </w:tcBorders>
            <w:noWrap/>
            <w:vAlign w:val="bottom"/>
            <w:hideMark/>
          </w:tcPr>
          <w:p w14:paraId="58420D5D"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79079C2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33FF39B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0014E796"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1FE97DBE"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12</w:t>
            </w:r>
          </w:p>
        </w:tc>
        <w:tc>
          <w:tcPr>
            <w:tcW w:w="5580" w:type="dxa"/>
            <w:tcBorders>
              <w:top w:val="nil"/>
              <w:left w:val="nil"/>
              <w:bottom w:val="single" w:sz="4" w:space="0" w:color="auto"/>
              <w:right w:val="single" w:sz="4" w:space="0" w:color="auto"/>
            </w:tcBorders>
            <w:noWrap/>
            <w:vAlign w:val="bottom"/>
            <w:hideMark/>
          </w:tcPr>
          <w:p w14:paraId="5B899E0A"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Wrench 8 (Taparia)</w:t>
            </w:r>
          </w:p>
        </w:tc>
        <w:tc>
          <w:tcPr>
            <w:tcW w:w="960" w:type="dxa"/>
            <w:tcBorders>
              <w:top w:val="nil"/>
              <w:left w:val="nil"/>
              <w:bottom w:val="single" w:sz="4" w:space="0" w:color="auto"/>
              <w:right w:val="single" w:sz="4" w:space="0" w:color="auto"/>
            </w:tcBorders>
            <w:noWrap/>
            <w:vAlign w:val="bottom"/>
            <w:hideMark/>
          </w:tcPr>
          <w:p w14:paraId="4980D26E"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w:t>
            </w:r>
          </w:p>
        </w:tc>
        <w:tc>
          <w:tcPr>
            <w:tcW w:w="960" w:type="dxa"/>
            <w:tcBorders>
              <w:top w:val="nil"/>
              <w:left w:val="nil"/>
              <w:bottom w:val="single" w:sz="4" w:space="0" w:color="auto"/>
              <w:right w:val="single" w:sz="4" w:space="0" w:color="auto"/>
            </w:tcBorders>
            <w:noWrap/>
            <w:vAlign w:val="bottom"/>
            <w:hideMark/>
          </w:tcPr>
          <w:p w14:paraId="6E1595E8"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4D24DE3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A6DC46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278270DD"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3D050723"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13</w:t>
            </w:r>
          </w:p>
        </w:tc>
        <w:tc>
          <w:tcPr>
            <w:tcW w:w="5580" w:type="dxa"/>
            <w:tcBorders>
              <w:top w:val="nil"/>
              <w:left w:val="nil"/>
              <w:bottom w:val="single" w:sz="4" w:space="0" w:color="auto"/>
              <w:right w:val="single" w:sz="4" w:space="0" w:color="auto"/>
            </w:tcBorders>
            <w:noWrap/>
            <w:vAlign w:val="bottom"/>
            <w:hideMark/>
          </w:tcPr>
          <w:p w14:paraId="04EF928D"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Wrench 10 (Taparia)</w:t>
            </w:r>
          </w:p>
        </w:tc>
        <w:tc>
          <w:tcPr>
            <w:tcW w:w="960" w:type="dxa"/>
            <w:tcBorders>
              <w:top w:val="nil"/>
              <w:left w:val="nil"/>
              <w:bottom w:val="single" w:sz="4" w:space="0" w:color="auto"/>
              <w:right w:val="single" w:sz="4" w:space="0" w:color="auto"/>
            </w:tcBorders>
            <w:noWrap/>
            <w:vAlign w:val="bottom"/>
            <w:hideMark/>
          </w:tcPr>
          <w:p w14:paraId="75D5DB40"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w:t>
            </w:r>
          </w:p>
        </w:tc>
        <w:tc>
          <w:tcPr>
            <w:tcW w:w="960" w:type="dxa"/>
            <w:tcBorders>
              <w:top w:val="nil"/>
              <w:left w:val="nil"/>
              <w:bottom w:val="single" w:sz="4" w:space="0" w:color="auto"/>
              <w:right w:val="single" w:sz="4" w:space="0" w:color="auto"/>
            </w:tcBorders>
            <w:noWrap/>
            <w:vAlign w:val="bottom"/>
            <w:hideMark/>
          </w:tcPr>
          <w:p w14:paraId="284910A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1610877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32903C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03A5FFA2"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52308F06"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14</w:t>
            </w:r>
          </w:p>
        </w:tc>
        <w:tc>
          <w:tcPr>
            <w:tcW w:w="5580" w:type="dxa"/>
            <w:tcBorders>
              <w:top w:val="nil"/>
              <w:left w:val="nil"/>
              <w:bottom w:val="single" w:sz="4" w:space="0" w:color="auto"/>
              <w:right w:val="single" w:sz="4" w:space="0" w:color="auto"/>
            </w:tcBorders>
            <w:noWrap/>
            <w:vAlign w:val="bottom"/>
            <w:hideMark/>
          </w:tcPr>
          <w:p w14:paraId="2BEBB09F"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Wrench 12 (Taparia)</w:t>
            </w:r>
          </w:p>
        </w:tc>
        <w:tc>
          <w:tcPr>
            <w:tcW w:w="960" w:type="dxa"/>
            <w:tcBorders>
              <w:top w:val="nil"/>
              <w:left w:val="nil"/>
              <w:bottom w:val="single" w:sz="4" w:space="0" w:color="auto"/>
              <w:right w:val="single" w:sz="4" w:space="0" w:color="auto"/>
            </w:tcBorders>
            <w:noWrap/>
            <w:vAlign w:val="bottom"/>
            <w:hideMark/>
          </w:tcPr>
          <w:p w14:paraId="0BE39CA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w:t>
            </w:r>
          </w:p>
        </w:tc>
        <w:tc>
          <w:tcPr>
            <w:tcW w:w="960" w:type="dxa"/>
            <w:tcBorders>
              <w:top w:val="nil"/>
              <w:left w:val="nil"/>
              <w:bottom w:val="single" w:sz="4" w:space="0" w:color="auto"/>
              <w:right w:val="single" w:sz="4" w:space="0" w:color="auto"/>
            </w:tcBorders>
            <w:noWrap/>
            <w:vAlign w:val="bottom"/>
            <w:hideMark/>
          </w:tcPr>
          <w:p w14:paraId="35FC904D"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35389C3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57CD8CF9"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1C0D077D"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124C8ECB"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15</w:t>
            </w:r>
          </w:p>
        </w:tc>
        <w:tc>
          <w:tcPr>
            <w:tcW w:w="5580" w:type="dxa"/>
            <w:tcBorders>
              <w:top w:val="nil"/>
              <w:left w:val="nil"/>
              <w:bottom w:val="single" w:sz="4" w:space="0" w:color="auto"/>
              <w:right w:val="single" w:sz="4" w:space="0" w:color="auto"/>
            </w:tcBorders>
            <w:noWrap/>
            <w:vAlign w:val="bottom"/>
            <w:hideMark/>
          </w:tcPr>
          <w:p w14:paraId="1E0ECA47" w14:textId="77777777" w:rsidR="00D92234" w:rsidRPr="00D92234" w:rsidRDefault="00D92234" w:rsidP="00D92234">
            <w:pPr>
              <w:widowControl/>
              <w:autoSpaceDE/>
              <w:autoSpaceDN/>
              <w:rPr>
                <w:rFonts w:eastAsia="Times New Roman"/>
                <w:color w:val="000000"/>
                <w:lang w:val="en-IN" w:eastAsia="en-IN"/>
              </w:rPr>
            </w:pPr>
            <w:proofErr w:type="gramStart"/>
            <w:r w:rsidRPr="00D92234">
              <w:rPr>
                <w:rFonts w:eastAsia="Times New Roman"/>
                <w:color w:val="000000"/>
                <w:lang w:val="en-IN" w:eastAsia="en-IN"/>
              </w:rPr>
              <w:t>Screw Driver</w:t>
            </w:r>
            <w:proofErr w:type="gramEnd"/>
            <w:r w:rsidRPr="00D92234">
              <w:rPr>
                <w:rFonts w:eastAsia="Times New Roman"/>
                <w:color w:val="000000"/>
                <w:lang w:val="en-IN" w:eastAsia="en-IN"/>
              </w:rPr>
              <w:t xml:space="preserve"> (Taparia)</w:t>
            </w:r>
          </w:p>
        </w:tc>
        <w:tc>
          <w:tcPr>
            <w:tcW w:w="960" w:type="dxa"/>
            <w:tcBorders>
              <w:top w:val="nil"/>
              <w:left w:val="nil"/>
              <w:bottom w:val="single" w:sz="4" w:space="0" w:color="auto"/>
              <w:right w:val="single" w:sz="4" w:space="0" w:color="auto"/>
            </w:tcBorders>
            <w:noWrap/>
            <w:vAlign w:val="bottom"/>
            <w:hideMark/>
          </w:tcPr>
          <w:p w14:paraId="3872D90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w:t>
            </w:r>
          </w:p>
        </w:tc>
        <w:tc>
          <w:tcPr>
            <w:tcW w:w="960" w:type="dxa"/>
            <w:tcBorders>
              <w:top w:val="nil"/>
              <w:left w:val="nil"/>
              <w:bottom w:val="single" w:sz="4" w:space="0" w:color="auto"/>
              <w:right w:val="single" w:sz="4" w:space="0" w:color="auto"/>
            </w:tcBorders>
            <w:noWrap/>
            <w:vAlign w:val="bottom"/>
            <w:hideMark/>
          </w:tcPr>
          <w:p w14:paraId="28FD26E8"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12CA56B2"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776C97E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1D8F2834"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3AE4F64A"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16</w:t>
            </w:r>
          </w:p>
        </w:tc>
        <w:tc>
          <w:tcPr>
            <w:tcW w:w="5580" w:type="dxa"/>
            <w:tcBorders>
              <w:top w:val="nil"/>
              <w:left w:val="nil"/>
              <w:bottom w:val="single" w:sz="4" w:space="0" w:color="auto"/>
              <w:right w:val="single" w:sz="4" w:space="0" w:color="auto"/>
            </w:tcBorders>
            <w:noWrap/>
            <w:vAlign w:val="bottom"/>
            <w:hideMark/>
          </w:tcPr>
          <w:p w14:paraId="7CC95157" w14:textId="77777777" w:rsidR="00D92234" w:rsidRPr="00D92234" w:rsidRDefault="00D92234" w:rsidP="00D92234">
            <w:pPr>
              <w:widowControl/>
              <w:autoSpaceDE/>
              <w:autoSpaceDN/>
              <w:rPr>
                <w:rFonts w:eastAsia="Times New Roman"/>
                <w:color w:val="000000"/>
                <w:lang w:val="en-IN" w:eastAsia="en-IN"/>
              </w:rPr>
            </w:pPr>
            <w:proofErr w:type="spellStart"/>
            <w:r w:rsidRPr="00D92234">
              <w:rPr>
                <w:rFonts w:eastAsia="Times New Roman"/>
                <w:color w:val="000000"/>
                <w:lang w:val="en-IN" w:eastAsia="en-IN"/>
              </w:rPr>
              <w:t>Silli</w:t>
            </w:r>
            <w:proofErr w:type="spellEnd"/>
            <w:r w:rsidRPr="00D92234">
              <w:rPr>
                <w:rFonts w:eastAsia="Times New Roman"/>
                <w:color w:val="000000"/>
                <w:lang w:val="en-IN" w:eastAsia="en-IN"/>
              </w:rPr>
              <w:t xml:space="preserve"> Wrench (Taparia)</w:t>
            </w:r>
          </w:p>
        </w:tc>
        <w:tc>
          <w:tcPr>
            <w:tcW w:w="960" w:type="dxa"/>
            <w:tcBorders>
              <w:top w:val="nil"/>
              <w:left w:val="nil"/>
              <w:bottom w:val="single" w:sz="4" w:space="0" w:color="auto"/>
              <w:right w:val="single" w:sz="4" w:space="0" w:color="auto"/>
            </w:tcBorders>
            <w:noWrap/>
            <w:vAlign w:val="bottom"/>
            <w:hideMark/>
          </w:tcPr>
          <w:p w14:paraId="52427C5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w:t>
            </w:r>
          </w:p>
        </w:tc>
        <w:tc>
          <w:tcPr>
            <w:tcW w:w="960" w:type="dxa"/>
            <w:tcBorders>
              <w:top w:val="nil"/>
              <w:left w:val="nil"/>
              <w:bottom w:val="single" w:sz="4" w:space="0" w:color="auto"/>
              <w:right w:val="single" w:sz="4" w:space="0" w:color="auto"/>
            </w:tcBorders>
            <w:noWrap/>
            <w:vAlign w:val="bottom"/>
            <w:hideMark/>
          </w:tcPr>
          <w:p w14:paraId="5BA96B60"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0D89242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613DDE89"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3FAAA6A0"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18062517"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17</w:t>
            </w:r>
          </w:p>
        </w:tc>
        <w:tc>
          <w:tcPr>
            <w:tcW w:w="5580" w:type="dxa"/>
            <w:tcBorders>
              <w:top w:val="nil"/>
              <w:left w:val="nil"/>
              <w:bottom w:val="single" w:sz="4" w:space="0" w:color="auto"/>
              <w:right w:val="single" w:sz="4" w:space="0" w:color="auto"/>
            </w:tcBorders>
            <w:noWrap/>
            <w:vAlign w:val="bottom"/>
            <w:hideMark/>
          </w:tcPr>
          <w:p w14:paraId="3EC9A0CC"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Bosch GSH 500 Corded Electric Demolition Hammer</w:t>
            </w:r>
          </w:p>
        </w:tc>
        <w:tc>
          <w:tcPr>
            <w:tcW w:w="960" w:type="dxa"/>
            <w:tcBorders>
              <w:top w:val="nil"/>
              <w:left w:val="nil"/>
              <w:bottom w:val="single" w:sz="4" w:space="0" w:color="auto"/>
              <w:right w:val="single" w:sz="4" w:space="0" w:color="auto"/>
            </w:tcBorders>
            <w:noWrap/>
            <w:vAlign w:val="bottom"/>
            <w:hideMark/>
          </w:tcPr>
          <w:p w14:paraId="582A89D9"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1</w:t>
            </w:r>
          </w:p>
        </w:tc>
        <w:tc>
          <w:tcPr>
            <w:tcW w:w="960" w:type="dxa"/>
            <w:tcBorders>
              <w:top w:val="nil"/>
              <w:left w:val="nil"/>
              <w:bottom w:val="single" w:sz="4" w:space="0" w:color="auto"/>
              <w:right w:val="single" w:sz="4" w:space="0" w:color="auto"/>
            </w:tcBorders>
            <w:noWrap/>
            <w:vAlign w:val="bottom"/>
            <w:hideMark/>
          </w:tcPr>
          <w:p w14:paraId="72F73E9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122840B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2D4809B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4E5EC742"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10C7117C"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18</w:t>
            </w:r>
          </w:p>
        </w:tc>
        <w:tc>
          <w:tcPr>
            <w:tcW w:w="5580" w:type="dxa"/>
            <w:tcBorders>
              <w:top w:val="nil"/>
              <w:left w:val="nil"/>
              <w:bottom w:val="single" w:sz="4" w:space="0" w:color="auto"/>
              <w:right w:val="single" w:sz="4" w:space="0" w:color="auto"/>
            </w:tcBorders>
            <w:vAlign w:val="bottom"/>
            <w:hideMark/>
          </w:tcPr>
          <w:p w14:paraId="3FF66EDB"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Teflon Tape - Viking</w:t>
            </w:r>
          </w:p>
        </w:tc>
        <w:tc>
          <w:tcPr>
            <w:tcW w:w="960" w:type="dxa"/>
            <w:tcBorders>
              <w:top w:val="nil"/>
              <w:left w:val="nil"/>
              <w:bottom w:val="single" w:sz="4" w:space="0" w:color="auto"/>
              <w:right w:val="single" w:sz="4" w:space="0" w:color="auto"/>
            </w:tcBorders>
            <w:noWrap/>
            <w:vAlign w:val="bottom"/>
            <w:hideMark/>
          </w:tcPr>
          <w:p w14:paraId="6C0792D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400</w:t>
            </w:r>
          </w:p>
        </w:tc>
        <w:tc>
          <w:tcPr>
            <w:tcW w:w="960" w:type="dxa"/>
            <w:tcBorders>
              <w:top w:val="nil"/>
              <w:left w:val="nil"/>
              <w:bottom w:val="single" w:sz="4" w:space="0" w:color="auto"/>
              <w:right w:val="single" w:sz="4" w:space="0" w:color="auto"/>
            </w:tcBorders>
            <w:noWrap/>
            <w:vAlign w:val="bottom"/>
            <w:hideMark/>
          </w:tcPr>
          <w:p w14:paraId="7999F0D0"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21B8552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37A84B5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48DA1F57"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250EFE7A"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19</w:t>
            </w:r>
          </w:p>
        </w:tc>
        <w:tc>
          <w:tcPr>
            <w:tcW w:w="5580" w:type="dxa"/>
            <w:tcBorders>
              <w:top w:val="nil"/>
              <w:left w:val="nil"/>
              <w:bottom w:val="single" w:sz="4" w:space="0" w:color="auto"/>
              <w:right w:val="single" w:sz="4" w:space="0" w:color="auto"/>
            </w:tcBorders>
            <w:vAlign w:val="bottom"/>
            <w:hideMark/>
          </w:tcPr>
          <w:p w14:paraId="4B455D72"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M-Seal - 100gm</w:t>
            </w:r>
          </w:p>
        </w:tc>
        <w:tc>
          <w:tcPr>
            <w:tcW w:w="960" w:type="dxa"/>
            <w:tcBorders>
              <w:top w:val="nil"/>
              <w:left w:val="nil"/>
              <w:bottom w:val="single" w:sz="4" w:space="0" w:color="auto"/>
              <w:right w:val="single" w:sz="4" w:space="0" w:color="auto"/>
            </w:tcBorders>
            <w:noWrap/>
            <w:vAlign w:val="bottom"/>
            <w:hideMark/>
          </w:tcPr>
          <w:p w14:paraId="3F1EB10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100</w:t>
            </w:r>
          </w:p>
        </w:tc>
        <w:tc>
          <w:tcPr>
            <w:tcW w:w="960" w:type="dxa"/>
            <w:tcBorders>
              <w:top w:val="nil"/>
              <w:left w:val="nil"/>
              <w:bottom w:val="single" w:sz="4" w:space="0" w:color="auto"/>
              <w:right w:val="single" w:sz="4" w:space="0" w:color="auto"/>
            </w:tcBorders>
            <w:noWrap/>
            <w:vAlign w:val="bottom"/>
            <w:hideMark/>
          </w:tcPr>
          <w:p w14:paraId="177B73B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76127F6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3EAE8968"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31D090A8" w14:textId="77777777" w:rsidTr="00D92234">
        <w:trPr>
          <w:trHeight w:val="615"/>
        </w:trPr>
        <w:tc>
          <w:tcPr>
            <w:tcW w:w="800" w:type="dxa"/>
            <w:tcBorders>
              <w:top w:val="nil"/>
              <w:left w:val="single" w:sz="4" w:space="0" w:color="auto"/>
              <w:bottom w:val="single" w:sz="4" w:space="0" w:color="auto"/>
              <w:right w:val="single" w:sz="4" w:space="0" w:color="auto"/>
            </w:tcBorders>
            <w:noWrap/>
            <w:vAlign w:val="center"/>
            <w:hideMark/>
          </w:tcPr>
          <w:p w14:paraId="72F12E29"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20</w:t>
            </w:r>
          </w:p>
        </w:tc>
        <w:tc>
          <w:tcPr>
            <w:tcW w:w="5580" w:type="dxa"/>
            <w:tcBorders>
              <w:top w:val="nil"/>
              <w:left w:val="nil"/>
              <w:bottom w:val="single" w:sz="4" w:space="0" w:color="auto"/>
              <w:right w:val="single" w:sz="4" w:space="0" w:color="auto"/>
            </w:tcBorders>
            <w:vAlign w:val="bottom"/>
            <w:hideMark/>
          </w:tcPr>
          <w:p w14:paraId="2984C7C4"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Supply of Health Faucet with 1.2 </w:t>
            </w:r>
            <w:proofErr w:type="spellStart"/>
            <w:r w:rsidRPr="00D92234">
              <w:rPr>
                <w:rFonts w:eastAsia="Times New Roman"/>
                <w:color w:val="000000"/>
                <w:lang w:val="en-IN" w:eastAsia="en-IN"/>
              </w:rPr>
              <w:t>mtr</w:t>
            </w:r>
            <w:proofErr w:type="spellEnd"/>
            <w:r w:rsidRPr="00D92234">
              <w:rPr>
                <w:rFonts w:eastAsia="Times New Roman"/>
                <w:color w:val="000000"/>
                <w:lang w:val="en-IN" w:eastAsia="en-IN"/>
              </w:rPr>
              <w:t>. SS hose pipe set – Snout Matrix (Complete set as discussed)</w:t>
            </w:r>
          </w:p>
        </w:tc>
        <w:tc>
          <w:tcPr>
            <w:tcW w:w="960" w:type="dxa"/>
            <w:tcBorders>
              <w:top w:val="nil"/>
              <w:left w:val="nil"/>
              <w:bottom w:val="single" w:sz="4" w:space="0" w:color="auto"/>
              <w:right w:val="single" w:sz="4" w:space="0" w:color="auto"/>
            </w:tcBorders>
            <w:noWrap/>
            <w:vAlign w:val="bottom"/>
            <w:hideMark/>
          </w:tcPr>
          <w:p w14:paraId="65F0813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400</w:t>
            </w:r>
          </w:p>
        </w:tc>
        <w:tc>
          <w:tcPr>
            <w:tcW w:w="960" w:type="dxa"/>
            <w:tcBorders>
              <w:top w:val="nil"/>
              <w:left w:val="nil"/>
              <w:bottom w:val="single" w:sz="4" w:space="0" w:color="auto"/>
              <w:right w:val="single" w:sz="4" w:space="0" w:color="auto"/>
            </w:tcBorders>
            <w:noWrap/>
            <w:vAlign w:val="bottom"/>
            <w:hideMark/>
          </w:tcPr>
          <w:p w14:paraId="5699309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4DE9A0A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6C5801D"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758C77E2"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294A58BF"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21</w:t>
            </w:r>
          </w:p>
        </w:tc>
        <w:tc>
          <w:tcPr>
            <w:tcW w:w="5580" w:type="dxa"/>
            <w:tcBorders>
              <w:top w:val="nil"/>
              <w:left w:val="nil"/>
              <w:bottom w:val="single" w:sz="4" w:space="0" w:color="auto"/>
              <w:right w:val="single" w:sz="4" w:space="0" w:color="auto"/>
            </w:tcBorders>
            <w:vAlign w:val="bottom"/>
            <w:hideMark/>
          </w:tcPr>
          <w:p w14:paraId="243B5774"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Angle valve Ess-Ess EC04E</w:t>
            </w:r>
          </w:p>
        </w:tc>
        <w:tc>
          <w:tcPr>
            <w:tcW w:w="960" w:type="dxa"/>
            <w:tcBorders>
              <w:top w:val="nil"/>
              <w:left w:val="nil"/>
              <w:bottom w:val="single" w:sz="4" w:space="0" w:color="auto"/>
              <w:right w:val="single" w:sz="4" w:space="0" w:color="auto"/>
            </w:tcBorders>
            <w:noWrap/>
            <w:vAlign w:val="bottom"/>
            <w:hideMark/>
          </w:tcPr>
          <w:p w14:paraId="1396BC3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100</w:t>
            </w:r>
          </w:p>
        </w:tc>
        <w:tc>
          <w:tcPr>
            <w:tcW w:w="960" w:type="dxa"/>
            <w:tcBorders>
              <w:top w:val="nil"/>
              <w:left w:val="nil"/>
              <w:bottom w:val="single" w:sz="4" w:space="0" w:color="auto"/>
              <w:right w:val="single" w:sz="4" w:space="0" w:color="auto"/>
            </w:tcBorders>
            <w:noWrap/>
            <w:vAlign w:val="bottom"/>
            <w:hideMark/>
          </w:tcPr>
          <w:p w14:paraId="18BFFB0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180DFBF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6B88AE1D"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52E6F394"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28E001EE"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22</w:t>
            </w:r>
          </w:p>
        </w:tc>
        <w:tc>
          <w:tcPr>
            <w:tcW w:w="5580" w:type="dxa"/>
            <w:tcBorders>
              <w:top w:val="nil"/>
              <w:left w:val="nil"/>
              <w:bottom w:val="single" w:sz="4" w:space="0" w:color="auto"/>
              <w:right w:val="single" w:sz="4" w:space="0" w:color="auto"/>
            </w:tcBorders>
            <w:noWrap/>
            <w:vAlign w:val="bottom"/>
            <w:hideMark/>
          </w:tcPr>
          <w:p w14:paraId="34B6BF6F" w14:textId="77777777" w:rsidR="00D92234" w:rsidRPr="00D92234" w:rsidRDefault="00D92234" w:rsidP="00D92234">
            <w:pPr>
              <w:widowControl/>
              <w:autoSpaceDE/>
              <w:autoSpaceDN/>
              <w:rPr>
                <w:rFonts w:eastAsia="Times New Roman"/>
                <w:color w:val="000000"/>
                <w:lang w:val="en-IN" w:eastAsia="en-IN"/>
              </w:rPr>
            </w:pPr>
            <w:proofErr w:type="spellStart"/>
            <w:r w:rsidRPr="00D92234">
              <w:rPr>
                <w:rFonts w:eastAsia="Times New Roman"/>
                <w:color w:val="000000"/>
                <w:lang w:val="en-IN" w:eastAsia="en-IN"/>
              </w:rPr>
              <w:t>Center</w:t>
            </w:r>
            <w:proofErr w:type="spellEnd"/>
            <w:r w:rsidRPr="00D92234">
              <w:rPr>
                <w:rFonts w:eastAsia="Times New Roman"/>
                <w:color w:val="000000"/>
                <w:lang w:val="en-IN" w:eastAsia="en-IN"/>
              </w:rPr>
              <w:t xml:space="preserve"> Valve (Brass Type) Square Faced for faucets</w:t>
            </w:r>
          </w:p>
        </w:tc>
        <w:tc>
          <w:tcPr>
            <w:tcW w:w="960" w:type="dxa"/>
            <w:tcBorders>
              <w:top w:val="nil"/>
              <w:left w:val="nil"/>
              <w:bottom w:val="single" w:sz="4" w:space="0" w:color="auto"/>
              <w:right w:val="single" w:sz="4" w:space="0" w:color="auto"/>
            </w:tcBorders>
            <w:noWrap/>
            <w:vAlign w:val="bottom"/>
            <w:hideMark/>
          </w:tcPr>
          <w:p w14:paraId="61DAD319"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80</w:t>
            </w:r>
          </w:p>
        </w:tc>
        <w:tc>
          <w:tcPr>
            <w:tcW w:w="960" w:type="dxa"/>
            <w:tcBorders>
              <w:top w:val="nil"/>
              <w:left w:val="nil"/>
              <w:bottom w:val="single" w:sz="4" w:space="0" w:color="auto"/>
              <w:right w:val="single" w:sz="4" w:space="0" w:color="auto"/>
            </w:tcBorders>
            <w:noWrap/>
            <w:vAlign w:val="bottom"/>
            <w:hideMark/>
          </w:tcPr>
          <w:p w14:paraId="22E154C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397D2E7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26BF6C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6EDC9545"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011B52F4"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23</w:t>
            </w:r>
          </w:p>
        </w:tc>
        <w:tc>
          <w:tcPr>
            <w:tcW w:w="5580" w:type="dxa"/>
            <w:tcBorders>
              <w:top w:val="nil"/>
              <w:left w:val="nil"/>
              <w:bottom w:val="single" w:sz="4" w:space="0" w:color="auto"/>
              <w:right w:val="single" w:sz="4" w:space="0" w:color="auto"/>
            </w:tcBorders>
            <w:noWrap/>
            <w:vAlign w:val="bottom"/>
            <w:hideMark/>
          </w:tcPr>
          <w:p w14:paraId="104A1A7C"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Shower Concealed </w:t>
            </w:r>
            <w:proofErr w:type="spellStart"/>
            <w:r w:rsidRPr="00D92234">
              <w:rPr>
                <w:rFonts w:eastAsia="Times New Roman"/>
                <w:color w:val="000000"/>
                <w:lang w:val="en-IN" w:eastAsia="en-IN"/>
              </w:rPr>
              <w:t>Center</w:t>
            </w:r>
            <w:proofErr w:type="spellEnd"/>
            <w:r w:rsidRPr="00D92234">
              <w:rPr>
                <w:rFonts w:eastAsia="Times New Roman"/>
                <w:color w:val="000000"/>
                <w:lang w:val="en-IN" w:eastAsia="en-IN"/>
              </w:rPr>
              <w:t xml:space="preserve"> Valve (Half Turn)</w:t>
            </w:r>
          </w:p>
        </w:tc>
        <w:tc>
          <w:tcPr>
            <w:tcW w:w="960" w:type="dxa"/>
            <w:tcBorders>
              <w:top w:val="nil"/>
              <w:left w:val="nil"/>
              <w:bottom w:val="single" w:sz="4" w:space="0" w:color="auto"/>
              <w:right w:val="single" w:sz="4" w:space="0" w:color="auto"/>
            </w:tcBorders>
            <w:noWrap/>
            <w:vAlign w:val="bottom"/>
            <w:hideMark/>
          </w:tcPr>
          <w:p w14:paraId="05E6B13D"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20</w:t>
            </w:r>
          </w:p>
        </w:tc>
        <w:tc>
          <w:tcPr>
            <w:tcW w:w="960" w:type="dxa"/>
            <w:tcBorders>
              <w:top w:val="nil"/>
              <w:left w:val="nil"/>
              <w:bottom w:val="single" w:sz="4" w:space="0" w:color="auto"/>
              <w:right w:val="single" w:sz="4" w:space="0" w:color="auto"/>
            </w:tcBorders>
            <w:noWrap/>
            <w:vAlign w:val="bottom"/>
            <w:hideMark/>
          </w:tcPr>
          <w:p w14:paraId="7E2A13E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2F49DFC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401B356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1618716D"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1F5764A4"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24</w:t>
            </w:r>
          </w:p>
        </w:tc>
        <w:tc>
          <w:tcPr>
            <w:tcW w:w="5580" w:type="dxa"/>
            <w:tcBorders>
              <w:top w:val="nil"/>
              <w:left w:val="nil"/>
              <w:bottom w:val="single" w:sz="4" w:space="0" w:color="auto"/>
              <w:right w:val="single" w:sz="4" w:space="0" w:color="auto"/>
            </w:tcBorders>
            <w:noWrap/>
            <w:vAlign w:val="bottom"/>
            <w:hideMark/>
          </w:tcPr>
          <w:p w14:paraId="76BCA2B2"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Shower Concealed </w:t>
            </w:r>
            <w:proofErr w:type="spellStart"/>
            <w:r w:rsidRPr="00D92234">
              <w:rPr>
                <w:rFonts w:eastAsia="Times New Roman"/>
                <w:color w:val="000000"/>
                <w:lang w:val="en-IN" w:eastAsia="en-IN"/>
              </w:rPr>
              <w:t>Center</w:t>
            </w:r>
            <w:proofErr w:type="spellEnd"/>
            <w:r w:rsidRPr="00D92234">
              <w:rPr>
                <w:rFonts w:eastAsia="Times New Roman"/>
                <w:color w:val="000000"/>
                <w:lang w:val="en-IN" w:eastAsia="en-IN"/>
              </w:rPr>
              <w:t xml:space="preserve"> Valve (Full Turn)</w:t>
            </w:r>
          </w:p>
        </w:tc>
        <w:tc>
          <w:tcPr>
            <w:tcW w:w="960" w:type="dxa"/>
            <w:tcBorders>
              <w:top w:val="nil"/>
              <w:left w:val="nil"/>
              <w:bottom w:val="single" w:sz="4" w:space="0" w:color="auto"/>
              <w:right w:val="single" w:sz="4" w:space="0" w:color="auto"/>
            </w:tcBorders>
            <w:noWrap/>
            <w:vAlign w:val="bottom"/>
            <w:hideMark/>
          </w:tcPr>
          <w:p w14:paraId="3DBA6C9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20</w:t>
            </w:r>
          </w:p>
        </w:tc>
        <w:tc>
          <w:tcPr>
            <w:tcW w:w="960" w:type="dxa"/>
            <w:tcBorders>
              <w:top w:val="nil"/>
              <w:left w:val="nil"/>
              <w:bottom w:val="single" w:sz="4" w:space="0" w:color="auto"/>
              <w:right w:val="single" w:sz="4" w:space="0" w:color="auto"/>
            </w:tcBorders>
            <w:noWrap/>
            <w:vAlign w:val="bottom"/>
            <w:hideMark/>
          </w:tcPr>
          <w:p w14:paraId="33E3D1B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45F1278E"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4F8756C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04E2FD48" w14:textId="77777777" w:rsidTr="00D92234">
        <w:trPr>
          <w:trHeight w:val="600"/>
        </w:trPr>
        <w:tc>
          <w:tcPr>
            <w:tcW w:w="800" w:type="dxa"/>
            <w:tcBorders>
              <w:top w:val="nil"/>
              <w:left w:val="single" w:sz="4" w:space="0" w:color="auto"/>
              <w:bottom w:val="single" w:sz="4" w:space="0" w:color="auto"/>
              <w:right w:val="single" w:sz="4" w:space="0" w:color="auto"/>
            </w:tcBorders>
            <w:noWrap/>
            <w:vAlign w:val="center"/>
            <w:hideMark/>
          </w:tcPr>
          <w:p w14:paraId="42C41C5E"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25</w:t>
            </w:r>
          </w:p>
        </w:tc>
        <w:tc>
          <w:tcPr>
            <w:tcW w:w="5580" w:type="dxa"/>
            <w:tcBorders>
              <w:top w:val="nil"/>
              <w:left w:val="nil"/>
              <w:bottom w:val="single" w:sz="4" w:space="0" w:color="auto"/>
              <w:right w:val="single" w:sz="4" w:space="0" w:color="auto"/>
            </w:tcBorders>
            <w:vAlign w:val="bottom"/>
            <w:hideMark/>
          </w:tcPr>
          <w:p w14:paraId="78811DB5"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Long body bib cock form flow 15mm (Make-ESS</w:t>
            </w:r>
            <w:r w:rsidRPr="00D92234">
              <w:rPr>
                <w:rFonts w:eastAsia="Times New Roman"/>
                <w:color w:val="000000"/>
                <w:lang w:val="en-IN" w:eastAsia="en-IN"/>
              </w:rPr>
              <w:br/>
              <w:t>ESS Croma C2098</w:t>
            </w:r>
          </w:p>
        </w:tc>
        <w:tc>
          <w:tcPr>
            <w:tcW w:w="960" w:type="dxa"/>
            <w:tcBorders>
              <w:top w:val="nil"/>
              <w:left w:val="nil"/>
              <w:bottom w:val="single" w:sz="4" w:space="0" w:color="auto"/>
              <w:right w:val="single" w:sz="4" w:space="0" w:color="auto"/>
            </w:tcBorders>
            <w:noWrap/>
            <w:vAlign w:val="bottom"/>
            <w:hideMark/>
          </w:tcPr>
          <w:p w14:paraId="0C5DA79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50</w:t>
            </w:r>
          </w:p>
        </w:tc>
        <w:tc>
          <w:tcPr>
            <w:tcW w:w="960" w:type="dxa"/>
            <w:tcBorders>
              <w:top w:val="nil"/>
              <w:left w:val="nil"/>
              <w:bottom w:val="single" w:sz="4" w:space="0" w:color="auto"/>
              <w:right w:val="single" w:sz="4" w:space="0" w:color="auto"/>
            </w:tcBorders>
            <w:noWrap/>
            <w:vAlign w:val="bottom"/>
            <w:hideMark/>
          </w:tcPr>
          <w:p w14:paraId="7FF3D31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47F5841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30D8B6A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19F83F0F"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131B6EE1"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26</w:t>
            </w:r>
          </w:p>
        </w:tc>
        <w:tc>
          <w:tcPr>
            <w:tcW w:w="5580" w:type="dxa"/>
            <w:tcBorders>
              <w:top w:val="nil"/>
              <w:left w:val="nil"/>
              <w:bottom w:val="single" w:sz="4" w:space="0" w:color="auto"/>
              <w:right w:val="single" w:sz="4" w:space="0" w:color="auto"/>
            </w:tcBorders>
            <w:noWrap/>
            <w:vAlign w:val="bottom"/>
            <w:hideMark/>
          </w:tcPr>
          <w:p w14:paraId="1E79584D"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Short Body bib cock (Make ESS </w:t>
            </w:r>
            <w:proofErr w:type="spellStart"/>
            <w:r w:rsidRPr="00D92234">
              <w:rPr>
                <w:rFonts w:eastAsia="Times New Roman"/>
                <w:color w:val="000000"/>
                <w:lang w:val="en-IN" w:eastAsia="en-IN"/>
              </w:rPr>
              <w:t>ESS</w:t>
            </w:r>
            <w:proofErr w:type="spellEnd"/>
            <w:r w:rsidRPr="00D92234">
              <w:rPr>
                <w:rFonts w:eastAsia="Times New Roman"/>
                <w:color w:val="000000"/>
                <w:lang w:val="en-IN" w:eastAsia="en-IN"/>
              </w:rPr>
              <w:t xml:space="preserve"> C-2028)</w:t>
            </w:r>
          </w:p>
        </w:tc>
        <w:tc>
          <w:tcPr>
            <w:tcW w:w="960" w:type="dxa"/>
            <w:tcBorders>
              <w:top w:val="nil"/>
              <w:left w:val="nil"/>
              <w:bottom w:val="single" w:sz="4" w:space="0" w:color="auto"/>
              <w:right w:val="single" w:sz="4" w:space="0" w:color="auto"/>
            </w:tcBorders>
            <w:noWrap/>
            <w:vAlign w:val="bottom"/>
            <w:hideMark/>
          </w:tcPr>
          <w:p w14:paraId="303D3C0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50</w:t>
            </w:r>
          </w:p>
        </w:tc>
        <w:tc>
          <w:tcPr>
            <w:tcW w:w="960" w:type="dxa"/>
            <w:tcBorders>
              <w:top w:val="nil"/>
              <w:left w:val="nil"/>
              <w:bottom w:val="single" w:sz="4" w:space="0" w:color="auto"/>
              <w:right w:val="single" w:sz="4" w:space="0" w:color="auto"/>
            </w:tcBorders>
            <w:noWrap/>
            <w:vAlign w:val="bottom"/>
            <w:hideMark/>
          </w:tcPr>
          <w:p w14:paraId="38354312"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6E5AD18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2D25B0B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1813D9E5"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6397E43C"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27</w:t>
            </w:r>
          </w:p>
        </w:tc>
        <w:tc>
          <w:tcPr>
            <w:tcW w:w="5580" w:type="dxa"/>
            <w:tcBorders>
              <w:top w:val="nil"/>
              <w:left w:val="nil"/>
              <w:bottom w:val="single" w:sz="4" w:space="0" w:color="auto"/>
              <w:right w:val="single" w:sz="4" w:space="0" w:color="auto"/>
            </w:tcBorders>
            <w:noWrap/>
            <w:vAlign w:val="bottom"/>
            <w:hideMark/>
          </w:tcPr>
          <w:p w14:paraId="551BBE11"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Piller Cock (Make ESS </w:t>
            </w:r>
            <w:proofErr w:type="spellStart"/>
            <w:r w:rsidRPr="00D92234">
              <w:rPr>
                <w:rFonts w:eastAsia="Times New Roman"/>
                <w:color w:val="000000"/>
                <w:lang w:val="en-IN" w:eastAsia="en-IN"/>
              </w:rPr>
              <w:t>ESS</w:t>
            </w:r>
            <w:proofErr w:type="spellEnd"/>
            <w:r w:rsidRPr="00D92234">
              <w:rPr>
                <w:rFonts w:eastAsia="Times New Roman"/>
                <w:color w:val="000000"/>
                <w:lang w:val="en-IN" w:eastAsia="en-IN"/>
              </w:rPr>
              <w:t xml:space="preserve"> C-201)</w:t>
            </w:r>
          </w:p>
        </w:tc>
        <w:tc>
          <w:tcPr>
            <w:tcW w:w="960" w:type="dxa"/>
            <w:tcBorders>
              <w:top w:val="nil"/>
              <w:left w:val="nil"/>
              <w:bottom w:val="single" w:sz="4" w:space="0" w:color="auto"/>
              <w:right w:val="single" w:sz="4" w:space="0" w:color="auto"/>
            </w:tcBorders>
            <w:noWrap/>
            <w:vAlign w:val="bottom"/>
            <w:hideMark/>
          </w:tcPr>
          <w:p w14:paraId="24577E1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50</w:t>
            </w:r>
          </w:p>
        </w:tc>
        <w:tc>
          <w:tcPr>
            <w:tcW w:w="960" w:type="dxa"/>
            <w:tcBorders>
              <w:top w:val="nil"/>
              <w:left w:val="nil"/>
              <w:bottom w:val="single" w:sz="4" w:space="0" w:color="auto"/>
              <w:right w:val="single" w:sz="4" w:space="0" w:color="auto"/>
            </w:tcBorders>
            <w:noWrap/>
            <w:vAlign w:val="bottom"/>
            <w:hideMark/>
          </w:tcPr>
          <w:p w14:paraId="4B8C67F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647CFFA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2A68F88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690B9997"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4C9AE129"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28</w:t>
            </w:r>
          </w:p>
        </w:tc>
        <w:tc>
          <w:tcPr>
            <w:tcW w:w="5580" w:type="dxa"/>
            <w:tcBorders>
              <w:top w:val="nil"/>
              <w:left w:val="nil"/>
              <w:bottom w:val="single" w:sz="4" w:space="0" w:color="auto"/>
              <w:right w:val="single" w:sz="4" w:space="0" w:color="auto"/>
            </w:tcBorders>
            <w:noWrap/>
            <w:vAlign w:val="bottom"/>
            <w:hideMark/>
          </w:tcPr>
          <w:p w14:paraId="6CBCB9DC"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2 IN 1 Bib Cock (Make-ESS ESS C-2030)</w:t>
            </w:r>
          </w:p>
        </w:tc>
        <w:tc>
          <w:tcPr>
            <w:tcW w:w="960" w:type="dxa"/>
            <w:tcBorders>
              <w:top w:val="nil"/>
              <w:left w:val="nil"/>
              <w:bottom w:val="single" w:sz="4" w:space="0" w:color="auto"/>
              <w:right w:val="single" w:sz="4" w:space="0" w:color="auto"/>
            </w:tcBorders>
            <w:noWrap/>
            <w:vAlign w:val="bottom"/>
            <w:hideMark/>
          </w:tcPr>
          <w:p w14:paraId="1F33103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50</w:t>
            </w:r>
          </w:p>
        </w:tc>
        <w:tc>
          <w:tcPr>
            <w:tcW w:w="960" w:type="dxa"/>
            <w:tcBorders>
              <w:top w:val="nil"/>
              <w:left w:val="nil"/>
              <w:bottom w:val="single" w:sz="4" w:space="0" w:color="auto"/>
              <w:right w:val="single" w:sz="4" w:space="0" w:color="auto"/>
            </w:tcBorders>
            <w:noWrap/>
            <w:vAlign w:val="bottom"/>
            <w:hideMark/>
          </w:tcPr>
          <w:p w14:paraId="0501684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220AD11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40398D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601245B8"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7D10311C"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29</w:t>
            </w:r>
          </w:p>
        </w:tc>
        <w:tc>
          <w:tcPr>
            <w:tcW w:w="5580" w:type="dxa"/>
            <w:tcBorders>
              <w:top w:val="nil"/>
              <w:left w:val="nil"/>
              <w:bottom w:val="single" w:sz="4" w:space="0" w:color="auto"/>
              <w:right w:val="single" w:sz="4" w:space="0" w:color="auto"/>
            </w:tcBorders>
            <w:noWrap/>
            <w:vAlign w:val="bottom"/>
            <w:hideMark/>
          </w:tcPr>
          <w:p w14:paraId="7138F7A7"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Sink Mixer (Make-ESS ESS Croma C219)</w:t>
            </w:r>
          </w:p>
        </w:tc>
        <w:tc>
          <w:tcPr>
            <w:tcW w:w="960" w:type="dxa"/>
            <w:tcBorders>
              <w:top w:val="nil"/>
              <w:left w:val="nil"/>
              <w:bottom w:val="single" w:sz="4" w:space="0" w:color="auto"/>
              <w:right w:val="single" w:sz="4" w:space="0" w:color="auto"/>
            </w:tcBorders>
            <w:noWrap/>
            <w:vAlign w:val="bottom"/>
            <w:hideMark/>
          </w:tcPr>
          <w:p w14:paraId="3181C4DE"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10</w:t>
            </w:r>
          </w:p>
        </w:tc>
        <w:tc>
          <w:tcPr>
            <w:tcW w:w="960" w:type="dxa"/>
            <w:tcBorders>
              <w:top w:val="nil"/>
              <w:left w:val="nil"/>
              <w:bottom w:val="single" w:sz="4" w:space="0" w:color="auto"/>
              <w:right w:val="single" w:sz="4" w:space="0" w:color="auto"/>
            </w:tcBorders>
            <w:noWrap/>
            <w:vAlign w:val="bottom"/>
            <w:hideMark/>
          </w:tcPr>
          <w:p w14:paraId="5A6A549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3C3BD37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5E2C2EF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7D61836D"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38098015"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30</w:t>
            </w:r>
          </w:p>
        </w:tc>
        <w:tc>
          <w:tcPr>
            <w:tcW w:w="5580" w:type="dxa"/>
            <w:tcBorders>
              <w:top w:val="nil"/>
              <w:left w:val="nil"/>
              <w:bottom w:val="single" w:sz="4" w:space="0" w:color="auto"/>
              <w:right w:val="single" w:sz="4" w:space="0" w:color="auto"/>
            </w:tcBorders>
            <w:noWrap/>
            <w:vAlign w:val="bottom"/>
            <w:hideMark/>
          </w:tcPr>
          <w:p w14:paraId="5F83701B"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xml:space="preserve">Washbasin Mixer (Make- ESS </w:t>
            </w:r>
            <w:proofErr w:type="spellStart"/>
            <w:r w:rsidRPr="00D92234">
              <w:rPr>
                <w:rFonts w:eastAsia="Times New Roman"/>
                <w:color w:val="000000"/>
                <w:lang w:val="en-IN" w:eastAsia="en-IN"/>
              </w:rPr>
              <w:t>ESS</w:t>
            </w:r>
            <w:proofErr w:type="spellEnd"/>
            <w:r w:rsidRPr="00D92234">
              <w:rPr>
                <w:rFonts w:eastAsia="Times New Roman"/>
                <w:color w:val="000000"/>
                <w:lang w:val="en-IN" w:eastAsia="en-IN"/>
              </w:rPr>
              <w:t xml:space="preserve"> Croma C-211A)</w:t>
            </w:r>
          </w:p>
        </w:tc>
        <w:tc>
          <w:tcPr>
            <w:tcW w:w="960" w:type="dxa"/>
            <w:tcBorders>
              <w:top w:val="nil"/>
              <w:left w:val="nil"/>
              <w:bottom w:val="single" w:sz="4" w:space="0" w:color="auto"/>
              <w:right w:val="single" w:sz="4" w:space="0" w:color="auto"/>
            </w:tcBorders>
            <w:noWrap/>
            <w:vAlign w:val="bottom"/>
            <w:hideMark/>
          </w:tcPr>
          <w:p w14:paraId="5070AAC7"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10</w:t>
            </w:r>
          </w:p>
        </w:tc>
        <w:tc>
          <w:tcPr>
            <w:tcW w:w="960" w:type="dxa"/>
            <w:tcBorders>
              <w:top w:val="nil"/>
              <w:left w:val="nil"/>
              <w:bottom w:val="single" w:sz="4" w:space="0" w:color="auto"/>
              <w:right w:val="single" w:sz="4" w:space="0" w:color="auto"/>
            </w:tcBorders>
            <w:noWrap/>
            <w:vAlign w:val="bottom"/>
            <w:hideMark/>
          </w:tcPr>
          <w:p w14:paraId="0D546E8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7B203F60"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F2C310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1C83F9E1"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20FBDB0B"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31</w:t>
            </w:r>
          </w:p>
        </w:tc>
        <w:tc>
          <w:tcPr>
            <w:tcW w:w="5580" w:type="dxa"/>
            <w:tcBorders>
              <w:top w:val="nil"/>
              <w:left w:val="nil"/>
              <w:bottom w:val="single" w:sz="4" w:space="0" w:color="auto"/>
              <w:right w:val="single" w:sz="4" w:space="0" w:color="auto"/>
            </w:tcBorders>
            <w:noWrap/>
            <w:vAlign w:val="bottom"/>
            <w:hideMark/>
          </w:tcPr>
          <w:p w14:paraId="790F04F1" w14:textId="77D2AFE7" w:rsidR="00D92234" w:rsidRPr="00D92234" w:rsidRDefault="00DA13BB" w:rsidP="00D92234">
            <w:pPr>
              <w:widowControl/>
              <w:autoSpaceDE/>
              <w:autoSpaceDN/>
              <w:rPr>
                <w:rFonts w:eastAsia="Times New Roman"/>
                <w:color w:val="000000"/>
                <w:lang w:val="en-IN" w:eastAsia="en-IN"/>
              </w:rPr>
            </w:pPr>
            <w:proofErr w:type="spellStart"/>
            <w:r w:rsidRPr="00D92234">
              <w:rPr>
                <w:rFonts w:eastAsia="Times New Roman"/>
                <w:color w:val="000000"/>
                <w:lang w:val="en-IN" w:eastAsia="en-IN"/>
              </w:rPr>
              <w:t>F</w:t>
            </w:r>
            <w:r>
              <w:rPr>
                <w:rFonts w:eastAsia="Times New Roman"/>
                <w:color w:val="000000"/>
                <w:lang w:val="en-IN" w:eastAsia="en-IN"/>
              </w:rPr>
              <w:t>u</w:t>
            </w:r>
            <w:r w:rsidRPr="00D92234">
              <w:rPr>
                <w:rFonts w:eastAsia="Times New Roman"/>
                <w:color w:val="000000"/>
                <w:lang w:val="en-IN" w:eastAsia="en-IN"/>
              </w:rPr>
              <w:t>nner</w:t>
            </w:r>
            <w:proofErr w:type="spellEnd"/>
            <w:r w:rsidR="00D92234" w:rsidRPr="00D92234">
              <w:rPr>
                <w:rFonts w:eastAsia="Times New Roman"/>
                <w:color w:val="000000"/>
                <w:lang w:val="en-IN" w:eastAsia="en-IN"/>
              </w:rPr>
              <w:t xml:space="preserve"> (Double Sided) - 1 packet - 10 </w:t>
            </w:r>
            <w:proofErr w:type="spellStart"/>
            <w:r w:rsidR="00D92234" w:rsidRPr="00D92234">
              <w:rPr>
                <w:rFonts w:eastAsia="Times New Roman"/>
                <w:color w:val="000000"/>
                <w:lang w:val="en-IN" w:eastAsia="en-IN"/>
              </w:rPr>
              <w:t>uunits</w:t>
            </w:r>
            <w:proofErr w:type="spellEnd"/>
          </w:p>
        </w:tc>
        <w:tc>
          <w:tcPr>
            <w:tcW w:w="960" w:type="dxa"/>
            <w:tcBorders>
              <w:top w:val="nil"/>
              <w:left w:val="nil"/>
              <w:bottom w:val="single" w:sz="4" w:space="0" w:color="auto"/>
              <w:right w:val="single" w:sz="4" w:space="0" w:color="auto"/>
            </w:tcBorders>
            <w:noWrap/>
            <w:vAlign w:val="bottom"/>
            <w:hideMark/>
          </w:tcPr>
          <w:p w14:paraId="503D8A7C"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4</w:t>
            </w:r>
          </w:p>
        </w:tc>
        <w:tc>
          <w:tcPr>
            <w:tcW w:w="960" w:type="dxa"/>
            <w:tcBorders>
              <w:top w:val="nil"/>
              <w:left w:val="nil"/>
              <w:bottom w:val="single" w:sz="4" w:space="0" w:color="auto"/>
              <w:right w:val="single" w:sz="4" w:space="0" w:color="auto"/>
            </w:tcBorders>
            <w:noWrap/>
            <w:vAlign w:val="bottom"/>
            <w:hideMark/>
          </w:tcPr>
          <w:p w14:paraId="63F6977A"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packet</w:t>
            </w:r>
          </w:p>
        </w:tc>
        <w:tc>
          <w:tcPr>
            <w:tcW w:w="767" w:type="dxa"/>
            <w:tcBorders>
              <w:top w:val="nil"/>
              <w:left w:val="nil"/>
              <w:bottom w:val="single" w:sz="4" w:space="0" w:color="auto"/>
              <w:right w:val="single" w:sz="4" w:space="0" w:color="auto"/>
            </w:tcBorders>
            <w:noWrap/>
            <w:vAlign w:val="bottom"/>
            <w:hideMark/>
          </w:tcPr>
          <w:p w14:paraId="061E1AC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4BF54C7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310719B0"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0E15F57F"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32</w:t>
            </w:r>
          </w:p>
        </w:tc>
        <w:tc>
          <w:tcPr>
            <w:tcW w:w="5580" w:type="dxa"/>
            <w:tcBorders>
              <w:top w:val="nil"/>
              <w:left w:val="nil"/>
              <w:bottom w:val="single" w:sz="4" w:space="0" w:color="auto"/>
              <w:right w:val="single" w:sz="4" w:space="0" w:color="auto"/>
            </w:tcBorders>
            <w:noWrap/>
            <w:vAlign w:val="bottom"/>
            <w:hideMark/>
          </w:tcPr>
          <w:p w14:paraId="7B77CAEC"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Cartage</w:t>
            </w:r>
          </w:p>
        </w:tc>
        <w:tc>
          <w:tcPr>
            <w:tcW w:w="960" w:type="dxa"/>
            <w:tcBorders>
              <w:top w:val="nil"/>
              <w:left w:val="nil"/>
              <w:bottom w:val="single" w:sz="4" w:space="0" w:color="auto"/>
              <w:right w:val="single" w:sz="4" w:space="0" w:color="auto"/>
            </w:tcBorders>
            <w:noWrap/>
            <w:vAlign w:val="bottom"/>
            <w:hideMark/>
          </w:tcPr>
          <w:p w14:paraId="3DB0AC02"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1</w:t>
            </w:r>
          </w:p>
        </w:tc>
        <w:tc>
          <w:tcPr>
            <w:tcW w:w="960" w:type="dxa"/>
            <w:tcBorders>
              <w:top w:val="nil"/>
              <w:left w:val="nil"/>
              <w:bottom w:val="single" w:sz="4" w:space="0" w:color="auto"/>
              <w:right w:val="single" w:sz="4" w:space="0" w:color="auto"/>
            </w:tcBorders>
            <w:noWrap/>
            <w:vAlign w:val="bottom"/>
            <w:hideMark/>
          </w:tcPr>
          <w:p w14:paraId="3DC38E56"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Nos.</w:t>
            </w:r>
          </w:p>
        </w:tc>
        <w:tc>
          <w:tcPr>
            <w:tcW w:w="767" w:type="dxa"/>
            <w:tcBorders>
              <w:top w:val="nil"/>
              <w:left w:val="nil"/>
              <w:bottom w:val="single" w:sz="4" w:space="0" w:color="auto"/>
              <w:right w:val="single" w:sz="4" w:space="0" w:color="auto"/>
            </w:tcBorders>
            <w:noWrap/>
            <w:vAlign w:val="bottom"/>
            <w:hideMark/>
          </w:tcPr>
          <w:p w14:paraId="12384945"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145F8F3F"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3A20BBA7" w14:textId="77777777" w:rsidTr="00D92234">
        <w:trPr>
          <w:trHeight w:val="300"/>
        </w:trPr>
        <w:tc>
          <w:tcPr>
            <w:tcW w:w="800" w:type="dxa"/>
            <w:tcBorders>
              <w:top w:val="nil"/>
              <w:left w:val="single" w:sz="4" w:space="0" w:color="auto"/>
              <w:bottom w:val="single" w:sz="4" w:space="0" w:color="auto"/>
              <w:right w:val="single" w:sz="4" w:space="0" w:color="auto"/>
            </w:tcBorders>
            <w:noWrap/>
            <w:vAlign w:val="center"/>
            <w:hideMark/>
          </w:tcPr>
          <w:p w14:paraId="78713872"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 </w:t>
            </w:r>
          </w:p>
        </w:tc>
        <w:tc>
          <w:tcPr>
            <w:tcW w:w="5580" w:type="dxa"/>
            <w:tcBorders>
              <w:top w:val="nil"/>
              <w:left w:val="nil"/>
              <w:bottom w:val="single" w:sz="4" w:space="0" w:color="auto"/>
              <w:right w:val="single" w:sz="4" w:space="0" w:color="auto"/>
            </w:tcBorders>
            <w:noWrap/>
            <w:vAlign w:val="bottom"/>
            <w:hideMark/>
          </w:tcPr>
          <w:p w14:paraId="2A8F6081" w14:textId="77777777" w:rsidR="00D92234" w:rsidRPr="00D92234" w:rsidRDefault="00D92234" w:rsidP="00D92234">
            <w:pPr>
              <w:widowControl/>
              <w:autoSpaceDE/>
              <w:autoSpaceDN/>
              <w:jc w:val="center"/>
              <w:rPr>
                <w:rFonts w:eastAsia="Times New Roman"/>
                <w:b/>
                <w:bCs/>
                <w:color w:val="000000"/>
                <w:lang w:val="en-IN" w:eastAsia="en-IN"/>
              </w:rPr>
            </w:pPr>
            <w:r w:rsidRPr="00D92234">
              <w:rPr>
                <w:rFonts w:eastAsia="Times New Roman"/>
                <w:b/>
                <w:bCs/>
                <w:color w:val="000000"/>
                <w:lang w:val="en-IN" w:eastAsia="en-IN"/>
              </w:rPr>
              <w:t>Total</w:t>
            </w:r>
          </w:p>
        </w:tc>
        <w:tc>
          <w:tcPr>
            <w:tcW w:w="960" w:type="dxa"/>
            <w:tcBorders>
              <w:top w:val="nil"/>
              <w:left w:val="nil"/>
              <w:bottom w:val="single" w:sz="4" w:space="0" w:color="auto"/>
              <w:right w:val="single" w:sz="4" w:space="0" w:color="auto"/>
            </w:tcBorders>
            <w:noWrap/>
            <w:vAlign w:val="bottom"/>
            <w:hideMark/>
          </w:tcPr>
          <w:p w14:paraId="59760EB3"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60" w:type="dxa"/>
            <w:tcBorders>
              <w:top w:val="nil"/>
              <w:left w:val="nil"/>
              <w:bottom w:val="single" w:sz="4" w:space="0" w:color="auto"/>
              <w:right w:val="single" w:sz="4" w:space="0" w:color="auto"/>
            </w:tcBorders>
            <w:noWrap/>
            <w:vAlign w:val="bottom"/>
            <w:hideMark/>
          </w:tcPr>
          <w:p w14:paraId="211EE111"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767" w:type="dxa"/>
            <w:tcBorders>
              <w:top w:val="nil"/>
              <w:left w:val="nil"/>
              <w:bottom w:val="single" w:sz="4" w:space="0" w:color="auto"/>
              <w:right w:val="single" w:sz="4" w:space="0" w:color="auto"/>
            </w:tcBorders>
            <w:noWrap/>
            <w:vAlign w:val="bottom"/>
            <w:hideMark/>
          </w:tcPr>
          <w:p w14:paraId="38ACFC34"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5F54251D"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40DF0F5E" w14:textId="77777777" w:rsidTr="00D92234">
        <w:trPr>
          <w:trHeight w:val="300"/>
        </w:trPr>
        <w:tc>
          <w:tcPr>
            <w:tcW w:w="800" w:type="dxa"/>
            <w:tcBorders>
              <w:top w:val="nil"/>
              <w:left w:val="single" w:sz="4" w:space="0" w:color="auto"/>
              <w:bottom w:val="single" w:sz="4" w:space="0" w:color="auto"/>
              <w:right w:val="single" w:sz="4" w:space="0" w:color="auto"/>
            </w:tcBorders>
            <w:noWrap/>
            <w:vAlign w:val="bottom"/>
            <w:hideMark/>
          </w:tcPr>
          <w:p w14:paraId="14CBC1A6"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w:t>
            </w:r>
          </w:p>
        </w:tc>
        <w:tc>
          <w:tcPr>
            <w:tcW w:w="5580" w:type="dxa"/>
            <w:tcBorders>
              <w:top w:val="nil"/>
              <w:left w:val="nil"/>
              <w:bottom w:val="single" w:sz="4" w:space="0" w:color="auto"/>
              <w:right w:val="single" w:sz="4" w:space="0" w:color="auto"/>
            </w:tcBorders>
            <w:noWrap/>
            <w:vAlign w:val="bottom"/>
            <w:hideMark/>
          </w:tcPr>
          <w:p w14:paraId="67D0B7D2" w14:textId="77777777" w:rsidR="00D92234" w:rsidRPr="00D92234" w:rsidRDefault="00D92234" w:rsidP="00D92234">
            <w:pPr>
              <w:widowControl/>
              <w:autoSpaceDE/>
              <w:autoSpaceDN/>
              <w:jc w:val="center"/>
              <w:rPr>
                <w:rFonts w:eastAsia="Times New Roman"/>
                <w:color w:val="000000"/>
                <w:lang w:val="en-IN" w:eastAsia="en-IN"/>
              </w:rPr>
            </w:pPr>
            <w:r w:rsidRPr="00D92234">
              <w:rPr>
                <w:rFonts w:eastAsia="Times New Roman"/>
                <w:color w:val="000000"/>
                <w:lang w:val="en-IN" w:eastAsia="en-IN"/>
              </w:rPr>
              <w:t>GST 18%</w:t>
            </w:r>
          </w:p>
        </w:tc>
        <w:tc>
          <w:tcPr>
            <w:tcW w:w="960" w:type="dxa"/>
            <w:tcBorders>
              <w:top w:val="nil"/>
              <w:left w:val="nil"/>
              <w:bottom w:val="single" w:sz="4" w:space="0" w:color="auto"/>
              <w:right w:val="single" w:sz="4" w:space="0" w:color="auto"/>
            </w:tcBorders>
            <w:noWrap/>
            <w:vAlign w:val="bottom"/>
            <w:hideMark/>
          </w:tcPr>
          <w:p w14:paraId="4D28EE2C"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w:t>
            </w:r>
          </w:p>
        </w:tc>
        <w:tc>
          <w:tcPr>
            <w:tcW w:w="960" w:type="dxa"/>
            <w:tcBorders>
              <w:top w:val="nil"/>
              <w:left w:val="nil"/>
              <w:bottom w:val="single" w:sz="4" w:space="0" w:color="auto"/>
              <w:right w:val="single" w:sz="4" w:space="0" w:color="auto"/>
            </w:tcBorders>
            <w:noWrap/>
            <w:vAlign w:val="bottom"/>
            <w:hideMark/>
          </w:tcPr>
          <w:p w14:paraId="3645E3A1"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w:t>
            </w:r>
          </w:p>
        </w:tc>
        <w:tc>
          <w:tcPr>
            <w:tcW w:w="767" w:type="dxa"/>
            <w:tcBorders>
              <w:top w:val="nil"/>
              <w:left w:val="nil"/>
              <w:bottom w:val="single" w:sz="4" w:space="0" w:color="auto"/>
              <w:right w:val="single" w:sz="4" w:space="0" w:color="auto"/>
            </w:tcBorders>
            <w:noWrap/>
            <w:vAlign w:val="bottom"/>
            <w:hideMark/>
          </w:tcPr>
          <w:p w14:paraId="323A6291" w14:textId="77777777" w:rsidR="00D92234" w:rsidRPr="00D92234" w:rsidRDefault="00D92234" w:rsidP="00D92234">
            <w:pPr>
              <w:widowControl/>
              <w:autoSpaceDE/>
              <w:autoSpaceDN/>
              <w:rPr>
                <w:rFonts w:eastAsia="Times New Roman"/>
                <w:color w:val="000000"/>
                <w:lang w:val="en-IN" w:eastAsia="en-IN"/>
              </w:rPr>
            </w:pPr>
            <w:r w:rsidRPr="00D92234">
              <w:rPr>
                <w:rFonts w:eastAsia="Times New Roman"/>
                <w:color w:val="000000"/>
                <w:lang w:val="en-IN" w:eastAsia="en-IN"/>
              </w:rPr>
              <w:t> </w:t>
            </w:r>
          </w:p>
        </w:tc>
        <w:tc>
          <w:tcPr>
            <w:tcW w:w="993" w:type="dxa"/>
            <w:tcBorders>
              <w:top w:val="nil"/>
              <w:left w:val="nil"/>
              <w:bottom w:val="single" w:sz="4" w:space="0" w:color="auto"/>
              <w:right w:val="single" w:sz="4" w:space="0" w:color="auto"/>
            </w:tcBorders>
            <w:noWrap/>
            <w:vAlign w:val="bottom"/>
            <w:hideMark/>
          </w:tcPr>
          <w:p w14:paraId="04E42EAB" w14:textId="77777777" w:rsidR="00D92234" w:rsidRPr="00D92234" w:rsidRDefault="00D92234" w:rsidP="00D92234">
            <w:pPr>
              <w:widowControl/>
              <w:autoSpaceDE/>
              <w:autoSpaceDN/>
              <w:jc w:val="right"/>
              <w:rPr>
                <w:rFonts w:eastAsia="Times New Roman"/>
                <w:color w:val="000000"/>
                <w:lang w:val="en-IN" w:eastAsia="en-IN"/>
              </w:rPr>
            </w:pPr>
            <w:r w:rsidRPr="00D92234">
              <w:rPr>
                <w:rFonts w:eastAsia="Times New Roman"/>
                <w:color w:val="000000"/>
                <w:lang w:val="en-IN" w:eastAsia="en-IN"/>
              </w:rPr>
              <w:t> </w:t>
            </w:r>
          </w:p>
        </w:tc>
      </w:tr>
      <w:tr w:rsidR="00D92234" w:rsidRPr="00D92234" w14:paraId="61693109" w14:textId="77777777" w:rsidTr="00D92234">
        <w:trPr>
          <w:trHeight w:val="315"/>
        </w:trPr>
        <w:tc>
          <w:tcPr>
            <w:tcW w:w="800" w:type="dxa"/>
            <w:tcBorders>
              <w:top w:val="nil"/>
              <w:left w:val="single" w:sz="4" w:space="0" w:color="auto"/>
              <w:bottom w:val="single" w:sz="4" w:space="0" w:color="auto"/>
              <w:right w:val="single" w:sz="4" w:space="0" w:color="auto"/>
            </w:tcBorders>
            <w:noWrap/>
            <w:vAlign w:val="bottom"/>
            <w:hideMark/>
          </w:tcPr>
          <w:p w14:paraId="485D5A4C" w14:textId="77777777" w:rsidR="00D92234" w:rsidRPr="00D92234" w:rsidRDefault="00D92234" w:rsidP="00D92234">
            <w:pPr>
              <w:widowControl/>
              <w:autoSpaceDE/>
              <w:autoSpaceDN/>
              <w:rPr>
                <w:rFonts w:eastAsia="Times New Roman"/>
                <w:b/>
                <w:bCs/>
                <w:color w:val="000000"/>
                <w:sz w:val="24"/>
                <w:szCs w:val="24"/>
                <w:lang w:val="en-IN" w:eastAsia="en-IN"/>
              </w:rPr>
            </w:pPr>
            <w:r w:rsidRPr="00D92234">
              <w:rPr>
                <w:rFonts w:eastAsia="Times New Roman"/>
                <w:b/>
                <w:bCs/>
                <w:color w:val="000000"/>
                <w:sz w:val="24"/>
                <w:szCs w:val="24"/>
                <w:lang w:val="en-IN" w:eastAsia="en-IN"/>
              </w:rPr>
              <w:t> </w:t>
            </w:r>
          </w:p>
        </w:tc>
        <w:tc>
          <w:tcPr>
            <w:tcW w:w="5580" w:type="dxa"/>
            <w:tcBorders>
              <w:top w:val="nil"/>
              <w:left w:val="nil"/>
              <w:bottom w:val="single" w:sz="4" w:space="0" w:color="auto"/>
              <w:right w:val="single" w:sz="4" w:space="0" w:color="auto"/>
            </w:tcBorders>
            <w:noWrap/>
            <w:vAlign w:val="bottom"/>
            <w:hideMark/>
          </w:tcPr>
          <w:p w14:paraId="405DE496" w14:textId="77777777" w:rsidR="00D92234" w:rsidRPr="00D92234" w:rsidRDefault="00D92234" w:rsidP="00D92234">
            <w:pPr>
              <w:widowControl/>
              <w:autoSpaceDE/>
              <w:autoSpaceDN/>
              <w:jc w:val="center"/>
              <w:rPr>
                <w:rFonts w:eastAsia="Times New Roman"/>
                <w:b/>
                <w:bCs/>
                <w:color w:val="000000"/>
                <w:sz w:val="24"/>
                <w:szCs w:val="24"/>
                <w:lang w:val="en-IN" w:eastAsia="en-IN"/>
              </w:rPr>
            </w:pPr>
            <w:r w:rsidRPr="00D92234">
              <w:rPr>
                <w:rFonts w:eastAsia="Times New Roman"/>
                <w:b/>
                <w:bCs/>
                <w:color w:val="000000"/>
                <w:sz w:val="24"/>
                <w:szCs w:val="24"/>
                <w:lang w:val="en-IN" w:eastAsia="en-IN"/>
              </w:rPr>
              <w:t>Grand Total</w:t>
            </w:r>
          </w:p>
        </w:tc>
        <w:tc>
          <w:tcPr>
            <w:tcW w:w="960" w:type="dxa"/>
            <w:tcBorders>
              <w:top w:val="nil"/>
              <w:left w:val="nil"/>
              <w:bottom w:val="single" w:sz="4" w:space="0" w:color="auto"/>
              <w:right w:val="single" w:sz="4" w:space="0" w:color="auto"/>
            </w:tcBorders>
            <w:noWrap/>
            <w:vAlign w:val="bottom"/>
            <w:hideMark/>
          </w:tcPr>
          <w:p w14:paraId="6D171333" w14:textId="77777777" w:rsidR="00D92234" w:rsidRPr="00D92234" w:rsidRDefault="00D92234" w:rsidP="00D92234">
            <w:pPr>
              <w:widowControl/>
              <w:autoSpaceDE/>
              <w:autoSpaceDN/>
              <w:rPr>
                <w:rFonts w:eastAsia="Times New Roman"/>
                <w:b/>
                <w:bCs/>
                <w:color w:val="000000"/>
                <w:sz w:val="24"/>
                <w:szCs w:val="24"/>
                <w:lang w:val="en-IN" w:eastAsia="en-IN"/>
              </w:rPr>
            </w:pPr>
            <w:r w:rsidRPr="00D92234">
              <w:rPr>
                <w:rFonts w:eastAsia="Times New Roman"/>
                <w:b/>
                <w:bCs/>
                <w:color w:val="000000"/>
                <w:sz w:val="24"/>
                <w:szCs w:val="24"/>
                <w:lang w:val="en-IN" w:eastAsia="en-IN"/>
              </w:rPr>
              <w:t> </w:t>
            </w:r>
          </w:p>
        </w:tc>
        <w:tc>
          <w:tcPr>
            <w:tcW w:w="960" w:type="dxa"/>
            <w:tcBorders>
              <w:top w:val="nil"/>
              <w:left w:val="nil"/>
              <w:bottom w:val="single" w:sz="4" w:space="0" w:color="auto"/>
              <w:right w:val="single" w:sz="4" w:space="0" w:color="auto"/>
            </w:tcBorders>
            <w:noWrap/>
            <w:vAlign w:val="bottom"/>
            <w:hideMark/>
          </w:tcPr>
          <w:p w14:paraId="29487B06" w14:textId="77777777" w:rsidR="00D92234" w:rsidRPr="00D92234" w:rsidRDefault="00D92234" w:rsidP="00D92234">
            <w:pPr>
              <w:widowControl/>
              <w:autoSpaceDE/>
              <w:autoSpaceDN/>
              <w:rPr>
                <w:rFonts w:eastAsia="Times New Roman"/>
                <w:b/>
                <w:bCs/>
                <w:color w:val="000000"/>
                <w:sz w:val="24"/>
                <w:szCs w:val="24"/>
                <w:lang w:val="en-IN" w:eastAsia="en-IN"/>
              </w:rPr>
            </w:pPr>
            <w:r w:rsidRPr="00D92234">
              <w:rPr>
                <w:rFonts w:eastAsia="Times New Roman"/>
                <w:b/>
                <w:bCs/>
                <w:color w:val="000000"/>
                <w:sz w:val="24"/>
                <w:szCs w:val="24"/>
                <w:lang w:val="en-IN" w:eastAsia="en-IN"/>
              </w:rPr>
              <w:t> </w:t>
            </w:r>
          </w:p>
        </w:tc>
        <w:tc>
          <w:tcPr>
            <w:tcW w:w="767" w:type="dxa"/>
            <w:tcBorders>
              <w:top w:val="nil"/>
              <w:left w:val="nil"/>
              <w:bottom w:val="single" w:sz="4" w:space="0" w:color="auto"/>
              <w:right w:val="single" w:sz="4" w:space="0" w:color="auto"/>
            </w:tcBorders>
            <w:noWrap/>
            <w:vAlign w:val="bottom"/>
            <w:hideMark/>
          </w:tcPr>
          <w:p w14:paraId="5CA45372" w14:textId="77777777" w:rsidR="00D92234" w:rsidRPr="00D92234" w:rsidRDefault="00D92234" w:rsidP="00D92234">
            <w:pPr>
              <w:widowControl/>
              <w:autoSpaceDE/>
              <w:autoSpaceDN/>
              <w:rPr>
                <w:rFonts w:eastAsia="Times New Roman"/>
                <w:b/>
                <w:bCs/>
                <w:color w:val="000000"/>
                <w:sz w:val="24"/>
                <w:szCs w:val="24"/>
                <w:lang w:val="en-IN" w:eastAsia="en-IN"/>
              </w:rPr>
            </w:pPr>
            <w:r w:rsidRPr="00D92234">
              <w:rPr>
                <w:rFonts w:eastAsia="Times New Roman"/>
                <w:b/>
                <w:bCs/>
                <w:color w:val="000000"/>
                <w:sz w:val="24"/>
                <w:szCs w:val="24"/>
                <w:lang w:val="en-IN" w:eastAsia="en-IN"/>
              </w:rPr>
              <w:t> </w:t>
            </w:r>
          </w:p>
        </w:tc>
        <w:tc>
          <w:tcPr>
            <w:tcW w:w="993" w:type="dxa"/>
            <w:tcBorders>
              <w:top w:val="nil"/>
              <w:left w:val="nil"/>
              <w:bottom w:val="single" w:sz="4" w:space="0" w:color="auto"/>
              <w:right w:val="single" w:sz="4" w:space="0" w:color="auto"/>
            </w:tcBorders>
            <w:noWrap/>
            <w:vAlign w:val="bottom"/>
            <w:hideMark/>
          </w:tcPr>
          <w:p w14:paraId="27221415" w14:textId="77777777" w:rsidR="00D92234" w:rsidRPr="00D92234" w:rsidRDefault="00D92234" w:rsidP="00D92234">
            <w:pPr>
              <w:widowControl/>
              <w:autoSpaceDE/>
              <w:autoSpaceDN/>
              <w:rPr>
                <w:rFonts w:eastAsia="Times New Roman"/>
                <w:b/>
                <w:bCs/>
                <w:color w:val="000000"/>
                <w:sz w:val="24"/>
                <w:szCs w:val="24"/>
                <w:lang w:val="en-IN" w:eastAsia="en-IN"/>
              </w:rPr>
            </w:pPr>
            <w:r w:rsidRPr="00D92234">
              <w:rPr>
                <w:rFonts w:eastAsia="Times New Roman"/>
                <w:b/>
                <w:bCs/>
                <w:color w:val="000000"/>
                <w:sz w:val="24"/>
                <w:szCs w:val="24"/>
                <w:lang w:val="en-IN" w:eastAsia="en-IN"/>
              </w:rPr>
              <w:t> </w:t>
            </w:r>
          </w:p>
        </w:tc>
      </w:tr>
    </w:tbl>
    <w:p w14:paraId="7BF0B216" w14:textId="60D92422" w:rsidR="00F5227D" w:rsidRPr="009E3970" w:rsidRDefault="00F5227D" w:rsidP="00604424">
      <w:pPr>
        <w:pStyle w:val="Heading1"/>
        <w:ind w:left="0" w:right="-90"/>
        <w:jc w:val="left"/>
        <w:rPr>
          <w:rFonts w:ascii="Tahoma" w:hAnsi="Tahoma" w:cs="Tahoma"/>
          <w:b w:val="0"/>
          <w:sz w:val="19"/>
          <w:szCs w:val="19"/>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58FEA18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04424">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4F039F2F" w:rsidR="00BB57A4" w:rsidRPr="00866367" w:rsidRDefault="00604424" w:rsidP="007C473D">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br/>
      </w:r>
      <w:r w:rsidR="007B18A3"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8C198" w14:textId="77777777" w:rsidR="00E25442" w:rsidRDefault="00E25442" w:rsidP="00290070">
      <w:r>
        <w:separator/>
      </w:r>
    </w:p>
  </w:endnote>
  <w:endnote w:type="continuationSeparator" w:id="0">
    <w:p w14:paraId="44037EB2" w14:textId="77777777" w:rsidR="00E25442" w:rsidRDefault="00E2544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62A25" w14:textId="77777777" w:rsidR="00E25442" w:rsidRDefault="00E25442" w:rsidP="00290070">
      <w:r>
        <w:separator/>
      </w:r>
    </w:p>
  </w:footnote>
  <w:footnote w:type="continuationSeparator" w:id="0">
    <w:p w14:paraId="366E1A3A" w14:textId="77777777" w:rsidR="00E25442" w:rsidRDefault="00E2544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1"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2"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3"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17"/>
  </w:num>
  <w:num w:numId="2" w16cid:durableId="1786734672">
    <w:abstractNumId w:val="2"/>
  </w:num>
  <w:num w:numId="3" w16cid:durableId="170686533">
    <w:abstractNumId w:val="13"/>
  </w:num>
  <w:num w:numId="4" w16cid:durableId="606887730">
    <w:abstractNumId w:val="25"/>
  </w:num>
  <w:num w:numId="5" w16cid:durableId="946304729">
    <w:abstractNumId w:val="29"/>
  </w:num>
  <w:num w:numId="6" w16cid:durableId="804008517">
    <w:abstractNumId w:val="26"/>
  </w:num>
  <w:num w:numId="7" w16cid:durableId="230240977">
    <w:abstractNumId w:val="10"/>
  </w:num>
  <w:num w:numId="8" w16cid:durableId="397898122">
    <w:abstractNumId w:val="8"/>
  </w:num>
  <w:num w:numId="9" w16cid:durableId="1850870385">
    <w:abstractNumId w:val="36"/>
  </w:num>
  <w:num w:numId="10" w16cid:durableId="352075186">
    <w:abstractNumId w:val="4"/>
  </w:num>
  <w:num w:numId="11" w16cid:durableId="105732268">
    <w:abstractNumId w:val="5"/>
  </w:num>
  <w:num w:numId="12" w16cid:durableId="1403256975">
    <w:abstractNumId w:val="14"/>
  </w:num>
  <w:num w:numId="13" w16cid:durableId="8794279">
    <w:abstractNumId w:val="9"/>
  </w:num>
  <w:num w:numId="14" w16cid:durableId="1766077002">
    <w:abstractNumId w:val="27"/>
  </w:num>
  <w:num w:numId="15" w16cid:durableId="606236350">
    <w:abstractNumId w:val="19"/>
  </w:num>
  <w:num w:numId="16" w16cid:durableId="24018447">
    <w:abstractNumId w:val="28"/>
  </w:num>
  <w:num w:numId="17" w16cid:durableId="1661621506">
    <w:abstractNumId w:val="30"/>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12"/>
  </w:num>
  <w:num w:numId="21" w16cid:durableId="811949612">
    <w:abstractNumId w:val="31"/>
  </w:num>
  <w:num w:numId="22" w16cid:durableId="735324410">
    <w:abstractNumId w:val="18"/>
  </w:num>
  <w:num w:numId="23" w16cid:durableId="1022779379">
    <w:abstractNumId w:val="32"/>
  </w:num>
  <w:num w:numId="24" w16cid:durableId="835462285">
    <w:abstractNumId w:val="11"/>
  </w:num>
  <w:num w:numId="25" w16cid:durableId="1242642964">
    <w:abstractNumId w:val="24"/>
  </w:num>
  <w:num w:numId="26" w16cid:durableId="120266653">
    <w:abstractNumId w:val="0"/>
  </w:num>
  <w:num w:numId="27" w16cid:durableId="436950498">
    <w:abstractNumId w:val="16"/>
  </w:num>
  <w:num w:numId="28" w16cid:durableId="1391802089">
    <w:abstractNumId w:val="23"/>
  </w:num>
  <w:num w:numId="29" w16cid:durableId="1143933674">
    <w:abstractNumId w:val="37"/>
  </w:num>
  <w:num w:numId="30" w16cid:durableId="1568153367">
    <w:abstractNumId w:val="21"/>
  </w:num>
  <w:num w:numId="31" w16cid:durableId="1219440602">
    <w:abstractNumId w:val="35"/>
  </w:num>
  <w:num w:numId="32" w16cid:durableId="1999111110">
    <w:abstractNumId w:val="33"/>
  </w:num>
  <w:num w:numId="33" w16cid:durableId="346834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7"/>
  </w:num>
  <w:num w:numId="35" w16cid:durableId="1311058150">
    <w:abstractNumId w:val="6"/>
  </w:num>
  <w:num w:numId="36" w16cid:durableId="770316384">
    <w:abstractNumId w:val="15"/>
  </w:num>
  <w:num w:numId="37" w16cid:durableId="1311061759">
    <w:abstractNumId w:val="22"/>
  </w:num>
  <w:num w:numId="38" w16cid:durableId="2093578794">
    <w:abstractNumId w:val="1"/>
  </w:num>
  <w:num w:numId="39" w16cid:durableId="1612132274">
    <w:abstractNumId w:val="38"/>
  </w:num>
  <w:num w:numId="40" w16cid:durableId="1401630793">
    <w:abstractNumId w:val="34"/>
  </w:num>
  <w:num w:numId="41" w16cid:durableId="763653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3474F"/>
    <w:rsid w:val="00040BF6"/>
    <w:rsid w:val="00041BD1"/>
    <w:rsid w:val="000547D3"/>
    <w:rsid w:val="00083FC5"/>
    <w:rsid w:val="00095749"/>
    <w:rsid w:val="000C0798"/>
    <w:rsid w:val="000C76CD"/>
    <w:rsid w:val="000E4645"/>
    <w:rsid w:val="000E6BE8"/>
    <w:rsid w:val="00105BB3"/>
    <w:rsid w:val="00182666"/>
    <w:rsid w:val="0019560D"/>
    <w:rsid w:val="001A470A"/>
    <w:rsid w:val="001E1847"/>
    <w:rsid w:val="001F486D"/>
    <w:rsid w:val="002420DF"/>
    <w:rsid w:val="00243B31"/>
    <w:rsid w:val="00257A97"/>
    <w:rsid w:val="00264963"/>
    <w:rsid w:val="002677F3"/>
    <w:rsid w:val="002750A2"/>
    <w:rsid w:val="00290070"/>
    <w:rsid w:val="002A642E"/>
    <w:rsid w:val="002B2D2B"/>
    <w:rsid w:val="002C3CAC"/>
    <w:rsid w:val="002F78BB"/>
    <w:rsid w:val="003006FA"/>
    <w:rsid w:val="00305238"/>
    <w:rsid w:val="00316F72"/>
    <w:rsid w:val="00316FD9"/>
    <w:rsid w:val="00322218"/>
    <w:rsid w:val="0033307E"/>
    <w:rsid w:val="00337C63"/>
    <w:rsid w:val="00362EBE"/>
    <w:rsid w:val="00371006"/>
    <w:rsid w:val="00375C65"/>
    <w:rsid w:val="003C16A7"/>
    <w:rsid w:val="003C1B08"/>
    <w:rsid w:val="003E1CFA"/>
    <w:rsid w:val="004279A6"/>
    <w:rsid w:val="00450A1F"/>
    <w:rsid w:val="0045504F"/>
    <w:rsid w:val="00461914"/>
    <w:rsid w:val="00472D98"/>
    <w:rsid w:val="00474C38"/>
    <w:rsid w:val="004B0E8B"/>
    <w:rsid w:val="004C3070"/>
    <w:rsid w:val="004C420F"/>
    <w:rsid w:val="005038E8"/>
    <w:rsid w:val="00503C12"/>
    <w:rsid w:val="005179CE"/>
    <w:rsid w:val="00524E80"/>
    <w:rsid w:val="0053021C"/>
    <w:rsid w:val="005323E4"/>
    <w:rsid w:val="00532608"/>
    <w:rsid w:val="0055568C"/>
    <w:rsid w:val="00560986"/>
    <w:rsid w:val="00561BF9"/>
    <w:rsid w:val="00566727"/>
    <w:rsid w:val="00583058"/>
    <w:rsid w:val="00586650"/>
    <w:rsid w:val="005C1C55"/>
    <w:rsid w:val="005E769A"/>
    <w:rsid w:val="00604424"/>
    <w:rsid w:val="00657D97"/>
    <w:rsid w:val="006638A1"/>
    <w:rsid w:val="006A3E60"/>
    <w:rsid w:val="006A7E29"/>
    <w:rsid w:val="006B340B"/>
    <w:rsid w:val="006B5114"/>
    <w:rsid w:val="006B7017"/>
    <w:rsid w:val="006C3534"/>
    <w:rsid w:val="006C5167"/>
    <w:rsid w:val="00713E16"/>
    <w:rsid w:val="00714BD3"/>
    <w:rsid w:val="007247DB"/>
    <w:rsid w:val="0072714E"/>
    <w:rsid w:val="007325F8"/>
    <w:rsid w:val="007606B4"/>
    <w:rsid w:val="00761FC9"/>
    <w:rsid w:val="00765A5A"/>
    <w:rsid w:val="007845B9"/>
    <w:rsid w:val="00791F02"/>
    <w:rsid w:val="00794A15"/>
    <w:rsid w:val="007A24B2"/>
    <w:rsid w:val="007A2F9E"/>
    <w:rsid w:val="007A440C"/>
    <w:rsid w:val="007A6EF8"/>
    <w:rsid w:val="007B0899"/>
    <w:rsid w:val="007B18A3"/>
    <w:rsid w:val="007B1A6A"/>
    <w:rsid w:val="007B28DD"/>
    <w:rsid w:val="007C473D"/>
    <w:rsid w:val="00822996"/>
    <w:rsid w:val="00841B7A"/>
    <w:rsid w:val="00856E13"/>
    <w:rsid w:val="00866367"/>
    <w:rsid w:val="008826FA"/>
    <w:rsid w:val="00885A81"/>
    <w:rsid w:val="00885A8D"/>
    <w:rsid w:val="0088711F"/>
    <w:rsid w:val="008F2167"/>
    <w:rsid w:val="008F4155"/>
    <w:rsid w:val="00917D51"/>
    <w:rsid w:val="00920157"/>
    <w:rsid w:val="0095558C"/>
    <w:rsid w:val="00960C54"/>
    <w:rsid w:val="00967114"/>
    <w:rsid w:val="00976514"/>
    <w:rsid w:val="00977A4C"/>
    <w:rsid w:val="00986050"/>
    <w:rsid w:val="00997F5F"/>
    <w:rsid w:val="009A4607"/>
    <w:rsid w:val="009C33AB"/>
    <w:rsid w:val="009C57E5"/>
    <w:rsid w:val="009D37D3"/>
    <w:rsid w:val="009E3970"/>
    <w:rsid w:val="00A032FC"/>
    <w:rsid w:val="00A03494"/>
    <w:rsid w:val="00A05261"/>
    <w:rsid w:val="00A14111"/>
    <w:rsid w:val="00A64453"/>
    <w:rsid w:val="00A672E5"/>
    <w:rsid w:val="00A76DA8"/>
    <w:rsid w:val="00A8766A"/>
    <w:rsid w:val="00A92363"/>
    <w:rsid w:val="00A95603"/>
    <w:rsid w:val="00B00FD8"/>
    <w:rsid w:val="00B3328C"/>
    <w:rsid w:val="00B33C77"/>
    <w:rsid w:val="00B549C0"/>
    <w:rsid w:val="00B56509"/>
    <w:rsid w:val="00B645D8"/>
    <w:rsid w:val="00B949FE"/>
    <w:rsid w:val="00BA2A39"/>
    <w:rsid w:val="00BB57A4"/>
    <w:rsid w:val="00BC6CA1"/>
    <w:rsid w:val="00BD5CE0"/>
    <w:rsid w:val="00C16D2C"/>
    <w:rsid w:val="00CA25AD"/>
    <w:rsid w:val="00CB1AF6"/>
    <w:rsid w:val="00CB3A84"/>
    <w:rsid w:val="00CD29B3"/>
    <w:rsid w:val="00CE2F2E"/>
    <w:rsid w:val="00CE4894"/>
    <w:rsid w:val="00D052E1"/>
    <w:rsid w:val="00D06625"/>
    <w:rsid w:val="00D14F72"/>
    <w:rsid w:val="00D33322"/>
    <w:rsid w:val="00D67C15"/>
    <w:rsid w:val="00D85A1C"/>
    <w:rsid w:val="00D92234"/>
    <w:rsid w:val="00DA13BB"/>
    <w:rsid w:val="00DC4D38"/>
    <w:rsid w:val="00DC6C10"/>
    <w:rsid w:val="00DE765A"/>
    <w:rsid w:val="00E10C4E"/>
    <w:rsid w:val="00E15BBC"/>
    <w:rsid w:val="00E25442"/>
    <w:rsid w:val="00E263D8"/>
    <w:rsid w:val="00E40D98"/>
    <w:rsid w:val="00E45340"/>
    <w:rsid w:val="00E558B5"/>
    <w:rsid w:val="00E724B2"/>
    <w:rsid w:val="00E72997"/>
    <w:rsid w:val="00F037DE"/>
    <w:rsid w:val="00F03EDE"/>
    <w:rsid w:val="00F13F3D"/>
    <w:rsid w:val="00F51031"/>
    <w:rsid w:val="00F5194B"/>
    <w:rsid w:val="00F5227D"/>
    <w:rsid w:val="00F61F8F"/>
    <w:rsid w:val="00F71115"/>
    <w:rsid w:val="00F81BE9"/>
    <w:rsid w:val="00F84C31"/>
    <w:rsid w:val="00F96ED4"/>
    <w:rsid w:val="00FD4B0A"/>
    <w:rsid w:val="00FF02DA"/>
    <w:rsid w:val="00FF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4C420F"/>
    <w:rPr>
      <w:color w:val="800080"/>
      <w:u w:val="single"/>
    </w:rPr>
  </w:style>
  <w:style w:type="paragraph" w:customStyle="1" w:styleId="msonormal0">
    <w:name w:val="msonormal"/>
    <w:basedOn w:val="Normal"/>
    <w:rsid w:val="004C420F"/>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5">
    <w:name w:val="xl65"/>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6">
    <w:name w:val="xl66"/>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en-IN" w:eastAsia="en-IN"/>
    </w:rPr>
  </w:style>
  <w:style w:type="paragraph" w:customStyle="1" w:styleId="xl67">
    <w:name w:val="xl67"/>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8">
    <w:name w:val="xl68"/>
    <w:basedOn w:val="Normal"/>
    <w:rsid w:val="004C42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69">
    <w:name w:val="xl69"/>
    <w:basedOn w:val="Normal"/>
    <w:rsid w:val="004C420F"/>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0">
    <w:name w:val="xl70"/>
    <w:basedOn w:val="Normal"/>
    <w:rsid w:val="004C420F"/>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1">
    <w:name w:val="xl71"/>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xl72">
    <w:name w:val="xl72"/>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6</Pages>
  <Words>2161</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75</cp:revision>
  <cp:lastPrinted>2025-11-17T07:16:00Z</cp:lastPrinted>
  <dcterms:created xsi:type="dcterms:W3CDTF">2026-05-08T09:11:00Z</dcterms:created>
  <dcterms:modified xsi:type="dcterms:W3CDTF">2026-07-09T05:15:00Z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