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2F553A55"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B42457">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07BC7F0B"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B42457">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EF71A4">
        <w:rPr>
          <w:rFonts w:ascii="Tahoma" w:hAnsi="Tahoma" w:cs="Tahoma"/>
          <w:b/>
          <w:sz w:val="24"/>
          <w:szCs w:val="22"/>
        </w:rPr>
        <w:t xml:space="preserve"> of </w:t>
      </w:r>
      <w:r w:rsidR="00E252BD" w:rsidRPr="00E252BD">
        <w:rPr>
          <w:rFonts w:ascii="Tahoma" w:hAnsi="Tahoma" w:cs="Tahoma"/>
          <w:b/>
          <w:sz w:val="24"/>
          <w:szCs w:val="22"/>
        </w:rPr>
        <w:t>PVC XLPE Aluminium Armoured Cable</w:t>
      </w:r>
      <w:r w:rsidR="00E252BD">
        <w:rPr>
          <w:rFonts w:ascii="Tahoma" w:hAnsi="Tahoma" w:cs="Tahoma"/>
          <w:b/>
          <w:sz w:val="24"/>
          <w:szCs w:val="22"/>
        </w:rPr>
        <w:t xml:space="preserve"> - 25 Sqmm 3.5 Core (Make Polycab</w:t>
      </w:r>
      <w:r w:rsidR="00AA27E1">
        <w:rPr>
          <w:rFonts w:ascii="Tahoma" w:hAnsi="Tahoma" w:cs="Tahoma"/>
          <w:b/>
          <w:sz w:val="24"/>
          <w:szCs w:val="22"/>
        </w:rPr>
        <w:t xml:space="preserve"> </w:t>
      </w:r>
      <w:r w:rsidR="00E252BD">
        <w:rPr>
          <w:rFonts w:ascii="Tahoma" w:hAnsi="Tahoma" w:cs="Tahoma"/>
          <w:b/>
          <w:sz w:val="24"/>
          <w:szCs w:val="22"/>
        </w:rPr>
        <w:t>/</w:t>
      </w:r>
      <w:r w:rsidR="00AA27E1">
        <w:rPr>
          <w:rFonts w:ascii="Tahoma" w:hAnsi="Tahoma" w:cs="Tahoma"/>
          <w:b/>
          <w:sz w:val="24"/>
          <w:szCs w:val="22"/>
        </w:rPr>
        <w:t xml:space="preserve"> </w:t>
      </w:r>
      <w:bookmarkStart w:id="0" w:name="_GoBack"/>
      <w:bookmarkEnd w:id="0"/>
      <w:r w:rsidR="00E252BD">
        <w:rPr>
          <w:rFonts w:ascii="Tahoma" w:hAnsi="Tahoma" w:cs="Tahoma"/>
          <w:b/>
          <w:sz w:val="24"/>
          <w:szCs w:val="22"/>
        </w:rPr>
        <w:t>KEI</w:t>
      </w:r>
      <w:r w:rsidR="00AA27E1">
        <w:rPr>
          <w:rFonts w:ascii="Tahoma" w:hAnsi="Tahoma" w:cs="Tahoma"/>
          <w:b/>
          <w:sz w:val="24"/>
          <w:szCs w:val="22"/>
        </w:rPr>
        <w:t xml:space="preserve"> </w:t>
      </w:r>
      <w:r w:rsidR="00F5174F">
        <w:rPr>
          <w:rFonts w:ascii="Tahoma" w:hAnsi="Tahoma" w:cs="Tahoma"/>
          <w:b/>
          <w:sz w:val="24"/>
          <w:szCs w:val="22"/>
        </w:rPr>
        <w:t>/</w:t>
      </w:r>
      <w:r w:rsidR="00B42457">
        <w:rPr>
          <w:rFonts w:ascii="Tahoma" w:hAnsi="Tahoma" w:cs="Tahoma"/>
          <w:b/>
          <w:sz w:val="24"/>
          <w:szCs w:val="22"/>
        </w:rPr>
        <w:t xml:space="preserve"> </w:t>
      </w:r>
      <w:r w:rsidR="00F5174F">
        <w:rPr>
          <w:rFonts w:ascii="Tahoma" w:hAnsi="Tahoma" w:cs="Tahoma"/>
          <w:b/>
          <w:sz w:val="24"/>
          <w:szCs w:val="22"/>
        </w:rPr>
        <w:t>RR/</w:t>
      </w:r>
      <w:r w:rsidR="00B42457">
        <w:rPr>
          <w:rFonts w:ascii="Tahoma" w:hAnsi="Tahoma" w:cs="Tahoma"/>
          <w:b/>
          <w:sz w:val="24"/>
          <w:szCs w:val="22"/>
        </w:rPr>
        <w:t xml:space="preserve"> </w:t>
      </w:r>
      <w:r w:rsidR="00F5174F">
        <w:rPr>
          <w:rFonts w:ascii="Tahoma" w:hAnsi="Tahoma" w:cs="Tahoma"/>
          <w:b/>
          <w:sz w:val="24"/>
          <w:szCs w:val="22"/>
        </w:rPr>
        <w:t>Ramson</w:t>
      </w:r>
      <w:r w:rsidR="00E252BD">
        <w:rPr>
          <w:rFonts w:ascii="Tahoma" w:hAnsi="Tahoma" w:cs="Tahoma"/>
          <w:b/>
          <w:sz w:val="24"/>
          <w:szCs w:val="22"/>
        </w:rPr>
        <w:t>)</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5174F">
        <w:rPr>
          <w:rFonts w:ascii="Tahoma" w:hAnsi="Tahoma" w:cs="Tahoma"/>
          <w:sz w:val="24"/>
          <w:szCs w:val="22"/>
        </w:rPr>
        <w:t>20</w:t>
      </w:r>
      <w:r w:rsidR="00592544" w:rsidRPr="007735DF">
        <w:rPr>
          <w:rFonts w:ascii="Tahoma" w:hAnsi="Tahoma" w:cs="Tahoma"/>
          <w:sz w:val="24"/>
          <w:szCs w:val="22"/>
        </w:rPr>
        <w:t>.</w:t>
      </w:r>
      <w:r w:rsidR="00DF57B4">
        <w:rPr>
          <w:rFonts w:ascii="Tahoma" w:hAnsi="Tahoma" w:cs="Tahoma"/>
          <w:sz w:val="24"/>
          <w:szCs w:val="22"/>
        </w:rPr>
        <w:t>0</w:t>
      </w:r>
      <w:r w:rsidR="00E252BD">
        <w:rPr>
          <w:rFonts w:ascii="Tahoma" w:hAnsi="Tahoma" w:cs="Tahoma"/>
          <w:sz w:val="24"/>
          <w:szCs w:val="22"/>
        </w:rPr>
        <w:t>5</w:t>
      </w:r>
      <w:r w:rsidRPr="007735DF">
        <w:rPr>
          <w:rFonts w:ascii="Tahoma" w:hAnsi="Tahoma" w:cs="Tahoma"/>
          <w:sz w:val="24"/>
          <w:szCs w:val="22"/>
        </w:rPr>
        <w:t>.202</w:t>
      </w:r>
      <w:r w:rsidR="00DF57B4">
        <w:rPr>
          <w:rFonts w:ascii="Tahoma" w:hAnsi="Tahoma" w:cs="Tahoma"/>
          <w:sz w:val="24"/>
          <w:szCs w:val="22"/>
        </w:rPr>
        <w:t>2.</w:t>
      </w:r>
    </w:p>
    <w:p w14:paraId="585308C9" w14:textId="7716A245"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B42457">
        <w:rPr>
          <w:rFonts w:ascii="Tahoma" w:hAnsi="Tahoma" w:cs="Tahoma"/>
          <w:sz w:val="24"/>
          <w:szCs w:val="22"/>
        </w:rPr>
        <w:t xml:space="preserve">the </w:t>
      </w:r>
      <w:r w:rsidRPr="007735DF">
        <w:rPr>
          <w:rFonts w:ascii="Tahoma" w:hAnsi="Tahoma" w:cs="Tahoma"/>
          <w:sz w:val="24"/>
          <w:szCs w:val="22"/>
        </w:rPr>
        <w:t xml:space="preserve">main gate of </w:t>
      </w:r>
      <w:r w:rsidR="00B42457">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588B689F"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B42457">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B42457">
        <w:rPr>
          <w:rFonts w:ascii="Tahoma" w:hAnsi="Tahoma" w:cs="Tahoma"/>
          <w:sz w:val="24"/>
          <w:szCs w:val="22"/>
        </w:rPr>
        <w:t>below-mentioned</w:t>
      </w:r>
      <w:r w:rsidRPr="002B6320">
        <w:rPr>
          <w:rFonts w:ascii="Tahoma" w:hAnsi="Tahoma" w:cs="Tahoma"/>
          <w:sz w:val="24"/>
          <w:szCs w:val="22"/>
        </w:rPr>
        <w:t xml:space="preserve"> email IDs (E-mail must </w:t>
      </w:r>
      <w:r w:rsidR="00B42457">
        <w:rPr>
          <w:rFonts w:ascii="Tahoma" w:hAnsi="Tahoma" w:cs="Tahoma"/>
          <w:sz w:val="24"/>
          <w:szCs w:val="22"/>
        </w:rPr>
        <w:t xml:space="preserve">be </w:t>
      </w:r>
      <w:r w:rsidRPr="002B6320">
        <w:rPr>
          <w:rFonts w:ascii="Tahoma" w:hAnsi="Tahoma" w:cs="Tahoma"/>
          <w:sz w:val="24"/>
          <w:szCs w:val="22"/>
        </w:rPr>
        <w:t xml:space="preserve">sent on both mail </w:t>
      </w:r>
      <w:r w:rsidR="00B42457">
        <w:rPr>
          <w:rFonts w:ascii="Tahoma" w:hAnsi="Tahoma" w:cs="Tahoma"/>
          <w:sz w:val="24"/>
          <w:szCs w:val="22"/>
        </w:rPr>
        <w:t>IDs</w:t>
      </w:r>
      <w:r w:rsidRPr="002B6320">
        <w:rPr>
          <w:rFonts w:ascii="Tahoma" w:hAnsi="Tahoma" w:cs="Tahoma"/>
          <w:sz w:val="24"/>
          <w:szCs w:val="22"/>
        </w:rPr>
        <w:t xml:space="preserve">) before 05:00 PM on </w:t>
      </w:r>
      <w:r w:rsidR="00F5174F">
        <w:rPr>
          <w:rFonts w:ascii="Tahoma" w:hAnsi="Tahoma" w:cs="Tahoma"/>
          <w:sz w:val="24"/>
          <w:szCs w:val="22"/>
        </w:rPr>
        <w:t>20</w:t>
      </w:r>
      <w:r w:rsidR="00E252BD">
        <w:rPr>
          <w:rFonts w:ascii="Tahoma" w:hAnsi="Tahoma" w:cs="Tahoma"/>
          <w:sz w:val="24"/>
          <w:szCs w:val="22"/>
        </w:rPr>
        <w:t>.05</w:t>
      </w:r>
      <w:r w:rsidRPr="002B6320">
        <w:rPr>
          <w:rFonts w:ascii="Tahoma" w:hAnsi="Tahoma" w:cs="Tahoma"/>
          <w:sz w:val="24"/>
          <w:szCs w:val="22"/>
        </w:rPr>
        <w:t>.202</w:t>
      </w:r>
      <w:r w:rsidR="00DF57B4">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1A045991" w:rsidR="00F23D71" w:rsidRPr="004F4E44"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w:t>
      </w:r>
      <w:r w:rsidRPr="004F4E44">
        <w:rPr>
          <w:rFonts w:ascii="Tahoma" w:hAnsi="Tahoma" w:cs="Tahoma"/>
          <w:b/>
          <w:sz w:val="24"/>
          <w:szCs w:val="22"/>
        </w:rPr>
        <w:t xml:space="preserve">protected document/file </w:t>
      </w:r>
      <w:r w:rsidR="00B42457">
        <w:rPr>
          <w:rFonts w:ascii="Tahoma" w:hAnsi="Tahoma" w:cs="Tahoma"/>
          <w:b/>
          <w:sz w:val="24"/>
          <w:szCs w:val="22"/>
        </w:rPr>
        <w:t xml:space="preserve">is </w:t>
      </w:r>
      <w:r w:rsidRPr="004F4E44">
        <w:rPr>
          <w:rFonts w:ascii="Tahoma" w:hAnsi="Tahoma" w:cs="Tahoma"/>
          <w:b/>
          <w:sz w:val="24"/>
          <w:szCs w:val="22"/>
        </w:rPr>
        <w:t xml:space="preserve">to be sent to </w:t>
      </w:r>
      <w:r w:rsidR="00B42457">
        <w:rPr>
          <w:rFonts w:ascii="Tahoma" w:hAnsi="Tahoma" w:cs="Tahoma"/>
          <w:b/>
          <w:sz w:val="24"/>
          <w:szCs w:val="22"/>
        </w:rPr>
        <w:t xml:space="preserve">the </w:t>
      </w:r>
      <w:r w:rsidRPr="004F4E44">
        <w:rPr>
          <w:rFonts w:ascii="Tahoma" w:hAnsi="Tahoma" w:cs="Tahoma"/>
          <w:b/>
          <w:sz w:val="24"/>
          <w:szCs w:val="22"/>
        </w:rPr>
        <w:t xml:space="preserve">purchase officer at the email id: </w:t>
      </w:r>
      <w:hyperlink r:id="rId9" w:history="1">
        <w:r w:rsidRPr="004F4E44">
          <w:rPr>
            <w:rStyle w:val="Hyperlink"/>
            <w:rFonts w:ascii="Tahoma" w:hAnsi="Tahoma" w:cs="Tahoma"/>
            <w:b/>
            <w:sz w:val="24"/>
            <w:szCs w:val="22"/>
          </w:rPr>
          <w:t>purchase.officer@lnmiit.ac.in</w:t>
        </w:r>
      </w:hyperlink>
      <w:r w:rsidRPr="004F4E44">
        <w:rPr>
          <w:rFonts w:ascii="Tahoma" w:hAnsi="Tahoma" w:cs="Tahoma"/>
          <w:b/>
          <w:sz w:val="24"/>
          <w:szCs w:val="22"/>
        </w:rPr>
        <w:t xml:space="preserve"> and </w:t>
      </w:r>
      <w:r w:rsidR="00B42457">
        <w:rPr>
          <w:rFonts w:ascii="Tahoma" w:hAnsi="Tahoma" w:cs="Tahoma"/>
          <w:b/>
          <w:sz w:val="24"/>
          <w:szCs w:val="22"/>
        </w:rPr>
        <w:t xml:space="preserve">the </w:t>
      </w:r>
      <w:r w:rsidRPr="004F4E44">
        <w:rPr>
          <w:rFonts w:ascii="Tahoma" w:hAnsi="Tahoma" w:cs="Tahoma"/>
          <w:b/>
          <w:sz w:val="24"/>
          <w:szCs w:val="22"/>
        </w:rPr>
        <w:t xml:space="preserve">password should be sent to Chairman-PCC at the email id: </w:t>
      </w:r>
      <w:hyperlink r:id="rId10" w:history="1">
        <w:r w:rsidRPr="004F4E44">
          <w:rPr>
            <w:rStyle w:val="Hyperlink"/>
            <w:rFonts w:ascii="Tahoma" w:hAnsi="Tahoma" w:cs="Tahoma"/>
            <w:b/>
            <w:sz w:val="24"/>
            <w:szCs w:val="22"/>
          </w:rPr>
          <w:t>chairman.pcc@lnmiit.ac.in</w:t>
        </w:r>
      </w:hyperlink>
      <w:r w:rsidRPr="004F4E44">
        <w:rPr>
          <w:rFonts w:ascii="Tahoma" w:hAnsi="Tahoma" w:cs="Tahoma"/>
          <w:b/>
          <w:sz w:val="24"/>
          <w:szCs w:val="22"/>
        </w:rPr>
        <w:t xml:space="preserve">.  </w:t>
      </w:r>
    </w:p>
    <w:p w14:paraId="0B03BF80" w14:textId="77777777" w:rsidR="00F23D71" w:rsidRPr="004F4E44" w:rsidRDefault="00F23D71" w:rsidP="00F23D71">
      <w:pPr>
        <w:spacing w:line="312" w:lineRule="auto"/>
        <w:rPr>
          <w:rFonts w:ascii="Tahoma" w:hAnsi="Tahoma" w:cs="Tahoma"/>
          <w:sz w:val="24"/>
          <w:szCs w:val="22"/>
        </w:rPr>
      </w:pPr>
    </w:p>
    <w:p w14:paraId="29D6461A" w14:textId="77777777" w:rsidR="00F23D71" w:rsidRPr="004F4E44" w:rsidRDefault="004D6148" w:rsidP="00F23D71">
      <w:pPr>
        <w:jc w:val="center"/>
        <w:rPr>
          <w:rFonts w:ascii="Tahoma" w:hAnsi="Tahoma" w:cs="Tahoma"/>
          <w:b/>
          <w:sz w:val="24"/>
          <w:szCs w:val="22"/>
        </w:rPr>
      </w:pPr>
      <w:hyperlink r:id="rId11" w:history="1">
        <w:r w:rsidR="00F23D71" w:rsidRPr="004F4E44">
          <w:rPr>
            <w:rStyle w:val="Hyperlink"/>
            <w:rFonts w:ascii="Tahoma" w:hAnsi="Tahoma" w:cs="Tahoma"/>
            <w:b/>
            <w:sz w:val="24"/>
            <w:szCs w:val="22"/>
          </w:rPr>
          <w:t>purchase.officer@lnmiit.ac.in</w:t>
        </w:r>
      </w:hyperlink>
    </w:p>
    <w:p w14:paraId="1C4C1A8E" w14:textId="77777777" w:rsidR="00F23D71" w:rsidRPr="004F4E44" w:rsidRDefault="004D6148" w:rsidP="00F23D71">
      <w:pPr>
        <w:spacing w:line="312" w:lineRule="auto"/>
        <w:jc w:val="center"/>
        <w:rPr>
          <w:rFonts w:ascii="Tahoma" w:hAnsi="Tahoma" w:cs="Tahoma"/>
          <w:b/>
          <w:sz w:val="24"/>
          <w:szCs w:val="22"/>
        </w:rPr>
      </w:pPr>
      <w:hyperlink r:id="rId12" w:history="1">
        <w:r w:rsidR="00F23D71" w:rsidRPr="004F4E44">
          <w:rPr>
            <w:rStyle w:val="Hyperlink"/>
            <w:rFonts w:ascii="Tahoma" w:hAnsi="Tahoma" w:cs="Tahoma"/>
            <w:b/>
            <w:sz w:val="24"/>
            <w:szCs w:val="22"/>
          </w:rPr>
          <w:t>chairman.pcc@lnmiit.ac.in</w:t>
        </w:r>
      </w:hyperlink>
    </w:p>
    <w:p w14:paraId="09577175" w14:textId="77777777" w:rsidR="00F02E1D" w:rsidRPr="004F4E44" w:rsidRDefault="001604FE" w:rsidP="002A376A">
      <w:pPr>
        <w:spacing w:line="312" w:lineRule="auto"/>
        <w:rPr>
          <w:rFonts w:ascii="Tahoma" w:hAnsi="Tahoma" w:cs="Tahoma"/>
          <w:b/>
          <w:sz w:val="24"/>
          <w:szCs w:val="22"/>
        </w:rPr>
      </w:pPr>
      <w:r w:rsidRPr="004F4E44">
        <w:rPr>
          <w:rFonts w:ascii="Tahoma" w:hAnsi="Tahoma" w:cs="Tahoma"/>
          <w:b/>
          <w:sz w:val="24"/>
          <w:szCs w:val="22"/>
        </w:rPr>
        <w:t>Bid Process:</w:t>
      </w:r>
    </w:p>
    <w:p w14:paraId="7AA84AED" w14:textId="45D76D2D" w:rsidR="004F4E44" w:rsidRPr="004F4E44" w:rsidRDefault="00B42457" w:rsidP="002A376A">
      <w:pPr>
        <w:spacing w:line="312" w:lineRule="auto"/>
        <w:jc w:val="both"/>
        <w:rPr>
          <w:rFonts w:ascii="Tahoma" w:hAnsi="Tahoma" w:cs="Tahoma"/>
          <w:sz w:val="24"/>
          <w:szCs w:val="22"/>
        </w:rPr>
      </w:pPr>
      <w:r>
        <w:rPr>
          <w:rFonts w:ascii="Tahoma" w:hAnsi="Tahoma" w:cs="Tahoma"/>
          <w:sz w:val="24"/>
          <w:szCs w:val="22"/>
        </w:rPr>
        <w:t>The techno-commercial</w:t>
      </w:r>
      <w:r w:rsidR="005E53ED" w:rsidRPr="004F4E44">
        <w:rPr>
          <w:rFonts w:ascii="Tahoma" w:hAnsi="Tahoma" w:cs="Tahoma"/>
          <w:sz w:val="24"/>
          <w:szCs w:val="22"/>
        </w:rPr>
        <w:t xml:space="preserve"> </w:t>
      </w:r>
      <w:r w:rsidR="00F02E1D" w:rsidRPr="004F4E44">
        <w:rPr>
          <w:rFonts w:ascii="Tahoma" w:hAnsi="Tahoma" w:cs="Tahoma"/>
          <w:sz w:val="24"/>
          <w:szCs w:val="22"/>
        </w:rPr>
        <w:t>offer shall be enclosed in envelopes</w:t>
      </w:r>
      <w:r w:rsidR="00E75F2E" w:rsidRPr="004F4E44">
        <w:rPr>
          <w:rFonts w:ascii="Tahoma" w:hAnsi="Tahoma" w:cs="Tahoma"/>
          <w:sz w:val="24"/>
          <w:szCs w:val="22"/>
        </w:rPr>
        <w:t>/</w:t>
      </w:r>
      <w:r w:rsidR="001604FE" w:rsidRPr="004F4E44">
        <w:rPr>
          <w:rFonts w:ascii="Tahoma" w:hAnsi="Tahoma" w:cs="Tahoma"/>
          <w:sz w:val="24"/>
          <w:szCs w:val="22"/>
        </w:rPr>
        <w:t xml:space="preserve"> </w:t>
      </w:r>
      <w:r w:rsidR="00E75F2E" w:rsidRPr="004F4E44">
        <w:rPr>
          <w:rFonts w:ascii="Tahoma" w:hAnsi="Tahoma" w:cs="Tahoma"/>
          <w:sz w:val="24"/>
          <w:szCs w:val="22"/>
        </w:rPr>
        <w:t>files</w:t>
      </w:r>
      <w:r w:rsidR="00F02E1D" w:rsidRPr="004F4E44">
        <w:rPr>
          <w:rFonts w:ascii="Tahoma" w:hAnsi="Tahoma" w:cs="Tahoma"/>
          <w:sz w:val="24"/>
          <w:szCs w:val="22"/>
        </w:rPr>
        <w:t xml:space="preserve">, duly marked as </w:t>
      </w:r>
      <w:r w:rsidR="00F02E1D" w:rsidRPr="004F4E44">
        <w:rPr>
          <w:rFonts w:ascii="Tahoma" w:hAnsi="Tahoma" w:cs="Tahoma"/>
          <w:b/>
          <w:sz w:val="24"/>
          <w:szCs w:val="22"/>
        </w:rPr>
        <w:t>“Tech</w:t>
      </w:r>
      <w:r w:rsidR="005E53ED" w:rsidRPr="004F4E44">
        <w:rPr>
          <w:rFonts w:ascii="Tahoma" w:hAnsi="Tahoma" w:cs="Tahoma"/>
          <w:b/>
          <w:sz w:val="24"/>
          <w:szCs w:val="22"/>
        </w:rPr>
        <w:t xml:space="preserve">no-commercial </w:t>
      </w:r>
      <w:r w:rsidR="00F02E1D" w:rsidRPr="004F4E44">
        <w:rPr>
          <w:rFonts w:ascii="Tahoma" w:hAnsi="Tahoma" w:cs="Tahoma"/>
          <w:b/>
          <w:sz w:val="24"/>
          <w:szCs w:val="22"/>
        </w:rPr>
        <w:t xml:space="preserve">Bid </w:t>
      </w:r>
      <w:r w:rsidR="007076FA" w:rsidRPr="004F4E44">
        <w:rPr>
          <w:rFonts w:ascii="Tahoma" w:hAnsi="Tahoma" w:cs="Tahoma"/>
          <w:b/>
          <w:sz w:val="24"/>
          <w:szCs w:val="22"/>
        </w:rPr>
        <w:t xml:space="preserve">for </w:t>
      </w:r>
      <w:r w:rsidR="00E252BD" w:rsidRPr="007735DF">
        <w:rPr>
          <w:rFonts w:ascii="Tahoma" w:hAnsi="Tahoma" w:cs="Tahoma"/>
          <w:b/>
          <w:sz w:val="24"/>
          <w:szCs w:val="22"/>
        </w:rPr>
        <w:t>Supply</w:t>
      </w:r>
      <w:r w:rsidR="00E252BD">
        <w:rPr>
          <w:rFonts w:ascii="Tahoma" w:hAnsi="Tahoma" w:cs="Tahoma"/>
          <w:b/>
          <w:sz w:val="24"/>
          <w:szCs w:val="22"/>
        </w:rPr>
        <w:t xml:space="preserve"> of </w:t>
      </w:r>
      <w:r w:rsidR="00E252BD" w:rsidRPr="00E252BD">
        <w:rPr>
          <w:rFonts w:ascii="Tahoma" w:hAnsi="Tahoma" w:cs="Tahoma"/>
          <w:b/>
          <w:sz w:val="24"/>
          <w:szCs w:val="22"/>
        </w:rPr>
        <w:t>PVC XLPE Aluminium Armoured Cable</w:t>
      </w:r>
      <w:r w:rsidR="00E252BD">
        <w:rPr>
          <w:rFonts w:ascii="Tahoma" w:hAnsi="Tahoma" w:cs="Tahoma"/>
          <w:b/>
          <w:sz w:val="24"/>
          <w:szCs w:val="22"/>
        </w:rPr>
        <w:t xml:space="preserve"> - 25 Sqmm 3.5 Core (Make Polycab/KEI</w:t>
      </w:r>
      <w:r>
        <w:rPr>
          <w:rFonts w:ascii="Tahoma" w:hAnsi="Tahoma" w:cs="Tahoma"/>
          <w:b/>
          <w:sz w:val="24"/>
          <w:szCs w:val="22"/>
        </w:rPr>
        <w:t>/RR/RAMSON</w:t>
      </w:r>
      <w:r w:rsidR="00E252BD">
        <w:rPr>
          <w:rFonts w:ascii="Tahoma" w:hAnsi="Tahoma" w:cs="Tahoma"/>
          <w:b/>
          <w:sz w:val="24"/>
          <w:szCs w:val="22"/>
        </w:rPr>
        <w:t>)</w:t>
      </w:r>
      <w:r w:rsidR="00150272" w:rsidRPr="004F4E44">
        <w:rPr>
          <w:rFonts w:ascii="Tahoma" w:hAnsi="Tahoma" w:cs="Tahoma"/>
          <w:b/>
          <w:sz w:val="24"/>
          <w:szCs w:val="22"/>
        </w:rPr>
        <w:t xml:space="preserve">” </w:t>
      </w:r>
      <w:r w:rsidR="00F02E1D" w:rsidRPr="004F4E44">
        <w:rPr>
          <w:rFonts w:ascii="Tahoma" w:hAnsi="Tahoma" w:cs="Tahoma"/>
          <w:sz w:val="24"/>
          <w:szCs w:val="22"/>
        </w:rPr>
        <w:t>Bids are liable to be rejected if required information is not found with the offer.</w:t>
      </w:r>
    </w:p>
    <w:p w14:paraId="3C6AB3A1" w14:textId="77777777" w:rsidR="004F4E44" w:rsidRPr="004F4E44" w:rsidRDefault="004F4E44">
      <w:pPr>
        <w:rPr>
          <w:rFonts w:ascii="Tahoma" w:hAnsi="Tahoma" w:cs="Tahoma"/>
          <w:sz w:val="24"/>
          <w:szCs w:val="22"/>
        </w:rPr>
      </w:pPr>
      <w:r w:rsidRPr="004F4E44">
        <w:rPr>
          <w:rFonts w:ascii="Tahoma" w:hAnsi="Tahoma" w:cs="Tahoma"/>
          <w:sz w:val="24"/>
          <w:szCs w:val="22"/>
        </w:rPr>
        <w:br w:type="page"/>
      </w:r>
    </w:p>
    <w:p w14:paraId="17E29B72" w14:textId="7C185C3F" w:rsidR="00E252BD" w:rsidRDefault="005E53ED" w:rsidP="008F1F05">
      <w:pPr>
        <w:jc w:val="center"/>
        <w:rPr>
          <w:rFonts w:ascii="Tahoma" w:hAnsi="Tahoma" w:cs="Tahoma"/>
          <w:b/>
          <w:sz w:val="30"/>
          <w:szCs w:val="22"/>
          <w:u w:val="single"/>
        </w:rPr>
      </w:pPr>
      <w:r w:rsidRPr="00F41AE8">
        <w:rPr>
          <w:rFonts w:ascii="Tahoma" w:hAnsi="Tahoma" w:cs="Tahoma"/>
          <w:b/>
          <w:sz w:val="30"/>
          <w:szCs w:val="22"/>
          <w:u w:val="single"/>
        </w:rPr>
        <w:lastRenderedPageBreak/>
        <w:t>Bid for</w:t>
      </w:r>
      <w:r w:rsidR="00150272" w:rsidRPr="00F41AE8">
        <w:rPr>
          <w:rFonts w:ascii="Tahoma" w:hAnsi="Tahoma" w:cs="Tahoma"/>
          <w:b/>
          <w:sz w:val="30"/>
          <w:szCs w:val="22"/>
          <w:u w:val="single"/>
        </w:rPr>
        <w:t xml:space="preserve"> </w:t>
      </w:r>
      <w:r w:rsidR="00E252BD" w:rsidRPr="00E252BD">
        <w:rPr>
          <w:rFonts w:ascii="Tahoma" w:hAnsi="Tahoma" w:cs="Tahoma"/>
          <w:b/>
          <w:sz w:val="30"/>
          <w:szCs w:val="22"/>
          <w:u w:val="single"/>
        </w:rPr>
        <w:t>Supply of PVC XLPE Aluminium Armoured Cable 25 Sqmm 3.5 Core (Make Polycab/KEI</w:t>
      </w:r>
      <w:r w:rsidR="00B42457">
        <w:rPr>
          <w:rFonts w:ascii="Tahoma" w:hAnsi="Tahoma" w:cs="Tahoma"/>
          <w:b/>
          <w:sz w:val="30"/>
          <w:szCs w:val="22"/>
          <w:u w:val="single"/>
        </w:rPr>
        <w:t>/RR/RAMSON</w:t>
      </w:r>
      <w:r w:rsidR="00E252BD" w:rsidRPr="00E252BD">
        <w:rPr>
          <w:rFonts w:ascii="Tahoma" w:hAnsi="Tahoma" w:cs="Tahoma"/>
          <w:b/>
          <w:sz w:val="30"/>
          <w:szCs w:val="22"/>
          <w:u w:val="single"/>
        </w:rPr>
        <w:t xml:space="preserve">) </w:t>
      </w:r>
    </w:p>
    <w:p w14:paraId="46620C94" w14:textId="6CC715C9" w:rsidR="00F41AE8" w:rsidRPr="00E252BD" w:rsidRDefault="00F41AE8" w:rsidP="008F1F05">
      <w:pPr>
        <w:jc w:val="center"/>
        <w:rPr>
          <w:rFonts w:ascii="Tahoma" w:hAnsi="Tahoma" w:cs="Tahoma"/>
          <w:b/>
          <w:sz w:val="24"/>
          <w:szCs w:val="22"/>
          <w:u w:val="single"/>
        </w:rPr>
      </w:pPr>
      <w:r w:rsidRPr="00E252BD">
        <w:rPr>
          <w:rFonts w:ascii="Tahoma" w:hAnsi="Tahoma" w:cs="Tahoma"/>
          <w:b/>
          <w:sz w:val="24"/>
          <w:szCs w:val="22"/>
          <w:u w:val="single"/>
        </w:rPr>
        <w:t>(</w:t>
      </w:r>
      <w:r w:rsidR="00E252BD" w:rsidRPr="00E252BD">
        <w:rPr>
          <w:rFonts w:ascii="Tahoma" w:hAnsi="Tahoma" w:cs="Tahoma"/>
          <w:b/>
          <w:sz w:val="24"/>
          <w:szCs w:val="22"/>
          <w:u w:val="single"/>
        </w:rPr>
        <w:t>Playground and Borewell</w:t>
      </w:r>
      <w:r w:rsidRPr="00E252BD">
        <w:rPr>
          <w:rFonts w:ascii="Tahoma" w:hAnsi="Tahoma" w:cs="Tahoma"/>
          <w:b/>
          <w:sz w:val="24"/>
          <w:szCs w:val="22"/>
          <w:u w:val="single"/>
        </w:rPr>
        <w:t>)</w:t>
      </w:r>
    </w:p>
    <w:p w14:paraId="327F0273" w14:textId="77777777" w:rsidR="004F4E44" w:rsidRDefault="004F4E44" w:rsidP="008F1F05">
      <w:pPr>
        <w:jc w:val="center"/>
        <w:rPr>
          <w:rFonts w:ascii="Tahoma" w:hAnsi="Tahoma" w:cs="Tahoma"/>
          <w:b/>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3060"/>
        <w:gridCol w:w="1659"/>
        <w:gridCol w:w="850"/>
        <w:gridCol w:w="851"/>
        <w:gridCol w:w="992"/>
        <w:gridCol w:w="1408"/>
      </w:tblGrid>
      <w:tr w:rsidR="00752C2C" w:rsidRPr="007735DF" w14:paraId="1043411C" w14:textId="77777777" w:rsidTr="00E252BD">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306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Particulars</w:t>
            </w:r>
          </w:p>
        </w:tc>
        <w:tc>
          <w:tcPr>
            <w:tcW w:w="1659" w:type="dxa"/>
            <w:tcBorders>
              <w:top w:val="single" w:sz="4" w:space="0" w:color="auto"/>
              <w:left w:val="single" w:sz="4" w:space="0" w:color="auto"/>
              <w:bottom w:val="single" w:sz="4" w:space="0" w:color="auto"/>
              <w:right w:val="single" w:sz="4" w:space="0" w:color="auto"/>
            </w:tcBorders>
          </w:tcPr>
          <w:p w14:paraId="1D3A394C" w14:textId="6435766A" w:rsidR="00752C2C" w:rsidRPr="007735DF" w:rsidRDefault="007A113F" w:rsidP="00752C2C">
            <w:pPr>
              <w:jc w:val="center"/>
              <w:rPr>
                <w:rFonts w:ascii="Tahoma" w:hAnsi="Tahoma" w:cs="Tahoma"/>
                <w:b/>
                <w:sz w:val="24"/>
                <w:szCs w:val="22"/>
              </w:rPr>
            </w:pPr>
            <w:r>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DF57B4" w:rsidRPr="007735DF" w14:paraId="665861BF" w14:textId="77777777" w:rsidTr="00E252BD">
        <w:trPr>
          <w:trHeight w:val="60"/>
        </w:trPr>
        <w:tc>
          <w:tcPr>
            <w:tcW w:w="720" w:type="dxa"/>
            <w:tcBorders>
              <w:top w:val="single" w:sz="4" w:space="0" w:color="auto"/>
              <w:left w:val="single" w:sz="4" w:space="0" w:color="auto"/>
              <w:bottom w:val="single" w:sz="4" w:space="0" w:color="auto"/>
              <w:right w:val="single" w:sz="4" w:space="0" w:color="auto"/>
            </w:tcBorders>
          </w:tcPr>
          <w:p w14:paraId="128296E9" w14:textId="4BA36961" w:rsidR="00DF57B4" w:rsidRPr="00DF57B4" w:rsidRDefault="00DF57B4" w:rsidP="00DF57B4">
            <w:pPr>
              <w:rPr>
                <w:rFonts w:ascii="Tahoma" w:hAnsi="Tahoma" w:cs="Tahoma"/>
                <w:sz w:val="24"/>
                <w:szCs w:val="22"/>
              </w:rPr>
            </w:pPr>
            <w:r w:rsidRPr="00DF57B4">
              <w:rPr>
                <w:rFonts w:ascii="Tahoma" w:hAnsi="Tahoma" w:cs="Tahoma"/>
                <w:sz w:val="24"/>
                <w:szCs w:val="22"/>
              </w:rPr>
              <w:t>01</w:t>
            </w:r>
          </w:p>
        </w:tc>
        <w:tc>
          <w:tcPr>
            <w:tcW w:w="3060" w:type="dxa"/>
            <w:tcBorders>
              <w:top w:val="single" w:sz="4" w:space="0" w:color="auto"/>
              <w:left w:val="single" w:sz="4" w:space="0" w:color="auto"/>
              <w:bottom w:val="single" w:sz="4" w:space="0" w:color="auto"/>
              <w:right w:val="single" w:sz="4" w:space="0" w:color="auto"/>
            </w:tcBorders>
          </w:tcPr>
          <w:p w14:paraId="36E430BA" w14:textId="30288128" w:rsidR="00DF57B4" w:rsidRPr="00E252BD" w:rsidRDefault="00E252BD" w:rsidP="00DF57B4">
            <w:pPr>
              <w:rPr>
                <w:rFonts w:ascii="Tahoma" w:hAnsi="Tahoma" w:cs="Tahoma"/>
                <w:sz w:val="24"/>
                <w:szCs w:val="22"/>
              </w:rPr>
            </w:pPr>
            <w:r w:rsidRPr="00E252BD">
              <w:rPr>
                <w:rFonts w:ascii="Tahoma" w:hAnsi="Tahoma" w:cs="Tahoma"/>
                <w:sz w:val="24"/>
                <w:szCs w:val="22"/>
              </w:rPr>
              <w:t>PVC XLPE Aluminium Armoured Cable 25 Sqmm 3.5 Core</w:t>
            </w:r>
            <w:r>
              <w:rPr>
                <w:rFonts w:ascii="Tahoma" w:hAnsi="Tahoma" w:cs="Tahoma"/>
                <w:sz w:val="24"/>
                <w:szCs w:val="22"/>
              </w:rPr>
              <w:t>, 1100 Volt</w:t>
            </w:r>
          </w:p>
        </w:tc>
        <w:tc>
          <w:tcPr>
            <w:tcW w:w="1659" w:type="dxa"/>
            <w:tcBorders>
              <w:top w:val="single" w:sz="4" w:space="0" w:color="auto"/>
              <w:left w:val="single" w:sz="4" w:space="0" w:color="auto"/>
              <w:bottom w:val="single" w:sz="4" w:space="0" w:color="auto"/>
              <w:right w:val="single" w:sz="4" w:space="0" w:color="auto"/>
            </w:tcBorders>
          </w:tcPr>
          <w:p w14:paraId="6B2E1F5E" w14:textId="62E930E1" w:rsidR="00DF57B4" w:rsidRPr="00E252BD" w:rsidRDefault="00E252BD" w:rsidP="00DF57B4">
            <w:pPr>
              <w:rPr>
                <w:rFonts w:ascii="Tahoma" w:hAnsi="Tahoma" w:cs="Tahoma"/>
                <w:sz w:val="24"/>
                <w:szCs w:val="22"/>
              </w:rPr>
            </w:pPr>
            <w:r w:rsidRPr="00E252BD">
              <w:rPr>
                <w:rFonts w:ascii="Tahoma" w:hAnsi="Tahoma" w:cs="Tahoma"/>
                <w:sz w:val="24"/>
                <w:szCs w:val="22"/>
              </w:rPr>
              <w:t>Polycab/KEI</w:t>
            </w:r>
            <w:r w:rsidR="00F5174F">
              <w:rPr>
                <w:rFonts w:ascii="Tahoma" w:hAnsi="Tahoma" w:cs="Tahoma"/>
                <w:sz w:val="24"/>
                <w:szCs w:val="22"/>
              </w:rPr>
              <w:t>/RR/Ramson</w:t>
            </w:r>
          </w:p>
        </w:tc>
        <w:tc>
          <w:tcPr>
            <w:tcW w:w="850" w:type="dxa"/>
            <w:tcBorders>
              <w:top w:val="single" w:sz="4" w:space="0" w:color="auto"/>
              <w:left w:val="single" w:sz="4" w:space="0" w:color="auto"/>
              <w:bottom w:val="single" w:sz="4" w:space="0" w:color="auto"/>
              <w:right w:val="single" w:sz="4" w:space="0" w:color="auto"/>
            </w:tcBorders>
          </w:tcPr>
          <w:p w14:paraId="63764425" w14:textId="12A35218" w:rsidR="00DF57B4" w:rsidRPr="008F1F05" w:rsidRDefault="00E252BD" w:rsidP="00DF57B4">
            <w:pPr>
              <w:rPr>
                <w:rFonts w:ascii="Tahoma" w:hAnsi="Tahoma" w:cs="Tahoma"/>
                <w:sz w:val="24"/>
                <w:szCs w:val="22"/>
              </w:rPr>
            </w:pPr>
            <w:r>
              <w:rPr>
                <w:rFonts w:ascii="Tahoma" w:hAnsi="Tahoma" w:cs="Tahoma"/>
                <w:sz w:val="24"/>
                <w:szCs w:val="22"/>
              </w:rPr>
              <w:t>500</w:t>
            </w:r>
          </w:p>
        </w:tc>
        <w:tc>
          <w:tcPr>
            <w:tcW w:w="851" w:type="dxa"/>
            <w:tcBorders>
              <w:top w:val="single" w:sz="4" w:space="0" w:color="auto"/>
              <w:left w:val="single" w:sz="4" w:space="0" w:color="auto"/>
              <w:bottom w:val="single" w:sz="4" w:space="0" w:color="auto"/>
              <w:right w:val="single" w:sz="4" w:space="0" w:color="auto"/>
            </w:tcBorders>
          </w:tcPr>
          <w:p w14:paraId="4B2127F7" w14:textId="5A67278C" w:rsidR="00DF57B4" w:rsidRPr="008F1F05" w:rsidRDefault="00E252BD" w:rsidP="00DF57B4">
            <w:pPr>
              <w:rPr>
                <w:rFonts w:ascii="Tahoma" w:hAnsi="Tahoma" w:cs="Tahoma"/>
                <w:sz w:val="24"/>
                <w:szCs w:val="22"/>
              </w:rPr>
            </w:pPr>
            <w:r>
              <w:rPr>
                <w:rFonts w:ascii="Tahoma" w:hAnsi="Tahoma" w:cs="Tahoma"/>
                <w:sz w:val="24"/>
                <w:szCs w:val="22"/>
              </w:rPr>
              <w:t>Mtr.</w:t>
            </w:r>
          </w:p>
        </w:tc>
        <w:tc>
          <w:tcPr>
            <w:tcW w:w="992" w:type="dxa"/>
            <w:tcBorders>
              <w:top w:val="single" w:sz="4" w:space="0" w:color="auto"/>
              <w:left w:val="single" w:sz="4" w:space="0" w:color="auto"/>
              <w:bottom w:val="single" w:sz="4" w:space="0" w:color="auto"/>
              <w:right w:val="single" w:sz="4" w:space="0" w:color="auto"/>
            </w:tcBorders>
          </w:tcPr>
          <w:p w14:paraId="5207177B" w14:textId="77777777" w:rsidR="00DF57B4" w:rsidRPr="007735DF" w:rsidRDefault="00DF57B4"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751CA0F9" w14:textId="77777777" w:rsidR="00DF57B4" w:rsidRPr="007735DF" w:rsidRDefault="00DF57B4" w:rsidP="009655CF">
            <w:pPr>
              <w:jc w:val="center"/>
              <w:rPr>
                <w:rFonts w:ascii="Tahoma" w:hAnsi="Tahoma" w:cs="Tahoma"/>
                <w:b/>
                <w:sz w:val="24"/>
                <w:szCs w:val="22"/>
              </w:rPr>
            </w:pPr>
          </w:p>
        </w:tc>
      </w:tr>
      <w:tr w:rsidR="00977169"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977169" w:rsidRPr="007735DF" w:rsidRDefault="00977169" w:rsidP="00977169">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977169" w:rsidRPr="007735DF" w:rsidRDefault="00977169" w:rsidP="00977169">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977169" w:rsidRPr="007735DF" w:rsidRDefault="00977169" w:rsidP="00977169">
            <w:pPr>
              <w:rPr>
                <w:rFonts w:ascii="Tahoma" w:hAnsi="Tahoma" w:cs="Tahoma"/>
                <w:sz w:val="24"/>
                <w:szCs w:val="22"/>
              </w:rPr>
            </w:pPr>
          </w:p>
        </w:tc>
      </w:tr>
      <w:tr w:rsidR="00977169"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977169" w:rsidRPr="007735DF" w:rsidRDefault="00977169" w:rsidP="00977169">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977169" w:rsidRPr="007735DF" w:rsidRDefault="00977169" w:rsidP="00977169">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977169" w:rsidRPr="007735DF" w:rsidRDefault="00977169" w:rsidP="00977169">
            <w:pPr>
              <w:rPr>
                <w:rFonts w:ascii="Tahoma" w:hAnsi="Tahoma" w:cs="Tahoma"/>
                <w:sz w:val="24"/>
                <w:szCs w:val="22"/>
              </w:rPr>
            </w:pPr>
          </w:p>
        </w:tc>
      </w:tr>
      <w:tr w:rsidR="00977169"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977169" w:rsidRPr="007735DF" w:rsidRDefault="00977169" w:rsidP="00977169">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977169" w:rsidRPr="007735DF" w:rsidRDefault="00977169" w:rsidP="00977169">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240FBE14"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Taxes like GST shall be clearly mentioned. If nothing is mentioned, these charges shall be deemed included.</w:t>
      </w:r>
    </w:p>
    <w:p w14:paraId="0AFBBB98" w14:textId="19EA20BC"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If the supplier does not have a particular item offered in the tender or a different make is being proposed by him, the same should be </w:t>
      </w:r>
      <w:r w:rsidR="00B42457">
        <w:rPr>
          <w:rFonts w:ascii="Tahoma" w:eastAsia="Arial" w:hAnsi="Tahoma" w:cs="Tahoma"/>
          <w:spacing w:val="3"/>
          <w:sz w:val="22"/>
          <w:szCs w:val="24"/>
        </w:rPr>
        <w:t>highlighted/mentioned</w:t>
      </w:r>
      <w:r w:rsidRPr="007A6B8A">
        <w:rPr>
          <w:rFonts w:ascii="Tahoma" w:eastAsia="Arial" w:hAnsi="Tahoma" w:cs="Tahoma"/>
          <w:spacing w:val="3"/>
          <w:sz w:val="22"/>
          <w:szCs w:val="24"/>
        </w:rPr>
        <w:t xml:space="preserve"> </w:t>
      </w:r>
      <w:r w:rsidR="00B42457">
        <w:rPr>
          <w:rFonts w:ascii="Tahoma" w:eastAsia="Arial" w:hAnsi="Tahoma" w:cs="Tahoma"/>
          <w:spacing w:val="3"/>
          <w:sz w:val="22"/>
          <w:szCs w:val="24"/>
        </w:rPr>
        <w:t>especially</w:t>
      </w:r>
      <w:r w:rsidRPr="007A6B8A">
        <w:rPr>
          <w:rFonts w:ascii="Tahoma" w:eastAsia="Arial" w:hAnsi="Tahoma" w:cs="Tahoma"/>
          <w:spacing w:val="3"/>
          <w:sz w:val="22"/>
          <w:szCs w:val="24"/>
        </w:rPr>
        <w:t xml:space="preserve"> by him.</w:t>
      </w:r>
    </w:p>
    <w:p w14:paraId="76585DC7" w14:textId="554BD5A3"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The prices should be including all (Packing, forwarding, Transit Insurance, Transportation Loading, unloading up to </w:t>
      </w:r>
      <w:r w:rsidR="00B42457" w:rsidRPr="007A6B8A">
        <w:rPr>
          <w:rFonts w:ascii="Tahoma" w:eastAsia="Arial" w:hAnsi="Tahoma" w:cs="Tahoma"/>
          <w:spacing w:val="3"/>
          <w:sz w:val="22"/>
          <w:szCs w:val="24"/>
        </w:rPr>
        <w:t>50mtr.</w:t>
      </w:r>
      <w:r w:rsidRPr="007A6B8A">
        <w:rPr>
          <w:rFonts w:ascii="Tahoma" w:eastAsia="Arial" w:hAnsi="Tahoma" w:cs="Tahoma"/>
          <w:spacing w:val="3"/>
          <w:sz w:val="22"/>
          <w:szCs w:val="24"/>
        </w:rPr>
        <w:t xml:space="preserve"> Installation etc.). </w:t>
      </w:r>
    </w:p>
    <w:p w14:paraId="371297E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Bid should be submitted for F.O.R delivery at the destination i.e. The LNM Institute of Information Technology, Gram – Rupa Ki Nangal, Post – Sumel, Via – Jamdoli, Jaipur- 302031</w:t>
      </w:r>
    </w:p>
    <w:p w14:paraId="5F5A2F17"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b/>
          <w:spacing w:val="3"/>
          <w:sz w:val="22"/>
          <w:szCs w:val="24"/>
        </w:rPr>
      </w:pPr>
      <w:r w:rsidRPr="007A6B8A">
        <w:rPr>
          <w:rFonts w:ascii="Tahoma" w:eastAsia="Arial" w:hAnsi="Tahoma" w:cs="Tahoma"/>
          <w:spacing w:val="3"/>
          <w:sz w:val="22"/>
          <w:szCs w:val="24"/>
        </w:rPr>
        <w:t xml:space="preserve">Bid should be valid for a minimum period of 30 days. </w:t>
      </w:r>
      <w:r w:rsidRPr="007A6B8A">
        <w:rPr>
          <w:rFonts w:ascii="Tahoma" w:eastAsia="Arial" w:hAnsi="Tahoma" w:cs="Tahoma"/>
          <w:b/>
          <w:spacing w:val="3"/>
          <w:sz w:val="22"/>
          <w:szCs w:val="24"/>
        </w:rPr>
        <w:t>The Change in prices shall not be accepted within the validity period.</w:t>
      </w:r>
    </w:p>
    <w:p w14:paraId="21CD6BB6"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 LNMIIT reserves the right to reject any quotation(s) without assigning any reasons.</w:t>
      </w:r>
    </w:p>
    <w:p w14:paraId="60A9DD3D"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Payment terms shall be decided mutually.</w:t>
      </w:r>
    </w:p>
    <w:p w14:paraId="6F9948DF" w14:textId="77777777"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There should not be any conflict of interest (Declaration to be submitted by the Vendor).</w:t>
      </w:r>
    </w:p>
    <w:p w14:paraId="668D7970" w14:textId="0976D4A1"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Bid should be on </w:t>
      </w:r>
      <w:r w:rsidR="00B42457">
        <w:rPr>
          <w:rFonts w:ascii="Tahoma" w:eastAsia="Arial" w:hAnsi="Tahoma" w:cs="Tahoma"/>
          <w:spacing w:val="3"/>
          <w:sz w:val="22"/>
          <w:szCs w:val="24"/>
        </w:rPr>
        <w:t xml:space="preserve">the </w:t>
      </w:r>
      <w:r w:rsidRPr="007A6B8A">
        <w:rPr>
          <w:rFonts w:ascii="Tahoma" w:eastAsia="Arial" w:hAnsi="Tahoma" w:cs="Tahoma"/>
          <w:spacing w:val="3"/>
          <w:sz w:val="22"/>
          <w:szCs w:val="24"/>
        </w:rPr>
        <w:t>company’s letterhead and should submit their bid in the LNMIIT format only</w:t>
      </w:r>
    </w:p>
    <w:p w14:paraId="5C78A337" w14:textId="06FD9AA4" w:rsidR="007A6B8A" w:rsidRPr="007A6B8A" w:rsidRDefault="007A6B8A" w:rsidP="007A6B8A">
      <w:pPr>
        <w:pStyle w:val="ListParagraph"/>
        <w:numPr>
          <w:ilvl w:val="0"/>
          <w:numId w:val="10"/>
        </w:numPr>
        <w:spacing w:before="240" w:after="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Item/Service not </w:t>
      </w:r>
      <w:r w:rsidR="00B42457">
        <w:rPr>
          <w:rFonts w:ascii="Tahoma" w:eastAsia="Arial" w:hAnsi="Tahoma" w:cs="Tahoma"/>
          <w:spacing w:val="3"/>
          <w:sz w:val="22"/>
          <w:szCs w:val="24"/>
        </w:rPr>
        <w:t>supplied</w:t>
      </w:r>
      <w:r w:rsidRPr="007A6B8A">
        <w:rPr>
          <w:rFonts w:ascii="Tahoma" w:eastAsia="Arial" w:hAnsi="Tahoma" w:cs="Tahoma"/>
          <w:spacing w:val="3"/>
          <w:sz w:val="22"/>
          <w:szCs w:val="24"/>
        </w:rPr>
        <w:t xml:space="preserve"> by the supplier/service </w:t>
      </w:r>
      <w:r w:rsidR="00B42457">
        <w:rPr>
          <w:rFonts w:ascii="Tahoma" w:eastAsia="Arial" w:hAnsi="Tahoma" w:cs="Tahoma"/>
          <w:spacing w:val="3"/>
          <w:sz w:val="22"/>
          <w:szCs w:val="24"/>
        </w:rPr>
        <w:t>provided</w:t>
      </w:r>
      <w:r w:rsidRPr="007A6B8A">
        <w:rPr>
          <w:rFonts w:ascii="Tahoma" w:eastAsia="Arial" w:hAnsi="Tahoma" w:cs="Tahoma"/>
          <w:spacing w:val="3"/>
          <w:sz w:val="22"/>
          <w:szCs w:val="24"/>
        </w:rPr>
        <w:t xml:space="preserve"> should be </w:t>
      </w:r>
      <w:r w:rsidR="00B42457">
        <w:rPr>
          <w:rFonts w:ascii="Tahoma" w:eastAsia="Arial" w:hAnsi="Tahoma" w:cs="Tahoma"/>
          <w:spacing w:val="3"/>
          <w:sz w:val="22"/>
          <w:szCs w:val="24"/>
        </w:rPr>
        <w:t>mentioned</w:t>
      </w:r>
      <w:r w:rsidRPr="007A6B8A">
        <w:rPr>
          <w:rFonts w:ascii="Tahoma" w:eastAsia="Arial" w:hAnsi="Tahoma" w:cs="Tahoma"/>
          <w:spacing w:val="3"/>
          <w:sz w:val="22"/>
          <w:szCs w:val="24"/>
        </w:rPr>
        <w:t xml:space="preserve"> separately.</w:t>
      </w:r>
    </w:p>
    <w:p w14:paraId="1B1A538B" w14:textId="6D16C91C" w:rsidR="007A6B8A" w:rsidRPr="007A6B8A" w:rsidRDefault="007A6B8A" w:rsidP="007A6B8A">
      <w:pPr>
        <w:pStyle w:val="ListParagraph"/>
        <w:numPr>
          <w:ilvl w:val="0"/>
          <w:numId w:val="10"/>
        </w:numPr>
        <w:spacing w:before="240"/>
        <w:ind w:left="360"/>
        <w:jc w:val="both"/>
        <w:rPr>
          <w:rFonts w:ascii="Tahoma" w:eastAsia="Arial" w:hAnsi="Tahoma" w:cs="Tahoma"/>
          <w:spacing w:val="3"/>
          <w:sz w:val="22"/>
          <w:szCs w:val="24"/>
        </w:rPr>
      </w:pPr>
      <w:r w:rsidRPr="007A6B8A">
        <w:rPr>
          <w:rFonts w:ascii="Tahoma" w:eastAsia="Arial" w:hAnsi="Tahoma" w:cs="Tahoma"/>
          <w:spacing w:val="3"/>
          <w:sz w:val="22"/>
          <w:szCs w:val="24"/>
        </w:rPr>
        <w:t xml:space="preserve">Vendor should provide </w:t>
      </w:r>
      <w:r w:rsidR="00B42457">
        <w:rPr>
          <w:rFonts w:ascii="Tahoma" w:eastAsia="Arial" w:hAnsi="Tahoma" w:cs="Tahoma"/>
          <w:spacing w:val="3"/>
          <w:sz w:val="22"/>
          <w:szCs w:val="24"/>
        </w:rPr>
        <w:t xml:space="preserve">a </w:t>
      </w:r>
      <w:r w:rsidRPr="007A6B8A">
        <w:rPr>
          <w:rFonts w:ascii="Tahoma" w:eastAsia="Arial" w:hAnsi="Tahoma" w:cs="Tahoma"/>
          <w:spacing w:val="3"/>
          <w:sz w:val="22"/>
          <w:szCs w:val="24"/>
        </w:rPr>
        <w:t>photocopy of the cheque/cancelled cheque while presenting the Invoice to LNMIIT.</w:t>
      </w:r>
    </w:p>
    <w:p w14:paraId="3549E0BC" w14:textId="77777777" w:rsidR="007A6B8A" w:rsidRDefault="007A6B8A" w:rsidP="00A62F4B">
      <w:pPr>
        <w:rPr>
          <w:rFonts w:ascii="Tahoma" w:eastAsia="Calibri" w:hAnsi="Tahoma" w:cs="Tahoma"/>
          <w:i/>
          <w:sz w:val="24"/>
          <w:szCs w:val="24"/>
        </w:rPr>
      </w:pPr>
    </w:p>
    <w:p w14:paraId="6E3F5D84" w14:textId="77777777" w:rsidR="007A6B8A" w:rsidRDefault="007A6B8A" w:rsidP="00A62F4B">
      <w:pPr>
        <w:rPr>
          <w:rFonts w:ascii="Tahoma" w:eastAsia="Calibri" w:hAnsi="Tahoma" w:cs="Tahoma"/>
          <w:i/>
          <w:sz w:val="24"/>
          <w:szCs w:val="24"/>
        </w:rPr>
      </w:pPr>
    </w:p>
    <w:p w14:paraId="3A5E101D" w14:textId="46A4A48F" w:rsidR="00CB1D37" w:rsidRPr="007A6B8A" w:rsidRDefault="00CB1D37" w:rsidP="00A62F4B">
      <w:pPr>
        <w:rPr>
          <w:rFonts w:ascii="Tahoma" w:eastAsia="Calibri" w:hAnsi="Tahoma" w:cs="Tahoma"/>
          <w:i/>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594FB205" w14:textId="77777777" w:rsidR="00B42457" w:rsidRDefault="00B42457" w:rsidP="00A62F4B">
      <w:pPr>
        <w:spacing w:before="240" w:after="240"/>
        <w:ind w:left="835" w:hanging="835"/>
        <w:rPr>
          <w:rFonts w:ascii="Tahoma" w:eastAsia="Calibri" w:hAnsi="Tahoma" w:cs="Tahoma"/>
          <w:b/>
          <w:sz w:val="24"/>
          <w:szCs w:val="24"/>
        </w:rPr>
      </w:pPr>
    </w:p>
    <w:p w14:paraId="27733B13" w14:textId="65A94D9B" w:rsidR="00F9586D"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0AAE1EAD" w14:textId="77777777" w:rsidR="00F9586D" w:rsidRDefault="00F9586D" w:rsidP="00A62F4B">
      <w:pPr>
        <w:spacing w:before="240" w:after="240"/>
        <w:ind w:left="835" w:hanging="835"/>
        <w:rPr>
          <w:rFonts w:ascii="Tahoma" w:eastAsia="Calibri" w:hAnsi="Tahoma" w:cs="Tahoma"/>
          <w:b/>
          <w:sz w:val="24"/>
          <w:szCs w:val="24"/>
        </w:rPr>
      </w:pPr>
    </w:p>
    <w:sectPr w:rsidR="00F9586D"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B7843A" w14:textId="77777777" w:rsidR="004D6148" w:rsidRDefault="004D6148" w:rsidP="00F81EBF">
      <w:r>
        <w:separator/>
      </w:r>
    </w:p>
  </w:endnote>
  <w:endnote w:type="continuationSeparator" w:id="0">
    <w:p w14:paraId="24722E3C" w14:textId="77777777" w:rsidR="004D6148" w:rsidRDefault="004D614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B65B17" w14:textId="77777777" w:rsidR="004D6148" w:rsidRDefault="004D6148" w:rsidP="00F81EBF">
      <w:r>
        <w:separator/>
      </w:r>
    </w:p>
  </w:footnote>
  <w:footnote w:type="continuationSeparator" w:id="0">
    <w:p w14:paraId="0C732A05" w14:textId="77777777" w:rsidR="004D6148" w:rsidRDefault="004D6148"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A333E"/>
    <w:rsid w:val="001F2EFE"/>
    <w:rsid w:val="001F571D"/>
    <w:rsid w:val="001F6B9B"/>
    <w:rsid w:val="001F7A01"/>
    <w:rsid w:val="0020307A"/>
    <w:rsid w:val="002277A3"/>
    <w:rsid w:val="00244425"/>
    <w:rsid w:val="002463C5"/>
    <w:rsid w:val="002526CC"/>
    <w:rsid w:val="00260A99"/>
    <w:rsid w:val="002717FC"/>
    <w:rsid w:val="00273084"/>
    <w:rsid w:val="00293680"/>
    <w:rsid w:val="00293DCF"/>
    <w:rsid w:val="002A376A"/>
    <w:rsid w:val="002A40B3"/>
    <w:rsid w:val="002B6320"/>
    <w:rsid w:val="002F3307"/>
    <w:rsid w:val="003251D6"/>
    <w:rsid w:val="0033454F"/>
    <w:rsid w:val="0034237D"/>
    <w:rsid w:val="003454B8"/>
    <w:rsid w:val="00345B52"/>
    <w:rsid w:val="003539DF"/>
    <w:rsid w:val="00365E7D"/>
    <w:rsid w:val="00366B01"/>
    <w:rsid w:val="003713ED"/>
    <w:rsid w:val="00374259"/>
    <w:rsid w:val="00390949"/>
    <w:rsid w:val="003953F3"/>
    <w:rsid w:val="003B2A4C"/>
    <w:rsid w:val="003B3309"/>
    <w:rsid w:val="003D1F89"/>
    <w:rsid w:val="003D7C4E"/>
    <w:rsid w:val="003F2CAC"/>
    <w:rsid w:val="003F5CA4"/>
    <w:rsid w:val="003F7E7B"/>
    <w:rsid w:val="004014D3"/>
    <w:rsid w:val="00416367"/>
    <w:rsid w:val="00422BA8"/>
    <w:rsid w:val="00431922"/>
    <w:rsid w:val="00434429"/>
    <w:rsid w:val="0044456C"/>
    <w:rsid w:val="00447EAE"/>
    <w:rsid w:val="00450B7C"/>
    <w:rsid w:val="0046160F"/>
    <w:rsid w:val="004618C1"/>
    <w:rsid w:val="00466CA6"/>
    <w:rsid w:val="004A6909"/>
    <w:rsid w:val="004B0F49"/>
    <w:rsid w:val="004C1452"/>
    <w:rsid w:val="004C3CB0"/>
    <w:rsid w:val="004C5FD4"/>
    <w:rsid w:val="004D6148"/>
    <w:rsid w:val="004D75D4"/>
    <w:rsid w:val="004E1416"/>
    <w:rsid w:val="004E291D"/>
    <w:rsid w:val="004F0F1A"/>
    <w:rsid w:val="004F4E44"/>
    <w:rsid w:val="00504E3D"/>
    <w:rsid w:val="0050710B"/>
    <w:rsid w:val="00525F9A"/>
    <w:rsid w:val="00531E33"/>
    <w:rsid w:val="00533A35"/>
    <w:rsid w:val="00540801"/>
    <w:rsid w:val="0054204C"/>
    <w:rsid w:val="005431F1"/>
    <w:rsid w:val="005521AA"/>
    <w:rsid w:val="00552A2B"/>
    <w:rsid w:val="005570BA"/>
    <w:rsid w:val="005579C5"/>
    <w:rsid w:val="00561C1A"/>
    <w:rsid w:val="005670FC"/>
    <w:rsid w:val="00592544"/>
    <w:rsid w:val="00594158"/>
    <w:rsid w:val="0059732D"/>
    <w:rsid w:val="005A5F34"/>
    <w:rsid w:val="005B12C2"/>
    <w:rsid w:val="005B6D26"/>
    <w:rsid w:val="005B7D37"/>
    <w:rsid w:val="005C42A1"/>
    <w:rsid w:val="005D01E3"/>
    <w:rsid w:val="005E53ED"/>
    <w:rsid w:val="006022CD"/>
    <w:rsid w:val="006202A8"/>
    <w:rsid w:val="0062176E"/>
    <w:rsid w:val="00622922"/>
    <w:rsid w:val="006237B1"/>
    <w:rsid w:val="0062638A"/>
    <w:rsid w:val="00633371"/>
    <w:rsid w:val="006374D4"/>
    <w:rsid w:val="00640C75"/>
    <w:rsid w:val="00645017"/>
    <w:rsid w:val="00645037"/>
    <w:rsid w:val="0064777E"/>
    <w:rsid w:val="00650687"/>
    <w:rsid w:val="00670056"/>
    <w:rsid w:val="00676FA9"/>
    <w:rsid w:val="00694FB0"/>
    <w:rsid w:val="006A7891"/>
    <w:rsid w:val="006E12E8"/>
    <w:rsid w:val="006E1EE2"/>
    <w:rsid w:val="006F34B4"/>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6B8A"/>
    <w:rsid w:val="007A73DA"/>
    <w:rsid w:val="007B299D"/>
    <w:rsid w:val="007C0884"/>
    <w:rsid w:val="007C729F"/>
    <w:rsid w:val="007E1FF1"/>
    <w:rsid w:val="007F1AC4"/>
    <w:rsid w:val="0080153A"/>
    <w:rsid w:val="0082223C"/>
    <w:rsid w:val="008249F8"/>
    <w:rsid w:val="00834ED1"/>
    <w:rsid w:val="00837881"/>
    <w:rsid w:val="008410EA"/>
    <w:rsid w:val="008647E6"/>
    <w:rsid w:val="00865F06"/>
    <w:rsid w:val="0089726B"/>
    <w:rsid w:val="008E2E6F"/>
    <w:rsid w:val="008F1F05"/>
    <w:rsid w:val="00916926"/>
    <w:rsid w:val="00935274"/>
    <w:rsid w:val="00940DBE"/>
    <w:rsid w:val="0094301A"/>
    <w:rsid w:val="009439CE"/>
    <w:rsid w:val="00952B24"/>
    <w:rsid w:val="00955D0E"/>
    <w:rsid w:val="009655CF"/>
    <w:rsid w:val="00976FF1"/>
    <w:rsid w:val="00977169"/>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3F1A"/>
    <w:rsid w:val="00A14ACE"/>
    <w:rsid w:val="00A20D65"/>
    <w:rsid w:val="00A21418"/>
    <w:rsid w:val="00A35D02"/>
    <w:rsid w:val="00A42B7C"/>
    <w:rsid w:val="00A60723"/>
    <w:rsid w:val="00A62F4B"/>
    <w:rsid w:val="00A6639F"/>
    <w:rsid w:val="00A73227"/>
    <w:rsid w:val="00A91A1F"/>
    <w:rsid w:val="00A928CF"/>
    <w:rsid w:val="00A9479E"/>
    <w:rsid w:val="00A954C1"/>
    <w:rsid w:val="00A972CC"/>
    <w:rsid w:val="00AA0A07"/>
    <w:rsid w:val="00AA2232"/>
    <w:rsid w:val="00AA27E1"/>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2457"/>
    <w:rsid w:val="00B47EFA"/>
    <w:rsid w:val="00B53085"/>
    <w:rsid w:val="00B5338E"/>
    <w:rsid w:val="00BC4158"/>
    <w:rsid w:val="00BC445C"/>
    <w:rsid w:val="00BE6D49"/>
    <w:rsid w:val="00BF6844"/>
    <w:rsid w:val="00BF7F19"/>
    <w:rsid w:val="00C02C50"/>
    <w:rsid w:val="00C3564F"/>
    <w:rsid w:val="00C73FC0"/>
    <w:rsid w:val="00C77F61"/>
    <w:rsid w:val="00C87447"/>
    <w:rsid w:val="00C9629A"/>
    <w:rsid w:val="00CB1D37"/>
    <w:rsid w:val="00CD2167"/>
    <w:rsid w:val="00CD2F2E"/>
    <w:rsid w:val="00CD34DB"/>
    <w:rsid w:val="00CE3A2F"/>
    <w:rsid w:val="00CF2F1F"/>
    <w:rsid w:val="00CF510B"/>
    <w:rsid w:val="00CF654F"/>
    <w:rsid w:val="00D04194"/>
    <w:rsid w:val="00D22363"/>
    <w:rsid w:val="00D27297"/>
    <w:rsid w:val="00D40CC3"/>
    <w:rsid w:val="00D6138E"/>
    <w:rsid w:val="00D677F3"/>
    <w:rsid w:val="00D70E06"/>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DF57B4"/>
    <w:rsid w:val="00E252BD"/>
    <w:rsid w:val="00E25BED"/>
    <w:rsid w:val="00E46553"/>
    <w:rsid w:val="00E65D39"/>
    <w:rsid w:val="00E720A8"/>
    <w:rsid w:val="00E7589A"/>
    <w:rsid w:val="00E75F2E"/>
    <w:rsid w:val="00E91804"/>
    <w:rsid w:val="00E96B08"/>
    <w:rsid w:val="00EA363C"/>
    <w:rsid w:val="00EA5197"/>
    <w:rsid w:val="00EB6227"/>
    <w:rsid w:val="00EB65D1"/>
    <w:rsid w:val="00EC03ED"/>
    <w:rsid w:val="00ED0363"/>
    <w:rsid w:val="00ED355F"/>
    <w:rsid w:val="00EF22AC"/>
    <w:rsid w:val="00EF3711"/>
    <w:rsid w:val="00EF686D"/>
    <w:rsid w:val="00EF71A4"/>
    <w:rsid w:val="00EF790C"/>
    <w:rsid w:val="00F01573"/>
    <w:rsid w:val="00F02E1D"/>
    <w:rsid w:val="00F17BEF"/>
    <w:rsid w:val="00F23D71"/>
    <w:rsid w:val="00F31D47"/>
    <w:rsid w:val="00F35F35"/>
    <w:rsid w:val="00F41AE8"/>
    <w:rsid w:val="00F41CED"/>
    <w:rsid w:val="00F4780E"/>
    <w:rsid w:val="00F5174F"/>
    <w:rsid w:val="00F5526E"/>
    <w:rsid w:val="00F558F7"/>
    <w:rsid w:val="00F6259E"/>
    <w:rsid w:val="00F632C9"/>
    <w:rsid w:val="00F64868"/>
    <w:rsid w:val="00F72C9E"/>
    <w:rsid w:val="00F81EBF"/>
    <w:rsid w:val="00F86EBB"/>
    <w:rsid w:val="00F87D1B"/>
    <w:rsid w:val="00F94C3C"/>
    <w:rsid w:val="00F9534D"/>
    <w:rsid w:val="00F9586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54779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8ADD8-6393-4B58-BD19-53AF58E2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2019-03-07T01:01:00Z</cp:lastPrinted>
  <dcterms:created xsi:type="dcterms:W3CDTF">2022-05-05T08:50:00Z</dcterms:created>
  <dcterms:modified xsi:type="dcterms:W3CDTF">2022-05-05T08:50:00Z</dcterms:modified>
</cp:coreProperties>
</file>