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5AB" w:rsidRPr="00DF3C74" w:rsidRDefault="00B525AB" w:rsidP="007033D9">
      <w:pPr>
        <w:jc w:val="center"/>
        <w:rPr>
          <w:rFonts w:ascii="Tahoma" w:hAnsi="Tahoma" w:cs="Tahoma"/>
          <w:b/>
          <w:sz w:val="28"/>
          <w:szCs w:val="22"/>
          <w:u w:val="single"/>
        </w:rPr>
      </w:pPr>
      <w:r w:rsidRPr="00DF3C74">
        <w:rPr>
          <w:rFonts w:ascii="Tahoma" w:hAnsi="Tahoma" w:cs="Tahoma"/>
          <w:b/>
          <w:sz w:val="28"/>
          <w:szCs w:val="22"/>
          <w:u w:val="single"/>
        </w:rPr>
        <w:t>The LNM Institute of Information Technology, Jaipur</w:t>
      </w:r>
    </w:p>
    <w:p w:rsidR="00B525AB" w:rsidRPr="007033D9" w:rsidRDefault="00B525AB" w:rsidP="007033D9">
      <w:pPr>
        <w:jc w:val="center"/>
        <w:rPr>
          <w:rFonts w:ascii="Tahoma" w:hAnsi="Tahoma" w:cs="Tahoma"/>
          <w:b/>
          <w:sz w:val="22"/>
          <w:szCs w:val="22"/>
          <w:u w:val="single"/>
        </w:rPr>
      </w:pPr>
    </w:p>
    <w:p w:rsidR="00B525AB" w:rsidRPr="007033D9" w:rsidRDefault="00B525AB" w:rsidP="007033D9">
      <w:pPr>
        <w:jc w:val="center"/>
        <w:rPr>
          <w:rFonts w:ascii="Tahoma" w:hAnsi="Tahoma" w:cs="Tahoma"/>
          <w:b/>
          <w:sz w:val="22"/>
          <w:szCs w:val="22"/>
          <w:u w:val="single"/>
        </w:rPr>
      </w:pPr>
      <w:r w:rsidRPr="007033D9">
        <w:rPr>
          <w:rFonts w:ascii="Tahoma" w:hAnsi="Tahoma" w:cs="Tahoma"/>
          <w:b/>
          <w:sz w:val="22"/>
          <w:szCs w:val="22"/>
          <w:u w:val="single"/>
        </w:rPr>
        <w:t>TENDER NOTICE</w:t>
      </w:r>
    </w:p>
    <w:p w:rsidR="00B525AB" w:rsidRPr="007033D9" w:rsidRDefault="00B525AB" w:rsidP="007033D9">
      <w:pPr>
        <w:jc w:val="center"/>
        <w:rPr>
          <w:rFonts w:ascii="Tahoma" w:hAnsi="Tahoma" w:cs="Tahoma"/>
          <w:b/>
          <w:sz w:val="22"/>
          <w:szCs w:val="22"/>
          <w:u w:val="single"/>
        </w:rPr>
      </w:pPr>
    </w:p>
    <w:p w:rsidR="00B525AB" w:rsidRPr="007033D9" w:rsidRDefault="00B525AB" w:rsidP="007033D9">
      <w:pPr>
        <w:jc w:val="both"/>
        <w:rPr>
          <w:rFonts w:ascii="Tahoma" w:hAnsi="Tahoma" w:cs="Tahoma"/>
          <w:sz w:val="22"/>
          <w:szCs w:val="22"/>
        </w:rPr>
      </w:pPr>
      <w:r w:rsidRPr="007033D9">
        <w:rPr>
          <w:rFonts w:ascii="Tahoma" w:hAnsi="Tahoma" w:cs="Tahoma"/>
          <w:sz w:val="22"/>
          <w:szCs w:val="22"/>
        </w:rPr>
        <w:t xml:space="preserve">The LNM Institute of Information Technology, Jaipur is a Deemed-to-be-University, </w:t>
      </w:r>
      <w:r w:rsidR="007033D9" w:rsidRPr="007033D9">
        <w:rPr>
          <w:rFonts w:ascii="Tahoma" w:hAnsi="Tahoma" w:cs="Tahoma"/>
          <w:sz w:val="22"/>
          <w:szCs w:val="22"/>
        </w:rPr>
        <w:t>set up</w:t>
      </w:r>
      <w:r w:rsidRPr="007033D9">
        <w:rPr>
          <w:rFonts w:ascii="Tahoma" w:hAnsi="Tahoma" w:cs="Tahoma"/>
          <w:sz w:val="22"/>
          <w:szCs w:val="22"/>
        </w:rPr>
        <w:t xml:space="preserve"> as a Non Profit Making institute engaged in imparting higher learning in Engineering, Technology and Science. We are located at Gram-Rupa Ki Nangal, Post-Sumel, Via-Jamdoli, Jaipur, Pin 302031 Rajasthan, under the joint venture of </w:t>
      </w:r>
      <w:r w:rsidR="007033D9" w:rsidRPr="007033D9">
        <w:rPr>
          <w:rFonts w:ascii="Tahoma" w:hAnsi="Tahoma" w:cs="Tahoma"/>
          <w:sz w:val="22"/>
          <w:szCs w:val="22"/>
        </w:rPr>
        <w:t xml:space="preserve">the </w:t>
      </w:r>
      <w:r w:rsidRPr="007033D9">
        <w:rPr>
          <w:rFonts w:ascii="Tahoma" w:hAnsi="Tahoma" w:cs="Tahoma"/>
          <w:sz w:val="22"/>
          <w:szCs w:val="22"/>
        </w:rPr>
        <w:t>Government of Rajasthan and Lakshmi &amp; Usha Mittal Foundation.</w:t>
      </w:r>
    </w:p>
    <w:p w:rsidR="00B525AB" w:rsidRPr="007033D9" w:rsidRDefault="00B525AB" w:rsidP="007033D9">
      <w:pPr>
        <w:spacing w:before="200"/>
        <w:jc w:val="both"/>
        <w:rPr>
          <w:rFonts w:ascii="Tahoma" w:hAnsi="Tahoma" w:cs="Tahoma"/>
          <w:sz w:val="22"/>
          <w:szCs w:val="22"/>
        </w:rPr>
      </w:pPr>
      <w:r w:rsidRPr="007033D9">
        <w:rPr>
          <w:rFonts w:ascii="Tahoma" w:hAnsi="Tahoma" w:cs="Tahoma"/>
          <w:sz w:val="22"/>
          <w:szCs w:val="22"/>
        </w:rPr>
        <w:t xml:space="preserve">The institute invites </w:t>
      </w:r>
      <w:r w:rsidR="007033D9" w:rsidRPr="007033D9">
        <w:rPr>
          <w:rFonts w:ascii="Tahoma" w:hAnsi="Tahoma" w:cs="Tahoma"/>
          <w:sz w:val="22"/>
          <w:szCs w:val="22"/>
        </w:rPr>
        <w:t>proposals</w:t>
      </w:r>
      <w:r w:rsidRPr="007033D9">
        <w:rPr>
          <w:rFonts w:ascii="Tahoma" w:hAnsi="Tahoma" w:cs="Tahoma"/>
          <w:sz w:val="22"/>
          <w:szCs w:val="22"/>
        </w:rPr>
        <w:t xml:space="preserve"> from competent vendors for </w:t>
      </w:r>
      <w:r w:rsidRPr="007033D9">
        <w:rPr>
          <w:rFonts w:ascii="Tahoma" w:hAnsi="Tahoma" w:cs="Tahoma"/>
          <w:b/>
          <w:sz w:val="22"/>
          <w:szCs w:val="22"/>
        </w:rPr>
        <w:t>“</w:t>
      </w:r>
      <w:r w:rsidR="009E3CA3">
        <w:rPr>
          <w:rFonts w:ascii="Tahoma" w:hAnsi="Tahoma" w:cs="Tahoma"/>
          <w:b/>
          <w:bCs/>
          <w:color w:val="000000" w:themeColor="text1"/>
          <w:sz w:val="22"/>
          <w:szCs w:val="22"/>
        </w:rPr>
        <w:t>Civil work in Guest House</w:t>
      </w:r>
      <w:r w:rsidRPr="007033D9">
        <w:rPr>
          <w:rFonts w:ascii="Tahoma" w:hAnsi="Tahoma" w:cs="Tahoma"/>
          <w:b/>
          <w:sz w:val="22"/>
          <w:szCs w:val="22"/>
        </w:rPr>
        <w:t>”.</w:t>
      </w:r>
      <w:r w:rsidRPr="007033D9">
        <w:rPr>
          <w:rFonts w:ascii="Tahoma" w:hAnsi="Tahoma" w:cs="Tahoma"/>
          <w:sz w:val="22"/>
          <w:szCs w:val="22"/>
        </w:rPr>
        <w:t xml:space="preserve"> Bidders can submit their sealed offer/s at the following address by Email/Speed-Post/ Registered Post/ By-hand (but not b</w:t>
      </w:r>
      <w:r w:rsidR="007033D9" w:rsidRPr="007033D9">
        <w:rPr>
          <w:rFonts w:ascii="Tahoma" w:hAnsi="Tahoma" w:cs="Tahoma"/>
          <w:sz w:val="22"/>
          <w:szCs w:val="22"/>
        </w:rPr>
        <w:t xml:space="preserve">y Courier)/ before 05:00 PM on </w:t>
      </w:r>
      <w:r w:rsidR="002E2E02">
        <w:rPr>
          <w:rFonts w:ascii="Tahoma" w:hAnsi="Tahoma" w:cs="Tahoma"/>
          <w:sz w:val="22"/>
          <w:szCs w:val="22"/>
        </w:rPr>
        <w:t>10</w:t>
      </w:r>
      <w:r w:rsidR="002E2E02" w:rsidRPr="002E2E02">
        <w:rPr>
          <w:rFonts w:ascii="Tahoma" w:hAnsi="Tahoma" w:cs="Tahoma"/>
          <w:sz w:val="22"/>
          <w:szCs w:val="22"/>
          <w:vertAlign w:val="superscript"/>
        </w:rPr>
        <w:t>th</w:t>
      </w:r>
      <w:r w:rsidR="002E2E02">
        <w:rPr>
          <w:rFonts w:ascii="Tahoma" w:hAnsi="Tahoma" w:cs="Tahoma"/>
          <w:sz w:val="22"/>
          <w:szCs w:val="22"/>
        </w:rPr>
        <w:t xml:space="preserve"> </w:t>
      </w:r>
      <w:r w:rsidR="007033D9" w:rsidRPr="007033D9">
        <w:rPr>
          <w:rFonts w:ascii="Tahoma" w:hAnsi="Tahoma" w:cs="Tahoma"/>
          <w:sz w:val="22"/>
          <w:szCs w:val="22"/>
        </w:rPr>
        <w:t xml:space="preserve">of </w:t>
      </w:r>
      <w:r w:rsidR="002E2E02">
        <w:rPr>
          <w:rFonts w:ascii="Tahoma" w:hAnsi="Tahoma" w:cs="Tahoma"/>
          <w:sz w:val="22"/>
          <w:szCs w:val="22"/>
        </w:rPr>
        <w:t xml:space="preserve">June </w:t>
      </w:r>
      <w:r w:rsidRPr="007033D9">
        <w:rPr>
          <w:rFonts w:ascii="Tahoma" w:hAnsi="Tahoma" w:cs="Tahoma"/>
          <w:sz w:val="22"/>
          <w:szCs w:val="22"/>
        </w:rPr>
        <w:t>2022.</w:t>
      </w:r>
    </w:p>
    <w:p w:rsidR="005F06AA" w:rsidRPr="001A3F6E" w:rsidRDefault="005F06AA" w:rsidP="005F06AA">
      <w:pPr>
        <w:spacing w:before="200" w:line="312" w:lineRule="auto"/>
        <w:jc w:val="both"/>
        <w:rPr>
          <w:rFonts w:ascii="Tahoma" w:hAnsi="Tahoma" w:cs="Tahoma"/>
          <w:sz w:val="22"/>
          <w:szCs w:val="22"/>
        </w:rPr>
      </w:pPr>
      <w:r w:rsidRPr="001A3F6E">
        <w:rPr>
          <w:rFonts w:ascii="Tahoma" w:hAnsi="Tahoma" w:cs="Tahoma"/>
          <w:sz w:val="22"/>
          <w:szCs w:val="22"/>
        </w:rPr>
        <w:t xml:space="preserve">Bids shall be addressed to the undersigned and deposited in the tender box available at </w:t>
      </w:r>
      <w:r w:rsidR="009E3CA3">
        <w:rPr>
          <w:rFonts w:ascii="Tahoma" w:hAnsi="Tahoma" w:cs="Tahoma"/>
          <w:sz w:val="22"/>
          <w:szCs w:val="22"/>
        </w:rPr>
        <w:t xml:space="preserve">the </w:t>
      </w:r>
      <w:r w:rsidRPr="001A3F6E">
        <w:rPr>
          <w:rFonts w:ascii="Tahoma" w:hAnsi="Tahoma" w:cs="Tahoma"/>
          <w:sz w:val="22"/>
          <w:szCs w:val="22"/>
        </w:rPr>
        <w:t xml:space="preserve">main gate of </w:t>
      </w:r>
      <w:r w:rsidR="009E3CA3">
        <w:rPr>
          <w:rFonts w:ascii="Tahoma" w:hAnsi="Tahoma" w:cs="Tahoma"/>
          <w:sz w:val="22"/>
          <w:szCs w:val="22"/>
        </w:rPr>
        <w:t xml:space="preserve">the </w:t>
      </w:r>
      <w:r w:rsidRPr="001A3F6E">
        <w:rPr>
          <w:rFonts w:ascii="Tahoma" w:hAnsi="Tahoma" w:cs="Tahoma"/>
          <w:sz w:val="22"/>
          <w:szCs w:val="22"/>
        </w:rPr>
        <w:t>Institute after marking due entries.</w:t>
      </w:r>
    </w:p>
    <w:p w:rsidR="005F06AA" w:rsidRPr="001A3F6E" w:rsidRDefault="005F06AA" w:rsidP="005F06AA">
      <w:pPr>
        <w:jc w:val="center"/>
        <w:rPr>
          <w:rFonts w:ascii="Tahoma" w:hAnsi="Tahoma" w:cs="Tahoma"/>
          <w:b/>
          <w:sz w:val="22"/>
          <w:szCs w:val="22"/>
        </w:rPr>
      </w:pP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Director</w:t>
      </w: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The LNM Institute of Information Technology,</w:t>
      </w: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Gram – Rupa Ki Nangal, Post – Sumel,</w:t>
      </w: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Via – Jamdoli, Jaipur- 302031</w:t>
      </w:r>
    </w:p>
    <w:p w:rsidR="005F06AA" w:rsidRPr="001A3F6E" w:rsidRDefault="005F06AA" w:rsidP="005F06AA">
      <w:pPr>
        <w:jc w:val="center"/>
        <w:rPr>
          <w:rFonts w:ascii="Tahoma" w:hAnsi="Tahoma" w:cs="Tahoma"/>
          <w:b/>
          <w:sz w:val="22"/>
          <w:szCs w:val="22"/>
          <w:u w:val="single"/>
        </w:rPr>
      </w:pPr>
      <w:r w:rsidRPr="001A3F6E">
        <w:rPr>
          <w:rFonts w:ascii="Tahoma" w:hAnsi="Tahoma" w:cs="Tahoma"/>
          <w:b/>
          <w:sz w:val="22"/>
          <w:szCs w:val="22"/>
        </w:rPr>
        <w:t xml:space="preserve">Email: </w:t>
      </w:r>
      <w:hyperlink r:id="rId5" w:history="1">
        <w:r w:rsidRPr="001A3F6E">
          <w:rPr>
            <w:rFonts w:ascii="Tahoma" w:hAnsi="Tahoma" w:cs="Tahoma"/>
            <w:b/>
            <w:sz w:val="22"/>
            <w:szCs w:val="22"/>
            <w:u w:val="single"/>
          </w:rPr>
          <w:t>directoroffice@lnmiit.ac.in</w:t>
        </w:r>
      </w:hyperlink>
    </w:p>
    <w:p w:rsidR="005F06AA" w:rsidRPr="001A3F6E" w:rsidRDefault="005F06AA" w:rsidP="005F06AA">
      <w:pPr>
        <w:spacing w:line="312" w:lineRule="auto"/>
        <w:rPr>
          <w:rFonts w:ascii="Tahoma" w:hAnsi="Tahoma" w:cs="Tahoma"/>
          <w:sz w:val="22"/>
          <w:szCs w:val="22"/>
        </w:rPr>
      </w:pPr>
    </w:p>
    <w:p w:rsidR="005F06AA" w:rsidRPr="001A3F6E" w:rsidRDefault="005F06AA" w:rsidP="005F06AA">
      <w:pPr>
        <w:spacing w:line="312" w:lineRule="auto"/>
        <w:jc w:val="both"/>
        <w:rPr>
          <w:rFonts w:ascii="Tahoma" w:hAnsi="Tahoma" w:cs="Tahoma"/>
          <w:sz w:val="22"/>
          <w:szCs w:val="22"/>
        </w:rPr>
      </w:pPr>
      <w:r w:rsidRPr="001A3F6E">
        <w:rPr>
          <w:rFonts w:ascii="Tahoma" w:hAnsi="Tahoma" w:cs="Tahoma"/>
          <w:sz w:val="22"/>
          <w:szCs w:val="22"/>
        </w:rPr>
        <w:t xml:space="preserve">Bidders can also submit their </w:t>
      </w:r>
      <w:r w:rsidRPr="001A3F6E">
        <w:rPr>
          <w:rFonts w:ascii="Tahoma" w:hAnsi="Tahoma" w:cs="Tahoma"/>
          <w:b/>
          <w:sz w:val="22"/>
          <w:szCs w:val="22"/>
        </w:rPr>
        <w:t>offer/s via Email</w:t>
      </w:r>
      <w:r w:rsidRPr="001A3F6E">
        <w:rPr>
          <w:rFonts w:ascii="Tahoma" w:hAnsi="Tahoma" w:cs="Tahoma"/>
          <w:sz w:val="22"/>
          <w:szCs w:val="22"/>
        </w:rPr>
        <w:t xml:space="preserve"> with </w:t>
      </w:r>
      <w:r w:rsidR="009E3CA3">
        <w:rPr>
          <w:rFonts w:ascii="Tahoma" w:hAnsi="Tahoma" w:cs="Tahoma"/>
          <w:sz w:val="22"/>
          <w:szCs w:val="22"/>
        </w:rPr>
        <w:t>password-protected</w:t>
      </w:r>
      <w:r w:rsidRPr="001A3F6E">
        <w:rPr>
          <w:rFonts w:ascii="Tahoma" w:hAnsi="Tahoma" w:cs="Tahoma"/>
          <w:sz w:val="22"/>
          <w:szCs w:val="22"/>
        </w:rPr>
        <w:t xml:space="preserve"> document/file at the </w:t>
      </w:r>
      <w:r w:rsidR="009E3CA3">
        <w:rPr>
          <w:rFonts w:ascii="Tahoma" w:hAnsi="Tahoma" w:cs="Tahoma"/>
          <w:sz w:val="22"/>
          <w:szCs w:val="22"/>
        </w:rPr>
        <w:t>below-mentioned</w:t>
      </w:r>
      <w:r w:rsidRPr="001A3F6E">
        <w:rPr>
          <w:rFonts w:ascii="Tahoma" w:hAnsi="Tahoma" w:cs="Tahoma"/>
          <w:sz w:val="22"/>
          <w:szCs w:val="22"/>
        </w:rPr>
        <w:t xml:space="preserve"> email IDs (E-mail must </w:t>
      </w:r>
      <w:r w:rsidR="009E3CA3">
        <w:rPr>
          <w:rFonts w:ascii="Tahoma" w:hAnsi="Tahoma" w:cs="Tahoma"/>
          <w:sz w:val="22"/>
          <w:szCs w:val="22"/>
        </w:rPr>
        <w:t xml:space="preserve">be </w:t>
      </w:r>
      <w:r w:rsidRPr="001A3F6E">
        <w:rPr>
          <w:rFonts w:ascii="Tahoma" w:hAnsi="Tahoma" w:cs="Tahoma"/>
          <w:sz w:val="22"/>
          <w:szCs w:val="22"/>
        </w:rPr>
        <w:t xml:space="preserve">sent on both mail </w:t>
      </w:r>
      <w:r w:rsidR="002E2E02">
        <w:rPr>
          <w:rFonts w:ascii="Tahoma" w:hAnsi="Tahoma" w:cs="Tahoma"/>
          <w:sz w:val="22"/>
          <w:szCs w:val="22"/>
        </w:rPr>
        <w:t>IDs</w:t>
      </w:r>
      <w:r w:rsidRPr="001A3F6E">
        <w:rPr>
          <w:rFonts w:ascii="Tahoma" w:hAnsi="Tahoma" w:cs="Tahoma"/>
          <w:sz w:val="22"/>
          <w:szCs w:val="22"/>
        </w:rPr>
        <w:t xml:space="preserve">) before 05:00 PM on </w:t>
      </w:r>
      <w:r w:rsidR="002E2E02">
        <w:rPr>
          <w:rFonts w:ascii="Tahoma" w:hAnsi="Tahoma" w:cs="Tahoma"/>
          <w:sz w:val="22"/>
          <w:szCs w:val="22"/>
        </w:rPr>
        <w:t>10.06</w:t>
      </w:r>
      <w:r w:rsidRPr="001A3F6E">
        <w:rPr>
          <w:rFonts w:ascii="Tahoma" w:hAnsi="Tahoma" w:cs="Tahoma"/>
          <w:sz w:val="22"/>
          <w:szCs w:val="22"/>
        </w:rPr>
        <w:t>.2022.</w:t>
      </w:r>
    </w:p>
    <w:p w:rsidR="005F06AA" w:rsidRPr="001A3F6E" w:rsidRDefault="005F06AA" w:rsidP="005F06AA">
      <w:pPr>
        <w:spacing w:line="312" w:lineRule="auto"/>
        <w:jc w:val="both"/>
        <w:rPr>
          <w:rFonts w:ascii="Tahoma" w:hAnsi="Tahoma" w:cs="Tahoma"/>
          <w:sz w:val="22"/>
          <w:szCs w:val="22"/>
        </w:rPr>
      </w:pPr>
    </w:p>
    <w:p w:rsidR="005F06AA" w:rsidRPr="001A3F6E" w:rsidRDefault="005F06AA" w:rsidP="005F06AA">
      <w:pPr>
        <w:spacing w:line="312" w:lineRule="auto"/>
        <w:jc w:val="both"/>
        <w:rPr>
          <w:rFonts w:ascii="Tahoma" w:hAnsi="Tahoma" w:cs="Tahoma"/>
          <w:b/>
          <w:sz w:val="22"/>
          <w:szCs w:val="22"/>
        </w:rPr>
      </w:pPr>
      <w:r w:rsidRPr="001A3F6E">
        <w:rPr>
          <w:rFonts w:ascii="Tahoma" w:hAnsi="Tahoma" w:cs="Tahoma"/>
          <w:b/>
          <w:sz w:val="22"/>
          <w:szCs w:val="22"/>
        </w:rPr>
        <w:t xml:space="preserve">The Password protected document/file </w:t>
      </w:r>
      <w:r w:rsidR="009E3CA3">
        <w:rPr>
          <w:rFonts w:ascii="Tahoma" w:hAnsi="Tahoma" w:cs="Tahoma"/>
          <w:b/>
          <w:sz w:val="22"/>
          <w:szCs w:val="22"/>
        </w:rPr>
        <w:t xml:space="preserve">is </w:t>
      </w:r>
      <w:r w:rsidRPr="001A3F6E">
        <w:rPr>
          <w:rFonts w:ascii="Tahoma" w:hAnsi="Tahoma" w:cs="Tahoma"/>
          <w:b/>
          <w:sz w:val="22"/>
          <w:szCs w:val="22"/>
        </w:rPr>
        <w:t xml:space="preserve">to be sent to </w:t>
      </w:r>
      <w:r w:rsidR="009E3CA3">
        <w:rPr>
          <w:rFonts w:ascii="Tahoma" w:hAnsi="Tahoma" w:cs="Tahoma"/>
          <w:b/>
          <w:sz w:val="22"/>
          <w:szCs w:val="22"/>
        </w:rPr>
        <w:t xml:space="preserve">the </w:t>
      </w:r>
      <w:r w:rsidRPr="001A3F6E">
        <w:rPr>
          <w:rFonts w:ascii="Tahoma" w:hAnsi="Tahoma" w:cs="Tahoma"/>
          <w:b/>
          <w:sz w:val="22"/>
          <w:szCs w:val="22"/>
        </w:rPr>
        <w:t xml:space="preserve">purchase officer at the email id: </w:t>
      </w:r>
      <w:hyperlink r:id="rId6" w:history="1">
        <w:r w:rsidRPr="001A3F6E">
          <w:rPr>
            <w:rStyle w:val="Hyperlink"/>
            <w:rFonts w:ascii="Tahoma" w:hAnsi="Tahoma" w:cs="Tahoma"/>
            <w:b/>
            <w:sz w:val="22"/>
            <w:szCs w:val="22"/>
          </w:rPr>
          <w:t>purchase.officer@lnmiit.ac.in</w:t>
        </w:r>
      </w:hyperlink>
      <w:r w:rsidRPr="001A3F6E">
        <w:rPr>
          <w:rFonts w:ascii="Tahoma" w:hAnsi="Tahoma" w:cs="Tahoma"/>
          <w:b/>
          <w:sz w:val="22"/>
          <w:szCs w:val="22"/>
        </w:rPr>
        <w:t xml:space="preserve"> and </w:t>
      </w:r>
      <w:r w:rsidR="002E2E02">
        <w:rPr>
          <w:rFonts w:ascii="Tahoma" w:hAnsi="Tahoma" w:cs="Tahoma"/>
          <w:b/>
          <w:sz w:val="22"/>
          <w:szCs w:val="22"/>
        </w:rPr>
        <w:t xml:space="preserve">the </w:t>
      </w:r>
      <w:r w:rsidRPr="001A3F6E">
        <w:rPr>
          <w:rFonts w:ascii="Tahoma" w:hAnsi="Tahoma" w:cs="Tahoma"/>
          <w:b/>
          <w:sz w:val="22"/>
          <w:szCs w:val="22"/>
        </w:rPr>
        <w:t xml:space="preserve">password should be sent to Chairman-PCC at the email id: </w:t>
      </w:r>
      <w:hyperlink r:id="rId7" w:history="1">
        <w:r w:rsidR="009E3CA3" w:rsidRPr="005516BA">
          <w:rPr>
            <w:rStyle w:val="Hyperlink"/>
            <w:rFonts w:ascii="Tahoma" w:hAnsi="Tahoma" w:cs="Tahoma"/>
            <w:b/>
            <w:sz w:val="22"/>
            <w:szCs w:val="22"/>
          </w:rPr>
          <w:t>chairman.pcc@lnmiit.ac.in</w:t>
        </w:r>
      </w:hyperlink>
      <w:r w:rsidRPr="001A3F6E">
        <w:rPr>
          <w:rFonts w:ascii="Tahoma" w:hAnsi="Tahoma" w:cs="Tahoma"/>
          <w:b/>
          <w:sz w:val="22"/>
          <w:szCs w:val="22"/>
        </w:rPr>
        <w:t xml:space="preserve">.  </w:t>
      </w:r>
    </w:p>
    <w:p w:rsidR="005F06AA" w:rsidRPr="001A3F6E" w:rsidRDefault="005F06AA" w:rsidP="005F06AA">
      <w:pPr>
        <w:spacing w:line="312" w:lineRule="auto"/>
        <w:rPr>
          <w:rFonts w:ascii="Tahoma" w:hAnsi="Tahoma" w:cs="Tahoma"/>
          <w:sz w:val="22"/>
          <w:szCs w:val="22"/>
        </w:rPr>
      </w:pPr>
    </w:p>
    <w:p w:rsidR="005F06AA" w:rsidRPr="001A3F6E" w:rsidRDefault="002E2E02" w:rsidP="005F06AA">
      <w:pPr>
        <w:jc w:val="center"/>
        <w:rPr>
          <w:rFonts w:ascii="Tahoma" w:hAnsi="Tahoma" w:cs="Tahoma"/>
          <w:b/>
          <w:sz w:val="22"/>
          <w:szCs w:val="22"/>
        </w:rPr>
      </w:pPr>
      <w:hyperlink r:id="rId8" w:history="1">
        <w:r w:rsidR="005F06AA" w:rsidRPr="001A3F6E">
          <w:rPr>
            <w:rStyle w:val="Hyperlink"/>
            <w:rFonts w:ascii="Tahoma" w:hAnsi="Tahoma" w:cs="Tahoma"/>
            <w:b/>
            <w:sz w:val="22"/>
            <w:szCs w:val="22"/>
          </w:rPr>
          <w:t>purchase.officer@lnmiit.ac.in</w:t>
        </w:r>
      </w:hyperlink>
    </w:p>
    <w:p w:rsidR="005F06AA" w:rsidRPr="001A3F6E" w:rsidRDefault="002E2E02" w:rsidP="005F06AA">
      <w:pPr>
        <w:spacing w:line="312" w:lineRule="auto"/>
        <w:jc w:val="center"/>
        <w:rPr>
          <w:rFonts w:ascii="Tahoma" w:hAnsi="Tahoma" w:cs="Tahoma"/>
          <w:b/>
          <w:sz w:val="22"/>
          <w:szCs w:val="22"/>
        </w:rPr>
      </w:pPr>
      <w:hyperlink r:id="rId9" w:history="1">
        <w:r w:rsidR="005F06AA" w:rsidRPr="001A3F6E">
          <w:rPr>
            <w:rStyle w:val="Hyperlink"/>
            <w:rFonts w:ascii="Tahoma" w:hAnsi="Tahoma" w:cs="Tahoma"/>
            <w:b/>
            <w:sz w:val="22"/>
            <w:szCs w:val="22"/>
          </w:rPr>
          <w:t>chairman.pcc@lnmiit.ac.in</w:t>
        </w:r>
      </w:hyperlink>
    </w:p>
    <w:p w:rsidR="00B525AB" w:rsidRPr="007033D9" w:rsidRDefault="00B525AB" w:rsidP="007033D9">
      <w:pPr>
        <w:rPr>
          <w:rFonts w:ascii="Tahoma" w:hAnsi="Tahoma" w:cs="Tahoma"/>
          <w:b/>
          <w:sz w:val="22"/>
          <w:szCs w:val="22"/>
        </w:rPr>
      </w:pPr>
      <w:r w:rsidRPr="007033D9">
        <w:rPr>
          <w:rFonts w:ascii="Tahoma" w:hAnsi="Tahoma" w:cs="Tahoma"/>
          <w:b/>
          <w:sz w:val="22"/>
          <w:szCs w:val="22"/>
        </w:rPr>
        <w:t>Bid Process:</w:t>
      </w:r>
    </w:p>
    <w:p w:rsidR="007033D9" w:rsidRDefault="00B525AB" w:rsidP="00D7300A">
      <w:pPr>
        <w:spacing w:before="240" w:after="100" w:afterAutospacing="1"/>
        <w:jc w:val="both"/>
        <w:rPr>
          <w:rFonts w:ascii="Tahoma" w:hAnsi="Tahoma" w:cs="Tahoma"/>
          <w:b/>
          <w:sz w:val="22"/>
          <w:szCs w:val="22"/>
          <w:u w:val="single"/>
        </w:rPr>
      </w:pPr>
      <w:r w:rsidRPr="007033D9">
        <w:rPr>
          <w:rFonts w:ascii="Tahoma" w:hAnsi="Tahoma" w:cs="Tahoma"/>
          <w:sz w:val="22"/>
          <w:szCs w:val="22"/>
        </w:rPr>
        <w:t xml:space="preserve">Technical &amp; Commercial details on the company’s letterhead, duly signed and sealed by the authorized signatory are required to be submitted in two separate envelopes. Both envelopes should be duly marked as “Technical </w:t>
      </w:r>
      <w:r w:rsidR="007033D9" w:rsidRPr="007033D9">
        <w:rPr>
          <w:rFonts w:ascii="Tahoma" w:hAnsi="Tahoma" w:cs="Tahoma"/>
          <w:sz w:val="22"/>
          <w:szCs w:val="22"/>
        </w:rPr>
        <w:t>Bid</w:t>
      </w:r>
      <w:r w:rsidRPr="007033D9">
        <w:rPr>
          <w:rFonts w:ascii="Tahoma" w:hAnsi="Tahoma" w:cs="Tahoma"/>
          <w:sz w:val="22"/>
          <w:szCs w:val="22"/>
        </w:rPr>
        <w:t xml:space="preserve"> for </w:t>
      </w:r>
      <w:r w:rsidRPr="007033D9">
        <w:rPr>
          <w:rFonts w:ascii="Tahoma" w:hAnsi="Tahoma" w:cs="Tahoma"/>
          <w:b/>
          <w:sz w:val="22"/>
          <w:szCs w:val="22"/>
        </w:rPr>
        <w:t>“</w:t>
      </w:r>
      <w:r w:rsidR="009E3CA3">
        <w:rPr>
          <w:rFonts w:ascii="Tahoma" w:hAnsi="Tahoma" w:cs="Tahoma"/>
          <w:b/>
          <w:bCs/>
          <w:color w:val="000000" w:themeColor="text1"/>
          <w:sz w:val="22"/>
          <w:szCs w:val="22"/>
        </w:rPr>
        <w:t>Civil work in Guest House</w:t>
      </w:r>
      <w:r w:rsidRPr="007033D9">
        <w:rPr>
          <w:rFonts w:ascii="Tahoma" w:hAnsi="Tahoma" w:cs="Tahoma"/>
          <w:b/>
          <w:sz w:val="22"/>
          <w:szCs w:val="22"/>
        </w:rPr>
        <w:t>”</w:t>
      </w:r>
      <w:r w:rsidRPr="007033D9">
        <w:rPr>
          <w:rFonts w:ascii="Tahoma" w:hAnsi="Tahoma" w:cs="Tahoma"/>
          <w:sz w:val="22"/>
          <w:szCs w:val="22"/>
        </w:rPr>
        <w:t xml:space="preserve"> and “Commercial Bid for </w:t>
      </w:r>
      <w:r w:rsidRPr="007033D9">
        <w:rPr>
          <w:rFonts w:ascii="Tahoma" w:hAnsi="Tahoma" w:cs="Tahoma"/>
          <w:b/>
          <w:sz w:val="22"/>
          <w:szCs w:val="22"/>
        </w:rPr>
        <w:t>“</w:t>
      </w:r>
      <w:r w:rsidR="009E3CA3">
        <w:rPr>
          <w:rFonts w:ascii="Tahoma" w:hAnsi="Tahoma" w:cs="Tahoma"/>
          <w:b/>
          <w:bCs/>
          <w:color w:val="000000" w:themeColor="text1"/>
          <w:sz w:val="22"/>
          <w:szCs w:val="22"/>
        </w:rPr>
        <w:t>Civil work in Guest House</w:t>
      </w:r>
      <w:r w:rsidRPr="007033D9">
        <w:rPr>
          <w:rFonts w:ascii="Tahoma" w:hAnsi="Tahoma" w:cs="Tahoma"/>
          <w:b/>
          <w:sz w:val="22"/>
          <w:szCs w:val="22"/>
        </w:rPr>
        <w:t>”</w:t>
      </w:r>
      <w:r w:rsidRPr="007033D9">
        <w:rPr>
          <w:rFonts w:ascii="Tahoma" w:hAnsi="Tahoma" w:cs="Tahoma"/>
          <w:sz w:val="22"/>
          <w:szCs w:val="22"/>
        </w:rPr>
        <w:t xml:space="preserve"> respectively. Both Envelopes shall be enclosed in a single envelope bearing the heading “Bid for </w:t>
      </w:r>
      <w:r w:rsidRPr="007033D9">
        <w:rPr>
          <w:rFonts w:ascii="Tahoma" w:hAnsi="Tahoma" w:cs="Tahoma"/>
          <w:b/>
          <w:sz w:val="22"/>
          <w:szCs w:val="22"/>
        </w:rPr>
        <w:t>“</w:t>
      </w:r>
      <w:r w:rsidR="009E3CA3">
        <w:rPr>
          <w:rFonts w:ascii="Tahoma" w:hAnsi="Tahoma" w:cs="Tahoma"/>
          <w:b/>
          <w:bCs/>
          <w:color w:val="000000" w:themeColor="text1"/>
          <w:sz w:val="22"/>
          <w:szCs w:val="22"/>
        </w:rPr>
        <w:t>Civil work in Guest House</w:t>
      </w:r>
      <w:r w:rsidRPr="007033D9">
        <w:rPr>
          <w:rFonts w:ascii="Tahoma" w:hAnsi="Tahoma" w:cs="Tahoma"/>
          <w:b/>
          <w:sz w:val="22"/>
          <w:szCs w:val="22"/>
        </w:rPr>
        <w:t>”</w:t>
      </w:r>
      <w:r w:rsidRPr="007033D9">
        <w:rPr>
          <w:rFonts w:ascii="Tahoma" w:hAnsi="Tahoma" w:cs="Tahoma"/>
          <w:sz w:val="22"/>
          <w:szCs w:val="22"/>
        </w:rPr>
        <w:t xml:space="preserve">. Bids are liable to be rejected if any or both of the technical or commercial offers </w:t>
      </w:r>
    </w:p>
    <w:p w:rsidR="00D7300A" w:rsidRDefault="00D7300A">
      <w:pPr>
        <w:spacing w:after="160" w:line="259" w:lineRule="auto"/>
        <w:rPr>
          <w:rFonts w:ascii="Tahoma" w:hAnsi="Tahoma" w:cs="Tahoma"/>
          <w:b/>
          <w:sz w:val="22"/>
          <w:szCs w:val="22"/>
          <w:u w:val="single"/>
        </w:rPr>
      </w:pPr>
      <w:r>
        <w:rPr>
          <w:rFonts w:ascii="Tahoma" w:hAnsi="Tahoma" w:cs="Tahoma"/>
          <w:b/>
          <w:sz w:val="22"/>
          <w:szCs w:val="22"/>
          <w:u w:val="single"/>
        </w:rPr>
        <w:br w:type="page"/>
      </w:r>
    </w:p>
    <w:p w:rsidR="00B525AB" w:rsidRPr="007033D9" w:rsidRDefault="00B525AB" w:rsidP="007033D9">
      <w:pPr>
        <w:spacing w:before="240"/>
        <w:rPr>
          <w:rFonts w:ascii="Tahoma" w:hAnsi="Tahoma" w:cs="Tahoma"/>
          <w:b/>
          <w:sz w:val="22"/>
          <w:szCs w:val="22"/>
          <w:u w:val="single"/>
        </w:rPr>
      </w:pPr>
      <w:r w:rsidRPr="007033D9">
        <w:rPr>
          <w:rFonts w:ascii="Tahoma" w:hAnsi="Tahoma" w:cs="Tahoma"/>
          <w:b/>
          <w:sz w:val="22"/>
          <w:szCs w:val="22"/>
          <w:u w:val="single"/>
        </w:rPr>
        <w:lastRenderedPageBreak/>
        <w:t xml:space="preserve">Technical Bid: </w:t>
      </w:r>
      <w:r w:rsidRPr="007033D9">
        <w:rPr>
          <w:rFonts w:ascii="Tahoma" w:hAnsi="Tahoma" w:cs="Tahoma"/>
          <w:i/>
          <w:sz w:val="22"/>
          <w:szCs w:val="22"/>
          <w:u w:val="single"/>
        </w:rPr>
        <w:t xml:space="preserve">(in </w:t>
      </w:r>
      <w:r w:rsidR="007033D9">
        <w:rPr>
          <w:rFonts w:ascii="Tahoma" w:hAnsi="Tahoma" w:cs="Tahoma"/>
          <w:i/>
          <w:sz w:val="22"/>
          <w:szCs w:val="22"/>
          <w:u w:val="single"/>
        </w:rPr>
        <w:t xml:space="preserve">a </w:t>
      </w:r>
      <w:r w:rsidRPr="007033D9">
        <w:rPr>
          <w:rFonts w:ascii="Tahoma" w:hAnsi="Tahoma" w:cs="Tahoma"/>
          <w:i/>
          <w:sz w:val="22"/>
          <w:szCs w:val="22"/>
          <w:u w:val="single"/>
        </w:rPr>
        <w:t>separate sealed envelope)</w:t>
      </w:r>
    </w:p>
    <w:p w:rsidR="00B525AB" w:rsidRPr="007033D9" w:rsidRDefault="00B525AB" w:rsidP="007033D9">
      <w:pPr>
        <w:spacing w:before="240"/>
        <w:rPr>
          <w:rFonts w:ascii="Tahoma" w:eastAsia="Arial" w:hAnsi="Tahoma" w:cs="Tahoma"/>
          <w:sz w:val="22"/>
          <w:szCs w:val="22"/>
        </w:rPr>
      </w:pPr>
      <w:r w:rsidRPr="007033D9">
        <w:rPr>
          <w:rFonts w:ascii="Tahoma" w:eastAsia="Arial" w:hAnsi="Tahoma" w:cs="Tahoma"/>
          <w:spacing w:val="5"/>
          <w:sz w:val="22"/>
          <w:szCs w:val="22"/>
        </w:rPr>
        <w:t>W</w:t>
      </w:r>
      <w:r w:rsidRPr="007033D9">
        <w:rPr>
          <w:rFonts w:ascii="Tahoma" w:eastAsia="Arial" w:hAnsi="Tahoma" w:cs="Tahoma"/>
          <w:spacing w:val="-3"/>
          <w:sz w:val="22"/>
          <w:szCs w:val="22"/>
        </w:rPr>
        <w:t>h</w:t>
      </w:r>
      <w:r w:rsidRPr="007033D9">
        <w:rPr>
          <w:rFonts w:ascii="Tahoma" w:eastAsia="Arial" w:hAnsi="Tahoma" w:cs="Tahoma"/>
          <w:spacing w:val="-1"/>
          <w:sz w:val="22"/>
          <w:szCs w:val="22"/>
        </w:rPr>
        <w:t>il</w:t>
      </w:r>
      <w:r w:rsidRPr="007033D9">
        <w:rPr>
          <w:rFonts w:ascii="Tahoma" w:eastAsia="Arial" w:hAnsi="Tahoma" w:cs="Tahoma"/>
          <w:sz w:val="22"/>
          <w:szCs w:val="22"/>
        </w:rPr>
        <w:t>e su</w:t>
      </w:r>
      <w:r w:rsidRPr="007033D9">
        <w:rPr>
          <w:rFonts w:ascii="Tahoma" w:eastAsia="Arial" w:hAnsi="Tahoma" w:cs="Tahoma"/>
          <w:spacing w:val="-3"/>
          <w:sz w:val="22"/>
          <w:szCs w:val="22"/>
        </w:rPr>
        <w:t>b</w:t>
      </w:r>
      <w:r w:rsidRPr="007033D9">
        <w:rPr>
          <w:rFonts w:ascii="Tahoma" w:eastAsia="Arial" w:hAnsi="Tahoma" w:cs="Tahoma"/>
          <w:spacing w:val="1"/>
          <w:sz w:val="22"/>
          <w:szCs w:val="22"/>
        </w:rPr>
        <w:t>m</w:t>
      </w:r>
      <w:r w:rsidRPr="007033D9">
        <w:rPr>
          <w:rFonts w:ascii="Tahoma" w:eastAsia="Arial" w:hAnsi="Tahoma" w:cs="Tahoma"/>
          <w:spacing w:val="-1"/>
          <w:sz w:val="22"/>
          <w:szCs w:val="22"/>
        </w:rPr>
        <w:t>it</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 xml:space="preserve">ng </w:t>
      </w:r>
      <w:r w:rsidRPr="007033D9">
        <w:rPr>
          <w:rFonts w:ascii="Tahoma" w:eastAsia="Arial" w:hAnsi="Tahoma" w:cs="Tahoma"/>
          <w:spacing w:val="2"/>
          <w:sz w:val="22"/>
          <w:szCs w:val="22"/>
        </w:rPr>
        <w:t>q</w:t>
      </w:r>
      <w:r w:rsidRPr="007033D9">
        <w:rPr>
          <w:rFonts w:ascii="Tahoma" w:eastAsia="Arial" w:hAnsi="Tahoma" w:cs="Tahoma"/>
          <w:sz w:val="22"/>
          <w:szCs w:val="22"/>
        </w:rPr>
        <w:t>u</w:t>
      </w:r>
      <w:r w:rsidRPr="007033D9">
        <w:rPr>
          <w:rFonts w:ascii="Tahoma" w:eastAsia="Arial" w:hAnsi="Tahoma" w:cs="Tahoma"/>
          <w:spacing w:val="-1"/>
          <w:sz w:val="22"/>
          <w:szCs w:val="22"/>
        </w:rPr>
        <w:t>o</w:t>
      </w:r>
      <w:r w:rsidRPr="007033D9">
        <w:rPr>
          <w:rFonts w:ascii="Tahoma" w:eastAsia="Arial" w:hAnsi="Tahoma" w:cs="Tahoma"/>
          <w:spacing w:val="1"/>
          <w:sz w:val="22"/>
          <w:szCs w:val="22"/>
        </w:rPr>
        <w:t>t</w:t>
      </w:r>
      <w:r w:rsidRPr="007033D9">
        <w:rPr>
          <w:rFonts w:ascii="Tahoma" w:eastAsia="Arial" w:hAnsi="Tahoma" w:cs="Tahoma"/>
          <w:spacing w:val="-3"/>
          <w:sz w:val="22"/>
          <w:szCs w:val="22"/>
        </w:rPr>
        <w:t>a</w:t>
      </w:r>
      <w:r w:rsidRPr="007033D9">
        <w:rPr>
          <w:rFonts w:ascii="Tahoma" w:eastAsia="Arial" w:hAnsi="Tahoma" w:cs="Tahoma"/>
          <w:spacing w:val="1"/>
          <w:sz w:val="22"/>
          <w:szCs w:val="22"/>
        </w:rPr>
        <w:t>t</w:t>
      </w:r>
      <w:r w:rsidRPr="007033D9">
        <w:rPr>
          <w:rFonts w:ascii="Tahoma" w:eastAsia="Arial" w:hAnsi="Tahoma" w:cs="Tahoma"/>
          <w:spacing w:val="-3"/>
          <w:sz w:val="22"/>
          <w:szCs w:val="22"/>
        </w:rPr>
        <w:t>i</w:t>
      </w:r>
      <w:r w:rsidRPr="007033D9">
        <w:rPr>
          <w:rFonts w:ascii="Tahoma" w:eastAsia="Arial" w:hAnsi="Tahoma" w:cs="Tahoma"/>
          <w:sz w:val="22"/>
          <w:szCs w:val="22"/>
        </w:rPr>
        <w:t>o</w:t>
      </w:r>
      <w:r w:rsidRPr="007033D9">
        <w:rPr>
          <w:rFonts w:ascii="Tahoma" w:eastAsia="Arial" w:hAnsi="Tahoma" w:cs="Tahoma"/>
          <w:spacing w:val="-1"/>
          <w:sz w:val="22"/>
          <w:szCs w:val="22"/>
        </w:rPr>
        <w:t>n</w:t>
      </w:r>
      <w:r w:rsidRPr="007033D9">
        <w:rPr>
          <w:rFonts w:ascii="Tahoma" w:eastAsia="Arial" w:hAnsi="Tahoma" w:cs="Tahoma"/>
          <w:sz w:val="22"/>
          <w:szCs w:val="22"/>
        </w:rPr>
        <w:t xml:space="preserve">s, </w:t>
      </w:r>
      <w:r w:rsidRPr="007033D9">
        <w:rPr>
          <w:rFonts w:ascii="Tahoma" w:eastAsia="Arial" w:hAnsi="Tahoma" w:cs="Tahoma"/>
          <w:spacing w:val="1"/>
          <w:sz w:val="22"/>
          <w:szCs w:val="22"/>
        </w:rPr>
        <w:t>t</w:t>
      </w:r>
      <w:r w:rsidRPr="007033D9">
        <w:rPr>
          <w:rFonts w:ascii="Tahoma" w:eastAsia="Arial" w:hAnsi="Tahoma" w:cs="Tahoma"/>
          <w:sz w:val="22"/>
          <w:szCs w:val="22"/>
        </w:rPr>
        <w:t xml:space="preserve">he </w:t>
      </w:r>
      <w:r w:rsidRPr="007033D9">
        <w:rPr>
          <w:rFonts w:ascii="Tahoma" w:eastAsia="Arial" w:hAnsi="Tahoma" w:cs="Tahoma"/>
          <w:spacing w:val="3"/>
          <w:sz w:val="22"/>
          <w:szCs w:val="22"/>
        </w:rPr>
        <w:t>f</w:t>
      </w:r>
      <w:r w:rsidRPr="007033D9">
        <w:rPr>
          <w:rFonts w:ascii="Tahoma" w:eastAsia="Arial" w:hAnsi="Tahoma" w:cs="Tahoma"/>
          <w:sz w:val="22"/>
          <w:szCs w:val="22"/>
        </w:rPr>
        <w:t>o</w:t>
      </w:r>
      <w:r w:rsidRPr="007033D9">
        <w:rPr>
          <w:rFonts w:ascii="Tahoma" w:eastAsia="Arial" w:hAnsi="Tahoma" w:cs="Tahoma"/>
          <w:spacing w:val="-1"/>
          <w:sz w:val="22"/>
          <w:szCs w:val="22"/>
        </w:rPr>
        <w:t>ll</w:t>
      </w:r>
      <w:r w:rsidRPr="007033D9">
        <w:rPr>
          <w:rFonts w:ascii="Tahoma" w:eastAsia="Arial" w:hAnsi="Tahoma" w:cs="Tahoma"/>
          <w:sz w:val="22"/>
          <w:szCs w:val="22"/>
        </w:rPr>
        <w:t>o</w:t>
      </w:r>
      <w:r w:rsidRPr="007033D9">
        <w:rPr>
          <w:rFonts w:ascii="Tahoma" w:eastAsia="Arial" w:hAnsi="Tahoma" w:cs="Tahoma"/>
          <w:spacing w:val="-4"/>
          <w:sz w:val="22"/>
          <w:szCs w:val="22"/>
        </w:rPr>
        <w:t>w</w:t>
      </w:r>
      <w:r w:rsidRPr="007033D9">
        <w:rPr>
          <w:rFonts w:ascii="Tahoma" w:eastAsia="Arial" w:hAnsi="Tahoma" w:cs="Tahoma"/>
          <w:spacing w:val="-1"/>
          <w:sz w:val="22"/>
          <w:szCs w:val="22"/>
        </w:rPr>
        <w:t>i</w:t>
      </w:r>
      <w:r w:rsidRPr="007033D9">
        <w:rPr>
          <w:rFonts w:ascii="Tahoma" w:eastAsia="Arial" w:hAnsi="Tahoma" w:cs="Tahoma"/>
          <w:sz w:val="22"/>
          <w:szCs w:val="22"/>
        </w:rPr>
        <w:t>ng proce</w:t>
      </w:r>
      <w:r w:rsidRPr="007033D9">
        <w:rPr>
          <w:rFonts w:ascii="Tahoma" w:eastAsia="Arial" w:hAnsi="Tahoma" w:cs="Tahoma"/>
          <w:spacing w:val="-3"/>
          <w:sz w:val="22"/>
          <w:szCs w:val="22"/>
        </w:rPr>
        <w:t>d</w:t>
      </w:r>
      <w:r w:rsidRPr="007033D9">
        <w:rPr>
          <w:rFonts w:ascii="Tahoma" w:eastAsia="Arial" w:hAnsi="Tahoma" w:cs="Tahoma"/>
          <w:sz w:val="22"/>
          <w:szCs w:val="22"/>
        </w:rPr>
        <w:t xml:space="preserve">ure/ </w:t>
      </w:r>
      <w:r w:rsidRPr="007033D9">
        <w:rPr>
          <w:rFonts w:ascii="Tahoma" w:eastAsia="Arial" w:hAnsi="Tahoma" w:cs="Tahoma"/>
          <w:spacing w:val="3"/>
          <w:sz w:val="22"/>
          <w:szCs w:val="22"/>
        </w:rPr>
        <w:t>f</w:t>
      </w:r>
      <w:r w:rsidRPr="007033D9">
        <w:rPr>
          <w:rFonts w:ascii="Tahoma" w:eastAsia="Arial" w:hAnsi="Tahoma" w:cs="Tahoma"/>
          <w:spacing w:val="-3"/>
          <w:sz w:val="22"/>
          <w:szCs w:val="22"/>
        </w:rPr>
        <w:t>o</w:t>
      </w:r>
      <w:r w:rsidRPr="007033D9">
        <w:rPr>
          <w:rFonts w:ascii="Tahoma" w:eastAsia="Arial" w:hAnsi="Tahoma" w:cs="Tahoma"/>
          <w:spacing w:val="-2"/>
          <w:sz w:val="22"/>
          <w:szCs w:val="22"/>
        </w:rPr>
        <w:t>r</w:t>
      </w:r>
      <w:r w:rsidRPr="007033D9">
        <w:rPr>
          <w:rFonts w:ascii="Tahoma" w:eastAsia="Arial" w:hAnsi="Tahoma" w:cs="Tahoma"/>
          <w:spacing w:val="1"/>
          <w:sz w:val="22"/>
          <w:szCs w:val="22"/>
        </w:rPr>
        <w:t>m</w:t>
      </w:r>
      <w:r w:rsidRPr="007033D9">
        <w:rPr>
          <w:rFonts w:ascii="Tahoma" w:eastAsia="Arial" w:hAnsi="Tahoma" w:cs="Tahoma"/>
          <w:sz w:val="22"/>
          <w:szCs w:val="22"/>
        </w:rPr>
        <w:t>a</w:t>
      </w:r>
      <w:r w:rsidRPr="007033D9">
        <w:rPr>
          <w:rFonts w:ascii="Tahoma" w:eastAsia="Arial" w:hAnsi="Tahoma" w:cs="Tahoma"/>
          <w:spacing w:val="-1"/>
          <w:sz w:val="22"/>
          <w:szCs w:val="22"/>
        </w:rPr>
        <w:t>li</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es a</w:t>
      </w:r>
      <w:r w:rsidRPr="007033D9">
        <w:rPr>
          <w:rFonts w:ascii="Tahoma" w:eastAsia="Arial" w:hAnsi="Tahoma" w:cs="Tahoma"/>
          <w:spacing w:val="-1"/>
          <w:sz w:val="22"/>
          <w:szCs w:val="22"/>
        </w:rPr>
        <w:t>n</w:t>
      </w:r>
      <w:r w:rsidRPr="007033D9">
        <w:rPr>
          <w:rFonts w:ascii="Tahoma" w:eastAsia="Arial" w:hAnsi="Tahoma" w:cs="Tahoma"/>
          <w:sz w:val="22"/>
          <w:szCs w:val="22"/>
        </w:rPr>
        <w:t>d co</w:t>
      </w:r>
      <w:r w:rsidRPr="007033D9">
        <w:rPr>
          <w:rFonts w:ascii="Tahoma" w:eastAsia="Arial" w:hAnsi="Tahoma" w:cs="Tahoma"/>
          <w:spacing w:val="-1"/>
          <w:sz w:val="22"/>
          <w:szCs w:val="22"/>
        </w:rPr>
        <w:t>n</w:t>
      </w:r>
      <w:r w:rsidRPr="007033D9">
        <w:rPr>
          <w:rFonts w:ascii="Tahoma" w:eastAsia="Arial" w:hAnsi="Tahoma" w:cs="Tahoma"/>
          <w:spacing w:val="-3"/>
          <w:sz w:val="22"/>
          <w:szCs w:val="22"/>
        </w:rPr>
        <w:t>d</w:t>
      </w:r>
      <w:r w:rsidRPr="007033D9">
        <w:rPr>
          <w:rFonts w:ascii="Tahoma" w:eastAsia="Arial" w:hAnsi="Tahoma" w:cs="Tahoma"/>
          <w:spacing w:val="-1"/>
          <w:sz w:val="22"/>
          <w:szCs w:val="22"/>
        </w:rPr>
        <w:t>i</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o</w:t>
      </w:r>
      <w:r w:rsidRPr="007033D9">
        <w:rPr>
          <w:rFonts w:ascii="Tahoma" w:eastAsia="Arial" w:hAnsi="Tahoma" w:cs="Tahoma"/>
          <w:spacing w:val="-1"/>
          <w:sz w:val="22"/>
          <w:szCs w:val="22"/>
        </w:rPr>
        <w:t>n</w:t>
      </w:r>
      <w:r w:rsidRPr="007033D9">
        <w:rPr>
          <w:rFonts w:ascii="Tahoma" w:eastAsia="Arial" w:hAnsi="Tahoma" w:cs="Tahoma"/>
          <w:sz w:val="22"/>
          <w:szCs w:val="22"/>
        </w:rPr>
        <w:t xml:space="preserve">s </w:t>
      </w:r>
      <w:r w:rsidRPr="007033D9">
        <w:rPr>
          <w:rFonts w:ascii="Tahoma" w:eastAsia="Arial" w:hAnsi="Tahoma" w:cs="Tahoma"/>
          <w:spacing w:val="1"/>
          <w:sz w:val="22"/>
          <w:szCs w:val="22"/>
        </w:rPr>
        <w:t>m</w:t>
      </w:r>
      <w:r w:rsidRPr="007033D9">
        <w:rPr>
          <w:rFonts w:ascii="Tahoma" w:eastAsia="Arial" w:hAnsi="Tahoma" w:cs="Tahoma"/>
          <w:sz w:val="22"/>
          <w:szCs w:val="22"/>
        </w:rPr>
        <w:t xml:space="preserve">ay </w:t>
      </w:r>
      <w:r w:rsidRPr="007033D9">
        <w:rPr>
          <w:rFonts w:ascii="Tahoma" w:eastAsia="Arial" w:hAnsi="Tahoma" w:cs="Tahoma"/>
          <w:spacing w:val="2"/>
          <w:sz w:val="22"/>
          <w:szCs w:val="22"/>
        </w:rPr>
        <w:t>k</w:t>
      </w:r>
      <w:r w:rsidRPr="007033D9">
        <w:rPr>
          <w:rFonts w:ascii="Tahoma" w:eastAsia="Arial" w:hAnsi="Tahoma" w:cs="Tahoma"/>
          <w:spacing w:val="-1"/>
          <w:sz w:val="22"/>
          <w:szCs w:val="22"/>
        </w:rPr>
        <w:t>i</w:t>
      </w:r>
      <w:r w:rsidRPr="007033D9">
        <w:rPr>
          <w:rFonts w:ascii="Tahoma" w:eastAsia="Arial" w:hAnsi="Tahoma" w:cs="Tahoma"/>
          <w:sz w:val="22"/>
          <w:szCs w:val="22"/>
        </w:rPr>
        <w:t>n</w:t>
      </w:r>
      <w:r w:rsidRPr="007033D9">
        <w:rPr>
          <w:rFonts w:ascii="Tahoma" w:eastAsia="Arial" w:hAnsi="Tahoma" w:cs="Tahoma"/>
          <w:spacing w:val="-1"/>
          <w:sz w:val="22"/>
          <w:szCs w:val="22"/>
        </w:rPr>
        <w:t>dl</w:t>
      </w:r>
      <w:r w:rsidRPr="007033D9">
        <w:rPr>
          <w:rFonts w:ascii="Tahoma" w:eastAsia="Arial" w:hAnsi="Tahoma" w:cs="Tahoma"/>
          <w:sz w:val="22"/>
          <w:szCs w:val="22"/>
        </w:rPr>
        <w:t>y be a</w:t>
      </w:r>
      <w:r w:rsidRPr="007033D9">
        <w:rPr>
          <w:rFonts w:ascii="Tahoma" w:eastAsia="Arial" w:hAnsi="Tahoma" w:cs="Tahoma"/>
          <w:spacing w:val="-1"/>
          <w:sz w:val="22"/>
          <w:szCs w:val="22"/>
        </w:rPr>
        <w:t>d</w:t>
      </w:r>
      <w:r w:rsidRPr="007033D9">
        <w:rPr>
          <w:rFonts w:ascii="Tahoma" w:eastAsia="Arial" w:hAnsi="Tahoma" w:cs="Tahoma"/>
          <w:sz w:val="22"/>
          <w:szCs w:val="22"/>
        </w:rPr>
        <w:t>h</w:t>
      </w:r>
      <w:r w:rsidRPr="007033D9">
        <w:rPr>
          <w:rFonts w:ascii="Tahoma" w:eastAsia="Arial" w:hAnsi="Tahoma" w:cs="Tahoma"/>
          <w:spacing w:val="-1"/>
          <w:sz w:val="22"/>
          <w:szCs w:val="22"/>
        </w:rPr>
        <w:t>e</w:t>
      </w:r>
      <w:r w:rsidRPr="007033D9">
        <w:rPr>
          <w:rFonts w:ascii="Tahoma" w:eastAsia="Arial" w:hAnsi="Tahoma" w:cs="Tahoma"/>
          <w:spacing w:val="1"/>
          <w:sz w:val="22"/>
          <w:szCs w:val="22"/>
        </w:rPr>
        <w:t>r</w:t>
      </w:r>
      <w:r w:rsidRPr="007033D9">
        <w:rPr>
          <w:rFonts w:ascii="Tahoma" w:eastAsia="Arial" w:hAnsi="Tahoma" w:cs="Tahoma"/>
          <w:sz w:val="22"/>
          <w:szCs w:val="22"/>
        </w:rPr>
        <w:t>e</w:t>
      </w:r>
      <w:r w:rsidRPr="007033D9">
        <w:rPr>
          <w:rFonts w:ascii="Tahoma" w:eastAsia="Arial" w:hAnsi="Tahoma" w:cs="Tahoma"/>
          <w:spacing w:val="-1"/>
          <w:sz w:val="22"/>
          <w:szCs w:val="22"/>
        </w:rPr>
        <w:t>d</w:t>
      </w:r>
      <w:r w:rsidRPr="007033D9">
        <w:rPr>
          <w:rFonts w:ascii="Tahoma" w:eastAsia="Arial" w:hAnsi="Tahoma" w:cs="Tahoma"/>
          <w:sz w:val="22"/>
          <w:szCs w:val="22"/>
        </w:rPr>
        <w:t>.</w:t>
      </w:r>
    </w:p>
    <w:p w:rsidR="00B525AB" w:rsidRPr="007033D9" w:rsidRDefault="00B525AB" w:rsidP="007033D9">
      <w:pPr>
        <w:pStyle w:val="ListParagraph"/>
        <w:numPr>
          <w:ilvl w:val="0"/>
          <w:numId w:val="1"/>
        </w:numPr>
        <w:spacing w:before="240" w:after="240"/>
        <w:rPr>
          <w:rFonts w:ascii="Tahoma" w:eastAsia="Arial" w:hAnsi="Tahoma" w:cs="Tahoma"/>
          <w:sz w:val="22"/>
          <w:szCs w:val="22"/>
        </w:rPr>
      </w:pPr>
      <w:r w:rsidRPr="007033D9">
        <w:rPr>
          <w:rFonts w:ascii="Tahoma" w:eastAsia="Arial" w:hAnsi="Tahoma" w:cs="Tahoma"/>
          <w:b/>
          <w:spacing w:val="-3"/>
          <w:sz w:val="22"/>
          <w:szCs w:val="22"/>
        </w:rPr>
        <w:t>T</w:t>
      </w:r>
      <w:r w:rsidRPr="007033D9">
        <w:rPr>
          <w:rFonts w:ascii="Tahoma" w:eastAsia="Arial" w:hAnsi="Tahoma" w:cs="Tahoma"/>
          <w:b/>
          <w:sz w:val="22"/>
          <w:szCs w:val="22"/>
        </w:rPr>
        <w:t>he re</w:t>
      </w:r>
      <w:r w:rsidRPr="007033D9">
        <w:rPr>
          <w:rFonts w:ascii="Tahoma" w:eastAsia="Arial" w:hAnsi="Tahoma" w:cs="Tahoma"/>
          <w:b/>
          <w:spacing w:val="1"/>
          <w:sz w:val="22"/>
          <w:szCs w:val="22"/>
        </w:rPr>
        <w:t>l</w:t>
      </w:r>
      <w:r w:rsidRPr="007033D9">
        <w:rPr>
          <w:rFonts w:ascii="Tahoma" w:eastAsia="Arial" w:hAnsi="Tahoma" w:cs="Tahoma"/>
          <w:b/>
          <w:sz w:val="22"/>
          <w:szCs w:val="22"/>
        </w:rPr>
        <w:t>e</w:t>
      </w:r>
      <w:r w:rsidRPr="007033D9">
        <w:rPr>
          <w:rFonts w:ascii="Tahoma" w:eastAsia="Arial" w:hAnsi="Tahoma" w:cs="Tahoma"/>
          <w:b/>
          <w:spacing w:val="-3"/>
          <w:sz w:val="22"/>
          <w:szCs w:val="22"/>
        </w:rPr>
        <w:t>v</w:t>
      </w:r>
      <w:r w:rsidRPr="007033D9">
        <w:rPr>
          <w:rFonts w:ascii="Tahoma" w:eastAsia="Arial" w:hAnsi="Tahoma" w:cs="Tahoma"/>
          <w:b/>
          <w:sz w:val="22"/>
          <w:szCs w:val="22"/>
        </w:rPr>
        <w:t>a</w:t>
      </w:r>
      <w:r w:rsidRPr="007033D9">
        <w:rPr>
          <w:rFonts w:ascii="Tahoma" w:eastAsia="Arial" w:hAnsi="Tahoma" w:cs="Tahoma"/>
          <w:b/>
          <w:spacing w:val="-1"/>
          <w:sz w:val="22"/>
          <w:szCs w:val="22"/>
        </w:rPr>
        <w:t>n</w:t>
      </w:r>
      <w:r w:rsidRPr="007033D9">
        <w:rPr>
          <w:rFonts w:ascii="Tahoma" w:eastAsia="Arial" w:hAnsi="Tahoma" w:cs="Tahoma"/>
          <w:b/>
          <w:sz w:val="22"/>
          <w:szCs w:val="22"/>
        </w:rPr>
        <w:t xml:space="preserve">t </w:t>
      </w:r>
      <w:r w:rsidRPr="007033D9">
        <w:rPr>
          <w:rFonts w:ascii="Tahoma" w:eastAsia="Arial" w:hAnsi="Tahoma" w:cs="Tahoma"/>
          <w:b/>
          <w:spacing w:val="-1"/>
          <w:sz w:val="22"/>
          <w:szCs w:val="22"/>
        </w:rPr>
        <w:t>l</w:t>
      </w:r>
      <w:r w:rsidRPr="007033D9">
        <w:rPr>
          <w:rFonts w:ascii="Tahoma" w:eastAsia="Arial" w:hAnsi="Tahoma" w:cs="Tahoma"/>
          <w:b/>
          <w:spacing w:val="1"/>
          <w:sz w:val="22"/>
          <w:szCs w:val="22"/>
        </w:rPr>
        <w:t>i</w:t>
      </w:r>
      <w:r w:rsidRPr="007033D9">
        <w:rPr>
          <w:rFonts w:ascii="Tahoma" w:eastAsia="Arial" w:hAnsi="Tahoma" w:cs="Tahoma"/>
          <w:b/>
          <w:spacing w:val="-2"/>
          <w:sz w:val="22"/>
          <w:szCs w:val="22"/>
        </w:rPr>
        <w:t>t</w:t>
      </w:r>
      <w:r w:rsidRPr="007033D9">
        <w:rPr>
          <w:rFonts w:ascii="Tahoma" w:eastAsia="Arial" w:hAnsi="Tahoma" w:cs="Tahoma"/>
          <w:b/>
          <w:sz w:val="22"/>
          <w:szCs w:val="22"/>
        </w:rPr>
        <w:t>eratur</w:t>
      </w:r>
      <w:r w:rsidRPr="007033D9">
        <w:rPr>
          <w:rFonts w:ascii="Tahoma" w:eastAsia="Arial" w:hAnsi="Tahoma" w:cs="Tahoma"/>
          <w:b/>
          <w:spacing w:val="-2"/>
          <w:sz w:val="22"/>
          <w:szCs w:val="22"/>
        </w:rPr>
        <w:t>e</w:t>
      </w:r>
      <w:r w:rsidRPr="007033D9">
        <w:rPr>
          <w:rFonts w:ascii="Tahoma" w:eastAsia="Arial" w:hAnsi="Tahoma" w:cs="Tahoma"/>
          <w:b/>
          <w:sz w:val="22"/>
          <w:szCs w:val="22"/>
        </w:rPr>
        <w:t xml:space="preserve"> </w:t>
      </w:r>
      <w:r w:rsidR="004A7AC2">
        <w:rPr>
          <w:rFonts w:ascii="Tahoma" w:eastAsia="Arial" w:hAnsi="Tahoma" w:cs="Tahoma"/>
          <w:b/>
          <w:sz w:val="22"/>
          <w:szCs w:val="22"/>
        </w:rPr>
        <w:t xml:space="preserve">and </w:t>
      </w:r>
      <w:r w:rsidRPr="007033D9">
        <w:rPr>
          <w:rFonts w:ascii="Tahoma" w:eastAsia="Arial" w:hAnsi="Tahoma" w:cs="Tahoma"/>
          <w:b/>
          <w:sz w:val="22"/>
          <w:szCs w:val="22"/>
        </w:rPr>
        <w:t>p</w:t>
      </w:r>
      <w:r w:rsidRPr="007033D9">
        <w:rPr>
          <w:rFonts w:ascii="Tahoma" w:eastAsia="Arial" w:hAnsi="Tahoma" w:cs="Tahoma"/>
          <w:b/>
          <w:spacing w:val="-1"/>
          <w:sz w:val="22"/>
          <w:szCs w:val="22"/>
        </w:rPr>
        <w:t>a</w:t>
      </w:r>
      <w:r w:rsidRPr="007033D9">
        <w:rPr>
          <w:rFonts w:ascii="Tahoma" w:eastAsia="Arial" w:hAnsi="Tahoma" w:cs="Tahoma"/>
          <w:b/>
          <w:sz w:val="22"/>
          <w:szCs w:val="22"/>
        </w:rPr>
        <w:t>mp</w:t>
      </w:r>
      <w:r w:rsidRPr="007033D9">
        <w:rPr>
          <w:rFonts w:ascii="Tahoma" w:eastAsia="Arial" w:hAnsi="Tahoma" w:cs="Tahoma"/>
          <w:b/>
          <w:spacing w:val="-3"/>
          <w:sz w:val="22"/>
          <w:szCs w:val="22"/>
        </w:rPr>
        <w:t>h</w:t>
      </w:r>
      <w:r w:rsidRPr="007033D9">
        <w:rPr>
          <w:rFonts w:ascii="Tahoma" w:eastAsia="Arial" w:hAnsi="Tahoma" w:cs="Tahoma"/>
          <w:b/>
          <w:spacing w:val="1"/>
          <w:sz w:val="22"/>
          <w:szCs w:val="22"/>
        </w:rPr>
        <w:t>l</w:t>
      </w:r>
      <w:r w:rsidRPr="007033D9">
        <w:rPr>
          <w:rFonts w:ascii="Tahoma" w:eastAsia="Arial" w:hAnsi="Tahoma" w:cs="Tahoma"/>
          <w:b/>
          <w:sz w:val="22"/>
          <w:szCs w:val="22"/>
        </w:rPr>
        <w:t>e</w:t>
      </w:r>
      <w:r w:rsidRPr="007033D9">
        <w:rPr>
          <w:rFonts w:ascii="Tahoma" w:eastAsia="Arial" w:hAnsi="Tahoma" w:cs="Tahoma"/>
          <w:b/>
          <w:spacing w:val="-2"/>
          <w:sz w:val="22"/>
          <w:szCs w:val="22"/>
        </w:rPr>
        <w:t>t</w:t>
      </w:r>
      <w:r w:rsidRPr="007033D9">
        <w:rPr>
          <w:rFonts w:ascii="Tahoma" w:eastAsia="Arial" w:hAnsi="Tahoma" w:cs="Tahoma"/>
          <w:b/>
          <w:sz w:val="22"/>
          <w:szCs w:val="22"/>
        </w:rPr>
        <w:t>s p</w:t>
      </w:r>
      <w:r w:rsidRPr="007033D9">
        <w:rPr>
          <w:rFonts w:ascii="Tahoma" w:eastAsia="Arial" w:hAnsi="Tahoma" w:cs="Tahoma"/>
          <w:b/>
          <w:spacing w:val="-1"/>
          <w:sz w:val="22"/>
          <w:szCs w:val="22"/>
        </w:rPr>
        <w:t>e</w:t>
      </w:r>
      <w:r w:rsidRPr="007033D9">
        <w:rPr>
          <w:rFonts w:ascii="Tahoma" w:eastAsia="Arial" w:hAnsi="Tahoma" w:cs="Tahoma"/>
          <w:b/>
          <w:spacing w:val="-2"/>
          <w:sz w:val="22"/>
          <w:szCs w:val="22"/>
        </w:rPr>
        <w:t>r</w:t>
      </w:r>
      <w:r w:rsidRPr="007033D9">
        <w:rPr>
          <w:rFonts w:ascii="Tahoma" w:eastAsia="Arial" w:hAnsi="Tahoma" w:cs="Tahoma"/>
          <w:b/>
          <w:spacing w:val="1"/>
          <w:sz w:val="22"/>
          <w:szCs w:val="22"/>
        </w:rPr>
        <w:t>t</w:t>
      </w:r>
      <w:r w:rsidRPr="007033D9">
        <w:rPr>
          <w:rFonts w:ascii="Tahoma" w:eastAsia="Arial" w:hAnsi="Tahoma" w:cs="Tahoma"/>
          <w:b/>
          <w:sz w:val="22"/>
          <w:szCs w:val="22"/>
        </w:rPr>
        <w:t>ai</w:t>
      </w:r>
      <w:r w:rsidRPr="007033D9">
        <w:rPr>
          <w:rFonts w:ascii="Tahoma" w:eastAsia="Arial" w:hAnsi="Tahoma" w:cs="Tahoma"/>
          <w:b/>
          <w:spacing w:val="-2"/>
          <w:sz w:val="22"/>
          <w:szCs w:val="22"/>
        </w:rPr>
        <w:t>n</w:t>
      </w:r>
      <w:r w:rsidRPr="007033D9">
        <w:rPr>
          <w:rFonts w:ascii="Tahoma" w:eastAsia="Arial" w:hAnsi="Tahoma" w:cs="Tahoma"/>
          <w:b/>
          <w:spacing w:val="1"/>
          <w:sz w:val="22"/>
          <w:szCs w:val="22"/>
        </w:rPr>
        <w:t>i</w:t>
      </w:r>
      <w:r w:rsidRPr="007033D9">
        <w:rPr>
          <w:rFonts w:ascii="Tahoma" w:eastAsia="Arial" w:hAnsi="Tahoma" w:cs="Tahoma"/>
          <w:b/>
          <w:sz w:val="22"/>
          <w:szCs w:val="22"/>
        </w:rPr>
        <w:t xml:space="preserve">ng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o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he </w:t>
      </w:r>
      <w:r w:rsidRPr="007033D9">
        <w:rPr>
          <w:rFonts w:ascii="Tahoma" w:eastAsia="Arial" w:hAnsi="Tahoma" w:cs="Tahoma"/>
          <w:b/>
          <w:spacing w:val="-3"/>
          <w:sz w:val="22"/>
          <w:szCs w:val="22"/>
        </w:rPr>
        <w:t>p</w:t>
      </w:r>
      <w:r w:rsidRPr="007033D9">
        <w:rPr>
          <w:rFonts w:ascii="Tahoma" w:eastAsia="Arial" w:hAnsi="Tahoma" w:cs="Tahoma"/>
          <w:b/>
          <w:sz w:val="22"/>
          <w:szCs w:val="22"/>
        </w:rPr>
        <w:t>rod</w:t>
      </w:r>
      <w:r w:rsidRPr="007033D9">
        <w:rPr>
          <w:rFonts w:ascii="Tahoma" w:eastAsia="Arial" w:hAnsi="Tahoma" w:cs="Tahoma"/>
          <w:b/>
          <w:spacing w:val="-1"/>
          <w:sz w:val="22"/>
          <w:szCs w:val="22"/>
        </w:rPr>
        <w:t>u</w:t>
      </w:r>
      <w:r w:rsidRPr="007033D9">
        <w:rPr>
          <w:rFonts w:ascii="Tahoma" w:eastAsia="Arial" w:hAnsi="Tahoma" w:cs="Tahoma"/>
          <w:b/>
          <w:sz w:val="22"/>
          <w:szCs w:val="22"/>
        </w:rPr>
        <w:t>ct s</w:t>
      </w:r>
      <w:r w:rsidRPr="007033D9">
        <w:rPr>
          <w:rFonts w:ascii="Tahoma" w:eastAsia="Arial" w:hAnsi="Tahoma" w:cs="Tahoma"/>
          <w:b/>
          <w:spacing w:val="-1"/>
          <w:sz w:val="22"/>
          <w:szCs w:val="22"/>
        </w:rPr>
        <w:t>h</w:t>
      </w:r>
      <w:r w:rsidRPr="007033D9">
        <w:rPr>
          <w:rFonts w:ascii="Tahoma" w:eastAsia="Arial" w:hAnsi="Tahoma" w:cs="Tahoma"/>
          <w:b/>
          <w:sz w:val="22"/>
          <w:szCs w:val="22"/>
        </w:rPr>
        <w:t>o</w:t>
      </w:r>
      <w:r w:rsidRPr="007033D9">
        <w:rPr>
          <w:rFonts w:ascii="Tahoma" w:eastAsia="Arial" w:hAnsi="Tahoma" w:cs="Tahoma"/>
          <w:b/>
          <w:spacing w:val="-1"/>
          <w:sz w:val="22"/>
          <w:szCs w:val="22"/>
        </w:rPr>
        <w:t>u</w:t>
      </w:r>
      <w:r w:rsidRPr="007033D9">
        <w:rPr>
          <w:rFonts w:ascii="Tahoma" w:eastAsia="Arial" w:hAnsi="Tahoma" w:cs="Tahoma"/>
          <w:b/>
          <w:spacing w:val="1"/>
          <w:sz w:val="22"/>
          <w:szCs w:val="22"/>
        </w:rPr>
        <w:t>l</w:t>
      </w:r>
      <w:r w:rsidRPr="007033D9">
        <w:rPr>
          <w:rFonts w:ascii="Tahoma" w:eastAsia="Arial" w:hAnsi="Tahoma" w:cs="Tahoma"/>
          <w:b/>
          <w:sz w:val="22"/>
          <w:szCs w:val="22"/>
        </w:rPr>
        <w:t>d be s</w:t>
      </w:r>
      <w:r w:rsidRPr="007033D9">
        <w:rPr>
          <w:rFonts w:ascii="Tahoma" w:eastAsia="Arial" w:hAnsi="Tahoma" w:cs="Tahoma"/>
          <w:b/>
          <w:spacing w:val="-3"/>
          <w:sz w:val="22"/>
          <w:szCs w:val="22"/>
        </w:rPr>
        <w:t>en</w:t>
      </w:r>
      <w:r w:rsidRPr="007033D9">
        <w:rPr>
          <w:rFonts w:ascii="Tahoma" w:eastAsia="Arial" w:hAnsi="Tahoma" w:cs="Tahoma"/>
          <w:b/>
          <w:sz w:val="22"/>
          <w:szCs w:val="22"/>
        </w:rPr>
        <w:t xml:space="preserve">t along with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he </w:t>
      </w:r>
      <w:r w:rsidR="004A7AC2">
        <w:rPr>
          <w:rFonts w:ascii="Tahoma" w:eastAsia="Arial" w:hAnsi="Tahoma" w:cs="Tahoma"/>
          <w:b/>
          <w:spacing w:val="1"/>
          <w:sz w:val="22"/>
          <w:szCs w:val="22"/>
        </w:rPr>
        <w:t>tenders/quotations</w:t>
      </w:r>
      <w:r w:rsidRPr="007033D9">
        <w:rPr>
          <w:rFonts w:ascii="Tahoma" w:eastAsia="Arial" w:hAnsi="Tahoma" w:cs="Tahoma"/>
          <w:b/>
          <w:sz w:val="22"/>
          <w:szCs w:val="22"/>
        </w:rPr>
        <w:t>.</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Copy of authorization/certificate from the OEM in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 xml:space="preserve">case supplied by a vendor who is not a manufacturer of the product. </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Company profile or </w:t>
      </w:r>
      <w:r w:rsidR="004A7AC2">
        <w:rPr>
          <w:rFonts w:ascii="Tahoma" w:eastAsia="Arial" w:hAnsi="Tahoma" w:cs="Tahoma"/>
          <w:spacing w:val="2"/>
          <w:sz w:val="22"/>
          <w:szCs w:val="22"/>
        </w:rPr>
        <w:t>brief note</w:t>
      </w:r>
      <w:r w:rsidRPr="007033D9">
        <w:rPr>
          <w:rFonts w:ascii="Tahoma" w:eastAsia="Arial" w:hAnsi="Tahoma" w:cs="Tahoma"/>
          <w:spacing w:val="2"/>
          <w:sz w:val="22"/>
          <w:szCs w:val="22"/>
        </w:rPr>
        <w:t xml:space="preserve"> about the bidder's company, PAN number, and GST number should be submitted by the Vendor.</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List of Directors/Partners/</w:t>
      </w:r>
      <w:r w:rsidR="004A7AC2">
        <w:rPr>
          <w:rFonts w:ascii="Tahoma" w:eastAsia="Arial" w:hAnsi="Tahoma" w:cs="Tahoma"/>
          <w:spacing w:val="2"/>
          <w:sz w:val="22"/>
          <w:szCs w:val="22"/>
        </w:rPr>
        <w:t>Proprietors</w:t>
      </w:r>
      <w:r w:rsidRPr="007033D9">
        <w:rPr>
          <w:rFonts w:ascii="Tahoma" w:eastAsia="Arial" w:hAnsi="Tahoma" w:cs="Tahoma"/>
          <w:spacing w:val="2"/>
          <w:sz w:val="22"/>
          <w:szCs w:val="22"/>
        </w:rPr>
        <w:t>/Members of the Firm to be attached.</w:t>
      </w:r>
    </w:p>
    <w:p w:rsidR="00B525AB" w:rsidRPr="007033D9" w:rsidRDefault="00B525AB" w:rsidP="007033D9">
      <w:pPr>
        <w:pStyle w:val="ListParagraph"/>
        <w:numPr>
          <w:ilvl w:val="0"/>
          <w:numId w:val="1"/>
        </w:numPr>
        <w:jc w:val="both"/>
        <w:rPr>
          <w:rFonts w:ascii="Tahoma" w:eastAsia="Arial" w:hAnsi="Tahoma" w:cs="Tahoma"/>
          <w:spacing w:val="2"/>
          <w:sz w:val="22"/>
          <w:szCs w:val="22"/>
        </w:rPr>
      </w:pPr>
      <w:r w:rsidRPr="007033D9">
        <w:rPr>
          <w:rFonts w:ascii="Tahoma" w:eastAsia="Arial" w:hAnsi="Tahoma" w:cs="Tahoma"/>
          <w:spacing w:val="2"/>
          <w:sz w:val="22"/>
          <w:szCs w:val="22"/>
        </w:rPr>
        <w:t>Detail of other associated/sister concerns ((if any) of Directors/Partners/ Proprietor/ Members to be provided.</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Turn over for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 xml:space="preserve">last three years to be </w:t>
      </w:r>
      <w:r w:rsidR="004A7AC2">
        <w:rPr>
          <w:rFonts w:ascii="Tahoma" w:eastAsia="Arial" w:hAnsi="Tahoma" w:cs="Tahoma"/>
          <w:spacing w:val="2"/>
          <w:sz w:val="22"/>
          <w:szCs w:val="22"/>
        </w:rPr>
        <w:t>mentioned</w:t>
      </w:r>
      <w:r w:rsidRPr="007033D9">
        <w:rPr>
          <w:rFonts w:ascii="Tahoma" w:eastAsia="Arial" w:hAnsi="Tahoma" w:cs="Tahoma"/>
          <w:spacing w:val="2"/>
          <w:sz w:val="22"/>
          <w:szCs w:val="22"/>
        </w:rPr>
        <w:t>. (Copy to be enclosed)</w:t>
      </w:r>
    </w:p>
    <w:p w:rsidR="00B525AB"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List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client to whom the vendor has delivered the goods or provided the services in past.</w:t>
      </w:r>
    </w:p>
    <w:p w:rsidR="00B525AB" w:rsidRPr="007033D9" w:rsidRDefault="00B525AB" w:rsidP="007033D9">
      <w:pPr>
        <w:pStyle w:val="ListParagraph"/>
        <w:numPr>
          <w:ilvl w:val="0"/>
          <w:numId w:val="1"/>
        </w:numPr>
        <w:spacing w:before="240" w:after="240"/>
        <w:rPr>
          <w:rFonts w:ascii="Tahoma" w:eastAsia="Arial" w:hAnsi="Tahoma" w:cs="Tahoma"/>
          <w:sz w:val="22"/>
          <w:szCs w:val="22"/>
        </w:rPr>
      </w:pPr>
      <w:r w:rsidRPr="007033D9">
        <w:rPr>
          <w:rFonts w:ascii="Tahoma" w:eastAsia="Arial" w:hAnsi="Tahoma" w:cs="Tahoma"/>
          <w:spacing w:val="2"/>
          <w:sz w:val="22"/>
          <w:szCs w:val="22"/>
        </w:rPr>
        <w:t>Specification</w:t>
      </w:r>
      <w:r w:rsidR="004A7AC2">
        <w:rPr>
          <w:rFonts w:ascii="Tahoma" w:eastAsia="Arial" w:hAnsi="Tahoma" w:cs="Tahoma"/>
          <w:spacing w:val="2"/>
          <w:sz w:val="22"/>
          <w:szCs w:val="22"/>
        </w:rPr>
        <w:t>, as mentioned below,</w:t>
      </w:r>
      <w:r w:rsidRPr="007033D9">
        <w:rPr>
          <w:rFonts w:ascii="Tahoma" w:eastAsia="Arial" w:hAnsi="Tahoma" w:cs="Tahoma"/>
          <w:spacing w:val="2"/>
          <w:sz w:val="22"/>
          <w:szCs w:val="22"/>
        </w:rPr>
        <w:t xml:space="preserve"> shall be provided as per the details given below:</w:t>
      </w:r>
    </w:p>
    <w:p w:rsidR="00B525AB" w:rsidRPr="007033D9" w:rsidRDefault="00B525AB" w:rsidP="007033D9">
      <w:pPr>
        <w:rPr>
          <w:rFonts w:ascii="Tahoma" w:hAnsi="Tahoma" w:cs="Tahoma"/>
          <w:b/>
          <w:sz w:val="22"/>
          <w:szCs w:val="22"/>
        </w:rPr>
      </w:pPr>
    </w:p>
    <w:p w:rsidR="00B525AB" w:rsidRPr="007033D9" w:rsidRDefault="00B525AB" w:rsidP="007033D9">
      <w:pPr>
        <w:jc w:val="center"/>
        <w:rPr>
          <w:rFonts w:ascii="Tahoma" w:hAnsi="Tahoma" w:cs="Tahoma"/>
          <w:b/>
          <w:color w:val="000000" w:themeColor="text1"/>
          <w:sz w:val="22"/>
          <w:szCs w:val="22"/>
        </w:rPr>
      </w:pPr>
      <w:r w:rsidRPr="007033D9">
        <w:rPr>
          <w:rFonts w:ascii="Tahoma" w:hAnsi="Tahoma" w:cs="Tahoma"/>
          <w:b/>
          <w:color w:val="000000" w:themeColor="text1"/>
          <w:sz w:val="22"/>
          <w:szCs w:val="22"/>
        </w:rPr>
        <w:t>Technical specification for “</w:t>
      </w:r>
      <w:r w:rsidR="009E3CA3">
        <w:rPr>
          <w:rFonts w:ascii="Tahoma" w:hAnsi="Tahoma" w:cs="Tahoma"/>
          <w:b/>
          <w:bCs/>
          <w:color w:val="000000" w:themeColor="text1"/>
          <w:sz w:val="22"/>
          <w:szCs w:val="22"/>
        </w:rPr>
        <w:t>Civil work in Guest House</w:t>
      </w:r>
      <w:r w:rsidRPr="007033D9">
        <w:rPr>
          <w:rFonts w:ascii="Tahoma" w:hAnsi="Tahoma" w:cs="Tahoma"/>
          <w:b/>
          <w:sz w:val="22"/>
          <w:szCs w:val="22"/>
        </w:rPr>
        <w:t>”</w:t>
      </w:r>
      <w:r w:rsidRPr="007033D9">
        <w:rPr>
          <w:rFonts w:ascii="Tahoma" w:hAnsi="Tahoma" w:cs="Tahoma"/>
          <w:b/>
          <w:color w:val="000000" w:themeColor="text1"/>
          <w:sz w:val="22"/>
          <w:szCs w:val="22"/>
        </w:rPr>
        <w:t>.</w:t>
      </w:r>
    </w:p>
    <w:p w:rsidR="00B525AB" w:rsidRPr="007033D9" w:rsidRDefault="00B525AB" w:rsidP="007033D9">
      <w:pPr>
        <w:jc w:val="center"/>
        <w:rPr>
          <w:rFonts w:ascii="Tahoma" w:hAnsi="Tahoma" w:cs="Tahoma"/>
          <w:b/>
          <w:color w:val="000000" w:themeColor="text1"/>
          <w:sz w:val="22"/>
          <w:szCs w:val="22"/>
          <w:u w:val="single"/>
        </w:rPr>
      </w:pPr>
    </w:p>
    <w:tbl>
      <w:tblPr>
        <w:tblStyle w:val="TableGrid"/>
        <w:tblW w:w="9350" w:type="dxa"/>
        <w:tblLayout w:type="fixed"/>
        <w:tblLook w:val="04A0" w:firstRow="1" w:lastRow="0" w:firstColumn="1" w:lastColumn="0" w:noHBand="0" w:noVBand="1"/>
      </w:tblPr>
      <w:tblGrid>
        <w:gridCol w:w="1075"/>
        <w:gridCol w:w="5158"/>
        <w:gridCol w:w="1365"/>
        <w:gridCol w:w="1752"/>
      </w:tblGrid>
      <w:tr w:rsidR="007033D9" w:rsidRPr="007033D9" w:rsidTr="007033D9">
        <w:trPr>
          <w:trHeight w:val="70"/>
        </w:trPr>
        <w:tc>
          <w:tcPr>
            <w:tcW w:w="107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Sr. No.</w:t>
            </w:r>
          </w:p>
        </w:tc>
        <w:tc>
          <w:tcPr>
            <w:tcW w:w="5158"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DESCRIPTION</w:t>
            </w:r>
          </w:p>
        </w:tc>
        <w:tc>
          <w:tcPr>
            <w:tcW w:w="136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QTY.</w:t>
            </w:r>
          </w:p>
        </w:tc>
        <w:tc>
          <w:tcPr>
            <w:tcW w:w="1752"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UNIT</w:t>
            </w:r>
          </w:p>
        </w:tc>
      </w:tr>
      <w:tr w:rsidR="007033D9" w:rsidRPr="007033D9" w:rsidTr="007033D9">
        <w:tc>
          <w:tcPr>
            <w:tcW w:w="1075" w:type="dxa"/>
          </w:tcPr>
          <w:p w:rsidR="007033D9" w:rsidRPr="007033D9" w:rsidRDefault="007033D9" w:rsidP="007033D9">
            <w:pPr>
              <w:jc w:val="center"/>
              <w:rPr>
                <w:rFonts w:ascii="Tahoma" w:hAnsi="Tahoma" w:cs="Tahoma"/>
                <w:color w:val="000000" w:themeColor="text1"/>
                <w:sz w:val="22"/>
                <w:szCs w:val="22"/>
              </w:rPr>
            </w:pPr>
            <w:r w:rsidRPr="007033D9">
              <w:rPr>
                <w:rFonts w:ascii="Tahoma" w:hAnsi="Tahoma" w:cs="Tahoma"/>
                <w:color w:val="000000" w:themeColor="text1"/>
                <w:sz w:val="22"/>
                <w:szCs w:val="22"/>
              </w:rPr>
              <w:t>1.</w:t>
            </w:r>
          </w:p>
        </w:tc>
        <w:tc>
          <w:tcPr>
            <w:tcW w:w="5158" w:type="dxa"/>
          </w:tcPr>
          <w:p w:rsidR="007033D9" w:rsidRPr="007B346A" w:rsidRDefault="007B346A" w:rsidP="002E2E02">
            <w:pPr>
              <w:jc w:val="both"/>
              <w:rPr>
                <w:rFonts w:ascii="Tahoma" w:hAnsi="Tahoma" w:cs="Tahoma"/>
                <w:color w:val="000000" w:themeColor="text1"/>
                <w:sz w:val="22"/>
                <w:szCs w:val="22"/>
              </w:rPr>
            </w:pPr>
            <w:r w:rsidRPr="007B346A">
              <w:rPr>
                <w:rFonts w:ascii="Tahoma" w:hAnsi="Tahoma" w:cs="Tahoma"/>
                <w:color w:val="000000" w:themeColor="text1"/>
                <w:sz w:val="22"/>
                <w:szCs w:val="22"/>
              </w:rPr>
              <w:t>Dismantli</w:t>
            </w:r>
            <w:r w:rsidR="006642FB">
              <w:rPr>
                <w:rFonts w:ascii="Tahoma" w:hAnsi="Tahoma" w:cs="Tahoma"/>
                <w:color w:val="000000" w:themeColor="text1"/>
                <w:sz w:val="22"/>
                <w:szCs w:val="22"/>
              </w:rPr>
              <w:t>ng of floors tiles and wooden floor</w:t>
            </w:r>
            <w:r w:rsidRPr="007B346A">
              <w:rPr>
                <w:rFonts w:ascii="Tahoma" w:hAnsi="Tahoma" w:cs="Tahoma"/>
                <w:color w:val="000000" w:themeColor="text1"/>
                <w:sz w:val="22"/>
                <w:szCs w:val="22"/>
              </w:rPr>
              <w:t xml:space="preserve"> laid in cement mortar including stacking of serviceable material and disposal of unserviceable mat</w:t>
            </w:r>
            <w:r w:rsidR="006642FB">
              <w:rPr>
                <w:rFonts w:ascii="Tahoma" w:hAnsi="Tahoma" w:cs="Tahoma"/>
                <w:color w:val="000000" w:themeColor="text1"/>
                <w:sz w:val="22"/>
                <w:szCs w:val="22"/>
              </w:rPr>
              <w:t xml:space="preserve">erial within 50 </w:t>
            </w:r>
            <w:r w:rsidR="002E2E02">
              <w:rPr>
                <w:rFonts w:ascii="Tahoma" w:hAnsi="Tahoma" w:cs="Tahoma"/>
                <w:color w:val="000000" w:themeColor="text1"/>
                <w:sz w:val="22"/>
                <w:szCs w:val="22"/>
              </w:rPr>
              <w:t>meters</w:t>
            </w:r>
            <w:r w:rsidR="006642FB">
              <w:rPr>
                <w:rFonts w:ascii="Tahoma" w:hAnsi="Tahoma" w:cs="Tahoma"/>
                <w:color w:val="000000" w:themeColor="text1"/>
                <w:sz w:val="22"/>
                <w:szCs w:val="22"/>
              </w:rPr>
              <w:t xml:space="preserve"> lead: </w:t>
            </w:r>
            <w:r w:rsidR="002E2E02">
              <w:rPr>
                <w:rFonts w:ascii="Tahoma" w:hAnsi="Tahoma" w:cs="Tahoma"/>
                <w:color w:val="000000" w:themeColor="text1"/>
                <w:sz w:val="22"/>
                <w:szCs w:val="22"/>
              </w:rPr>
              <w:t xml:space="preserve">the </w:t>
            </w:r>
            <w:r w:rsidRPr="007B346A">
              <w:rPr>
                <w:rFonts w:ascii="Tahoma" w:hAnsi="Tahoma" w:cs="Tahoma"/>
                <w:color w:val="000000" w:themeColor="text1"/>
                <w:sz w:val="22"/>
                <w:szCs w:val="22"/>
              </w:rPr>
              <w:t>thickness of</w:t>
            </w:r>
            <w:r w:rsidR="006642FB">
              <w:rPr>
                <w:rFonts w:ascii="Tahoma" w:hAnsi="Tahoma" w:cs="Tahoma"/>
                <w:color w:val="000000" w:themeColor="text1"/>
                <w:sz w:val="22"/>
                <w:szCs w:val="22"/>
              </w:rPr>
              <w:t xml:space="preserve"> laid tiles 10mm to 25mm </w:t>
            </w:r>
            <w:r w:rsidR="006642FB" w:rsidRPr="007B346A">
              <w:rPr>
                <w:rFonts w:ascii="Tahoma" w:hAnsi="Tahoma" w:cs="Tahoma"/>
                <w:color w:val="000000" w:themeColor="text1"/>
                <w:sz w:val="22"/>
                <w:szCs w:val="22"/>
              </w:rPr>
              <w:t>c</w:t>
            </w:r>
            <w:r w:rsidR="006642FB">
              <w:rPr>
                <w:rFonts w:ascii="Tahoma" w:hAnsi="Tahoma" w:cs="Tahoma"/>
                <w:color w:val="000000" w:themeColor="text1"/>
                <w:sz w:val="22"/>
                <w:szCs w:val="22"/>
              </w:rPr>
              <w:t>omplete in all respect as per available in-charge.</w:t>
            </w:r>
          </w:p>
        </w:tc>
        <w:tc>
          <w:tcPr>
            <w:tcW w:w="1365" w:type="dxa"/>
          </w:tcPr>
          <w:p w:rsidR="007033D9" w:rsidRPr="007B346A" w:rsidRDefault="007B346A" w:rsidP="007033D9">
            <w:pPr>
              <w:jc w:val="center"/>
              <w:rPr>
                <w:rFonts w:ascii="Tahoma" w:hAnsi="Tahoma" w:cs="Tahoma"/>
                <w:color w:val="000000" w:themeColor="text1"/>
                <w:sz w:val="22"/>
                <w:szCs w:val="22"/>
              </w:rPr>
            </w:pPr>
            <w:r w:rsidRPr="007B346A">
              <w:rPr>
                <w:rFonts w:ascii="Tahoma" w:hAnsi="Tahoma" w:cs="Tahoma"/>
                <w:color w:val="000000" w:themeColor="text1"/>
                <w:sz w:val="22"/>
                <w:szCs w:val="22"/>
              </w:rPr>
              <w:t>90.00</w:t>
            </w:r>
          </w:p>
        </w:tc>
        <w:tc>
          <w:tcPr>
            <w:tcW w:w="1752" w:type="dxa"/>
          </w:tcPr>
          <w:p w:rsidR="007033D9" w:rsidRPr="007B346A" w:rsidRDefault="007B346A" w:rsidP="007033D9">
            <w:pPr>
              <w:jc w:val="center"/>
              <w:rPr>
                <w:rFonts w:ascii="Tahoma" w:hAnsi="Tahoma" w:cs="Tahoma"/>
                <w:color w:val="000000" w:themeColor="text1"/>
                <w:sz w:val="22"/>
                <w:szCs w:val="22"/>
              </w:rPr>
            </w:pPr>
            <w:proofErr w:type="spellStart"/>
            <w:r w:rsidRPr="007B346A">
              <w:rPr>
                <w:rFonts w:ascii="Tahoma" w:hAnsi="Tahoma" w:cs="Tahoma"/>
                <w:color w:val="000000" w:themeColor="text1"/>
                <w:sz w:val="22"/>
                <w:szCs w:val="22"/>
              </w:rPr>
              <w:t>Sqm</w:t>
            </w:r>
            <w:proofErr w:type="spellEnd"/>
          </w:p>
        </w:tc>
      </w:tr>
      <w:tr w:rsidR="007033D9" w:rsidRPr="007033D9" w:rsidTr="007033D9">
        <w:tc>
          <w:tcPr>
            <w:tcW w:w="1075" w:type="dxa"/>
          </w:tcPr>
          <w:p w:rsidR="007033D9" w:rsidRPr="007033D9" w:rsidRDefault="007033D9" w:rsidP="007033D9">
            <w:pPr>
              <w:jc w:val="center"/>
              <w:rPr>
                <w:rFonts w:ascii="Tahoma" w:hAnsi="Tahoma" w:cs="Tahoma"/>
                <w:color w:val="000000" w:themeColor="text1"/>
                <w:sz w:val="22"/>
                <w:szCs w:val="22"/>
              </w:rPr>
            </w:pPr>
            <w:r w:rsidRPr="007033D9">
              <w:rPr>
                <w:rFonts w:ascii="Tahoma" w:hAnsi="Tahoma" w:cs="Tahoma"/>
                <w:color w:val="000000" w:themeColor="text1"/>
                <w:sz w:val="22"/>
                <w:szCs w:val="22"/>
              </w:rPr>
              <w:t>2.</w:t>
            </w:r>
          </w:p>
        </w:tc>
        <w:tc>
          <w:tcPr>
            <w:tcW w:w="5158" w:type="dxa"/>
          </w:tcPr>
          <w:p w:rsidR="007B346A" w:rsidRPr="007B346A" w:rsidRDefault="007B346A" w:rsidP="007B346A">
            <w:pPr>
              <w:jc w:val="both"/>
              <w:rPr>
                <w:rFonts w:ascii="Tahoma" w:hAnsi="Tahoma" w:cs="Tahoma"/>
                <w:color w:val="000000" w:themeColor="text1"/>
                <w:sz w:val="22"/>
                <w:szCs w:val="22"/>
              </w:rPr>
            </w:pPr>
            <w:r>
              <w:rPr>
                <w:rFonts w:ascii="Tahoma" w:hAnsi="Tahoma" w:cs="Tahoma"/>
                <w:color w:val="000000" w:themeColor="text1"/>
                <w:sz w:val="22"/>
                <w:szCs w:val="22"/>
              </w:rPr>
              <w:t xml:space="preserve">Providing </w:t>
            </w:r>
            <w:r w:rsidRPr="007B346A">
              <w:rPr>
                <w:rFonts w:ascii="Tahoma" w:hAnsi="Tahoma" w:cs="Tahoma"/>
                <w:color w:val="000000" w:themeColor="text1"/>
                <w:sz w:val="22"/>
                <w:szCs w:val="22"/>
              </w:rPr>
              <w:t xml:space="preserve"> &amp; F</w:t>
            </w:r>
            <w:r>
              <w:rPr>
                <w:rFonts w:ascii="Tahoma" w:hAnsi="Tahoma" w:cs="Tahoma"/>
                <w:color w:val="000000" w:themeColor="text1"/>
                <w:sz w:val="22"/>
                <w:szCs w:val="22"/>
              </w:rPr>
              <w:t>ixing of</w:t>
            </w:r>
            <w:r w:rsidRPr="007B346A">
              <w:rPr>
                <w:rFonts w:ascii="Tahoma" w:hAnsi="Tahoma" w:cs="Tahoma"/>
                <w:color w:val="000000" w:themeColor="text1"/>
                <w:sz w:val="22"/>
                <w:szCs w:val="22"/>
              </w:rPr>
              <w:t xml:space="preserve"> 1st quality Heavy Duty Vitrified Polished Digital tiles on </w:t>
            </w:r>
            <w:r w:rsidR="002E2E02">
              <w:rPr>
                <w:rFonts w:ascii="Tahoma" w:hAnsi="Tahoma" w:cs="Tahoma"/>
                <w:color w:val="000000" w:themeColor="text1"/>
                <w:sz w:val="22"/>
                <w:szCs w:val="22"/>
              </w:rPr>
              <w:t xml:space="preserve">the </w:t>
            </w:r>
            <w:r w:rsidRPr="007B346A">
              <w:rPr>
                <w:rFonts w:ascii="Tahoma" w:hAnsi="Tahoma" w:cs="Tahoma"/>
                <w:color w:val="000000" w:themeColor="text1"/>
                <w:sz w:val="22"/>
                <w:szCs w:val="22"/>
              </w:rPr>
              <w:t>floor, skirting</w:t>
            </w:r>
          </w:p>
          <w:p w:rsidR="007033D9" w:rsidRPr="007033D9" w:rsidRDefault="007B346A" w:rsidP="002E2E02">
            <w:pPr>
              <w:jc w:val="both"/>
              <w:rPr>
                <w:rFonts w:ascii="Tahoma" w:hAnsi="Tahoma" w:cs="Tahoma"/>
                <w:color w:val="000000" w:themeColor="text1"/>
                <w:sz w:val="22"/>
                <w:szCs w:val="22"/>
              </w:rPr>
            </w:pPr>
            <w:r w:rsidRPr="007B346A">
              <w:rPr>
                <w:rFonts w:ascii="Tahoma" w:hAnsi="Tahoma" w:cs="Tahoma"/>
                <w:color w:val="000000" w:themeColor="text1"/>
                <w:sz w:val="22"/>
                <w:szCs w:val="22"/>
              </w:rPr>
              <w:t>and steps</w:t>
            </w:r>
            <w:r w:rsidR="003910D4">
              <w:rPr>
                <w:rFonts w:ascii="Tahoma" w:hAnsi="Tahoma" w:cs="Tahoma"/>
                <w:color w:val="000000" w:themeColor="text1"/>
                <w:sz w:val="22"/>
                <w:szCs w:val="22"/>
              </w:rPr>
              <w:t xml:space="preserve"> </w:t>
            </w:r>
            <w:r>
              <w:rPr>
                <w:rFonts w:ascii="Tahoma" w:hAnsi="Tahoma" w:cs="Tahoma"/>
                <w:color w:val="000000" w:themeColor="text1"/>
                <w:sz w:val="22"/>
                <w:szCs w:val="22"/>
              </w:rPr>
              <w:t>(If applicable)</w:t>
            </w:r>
            <w:r w:rsidRPr="007B346A">
              <w:rPr>
                <w:rFonts w:ascii="Tahoma" w:hAnsi="Tahoma" w:cs="Tahoma"/>
                <w:color w:val="000000" w:themeColor="text1"/>
                <w:sz w:val="22"/>
                <w:szCs w:val="22"/>
              </w:rPr>
              <w:t xml:space="preserve"> etc.</w:t>
            </w:r>
            <w:r>
              <w:rPr>
                <w:rFonts w:ascii="Tahoma" w:hAnsi="Tahoma" w:cs="Tahoma"/>
                <w:color w:val="000000" w:themeColor="text1"/>
                <w:sz w:val="22"/>
                <w:szCs w:val="22"/>
              </w:rPr>
              <w:t xml:space="preserve"> </w:t>
            </w:r>
            <w:r w:rsidRPr="007B346A">
              <w:rPr>
                <w:rFonts w:ascii="Tahoma" w:hAnsi="Tahoma" w:cs="Tahoma"/>
                <w:color w:val="000000" w:themeColor="text1"/>
                <w:sz w:val="22"/>
                <w:szCs w:val="22"/>
              </w:rPr>
              <w:t>in different sizes</w:t>
            </w:r>
            <w:r w:rsidR="003910D4">
              <w:rPr>
                <w:rFonts w:ascii="Tahoma" w:hAnsi="Tahoma" w:cs="Tahoma"/>
                <w:color w:val="000000" w:themeColor="text1"/>
                <w:sz w:val="22"/>
                <w:szCs w:val="22"/>
              </w:rPr>
              <w:t xml:space="preserve"> as per site </w:t>
            </w:r>
            <w:r w:rsidRPr="007B346A">
              <w:rPr>
                <w:rFonts w:ascii="Tahoma" w:hAnsi="Tahoma" w:cs="Tahoma"/>
                <w:color w:val="000000" w:themeColor="text1"/>
                <w:sz w:val="22"/>
                <w:szCs w:val="22"/>
              </w:rPr>
              <w:t xml:space="preserve">(thickness minimum 10mm) with water absorption less than or equal </w:t>
            </w:r>
            <w:r w:rsidR="002E2E02">
              <w:rPr>
                <w:rFonts w:ascii="Tahoma" w:hAnsi="Tahoma" w:cs="Tahoma"/>
                <w:color w:val="000000" w:themeColor="text1"/>
                <w:sz w:val="22"/>
                <w:szCs w:val="22"/>
              </w:rPr>
              <w:t xml:space="preserve">to </w:t>
            </w:r>
            <w:r w:rsidRPr="007B346A">
              <w:rPr>
                <w:rFonts w:ascii="Tahoma" w:hAnsi="Tahoma" w:cs="Tahoma"/>
                <w:color w:val="000000" w:themeColor="text1"/>
                <w:sz w:val="22"/>
                <w:szCs w:val="22"/>
              </w:rPr>
              <w:t>0.08</w:t>
            </w:r>
            <w:r>
              <w:rPr>
                <w:rFonts w:ascii="Tahoma" w:hAnsi="Tahoma" w:cs="Tahoma"/>
                <w:color w:val="000000" w:themeColor="text1"/>
                <w:sz w:val="22"/>
                <w:szCs w:val="22"/>
              </w:rPr>
              <w:t xml:space="preserve">% and conforming to IS 15622 of </w:t>
            </w:r>
            <w:r w:rsidRPr="007B346A">
              <w:rPr>
                <w:rFonts w:ascii="Tahoma" w:hAnsi="Tahoma" w:cs="Tahoma"/>
                <w:color w:val="000000" w:themeColor="text1"/>
                <w:sz w:val="22"/>
                <w:szCs w:val="22"/>
              </w:rPr>
              <w:t xml:space="preserve">approved make in all colour and shade, laid with 20 mm thick CM 1: 4 including </w:t>
            </w:r>
            <w:r w:rsidR="002E2E02">
              <w:rPr>
                <w:rFonts w:ascii="Tahoma" w:hAnsi="Tahoma" w:cs="Tahoma"/>
                <w:color w:val="000000" w:themeColor="text1"/>
                <w:sz w:val="22"/>
                <w:szCs w:val="22"/>
              </w:rPr>
              <w:t>grouting</w:t>
            </w:r>
            <w:r w:rsidRPr="007B346A">
              <w:rPr>
                <w:rFonts w:ascii="Tahoma" w:hAnsi="Tahoma" w:cs="Tahoma"/>
                <w:color w:val="000000" w:themeColor="text1"/>
                <w:sz w:val="22"/>
                <w:szCs w:val="22"/>
              </w:rPr>
              <w:t xml:space="preserve"> the joints with wh</w:t>
            </w:r>
            <w:r w:rsidR="003910D4">
              <w:rPr>
                <w:rFonts w:ascii="Tahoma" w:hAnsi="Tahoma" w:cs="Tahoma"/>
                <w:color w:val="000000" w:themeColor="text1"/>
                <w:sz w:val="22"/>
                <w:szCs w:val="22"/>
              </w:rPr>
              <w:t xml:space="preserve">ite cement and matching pigment </w:t>
            </w:r>
            <w:proofErr w:type="spellStart"/>
            <w:r w:rsidRPr="007B346A">
              <w:rPr>
                <w:rFonts w:ascii="Tahoma" w:hAnsi="Tahoma" w:cs="Tahoma"/>
                <w:color w:val="000000" w:themeColor="text1"/>
                <w:sz w:val="22"/>
                <w:szCs w:val="22"/>
              </w:rPr>
              <w:t>etc</w:t>
            </w:r>
            <w:proofErr w:type="spellEnd"/>
            <w:r w:rsidRPr="007B346A">
              <w:rPr>
                <w:rFonts w:ascii="Tahoma" w:hAnsi="Tahoma" w:cs="Tahoma"/>
                <w:color w:val="000000" w:themeColor="text1"/>
                <w:sz w:val="22"/>
                <w:szCs w:val="22"/>
              </w:rPr>
              <w:t xml:space="preserve"> c</w:t>
            </w:r>
            <w:r>
              <w:rPr>
                <w:rFonts w:ascii="Tahoma" w:hAnsi="Tahoma" w:cs="Tahoma"/>
                <w:color w:val="000000" w:themeColor="text1"/>
                <w:sz w:val="22"/>
                <w:szCs w:val="22"/>
              </w:rPr>
              <w:t xml:space="preserve">omplete in all respect as per available in-charge. </w:t>
            </w:r>
          </w:p>
        </w:tc>
        <w:tc>
          <w:tcPr>
            <w:tcW w:w="1365" w:type="dxa"/>
          </w:tcPr>
          <w:p w:rsidR="007033D9" w:rsidRPr="007B346A" w:rsidRDefault="007B346A" w:rsidP="007033D9">
            <w:pPr>
              <w:jc w:val="center"/>
              <w:rPr>
                <w:rFonts w:ascii="Tahoma" w:hAnsi="Tahoma" w:cs="Tahoma"/>
                <w:bCs/>
                <w:color w:val="000000" w:themeColor="text1"/>
                <w:sz w:val="22"/>
                <w:szCs w:val="22"/>
              </w:rPr>
            </w:pPr>
            <w:r w:rsidRPr="007B346A">
              <w:rPr>
                <w:rFonts w:ascii="Tahoma" w:hAnsi="Tahoma" w:cs="Tahoma"/>
                <w:bCs/>
                <w:color w:val="000000" w:themeColor="text1"/>
                <w:sz w:val="22"/>
                <w:szCs w:val="22"/>
              </w:rPr>
              <w:t>90.00</w:t>
            </w:r>
          </w:p>
        </w:tc>
        <w:tc>
          <w:tcPr>
            <w:tcW w:w="1752" w:type="dxa"/>
          </w:tcPr>
          <w:p w:rsidR="007033D9" w:rsidRPr="007B346A" w:rsidRDefault="007B346A" w:rsidP="007033D9">
            <w:pPr>
              <w:jc w:val="center"/>
              <w:rPr>
                <w:rFonts w:ascii="Tahoma" w:hAnsi="Tahoma" w:cs="Tahoma"/>
                <w:bCs/>
                <w:color w:val="000000" w:themeColor="text1"/>
                <w:sz w:val="22"/>
                <w:szCs w:val="22"/>
              </w:rPr>
            </w:pPr>
            <w:proofErr w:type="spellStart"/>
            <w:r w:rsidRPr="007B346A">
              <w:rPr>
                <w:rFonts w:ascii="Tahoma" w:hAnsi="Tahoma" w:cs="Tahoma"/>
                <w:bCs/>
                <w:color w:val="000000" w:themeColor="text1"/>
                <w:sz w:val="22"/>
                <w:szCs w:val="22"/>
              </w:rPr>
              <w:t>Sqm</w:t>
            </w:r>
            <w:proofErr w:type="spellEnd"/>
          </w:p>
        </w:tc>
      </w:tr>
    </w:tbl>
    <w:p w:rsidR="007033D9" w:rsidRPr="007033D9" w:rsidRDefault="007033D9" w:rsidP="007033D9">
      <w:pPr>
        <w:jc w:val="center"/>
        <w:rPr>
          <w:rFonts w:ascii="Tahoma" w:hAnsi="Tahoma" w:cs="Tahoma"/>
          <w:b/>
          <w:color w:val="000000" w:themeColor="text1"/>
          <w:sz w:val="22"/>
          <w:szCs w:val="22"/>
          <w:u w:val="single"/>
        </w:rPr>
      </w:pPr>
    </w:p>
    <w:p w:rsidR="00B525AB" w:rsidRDefault="007033D9" w:rsidP="005F06AA">
      <w:pPr>
        <w:spacing w:after="160" w:line="259" w:lineRule="auto"/>
        <w:rPr>
          <w:rFonts w:ascii="Tahoma" w:hAnsi="Tahoma" w:cs="Tahoma"/>
          <w:i/>
          <w:sz w:val="22"/>
          <w:szCs w:val="22"/>
          <w:u w:val="single"/>
        </w:rPr>
      </w:pPr>
      <w:r>
        <w:rPr>
          <w:rFonts w:ascii="Tahoma" w:hAnsi="Tahoma" w:cs="Tahoma"/>
          <w:b/>
          <w:color w:val="000000" w:themeColor="text1"/>
          <w:sz w:val="22"/>
          <w:szCs w:val="22"/>
          <w:u w:val="single"/>
        </w:rPr>
        <w:br w:type="page"/>
      </w:r>
      <w:r w:rsidR="00B525AB" w:rsidRPr="007033D9">
        <w:rPr>
          <w:rFonts w:ascii="Tahoma" w:hAnsi="Tahoma" w:cs="Tahoma"/>
          <w:b/>
          <w:sz w:val="22"/>
          <w:szCs w:val="22"/>
          <w:u w:val="single"/>
        </w:rPr>
        <w:lastRenderedPageBreak/>
        <w:t xml:space="preserve">Commercial Bid: </w:t>
      </w:r>
      <w:r w:rsidR="00B525AB" w:rsidRPr="007033D9">
        <w:rPr>
          <w:rFonts w:ascii="Tahoma" w:hAnsi="Tahoma" w:cs="Tahoma"/>
          <w:i/>
          <w:sz w:val="22"/>
          <w:szCs w:val="22"/>
          <w:u w:val="single"/>
        </w:rPr>
        <w:t>(in separate sealed envelope)</w:t>
      </w:r>
    </w:p>
    <w:p w:rsidR="00FA4895" w:rsidRPr="007033D9" w:rsidRDefault="00FA4895" w:rsidP="007033D9">
      <w:pPr>
        <w:rPr>
          <w:rFonts w:ascii="Tahoma" w:hAnsi="Tahoma" w:cs="Tahoma"/>
          <w:i/>
          <w:sz w:val="22"/>
          <w:szCs w:val="22"/>
          <w:u w:val="single"/>
        </w:rPr>
      </w:pPr>
    </w:p>
    <w:p w:rsidR="00B525AB" w:rsidRDefault="00B525AB" w:rsidP="007033D9">
      <w:pPr>
        <w:jc w:val="center"/>
        <w:rPr>
          <w:rFonts w:ascii="Tahoma" w:hAnsi="Tahoma" w:cs="Tahoma"/>
          <w:b/>
          <w:sz w:val="22"/>
          <w:szCs w:val="22"/>
          <w:u w:val="single"/>
        </w:rPr>
      </w:pPr>
      <w:r w:rsidRPr="007033D9">
        <w:rPr>
          <w:rFonts w:ascii="Tahoma" w:hAnsi="Tahoma" w:cs="Tahoma"/>
          <w:b/>
          <w:sz w:val="22"/>
          <w:szCs w:val="22"/>
          <w:u w:val="single"/>
        </w:rPr>
        <w:t>Financial Bid</w:t>
      </w:r>
    </w:p>
    <w:p w:rsidR="009E3CA3" w:rsidRDefault="009E3CA3" w:rsidP="007033D9">
      <w:pPr>
        <w:jc w:val="center"/>
        <w:rPr>
          <w:rFonts w:ascii="Tahoma" w:hAnsi="Tahoma" w:cs="Tahoma"/>
          <w:b/>
          <w:sz w:val="22"/>
          <w:szCs w:val="22"/>
          <w:u w:val="single"/>
        </w:rPr>
      </w:pPr>
    </w:p>
    <w:p w:rsidR="00FA4895" w:rsidRPr="002E2E02" w:rsidRDefault="009E3CA3" w:rsidP="007033D9">
      <w:pPr>
        <w:jc w:val="center"/>
        <w:rPr>
          <w:rFonts w:ascii="Tahoma" w:hAnsi="Tahoma" w:cs="Tahoma"/>
          <w:b/>
          <w:sz w:val="22"/>
          <w:szCs w:val="22"/>
          <w:u w:val="single"/>
        </w:rPr>
      </w:pPr>
      <w:bookmarkStart w:id="0" w:name="_GoBack"/>
      <w:r w:rsidRPr="002E2E02">
        <w:rPr>
          <w:rFonts w:ascii="Tahoma" w:hAnsi="Tahoma" w:cs="Tahoma"/>
          <w:b/>
          <w:bCs/>
          <w:color w:val="000000" w:themeColor="text1"/>
          <w:sz w:val="22"/>
          <w:szCs w:val="22"/>
          <w:u w:val="single"/>
        </w:rPr>
        <w:t>Civil work in Guest House</w:t>
      </w:r>
    </w:p>
    <w:bookmarkEnd w:id="0"/>
    <w:p w:rsidR="00B525AB" w:rsidRPr="007033D9" w:rsidRDefault="00B525AB" w:rsidP="007033D9">
      <w:pPr>
        <w:jc w:val="center"/>
        <w:rPr>
          <w:rFonts w:ascii="Tahoma" w:hAnsi="Tahoma" w:cs="Tahoma"/>
          <w:b/>
          <w:sz w:val="22"/>
          <w:szCs w:val="22"/>
          <w:u w:val="single"/>
        </w:rPr>
      </w:pPr>
    </w:p>
    <w:tbl>
      <w:tblPr>
        <w:tblStyle w:val="TableGrid"/>
        <w:tblW w:w="9625" w:type="dxa"/>
        <w:tblLayout w:type="fixed"/>
        <w:tblLook w:val="04A0" w:firstRow="1" w:lastRow="0" w:firstColumn="1" w:lastColumn="0" w:noHBand="0" w:noVBand="1"/>
      </w:tblPr>
      <w:tblGrid>
        <w:gridCol w:w="715"/>
        <w:gridCol w:w="3960"/>
        <w:gridCol w:w="1170"/>
        <w:gridCol w:w="1080"/>
        <w:gridCol w:w="900"/>
        <w:gridCol w:w="1800"/>
      </w:tblGrid>
      <w:tr w:rsidR="007033D9" w:rsidRPr="007033D9" w:rsidTr="007033D9">
        <w:trPr>
          <w:trHeight w:val="70"/>
        </w:trPr>
        <w:tc>
          <w:tcPr>
            <w:tcW w:w="71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Sr. No.</w:t>
            </w:r>
          </w:p>
        </w:tc>
        <w:tc>
          <w:tcPr>
            <w:tcW w:w="396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DESCRIPTION</w:t>
            </w:r>
          </w:p>
        </w:tc>
        <w:tc>
          <w:tcPr>
            <w:tcW w:w="117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QTY.</w:t>
            </w:r>
          </w:p>
        </w:tc>
        <w:tc>
          <w:tcPr>
            <w:tcW w:w="1080" w:type="dxa"/>
            <w:shd w:val="clear" w:color="auto" w:fill="F7CAAC" w:themeFill="accent2" w:themeFillTint="66"/>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UNIT</w:t>
            </w:r>
          </w:p>
        </w:tc>
        <w:tc>
          <w:tcPr>
            <w:tcW w:w="90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Rate</w:t>
            </w:r>
          </w:p>
        </w:tc>
        <w:tc>
          <w:tcPr>
            <w:tcW w:w="1800" w:type="dxa"/>
            <w:shd w:val="clear" w:color="auto" w:fill="F7CAAC" w:themeFill="accent2" w:themeFillTint="66"/>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Amount</w:t>
            </w:r>
          </w:p>
        </w:tc>
      </w:tr>
      <w:tr w:rsidR="002E2E02" w:rsidRPr="007033D9" w:rsidTr="007033D9">
        <w:tc>
          <w:tcPr>
            <w:tcW w:w="715" w:type="dxa"/>
          </w:tcPr>
          <w:p w:rsidR="002E2E02" w:rsidRPr="007033D9" w:rsidRDefault="002E2E02" w:rsidP="002E2E02">
            <w:pPr>
              <w:jc w:val="center"/>
              <w:rPr>
                <w:rFonts w:ascii="Tahoma" w:hAnsi="Tahoma" w:cs="Tahoma"/>
                <w:color w:val="000000" w:themeColor="text1"/>
                <w:sz w:val="22"/>
                <w:szCs w:val="22"/>
              </w:rPr>
            </w:pPr>
            <w:r w:rsidRPr="007033D9">
              <w:rPr>
                <w:rFonts w:ascii="Tahoma" w:hAnsi="Tahoma" w:cs="Tahoma"/>
                <w:color w:val="000000" w:themeColor="text1"/>
                <w:sz w:val="22"/>
                <w:szCs w:val="22"/>
              </w:rPr>
              <w:t>1.</w:t>
            </w:r>
          </w:p>
        </w:tc>
        <w:tc>
          <w:tcPr>
            <w:tcW w:w="3960" w:type="dxa"/>
          </w:tcPr>
          <w:p w:rsidR="002E2E02" w:rsidRPr="007B346A" w:rsidRDefault="002E2E02" w:rsidP="002E2E02">
            <w:pPr>
              <w:jc w:val="both"/>
              <w:rPr>
                <w:rFonts w:ascii="Tahoma" w:hAnsi="Tahoma" w:cs="Tahoma"/>
                <w:color w:val="000000" w:themeColor="text1"/>
                <w:sz w:val="22"/>
                <w:szCs w:val="22"/>
              </w:rPr>
            </w:pPr>
            <w:r w:rsidRPr="007B346A">
              <w:rPr>
                <w:rFonts w:ascii="Tahoma" w:hAnsi="Tahoma" w:cs="Tahoma"/>
                <w:color w:val="000000" w:themeColor="text1"/>
                <w:sz w:val="22"/>
                <w:szCs w:val="22"/>
              </w:rPr>
              <w:t>Dismantli</w:t>
            </w:r>
            <w:r>
              <w:rPr>
                <w:rFonts w:ascii="Tahoma" w:hAnsi="Tahoma" w:cs="Tahoma"/>
                <w:color w:val="000000" w:themeColor="text1"/>
                <w:sz w:val="22"/>
                <w:szCs w:val="22"/>
              </w:rPr>
              <w:t>ng of floors tiles and wooden floor</w:t>
            </w:r>
            <w:r w:rsidRPr="007B346A">
              <w:rPr>
                <w:rFonts w:ascii="Tahoma" w:hAnsi="Tahoma" w:cs="Tahoma"/>
                <w:color w:val="000000" w:themeColor="text1"/>
                <w:sz w:val="22"/>
                <w:szCs w:val="22"/>
              </w:rPr>
              <w:t xml:space="preserve"> laid in cement mortar including stacking of serviceable material and disposal of unserviceable mat</w:t>
            </w:r>
            <w:r>
              <w:rPr>
                <w:rFonts w:ascii="Tahoma" w:hAnsi="Tahoma" w:cs="Tahoma"/>
                <w:color w:val="000000" w:themeColor="text1"/>
                <w:sz w:val="22"/>
                <w:szCs w:val="22"/>
              </w:rPr>
              <w:t xml:space="preserve">erial within 50 meters lead: the </w:t>
            </w:r>
            <w:r w:rsidRPr="007B346A">
              <w:rPr>
                <w:rFonts w:ascii="Tahoma" w:hAnsi="Tahoma" w:cs="Tahoma"/>
                <w:color w:val="000000" w:themeColor="text1"/>
                <w:sz w:val="22"/>
                <w:szCs w:val="22"/>
              </w:rPr>
              <w:t>thickness of</w:t>
            </w:r>
            <w:r>
              <w:rPr>
                <w:rFonts w:ascii="Tahoma" w:hAnsi="Tahoma" w:cs="Tahoma"/>
                <w:color w:val="000000" w:themeColor="text1"/>
                <w:sz w:val="22"/>
                <w:szCs w:val="22"/>
              </w:rPr>
              <w:t xml:space="preserve"> laid tiles 10mm to 25mm </w:t>
            </w:r>
            <w:r w:rsidRPr="007B346A">
              <w:rPr>
                <w:rFonts w:ascii="Tahoma" w:hAnsi="Tahoma" w:cs="Tahoma"/>
                <w:color w:val="000000" w:themeColor="text1"/>
                <w:sz w:val="22"/>
                <w:szCs w:val="22"/>
              </w:rPr>
              <w:t>c</w:t>
            </w:r>
            <w:r>
              <w:rPr>
                <w:rFonts w:ascii="Tahoma" w:hAnsi="Tahoma" w:cs="Tahoma"/>
                <w:color w:val="000000" w:themeColor="text1"/>
                <w:sz w:val="22"/>
                <w:szCs w:val="22"/>
              </w:rPr>
              <w:t>omplete in all respect as per available in-charge.</w:t>
            </w:r>
          </w:p>
        </w:tc>
        <w:tc>
          <w:tcPr>
            <w:tcW w:w="1170" w:type="dxa"/>
          </w:tcPr>
          <w:p w:rsidR="002E2E02" w:rsidRPr="007B346A" w:rsidRDefault="002E2E02" w:rsidP="002E2E02">
            <w:pPr>
              <w:jc w:val="center"/>
              <w:rPr>
                <w:rFonts w:ascii="Tahoma" w:hAnsi="Tahoma" w:cs="Tahoma"/>
                <w:color w:val="000000" w:themeColor="text1"/>
                <w:sz w:val="22"/>
                <w:szCs w:val="22"/>
              </w:rPr>
            </w:pPr>
            <w:r w:rsidRPr="007B346A">
              <w:rPr>
                <w:rFonts w:ascii="Tahoma" w:hAnsi="Tahoma" w:cs="Tahoma"/>
                <w:color w:val="000000" w:themeColor="text1"/>
                <w:sz w:val="22"/>
                <w:szCs w:val="22"/>
              </w:rPr>
              <w:t>90.00</w:t>
            </w:r>
          </w:p>
        </w:tc>
        <w:tc>
          <w:tcPr>
            <w:tcW w:w="1080" w:type="dxa"/>
          </w:tcPr>
          <w:p w:rsidR="002E2E02" w:rsidRPr="007B346A" w:rsidRDefault="002E2E02" w:rsidP="002E2E02">
            <w:pPr>
              <w:jc w:val="center"/>
              <w:rPr>
                <w:rFonts w:ascii="Tahoma" w:hAnsi="Tahoma" w:cs="Tahoma"/>
                <w:color w:val="000000" w:themeColor="text1"/>
                <w:sz w:val="22"/>
                <w:szCs w:val="22"/>
              </w:rPr>
            </w:pPr>
            <w:proofErr w:type="spellStart"/>
            <w:r w:rsidRPr="007B346A">
              <w:rPr>
                <w:rFonts w:ascii="Tahoma" w:hAnsi="Tahoma" w:cs="Tahoma"/>
                <w:color w:val="000000" w:themeColor="text1"/>
                <w:sz w:val="22"/>
                <w:szCs w:val="22"/>
              </w:rPr>
              <w:t>Sqm</w:t>
            </w:r>
            <w:proofErr w:type="spellEnd"/>
          </w:p>
        </w:tc>
        <w:tc>
          <w:tcPr>
            <w:tcW w:w="900" w:type="dxa"/>
          </w:tcPr>
          <w:p w:rsidR="002E2E02" w:rsidRPr="007033D9" w:rsidRDefault="002E2E02" w:rsidP="002E2E02">
            <w:pPr>
              <w:jc w:val="center"/>
              <w:rPr>
                <w:rFonts w:ascii="Tahoma" w:hAnsi="Tahoma" w:cs="Tahoma"/>
                <w:b/>
                <w:color w:val="000000" w:themeColor="text1"/>
                <w:sz w:val="22"/>
                <w:szCs w:val="22"/>
              </w:rPr>
            </w:pPr>
          </w:p>
        </w:tc>
        <w:tc>
          <w:tcPr>
            <w:tcW w:w="1800" w:type="dxa"/>
          </w:tcPr>
          <w:p w:rsidR="002E2E02" w:rsidRPr="007033D9" w:rsidRDefault="002E2E02" w:rsidP="002E2E02">
            <w:pPr>
              <w:jc w:val="center"/>
              <w:rPr>
                <w:rFonts w:ascii="Tahoma" w:hAnsi="Tahoma" w:cs="Tahoma"/>
                <w:b/>
                <w:color w:val="000000" w:themeColor="text1"/>
                <w:sz w:val="22"/>
                <w:szCs w:val="22"/>
              </w:rPr>
            </w:pPr>
          </w:p>
        </w:tc>
      </w:tr>
      <w:tr w:rsidR="002E2E02" w:rsidRPr="007033D9" w:rsidTr="007033D9">
        <w:tc>
          <w:tcPr>
            <w:tcW w:w="715" w:type="dxa"/>
          </w:tcPr>
          <w:p w:rsidR="002E2E02" w:rsidRPr="007033D9" w:rsidRDefault="002E2E02" w:rsidP="002E2E02">
            <w:pPr>
              <w:jc w:val="center"/>
              <w:rPr>
                <w:rFonts w:ascii="Tahoma" w:hAnsi="Tahoma" w:cs="Tahoma"/>
                <w:color w:val="000000" w:themeColor="text1"/>
                <w:sz w:val="22"/>
                <w:szCs w:val="22"/>
              </w:rPr>
            </w:pPr>
            <w:r w:rsidRPr="007033D9">
              <w:rPr>
                <w:rFonts w:ascii="Tahoma" w:hAnsi="Tahoma" w:cs="Tahoma"/>
                <w:color w:val="000000" w:themeColor="text1"/>
                <w:sz w:val="22"/>
                <w:szCs w:val="22"/>
              </w:rPr>
              <w:t>2.</w:t>
            </w:r>
          </w:p>
        </w:tc>
        <w:tc>
          <w:tcPr>
            <w:tcW w:w="3960" w:type="dxa"/>
          </w:tcPr>
          <w:p w:rsidR="002E2E02" w:rsidRPr="007B346A" w:rsidRDefault="002E2E02" w:rsidP="002E2E02">
            <w:pPr>
              <w:jc w:val="both"/>
              <w:rPr>
                <w:rFonts w:ascii="Tahoma" w:hAnsi="Tahoma" w:cs="Tahoma"/>
                <w:color w:val="000000" w:themeColor="text1"/>
                <w:sz w:val="22"/>
                <w:szCs w:val="22"/>
              </w:rPr>
            </w:pPr>
            <w:r>
              <w:rPr>
                <w:rFonts w:ascii="Tahoma" w:hAnsi="Tahoma" w:cs="Tahoma"/>
                <w:color w:val="000000" w:themeColor="text1"/>
                <w:sz w:val="22"/>
                <w:szCs w:val="22"/>
              </w:rPr>
              <w:t xml:space="preserve">Providing </w:t>
            </w:r>
            <w:r w:rsidRPr="007B346A">
              <w:rPr>
                <w:rFonts w:ascii="Tahoma" w:hAnsi="Tahoma" w:cs="Tahoma"/>
                <w:color w:val="000000" w:themeColor="text1"/>
                <w:sz w:val="22"/>
                <w:szCs w:val="22"/>
              </w:rPr>
              <w:t xml:space="preserve"> &amp; F</w:t>
            </w:r>
            <w:r>
              <w:rPr>
                <w:rFonts w:ascii="Tahoma" w:hAnsi="Tahoma" w:cs="Tahoma"/>
                <w:color w:val="000000" w:themeColor="text1"/>
                <w:sz w:val="22"/>
                <w:szCs w:val="22"/>
              </w:rPr>
              <w:t>ixing of</w:t>
            </w:r>
            <w:r w:rsidRPr="007B346A">
              <w:rPr>
                <w:rFonts w:ascii="Tahoma" w:hAnsi="Tahoma" w:cs="Tahoma"/>
                <w:color w:val="000000" w:themeColor="text1"/>
                <w:sz w:val="22"/>
                <w:szCs w:val="22"/>
              </w:rPr>
              <w:t xml:space="preserve"> 1st quality Heavy Duty Vitrified Polished Digital tiles on </w:t>
            </w:r>
            <w:r>
              <w:rPr>
                <w:rFonts w:ascii="Tahoma" w:hAnsi="Tahoma" w:cs="Tahoma"/>
                <w:color w:val="000000" w:themeColor="text1"/>
                <w:sz w:val="22"/>
                <w:szCs w:val="22"/>
              </w:rPr>
              <w:t xml:space="preserve">the </w:t>
            </w:r>
            <w:r w:rsidRPr="007B346A">
              <w:rPr>
                <w:rFonts w:ascii="Tahoma" w:hAnsi="Tahoma" w:cs="Tahoma"/>
                <w:color w:val="000000" w:themeColor="text1"/>
                <w:sz w:val="22"/>
                <w:szCs w:val="22"/>
              </w:rPr>
              <w:t>floor, skirting</w:t>
            </w:r>
          </w:p>
          <w:p w:rsidR="002E2E02" w:rsidRPr="007033D9" w:rsidRDefault="002E2E02" w:rsidP="002E2E02">
            <w:pPr>
              <w:jc w:val="both"/>
              <w:rPr>
                <w:rFonts w:ascii="Tahoma" w:hAnsi="Tahoma" w:cs="Tahoma"/>
                <w:color w:val="000000" w:themeColor="text1"/>
                <w:sz w:val="22"/>
                <w:szCs w:val="22"/>
              </w:rPr>
            </w:pPr>
            <w:r w:rsidRPr="007B346A">
              <w:rPr>
                <w:rFonts w:ascii="Tahoma" w:hAnsi="Tahoma" w:cs="Tahoma"/>
                <w:color w:val="000000" w:themeColor="text1"/>
                <w:sz w:val="22"/>
                <w:szCs w:val="22"/>
              </w:rPr>
              <w:t>and steps</w:t>
            </w:r>
            <w:r>
              <w:rPr>
                <w:rFonts w:ascii="Tahoma" w:hAnsi="Tahoma" w:cs="Tahoma"/>
                <w:color w:val="000000" w:themeColor="text1"/>
                <w:sz w:val="22"/>
                <w:szCs w:val="22"/>
              </w:rPr>
              <w:t xml:space="preserve"> (If applicable)</w:t>
            </w:r>
            <w:r w:rsidRPr="007B346A">
              <w:rPr>
                <w:rFonts w:ascii="Tahoma" w:hAnsi="Tahoma" w:cs="Tahoma"/>
                <w:color w:val="000000" w:themeColor="text1"/>
                <w:sz w:val="22"/>
                <w:szCs w:val="22"/>
              </w:rPr>
              <w:t xml:space="preserve"> etc.</w:t>
            </w:r>
            <w:r>
              <w:rPr>
                <w:rFonts w:ascii="Tahoma" w:hAnsi="Tahoma" w:cs="Tahoma"/>
                <w:color w:val="000000" w:themeColor="text1"/>
                <w:sz w:val="22"/>
                <w:szCs w:val="22"/>
              </w:rPr>
              <w:t xml:space="preserve"> </w:t>
            </w:r>
            <w:r w:rsidRPr="007B346A">
              <w:rPr>
                <w:rFonts w:ascii="Tahoma" w:hAnsi="Tahoma" w:cs="Tahoma"/>
                <w:color w:val="000000" w:themeColor="text1"/>
                <w:sz w:val="22"/>
                <w:szCs w:val="22"/>
              </w:rPr>
              <w:t>in different sizes</w:t>
            </w:r>
            <w:r>
              <w:rPr>
                <w:rFonts w:ascii="Tahoma" w:hAnsi="Tahoma" w:cs="Tahoma"/>
                <w:color w:val="000000" w:themeColor="text1"/>
                <w:sz w:val="22"/>
                <w:szCs w:val="22"/>
              </w:rPr>
              <w:t xml:space="preserve"> as per site </w:t>
            </w:r>
            <w:r w:rsidRPr="007B346A">
              <w:rPr>
                <w:rFonts w:ascii="Tahoma" w:hAnsi="Tahoma" w:cs="Tahoma"/>
                <w:color w:val="000000" w:themeColor="text1"/>
                <w:sz w:val="22"/>
                <w:szCs w:val="22"/>
              </w:rPr>
              <w:t xml:space="preserve">(thickness minimum 10mm) with water absorption less than or equal </w:t>
            </w:r>
            <w:r>
              <w:rPr>
                <w:rFonts w:ascii="Tahoma" w:hAnsi="Tahoma" w:cs="Tahoma"/>
                <w:color w:val="000000" w:themeColor="text1"/>
                <w:sz w:val="22"/>
                <w:szCs w:val="22"/>
              </w:rPr>
              <w:t xml:space="preserve">to </w:t>
            </w:r>
            <w:r w:rsidRPr="007B346A">
              <w:rPr>
                <w:rFonts w:ascii="Tahoma" w:hAnsi="Tahoma" w:cs="Tahoma"/>
                <w:color w:val="000000" w:themeColor="text1"/>
                <w:sz w:val="22"/>
                <w:szCs w:val="22"/>
              </w:rPr>
              <w:t>0.08</w:t>
            </w:r>
            <w:r>
              <w:rPr>
                <w:rFonts w:ascii="Tahoma" w:hAnsi="Tahoma" w:cs="Tahoma"/>
                <w:color w:val="000000" w:themeColor="text1"/>
                <w:sz w:val="22"/>
                <w:szCs w:val="22"/>
              </w:rPr>
              <w:t xml:space="preserve">% and conforming to IS 15622 of </w:t>
            </w:r>
            <w:r w:rsidRPr="007B346A">
              <w:rPr>
                <w:rFonts w:ascii="Tahoma" w:hAnsi="Tahoma" w:cs="Tahoma"/>
                <w:color w:val="000000" w:themeColor="text1"/>
                <w:sz w:val="22"/>
                <w:szCs w:val="22"/>
              </w:rPr>
              <w:t xml:space="preserve">approved make in all colour and shade, laid with 20 mm thick CM 1: 4 including </w:t>
            </w:r>
            <w:r>
              <w:rPr>
                <w:rFonts w:ascii="Tahoma" w:hAnsi="Tahoma" w:cs="Tahoma"/>
                <w:color w:val="000000" w:themeColor="text1"/>
                <w:sz w:val="22"/>
                <w:szCs w:val="22"/>
              </w:rPr>
              <w:t>grouting</w:t>
            </w:r>
            <w:r w:rsidRPr="007B346A">
              <w:rPr>
                <w:rFonts w:ascii="Tahoma" w:hAnsi="Tahoma" w:cs="Tahoma"/>
                <w:color w:val="000000" w:themeColor="text1"/>
                <w:sz w:val="22"/>
                <w:szCs w:val="22"/>
              </w:rPr>
              <w:t xml:space="preserve"> the joints with wh</w:t>
            </w:r>
            <w:r>
              <w:rPr>
                <w:rFonts w:ascii="Tahoma" w:hAnsi="Tahoma" w:cs="Tahoma"/>
                <w:color w:val="000000" w:themeColor="text1"/>
                <w:sz w:val="22"/>
                <w:szCs w:val="22"/>
              </w:rPr>
              <w:t xml:space="preserve">ite cement and matching pigment </w:t>
            </w:r>
            <w:proofErr w:type="spellStart"/>
            <w:r w:rsidRPr="007B346A">
              <w:rPr>
                <w:rFonts w:ascii="Tahoma" w:hAnsi="Tahoma" w:cs="Tahoma"/>
                <w:color w:val="000000" w:themeColor="text1"/>
                <w:sz w:val="22"/>
                <w:szCs w:val="22"/>
              </w:rPr>
              <w:t>etc</w:t>
            </w:r>
            <w:proofErr w:type="spellEnd"/>
            <w:r w:rsidRPr="007B346A">
              <w:rPr>
                <w:rFonts w:ascii="Tahoma" w:hAnsi="Tahoma" w:cs="Tahoma"/>
                <w:color w:val="000000" w:themeColor="text1"/>
                <w:sz w:val="22"/>
                <w:szCs w:val="22"/>
              </w:rPr>
              <w:t xml:space="preserve"> c</w:t>
            </w:r>
            <w:r>
              <w:rPr>
                <w:rFonts w:ascii="Tahoma" w:hAnsi="Tahoma" w:cs="Tahoma"/>
                <w:color w:val="000000" w:themeColor="text1"/>
                <w:sz w:val="22"/>
                <w:szCs w:val="22"/>
              </w:rPr>
              <w:t xml:space="preserve">omplete in all respect as per available in-charge. </w:t>
            </w:r>
          </w:p>
        </w:tc>
        <w:tc>
          <w:tcPr>
            <w:tcW w:w="1170" w:type="dxa"/>
          </w:tcPr>
          <w:p w:rsidR="002E2E02" w:rsidRPr="007B346A" w:rsidRDefault="002E2E02" w:rsidP="002E2E02">
            <w:pPr>
              <w:jc w:val="center"/>
              <w:rPr>
                <w:rFonts w:ascii="Tahoma" w:hAnsi="Tahoma" w:cs="Tahoma"/>
                <w:bCs/>
                <w:color w:val="000000" w:themeColor="text1"/>
                <w:sz w:val="22"/>
                <w:szCs w:val="22"/>
              </w:rPr>
            </w:pPr>
            <w:r w:rsidRPr="007B346A">
              <w:rPr>
                <w:rFonts w:ascii="Tahoma" w:hAnsi="Tahoma" w:cs="Tahoma"/>
                <w:bCs/>
                <w:color w:val="000000" w:themeColor="text1"/>
                <w:sz w:val="22"/>
                <w:szCs w:val="22"/>
              </w:rPr>
              <w:t>90.00</w:t>
            </w:r>
          </w:p>
        </w:tc>
        <w:tc>
          <w:tcPr>
            <w:tcW w:w="1080" w:type="dxa"/>
          </w:tcPr>
          <w:p w:rsidR="002E2E02" w:rsidRPr="007B346A" w:rsidRDefault="002E2E02" w:rsidP="002E2E02">
            <w:pPr>
              <w:jc w:val="center"/>
              <w:rPr>
                <w:rFonts w:ascii="Tahoma" w:hAnsi="Tahoma" w:cs="Tahoma"/>
                <w:bCs/>
                <w:color w:val="000000" w:themeColor="text1"/>
                <w:sz w:val="22"/>
                <w:szCs w:val="22"/>
              </w:rPr>
            </w:pPr>
            <w:proofErr w:type="spellStart"/>
            <w:r w:rsidRPr="007B346A">
              <w:rPr>
                <w:rFonts w:ascii="Tahoma" w:hAnsi="Tahoma" w:cs="Tahoma"/>
                <w:bCs/>
                <w:color w:val="000000" w:themeColor="text1"/>
                <w:sz w:val="22"/>
                <w:szCs w:val="22"/>
              </w:rPr>
              <w:t>Sqm</w:t>
            </w:r>
            <w:proofErr w:type="spellEnd"/>
          </w:p>
        </w:tc>
        <w:tc>
          <w:tcPr>
            <w:tcW w:w="900" w:type="dxa"/>
          </w:tcPr>
          <w:p w:rsidR="002E2E02" w:rsidRPr="007033D9" w:rsidRDefault="002E2E02" w:rsidP="002E2E02">
            <w:pPr>
              <w:jc w:val="center"/>
              <w:rPr>
                <w:rFonts w:ascii="Tahoma" w:hAnsi="Tahoma" w:cs="Tahoma"/>
                <w:b/>
                <w:bCs/>
                <w:color w:val="000000" w:themeColor="text1"/>
                <w:sz w:val="22"/>
                <w:szCs w:val="22"/>
              </w:rPr>
            </w:pPr>
          </w:p>
        </w:tc>
        <w:tc>
          <w:tcPr>
            <w:tcW w:w="1800" w:type="dxa"/>
          </w:tcPr>
          <w:p w:rsidR="002E2E02" w:rsidRPr="007033D9" w:rsidRDefault="002E2E02" w:rsidP="002E2E02">
            <w:pPr>
              <w:jc w:val="center"/>
              <w:rPr>
                <w:rFonts w:ascii="Tahoma" w:hAnsi="Tahoma" w:cs="Tahoma"/>
                <w:b/>
                <w:bCs/>
                <w:color w:val="000000" w:themeColor="text1"/>
                <w:sz w:val="22"/>
                <w:szCs w:val="22"/>
              </w:rPr>
            </w:pPr>
          </w:p>
        </w:tc>
      </w:tr>
      <w:tr w:rsidR="007033D9" w:rsidRPr="007033D9" w:rsidTr="00483D46">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Total</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r w:rsidR="007033D9" w:rsidRPr="007033D9" w:rsidTr="0015079C">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GST@18%</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r w:rsidR="007033D9" w:rsidRPr="007033D9" w:rsidTr="00561663">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Total including GST</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bl>
    <w:p w:rsidR="00B525AB" w:rsidRPr="007033D9" w:rsidRDefault="00B525AB" w:rsidP="007033D9">
      <w:pPr>
        <w:pStyle w:val="ListParagraph"/>
        <w:numPr>
          <w:ilvl w:val="0"/>
          <w:numId w:val="2"/>
        </w:numPr>
        <w:spacing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Taxes like GST shall be clearly mentioned. If nothing is mentioned, these charges shall be deemed included.</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 prices should be including all (Packing, forwarding, Transit Insurance, Transportation Loading/unloading and Installation etc.)</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Bid should be submitted for F.O.R delivery at the destination i.e. The LNM Institute of Information Technology, Gram – Rupa Ki Nangal, Post – Sumel, Via – Jamdoli, Jaipur- 302031</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Bid should be valid for a minimum period of 30 days </w:t>
      </w:r>
      <w:r w:rsidR="007033D9" w:rsidRPr="007033D9">
        <w:rPr>
          <w:rFonts w:ascii="Tahoma" w:eastAsia="Arial" w:hAnsi="Tahoma" w:cs="Tahoma"/>
          <w:spacing w:val="3"/>
          <w:sz w:val="22"/>
          <w:szCs w:val="22"/>
        </w:rPr>
        <w:t xml:space="preserve">of </w:t>
      </w:r>
      <w:r w:rsidRPr="007033D9">
        <w:rPr>
          <w:rFonts w:ascii="Tahoma" w:eastAsia="Arial" w:hAnsi="Tahoma" w:cs="Tahoma"/>
          <w:spacing w:val="3"/>
          <w:sz w:val="22"/>
          <w:szCs w:val="22"/>
        </w:rPr>
        <w:t xml:space="preserve">submission. </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 LNMIIT reserves the right to reject any quotation(s) without assigning any reasons.</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Payment terms shall be decided mutually.</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Additional items should be paid after </w:t>
      </w:r>
      <w:r w:rsidR="007033D9" w:rsidRPr="007033D9">
        <w:rPr>
          <w:rFonts w:ascii="Tahoma" w:eastAsia="Arial" w:hAnsi="Tahoma" w:cs="Tahoma"/>
          <w:spacing w:val="3"/>
          <w:sz w:val="22"/>
          <w:szCs w:val="22"/>
        </w:rPr>
        <w:t xml:space="preserve">a </w:t>
      </w:r>
      <w:r w:rsidRPr="007033D9">
        <w:rPr>
          <w:rFonts w:ascii="Tahoma" w:eastAsia="Arial" w:hAnsi="Tahoma" w:cs="Tahoma"/>
          <w:spacing w:val="3"/>
          <w:sz w:val="22"/>
          <w:szCs w:val="22"/>
        </w:rPr>
        <w:t>mutual decision with Jaipur BSR rates.</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w:t>
      </w:r>
      <w:r w:rsidR="005E516F" w:rsidRPr="007033D9">
        <w:rPr>
          <w:rFonts w:ascii="Tahoma" w:eastAsia="Arial" w:hAnsi="Tahoma" w:cs="Tahoma"/>
          <w:spacing w:val="3"/>
          <w:sz w:val="22"/>
          <w:szCs w:val="22"/>
        </w:rPr>
        <w:t xml:space="preserve"> company should have at least 3 years of expertise in civil</w:t>
      </w:r>
      <w:r w:rsidRPr="007033D9">
        <w:rPr>
          <w:rFonts w:ascii="Tahoma" w:eastAsia="Arial" w:hAnsi="Tahoma" w:cs="Tahoma"/>
          <w:spacing w:val="3"/>
          <w:sz w:val="22"/>
          <w:szCs w:val="22"/>
        </w:rPr>
        <w:t xml:space="preserve"> construction.</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RA Bills should be in proper excel format and will be submitted online and offline.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Casting work like slabs, beams, columns etc. should be done in the presence of PM</w:t>
      </w:r>
      <w:r w:rsidR="00A2796E" w:rsidRPr="007033D9">
        <w:rPr>
          <w:rFonts w:ascii="Tahoma" w:eastAsia="Arial" w:hAnsi="Tahoma" w:cs="Tahoma"/>
          <w:spacing w:val="3"/>
          <w:sz w:val="22"/>
          <w:szCs w:val="22"/>
        </w:rPr>
        <w:t xml:space="preserve"> (If applicable)</w:t>
      </w:r>
      <w:r w:rsidRPr="007033D9">
        <w:rPr>
          <w:rFonts w:ascii="Tahoma" w:eastAsia="Arial" w:hAnsi="Tahoma" w:cs="Tahoma"/>
          <w:spacing w:val="3"/>
          <w:sz w:val="22"/>
          <w:szCs w:val="22"/>
        </w:rPr>
        <w:t>.</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lastRenderedPageBreak/>
        <w:t>Im</w:t>
      </w:r>
      <w:r w:rsidR="006642FB">
        <w:rPr>
          <w:rFonts w:ascii="Tahoma" w:eastAsia="Arial" w:hAnsi="Tahoma" w:cs="Tahoma"/>
          <w:spacing w:val="3"/>
          <w:sz w:val="22"/>
          <w:szCs w:val="22"/>
        </w:rPr>
        <w:t>mediately after receiving the purchase order</w:t>
      </w:r>
      <w:r w:rsidRPr="007033D9">
        <w:rPr>
          <w:rFonts w:ascii="Tahoma" w:eastAsia="Arial" w:hAnsi="Tahoma" w:cs="Tahoma"/>
          <w:spacing w:val="3"/>
          <w:sz w:val="22"/>
          <w:szCs w:val="22"/>
        </w:rPr>
        <w:t xml:space="preserve">, the company will submit the gannt chart of </w:t>
      </w:r>
      <w:r w:rsidR="007033D9" w:rsidRPr="007033D9">
        <w:rPr>
          <w:rFonts w:ascii="Tahoma" w:eastAsia="Arial" w:hAnsi="Tahoma" w:cs="Tahoma"/>
          <w:spacing w:val="3"/>
          <w:sz w:val="22"/>
          <w:szCs w:val="22"/>
        </w:rPr>
        <w:t xml:space="preserve">the </w:t>
      </w:r>
      <w:r w:rsidRPr="007033D9">
        <w:rPr>
          <w:rFonts w:ascii="Tahoma" w:eastAsia="Arial" w:hAnsi="Tahoma" w:cs="Tahoma"/>
          <w:spacing w:val="3"/>
          <w:sz w:val="22"/>
          <w:szCs w:val="22"/>
        </w:rPr>
        <w:t>work schedule.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No additional work shall be executed at the site location withou</w:t>
      </w:r>
      <w:r w:rsidR="006642FB">
        <w:rPr>
          <w:rFonts w:ascii="Tahoma" w:eastAsia="Arial" w:hAnsi="Tahoma" w:cs="Tahoma"/>
          <w:spacing w:val="3"/>
          <w:sz w:val="22"/>
          <w:szCs w:val="22"/>
        </w:rPr>
        <w:t>t the written approval of the EO</w:t>
      </w:r>
      <w:r w:rsidRPr="007033D9">
        <w:rPr>
          <w:rFonts w:ascii="Tahoma" w:eastAsia="Arial" w:hAnsi="Tahoma" w:cs="Tahoma"/>
          <w:spacing w:val="3"/>
          <w:sz w:val="22"/>
          <w:szCs w:val="22"/>
        </w:rPr>
        <w:t>.</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 rate shall include all costs towards all kinds of lead, lift, transportation, loading, unloading, curing, scaffolding, testing, commissioning, protecting, and the works by approved means till handing over, dewatering, cleaning etc. (Basically c</w:t>
      </w:r>
      <w:r w:rsidR="006642FB">
        <w:rPr>
          <w:rFonts w:ascii="Tahoma" w:eastAsia="Arial" w:hAnsi="Tahoma" w:cs="Tahoma"/>
          <w:spacing w:val="3"/>
          <w:sz w:val="22"/>
          <w:szCs w:val="22"/>
        </w:rPr>
        <w:t>omplete in all respect as per EO</w:t>
      </w:r>
      <w:r w:rsidRPr="007033D9">
        <w:rPr>
          <w:rFonts w:ascii="Tahoma" w:eastAsia="Arial" w:hAnsi="Tahoma" w:cs="Tahoma"/>
          <w:spacing w:val="3"/>
          <w:sz w:val="22"/>
          <w:szCs w:val="22"/>
        </w:rPr>
        <w:t xml:space="preserve">) </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Water &amp; Electricity </w:t>
      </w:r>
      <w:r w:rsidR="007033D9" w:rsidRPr="007033D9">
        <w:rPr>
          <w:rFonts w:ascii="Tahoma" w:eastAsia="Arial" w:hAnsi="Tahoma" w:cs="Tahoma"/>
          <w:spacing w:val="3"/>
          <w:sz w:val="22"/>
          <w:szCs w:val="22"/>
        </w:rPr>
        <w:t>expenses</w:t>
      </w:r>
      <w:r w:rsidRPr="007033D9">
        <w:rPr>
          <w:rFonts w:ascii="Tahoma" w:eastAsia="Arial" w:hAnsi="Tahoma" w:cs="Tahoma"/>
          <w:spacing w:val="3"/>
          <w:sz w:val="22"/>
          <w:szCs w:val="22"/>
        </w:rPr>
        <w:t xml:space="preserve"> s</w:t>
      </w:r>
      <w:r w:rsidR="00A879AE" w:rsidRPr="007033D9">
        <w:rPr>
          <w:rFonts w:ascii="Tahoma" w:eastAsia="Arial" w:hAnsi="Tahoma" w:cs="Tahoma"/>
          <w:spacing w:val="3"/>
          <w:sz w:val="22"/>
          <w:szCs w:val="22"/>
        </w:rPr>
        <w:t xml:space="preserve">hall be in </w:t>
      </w:r>
      <w:r w:rsidR="007033D9" w:rsidRPr="007033D9">
        <w:rPr>
          <w:rFonts w:ascii="Tahoma" w:eastAsia="Arial" w:hAnsi="Tahoma" w:cs="Tahoma"/>
          <w:spacing w:val="3"/>
          <w:sz w:val="22"/>
          <w:szCs w:val="22"/>
        </w:rPr>
        <w:t>the</w:t>
      </w:r>
      <w:r w:rsidR="00A879AE" w:rsidRPr="007033D9">
        <w:rPr>
          <w:rFonts w:ascii="Tahoma" w:eastAsia="Arial" w:hAnsi="Tahoma" w:cs="Tahoma"/>
          <w:spacing w:val="3"/>
          <w:sz w:val="22"/>
          <w:szCs w:val="22"/>
        </w:rPr>
        <w:t xml:space="preserve"> scope of </w:t>
      </w:r>
      <w:r w:rsidR="007033D9" w:rsidRPr="007033D9">
        <w:rPr>
          <w:rFonts w:ascii="Tahoma" w:eastAsia="Arial" w:hAnsi="Tahoma" w:cs="Tahoma"/>
          <w:spacing w:val="3"/>
          <w:sz w:val="22"/>
          <w:szCs w:val="22"/>
        </w:rPr>
        <w:t xml:space="preserve">the </w:t>
      </w:r>
      <w:r w:rsidR="00A879AE" w:rsidRPr="007033D9">
        <w:rPr>
          <w:rFonts w:ascii="Tahoma" w:eastAsia="Arial" w:hAnsi="Tahoma" w:cs="Tahoma"/>
          <w:spacing w:val="3"/>
          <w:sz w:val="22"/>
          <w:szCs w:val="22"/>
        </w:rPr>
        <w:t>company (If applicable).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There should not be any conflict of interest (Declaration to be submitted by the Vendor).</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Bid should be on </w:t>
      </w:r>
      <w:r w:rsidR="007033D9" w:rsidRPr="007033D9">
        <w:rPr>
          <w:rFonts w:ascii="Tahoma" w:eastAsia="Arial" w:hAnsi="Tahoma" w:cs="Tahoma"/>
          <w:spacing w:val="3"/>
          <w:sz w:val="22"/>
          <w:szCs w:val="22"/>
        </w:rPr>
        <w:t xml:space="preserve">the </w:t>
      </w:r>
      <w:r w:rsidRPr="007033D9">
        <w:rPr>
          <w:rFonts w:ascii="Tahoma" w:eastAsia="Arial" w:hAnsi="Tahoma" w:cs="Tahoma"/>
          <w:spacing w:val="3"/>
          <w:sz w:val="22"/>
          <w:szCs w:val="22"/>
        </w:rPr>
        <w:t xml:space="preserve">company’s </w:t>
      </w:r>
      <w:r w:rsidR="007033D9" w:rsidRPr="007033D9">
        <w:rPr>
          <w:rFonts w:ascii="Tahoma" w:eastAsia="Arial" w:hAnsi="Tahoma" w:cs="Tahoma"/>
          <w:spacing w:val="3"/>
          <w:sz w:val="22"/>
          <w:szCs w:val="22"/>
        </w:rPr>
        <w:t>letterhead</w:t>
      </w:r>
      <w:r w:rsidRPr="007033D9">
        <w:rPr>
          <w:rFonts w:ascii="Tahoma" w:eastAsia="Arial" w:hAnsi="Tahoma" w:cs="Tahoma"/>
          <w:spacing w:val="3"/>
          <w:sz w:val="22"/>
          <w:szCs w:val="22"/>
        </w:rPr>
        <w:t>.</w:t>
      </w:r>
    </w:p>
    <w:p w:rsidR="00B525AB" w:rsidRPr="007033D9" w:rsidRDefault="00B525AB" w:rsidP="007033D9">
      <w:pPr>
        <w:pStyle w:val="ListParagraph"/>
        <w:numPr>
          <w:ilvl w:val="0"/>
          <w:numId w:val="2"/>
        </w:numPr>
        <w:spacing w:before="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Vendor should provide </w:t>
      </w:r>
      <w:r w:rsidR="007033D9" w:rsidRPr="007033D9">
        <w:rPr>
          <w:rFonts w:ascii="Tahoma" w:eastAsia="Arial" w:hAnsi="Tahoma" w:cs="Tahoma"/>
          <w:spacing w:val="3"/>
          <w:sz w:val="22"/>
          <w:szCs w:val="22"/>
        </w:rPr>
        <w:t xml:space="preserve">a </w:t>
      </w:r>
      <w:r w:rsidRPr="007033D9">
        <w:rPr>
          <w:rFonts w:ascii="Tahoma" w:eastAsia="Arial" w:hAnsi="Tahoma" w:cs="Tahoma"/>
          <w:spacing w:val="3"/>
          <w:sz w:val="22"/>
          <w:szCs w:val="22"/>
        </w:rPr>
        <w:t>photocopy of the cheque/cancelled cheque while presenting the Invoice to LNMIIT</w:t>
      </w:r>
    </w:p>
    <w:p w:rsidR="007033D9" w:rsidRPr="007033D9" w:rsidRDefault="007033D9" w:rsidP="007033D9">
      <w:pPr>
        <w:rPr>
          <w:rFonts w:ascii="Tahoma" w:eastAsia="Calibri" w:hAnsi="Tahoma" w:cs="Tahoma"/>
          <w:i/>
          <w:sz w:val="22"/>
          <w:szCs w:val="22"/>
        </w:rPr>
      </w:pPr>
    </w:p>
    <w:p w:rsidR="00B525AB" w:rsidRPr="007033D9" w:rsidRDefault="00B525AB" w:rsidP="007033D9">
      <w:pPr>
        <w:rPr>
          <w:rFonts w:ascii="Tahoma" w:eastAsia="Calibri" w:hAnsi="Tahoma" w:cs="Tahoma"/>
          <w:sz w:val="22"/>
          <w:szCs w:val="22"/>
        </w:rPr>
      </w:pPr>
      <w:r w:rsidRPr="007033D9">
        <w:rPr>
          <w:rFonts w:ascii="Tahoma" w:eastAsia="Calibri" w:hAnsi="Tahoma" w:cs="Tahoma"/>
          <w:i/>
          <w:sz w:val="22"/>
          <w:szCs w:val="22"/>
        </w:rPr>
        <w:t xml:space="preserve">All charges applicable shall be clearly mentioned with the offer. If nothing is mentioned in the offer, the quoted price shall be treated as final and nothing extra shall be paid extra. </w:t>
      </w:r>
    </w:p>
    <w:p w:rsidR="00F4654B" w:rsidRPr="007033D9" w:rsidRDefault="00F4654B" w:rsidP="007033D9">
      <w:pPr>
        <w:rPr>
          <w:rFonts w:ascii="Tahoma" w:hAnsi="Tahoma" w:cs="Tahoma"/>
          <w:sz w:val="22"/>
          <w:szCs w:val="22"/>
        </w:rPr>
      </w:pPr>
    </w:p>
    <w:p w:rsidR="007033D9" w:rsidRPr="007033D9" w:rsidRDefault="007033D9" w:rsidP="007033D9">
      <w:pPr>
        <w:rPr>
          <w:rFonts w:ascii="Tahoma" w:hAnsi="Tahoma" w:cs="Tahoma"/>
          <w:sz w:val="22"/>
          <w:szCs w:val="22"/>
        </w:rPr>
      </w:pPr>
    </w:p>
    <w:p w:rsidR="007033D9" w:rsidRPr="007033D9" w:rsidRDefault="007033D9" w:rsidP="007033D9">
      <w:pPr>
        <w:jc w:val="right"/>
        <w:rPr>
          <w:rFonts w:ascii="Tahoma" w:hAnsi="Tahoma" w:cs="Tahoma"/>
          <w:sz w:val="22"/>
          <w:szCs w:val="22"/>
        </w:rPr>
      </w:pPr>
      <w:r w:rsidRPr="007033D9">
        <w:rPr>
          <w:rFonts w:ascii="Tahoma" w:hAnsi="Tahoma" w:cs="Tahoma"/>
          <w:sz w:val="22"/>
          <w:szCs w:val="22"/>
        </w:rPr>
        <w:t>Signature with Seal</w:t>
      </w:r>
    </w:p>
    <w:sectPr w:rsidR="007033D9" w:rsidRPr="00703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AB"/>
    <w:rsid w:val="00087601"/>
    <w:rsid w:val="001355F9"/>
    <w:rsid w:val="001B01E4"/>
    <w:rsid w:val="002E2E02"/>
    <w:rsid w:val="002F7691"/>
    <w:rsid w:val="0036506B"/>
    <w:rsid w:val="003910D4"/>
    <w:rsid w:val="004A35B1"/>
    <w:rsid w:val="004A7AC2"/>
    <w:rsid w:val="005E516F"/>
    <w:rsid w:val="005F06AA"/>
    <w:rsid w:val="006642FB"/>
    <w:rsid w:val="006B11B6"/>
    <w:rsid w:val="007033D9"/>
    <w:rsid w:val="00750C46"/>
    <w:rsid w:val="007B346A"/>
    <w:rsid w:val="008D0EB5"/>
    <w:rsid w:val="009E3CA3"/>
    <w:rsid w:val="009F7210"/>
    <w:rsid w:val="00A06BE1"/>
    <w:rsid w:val="00A2796E"/>
    <w:rsid w:val="00A879AE"/>
    <w:rsid w:val="00AA495B"/>
    <w:rsid w:val="00B525AB"/>
    <w:rsid w:val="00CB6F05"/>
    <w:rsid w:val="00D7300A"/>
    <w:rsid w:val="00DB266F"/>
    <w:rsid w:val="00DF3C74"/>
    <w:rsid w:val="00ED1203"/>
    <w:rsid w:val="00F4654B"/>
    <w:rsid w:val="00FA4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A1271-98EC-41F2-9D87-863FEAEA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5A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5AB"/>
    <w:pPr>
      <w:ind w:left="720"/>
      <w:contextualSpacing/>
    </w:pPr>
  </w:style>
  <w:style w:type="character" w:styleId="Hyperlink">
    <w:name w:val="Hyperlink"/>
    <w:basedOn w:val="DefaultParagraphFont"/>
    <w:uiPriority w:val="99"/>
    <w:unhideWhenUsed/>
    <w:rsid w:val="00B525AB"/>
    <w:rPr>
      <w:color w:val="0000FF"/>
      <w:u w:val="single"/>
    </w:rPr>
  </w:style>
  <w:style w:type="table" w:styleId="TableGrid">
    <w:name w:val="Table Grid"/>
    <w:basedOn w:val="TableNormal"/>
    <w:uiPriority w:val="39"/>
    <w:rsid w:val="00703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 account</cp:lastModifiedBy>
  <cp:revision>3</cp:revision>
  <dcterms:created xsi:type="dcterms:W3CDTF">2022-05-25T12:29:00Z</dcterms:created>
  <dcterms:modified xsi:type="dcterms:W3CDTF">2022-05-25T12:31:00Z</dcterms:modified>
</cp:coreProperties>
</file>