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rsidR="005D51B7" w:rsidRPr="00D45794" w:rsidRDefault="005D51B7" w:rsidP="005D51B7">
      <w:pPr>
        <w:jc w:val="center"/>
        <w:rPr>
          <w:rFonts w:asciiTheme="minorHAnsi" w:hAnsiTheme="minorHAnsi" w:cstheme="minorHAnsi"/>
          <w:b/>
          <w:sz w:val="24"/>
          <w:szCs w:val="24"/>
          <w:u w:val="single"/>
        </w:rPr>
      </w:pPr>
    </w:p>
    <w:p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rsidR="005D51B7" w:rsidRPr="00D45794" w:rsidRDefault="005D51B7" w:rsidP="005D51B7">
      <w:pPr>
        <w:jc w:val="center"/>
        <w:rPr>
          <w:rFonts w:asciiTheme="minorHAnsi" w:hAnsiTheme="minorHAnsi" w:cstheme="minorHAnsi"/>
          <w:b/>
          <w:sz w:val="24"/>
          <w:szCs w:val="24"/>
          <w:u w:val="single"/>
        </w:rPr>
      </w:pPr>
    </w:p>
    <w:p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sidR="003123E5">
        <w:rPr>
          <w:rFonts w:asciiTheme="minorHAnsi" w:hAnsiTheme="minorHAnsi" w:cstheme="minorHAnsi"/>
          <w:sz w:val="24"/>
          <w:szCs w:val="24"/>
        </w:rPr>
        <w:t xml:space="preserve"> </w:t>
      </w:r>
      <w:r w:rsidRPr="00D45794">
        <w:rPr>
          <w:rFonts w:asciiTheme="minorHAnsi" w:hAnsiTheme="minorHAnsi" w:cstheme="minorHAnsi"/>
          <w:sz w:val="24"/>
          <w:szCs w:val="24"/>
        </w:rPr>
        <w:t>up as a Non Profit Making institute engaged in imparting higher learning in Engineering, Technology and Science. We are located at Gram-Rupa Ki Nangal, Post-Sumel, Via-Jamdoli, Jaipur, Pin 302031 Rajasthan, under the joint venture of</w:t>
      </w:r>
      <w:r w:rsidR="003123E5">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rsidR="005D51B7" w:rsidRPr="00D23C5F" w:rsidRDefault="005D51B7" w:rsidP="00D23C5F">
      <w:pPr>
        <w:spacing w:before="200"/>
        <w:jc w:val="both"/>
        <w:rPr>
          <w:rFonts w:asciiTheme="minorHAnsi" w:hAnsiTheme="minorHAnsi" w:cstheme="minorHAnsi"/>
          <w:b/>
          <w:sz w:val="26"/>
          <w:szCs w:val="22"/>
        </w:rPr>
      </w:pPr>
      <w:r w:rsidRPr="00D45794">
        <w:rPr>
          <w:rFonts w:asciiTheme="minorHAnsi" w:hAnsiTheme="minorHAnsi" w:cstheme="minorHAnsi"/>
          <w:sz w:val="24"/>
          <w:szCs w:val="24"/>
        </w:rPr>
        <w:t xml:space="preserve">The institute invites proposal from competent vendors for </w:t>
      </w:r>
      <w:r w:rsidRPr="00D23C5F">
        <w:rPr>
          <w:rFonts w:asciiTheme="minorHAnsi" w:hAnsiTheme="minorHAnsi" w:cstheme="minorHAnsi"/>
          <w:sz w:val="24"/>
          <w:szCs w:val="24"/>
        </w:rPr>
        <w:t>“</w:t>
      </w:r>
      <w:r w:rsidR="00D23C5F">
        <w:rPr>
          <w:rFonts w:asciiTheme="minorHAnsi" w:hAnsiTheme="minorHAnsi" w:cstheme="minorHAnsi"/>
          <w:b/>
          <w:sz w:val="26"/>
          <w:szCs w:val="22"/>
        </w:rPr>
        <w:t xml:space="preserve">Providing and fixing of </w:t>
      </w:r>
      <w:r w:rsidR="00D23C5F" w:rsidRPr="00D23C5F">
        <w:rPr>
          <w:rFonts w:asciiTheme="minorHAnsi" w:hAnsiTheme="minorHAnsi" w:cstheme="minorHAnsi"/>
          <w:b/>
          <w:sz w:val="26"/>
          <w:szCs w:val="22"/>
        </w:rPr>
        <w:t xml:space="preserve">ethylene propylene diene monomer (EPDM) synthetic glass rubber in a given position of </w:t>
      </w:r>
      <w:r w:rsidR="00D23C5F">
        <w:rPr>
          <w:rFonts w:asciiTheme="minorHAnsi" w:hAnsiTheme="minorHAnsi" w:cstheme="minorHAnsi"/>
          <w:b/>
          <w:sz w:val="26"/>
          <w:szCs w:val="22"/>
        </w:rPr>
        <w:t>aluminum</w:t>
      </w:r>
      <w:r w:rsidR="00D23C5F" w:rsidRPr="00D23C5F">
        <w:rPr>
          <w:rFonts w:asciiTheme="minorHAnsi" w:hAnsiTheme="minorHAnsi" w:cstheme="minorHAnsi"/>
          <w:b/>
          <w:sz w:val="26"/>
          <w:szCs w:val="22"/>
        </w:rPr>
        <w:t>/ else windows and door</w:t>
      </w:r>
      <w:r w:rsidRPr="00D45794">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offer/s at the following address by Email/Speed-Post/ Registered Post/ By-hand (but not </w:t>
      </w:r>
      <w:r w:rsidR="00D23C5F">
        <w:rPr>
          <w:rFonts w:asciiTheme="minorHAnsi" w:hAnsiTheme="minorHAnsi" w:cstheme="minorHAnsi"/>
          <w:sz w:val="24"/>
          <w:szCs w:val="24"/>
        </w:rPr>
        <w:t xml:space="preserve">by Courier)/ before 05:00 PM on </w:t>
      </w:r>
      <w:r w:rsidR="00162678">
        <w:rPr>
          <w:rFonts w:asciiTheme="minorHAnsi" w:hAnsiTheme="minorHAnsi" w:cstheme="minorHAnsi"/>
          <w:sz w:val="24"/>
          <w:szCs w:val="24"/>
        </w:rPr>
        <w:t>20</w:t>
      </w:r>
      <w:r w:rsidR="00D23C5F">
        <w:rPr>
          <w:rFonts w:asciiTheme="minorHAnsi" w:hAnsiTheme="minorHAnsi" w:cstheme="minorHAnsi"/>
          <w:sz w:val="24"/>
          <w:szCs w:val="24"/>
        </w:rPr>
        <w:t>-</w:t>
      </w:r>
      <w:r w:rsidR="00162678">
        <w:rPr>
          <w:rFonts w:asciiTheme="minorHAnsi" w:hAnsiTheme="minorHAnsi" w:cstheme="minorHAnsi"/>
          <w:sz w:val="24"/>
          <w:szCs w:val="24"/>
        </w:rPr>
        <w:t>12</w:t>
      </w:r>
      <w:r w:rsidR="00D23C5F">
        <w:rPr>
          <w:rFonts w:asciiTheme="minorHAnsi" w:hAnsiTheme="minorHAnsi" w:cstheme="minorHAnsi"/>
          <w:sz w:val="24"/>
          <w:szCs w:val="24"/>
        </w:rPr>
        <w:t>-2022</w:t>
      </w:r>
    </w:p>
    <w:p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 xml:space="preserve">main gate of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rsidR="005D51B7" w:rsidRPr="00D45794" w:rsidRDefault="005D51B7" w:rsidP="005D51B7">
      <w:pPr>
        <w:jc w:val="center"/>
        <w:rPr>
          <w:rFonts w:asciiTheme="minorHAnsi" w:hAnsiTheme="minorHAnsi" w:cstheme="minorHAnsi"/>
          <w:b/>
          <w:sz w:val="24"/>
          <w:szCs w:val="24"/>
        </w:rPr>
      </w:pPr>
    </w:p>
    <w:p w:rsidR="005D51B7" w:rsidRPr="00D45794" w:rsidRDefault="005D51B7" w:rsidP="0089049B">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rsidR="005D51B7" w:rsidRPr="00D45794" w:rsidRDefault="005D51B7" w:rsidP="0089049B">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rsidR="005D51B7" w:rsidRPr="00D45794" w:rsidRDefault="005D51B7" w:rsidP="0089049B">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6" w:history="1">
        <w:r w:rsidRPr="00D45794">
          <w:rPr>
            <w:rFonts w:asciiTheme="minorHAnsi" w:hAnsiTheme="minorHAnsi" w:cstheme="minorHAnsi"/>
            <w:sz w:val="24"/>
            <w:szCs w:val="24"/>
            <w:u w:val="single"/>
          </w:rPr>
          <w:t>directoroffice@lnmiit.ac.in</w:t>
        </w:r>
      </w:hyperlink>
    </w:p>
    <w:p w:rsidR="005D51B7" w:rsidRPr="00D45794" w:rsidRDefault="005D51B7" w:rsidP="005D51B7">
      <w:pPr>
        <w:rPr>
          <w:rFonts w:asciiTheme="minorHAnsi" w:hAnsiTheme="minorHAnsi" w:cstheme="minorHAnsi"/>
          <w:sz w:val="24"/>
          <w:szCs w:val="24"/>
        </w:rPr>
      </w:pPr>
    </w:p>
    <w:p w:rsidR="00C13C3F" w:rsidRPr="00D45794" w:rsidRDefault="00C13C3F" w:rsidP="00D7517C">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offer/s via Email</w:t>
      </w:r>
      <w:r w:rsidRPr="00D45794">
        <w:rPr>
          <w:rFonts w:asciiTheme="minorHAnsi" w:hAnsiTheme="minorHAnsi" w:cstheme="minorHAnsi"/>
          <w:sz w:val="24"/>
          <w:szCs w:val="22"/>
        </w:rPr>
        <w:t xml:space="preserve"> with password protected document/file at the below mentioned email IDs (E-mail must sent on both mail ID) before 05:00 PM on </w:t>
      </w:r>
      <w:r w:rsidR="00162678">
        <w:rPr>
          <w:rFonts w:asciiTheme="minorHAnsi" w:hAnsiTheme="minorHAnsi" w:cstheme="minorHAnsi"/>
          <w:sz w:val="24"/>
          <w:szCs w:val="22"/>
        </w:rPr>
        <w:t>20.12.</w:t>
      </w:r>
      <w:r w:rsidR="00D23C5F">
        <w:rPr>
          <w:rFonts w:asciiTheme="minorHAnsi" w:hAnsiTheme="minorHAnsi" w:cstheme="minorHAnsi"/>
          <w:sz w:val="24"/>
          <w:szCs w:val="22"/>
        </w:rPr>
        <w:t>2022</w:t>
      </w:r>
    </w:p>
    <w:p w:rsidR="00C13C3F" w:rsidRPr="00D45794" w:rsidRDefault="00C13C3F" w:rsidP="00D7517C">
      <w:pPr>
        <w:jc w:val="both"/>
        <w:rPr>
          <w:rFonts w:asciiTheme="minorHAnsi" w:hAnsiTheme="minorHAnsi" w:cstheme="minorHAnsi"/>
          <w:sz w:val="24"/>
          <w:szCs w:val="22"/>
        </w:rPr>
      </w:pPr>
    </w:p>
    <w:p w:rsidR="00C13C3F" w:rsidRPr="00D45794" w:rsidRDefault="00C13C3F" w:rsidP="00D7517C">
      <w:pPr>
        <w:jc w:val="both"/>
        <w:rPr>
          <w:rFonts w:asciiTheme="minorHAnsi" w:hAnsiTheme="minorHAnsi" w:cstheme="minorHAnsi"/>
          <w:b/>
          <w:sz w:val="24"/>
          <w:szCs w:val="22"/>
        </w:rPr>
      </w:pPr>
      <w:r w:rsidRPr="00D45794">
        <w:rPr>
          <w:rFonts w:asciiTheme="minorHAnsi" w:hAnsiTheme="minorHAnsi" w:cstheme="minorHAnsi"/>
          <w:b/>
          <w:sz w:val="24"/>
          <w:szCs w:val="22"/>
        </w:rPr>
        <w:t xml:space="preserve">The Password protected document/file to be sent to purchase officer at the email id: </w:t>
      </w:r>
      <w:hyperlink r:id="rId7" w:history="1">
        <w:r w:rsidRPr="00D45794">
          <w:rPr>
            <w:rStyle w:val="Hyperlink"/>
            <w:rFonts w:asciiTheme="minorHAnsi" w:hAnsiTheme="minorHAnsi" w:cstheme="minorHAnsi"/>
            <w:b/>
            <w:sz w:val="24"/>
            <w:szCs w:val="22"/>
          </w:rPr>
          <w:t>purchase.officer@lnmiit.ac.in</w:t>
        </w:r>
      </w:hyperlink>
      <w:r w:rsidR="003123E5">
        <w:rPr>
          <w:rStyle w:val="Hyperlink"/>
          <w:rFonts w:asciiTheme="minorHAnsi" w:hAnsiTheme="minorHAnsi" w:cstheme="minorHAnsi"/>
          <w:b/>
          <w:sz w:val="24"/>
          <w:szCs w:val="22"/>
        </w:rPr>
        <w:t xml:space="preserve">, </w:t>
      </w:r>
      <w:r w:rsidR="00A06643">
        <w:rPr>
          <w:rStyle w:val="Hyperlink"/>
          <w:rFonts w:asciiTheme="minorHAnsi" w:hAnsiTheme="minorHAnsi" w:cstheme="minorHAnsi"/>
          <w:b/>
          <w:sz w:val="24"/>
          <w:szCs w:val="22"/>
        </w:rPr>
        <w:t>quote</w:t>
      </w:r>
      <w:r w:rsidR="003123E5">
        <w:rPr>
          <w:rStyle w:val="Hyperlink"/>
          <w:rFonts w:asciiTheme="minorHAnsi" w:hAnsiTheme="minorHAnsi" w:cstheme="minorHAnsi"/>
          <w:b/>
          <w:sz w:val="24"/>
          <w:szCs w:val="22"/>
        </w:rPr>
        <w:t>@lnmiit.ac.in</w:t>
      </w:r>
      <w:r w:rsidRPr="00D45794">
        <w:rPr>
          <w:rFonts w:asciiTheme="minorHAnsi" w:hAnsiTheme="minorHAnsi" w:cstheme="minorHAnsi"/>
          <w:b/>
          <w:sz w:val="24"/>
          <w:szCs w:val="22"/>
        </w:rPr>
        <w:t xml:space="preserve"> and password should be sent to Chairman-PCC at the email id: </w:t>
      </w:r>
      <w:hyperlink r:id="rId8" w:history="1">
        <w:r w:rsidRPr="00D45794">
          <w:rPr>
            <w:rStyle w:val="Hyperlink"/>
            <w:rFonts w:asciiTheme="minorHAnsi" w:hAnsiTheme="minorHAnsi" w:cstheme="minorHAnsi"/>
            <w:b/>
            <w:sz w:val="24"/>
            <w:szCs w:val="22"/>
          </w:rPr>
          <w:t>chairman.pcc@lnmiit.ac.in</w:t>
        </w:r>
      </w:hyperlink>
      <w:r w:rsidRPr="00D45794">
        <w:rPr>
          <w:rFonts w:asciiTheme="minorHAnsi" w:hAnsiTheme="minorHAnsi" w:cstheme="minorHAnsi"/>
          <w:b/>
          <w:sz w:val="24"/>
          <w:szCs w:val="22"/>
        </w:rPr>
        <w:t xml:space="preserve"> .  </w:t>
      </w:r>
    </w:p>
    <w:p w:rsidR="00C13C3F" w:rsidRPr="00D45794" w:rsidRDefault="00C13C3F" w:rsidP="00C13C3F">
      <w:pPr>
        <w:spacing w:line="312" w:lineRule="auto"/>
        <w:rPr>
          <w:rFonts w:asciiTheme="minorHAnsi" w:hAnsiTheme="minorHAnsi" w:cstheme="minorHAnsi"/>
          <w:sz w:val="24"/>
          <w:szCs w:val="22"/>
        </w:rPr>
      </w:pPr>
    </w:p>
    <w:p w:rsidR="00C13C3F" w:rsidRDefault="005A1628" w:rsidP="00C13C3F">
      <w:pPr>
        <w:jc w:val="center"/>
        <w:rPr>
          <w:rStyle w:val="Hyperlink"/>
          <w:rFonts w:asciiTheme="minorHAnsi" w:hAnsiTheme="minorHAnsi" w:cstheme="minorHAnsi"/>
          <w:b/>
          <w:sz w:val="24"/>
          <w:szCs w:val="22"/>
        </w:rPr>
      </w:pPr>
      <w:hyperlink r:id="rId9" w:history="1">
        <w:r w:rsidR="00C13C3F" w:rsidRPr="00D45794">
          <w:rPr>
            <w:rStyle w:val="Hyperlink"/>
            <w:rFonts w:asciiTheme="minorHAnsi" w:hAnsiTheme="minorHAnsi" w:cstheme="minorHAnsi"/>
            <w:b/>
            <w:sz w:val="24"/>
            <w:szCs w:val="22"/>
          </w:rPr>
          <w:t>purchase.officer@lnmiit.ac.in</w:t>
        </w:r>
      </w:hyperlink>
    </w:p>
    <w:p w:rsidR="003123E5" w:rsidRPr="00D45794" w:rsidRDefault="00A06643" w:rsidP="00C13C3F">
      <w:pPr>
        <w:jc w:val="center"/>
        <w:rPr>
          <w:rFonts w:asciiTheme="minorHAnsi" w:hAnsiTheme="minorHAnsi" w:cstheme="minorHAnsi"/>
          <w:b/>
          <w:sz w:val="24"/>
          <w:szCs w:val="22"/>
        </w:rPr>
      </w:pPr>
      <w:r>
        <w:rPr>
          <w:rStyle w:val="Hyperlink"/>
          <w:rFonts w:asciiTheme="minorHAnsi" w:hAnsiTheme="minorHAnsi" w:cstheme="minorHAnsi"/>
          <w:b/>
          <w:sz w:val="24"/>
          <w:szCs w:val="22"/>
        </w:rPr>
        <w:t>quote</w:t>
      </w:r>
      <w:r w:rsidR="003123E5">
        <w:rPr>
          <w:rStyle w:val="Hyperlink"/>
          <w:rFonts w:asciiTheme="minorHAnsi" w:hAnsiTheme="minorHAnsi" w:cstheme="minorHAnsi"/>
          <w:b/>
          <w:sz w:val="24"/>
          <w:szCs w:val="22"/>
        </w:rPr>
        <w:t>@lnmiit.ac.in</w:t>
      </w:r>
    </w:p>
    <w:p w:rsidR="00C13C3F" w:rsidRPr="00D45794" w:rsidRDefault="005A1628" w:rsidP="00C13C3F">
      <w:pPr>
        <w:spacing w:line="312" w:lineRule="auto"/>
        <w:jc w:val="center"/>
        <w:rPr>
          <w:rFonts w:asciiTheme="minorHAnsi" w:hAnsiTheme="minorHAnsi" w:cstheme="minorHAnsi"/>
          <w:b/>
          <w:sz w:val="24"/>
          <w:szCs w:val="22"/>
        </w:rPr>
      </w:pPr>
      <w:hyperlink r:id="rId10" w:history="1">
        <w:r w:rsidR="00C13C3F" w:rsidRPr="00D45794">
          <w:rPr>
            <w:rStyle w:val="Hyperlink"/>
            <w:rFonts w:asciiTheme="minorHAnsi" w:hAnsiTheme="minorHAnsi" w:cstheme="minorHAnsi"/>
            <w:b/>
            <w:sz w:val="24"/>
            <w:szCs w:val="22"/>
          </w:rPr>
          <w:t>chairman.pcc@lnmiit.ac.in</w:t>
        </w:r>
      </w:hyperlink>
    </w:p>
    <w:p w:rsidR="005D51B7" w:rsidRPr="00D45794"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rsidR="005D51B7" w:rsidRDefault="005D51B7" w:rsidP="00D23C5F">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w:t>
      </w:r>
      <w:r w:rsidRPr="00D23C5F">
        <w:rPr>
          <w:rFonts w:asciiTheme="minorHAnsi" w:hAnsiTheme="minorHAnsi" w:cstheme="minorHAnsi"/>
          <w:b/>
          <w:sz w:val="24"/>
          <w:szCs w:val="24"/>
        </w:rPr>
        <w:t xml:space="preserve">“Technical bid for </w:t>
      </w:r>
      <w:proofErr w:type="gramStart"/>
      <w:r w:rsidR="00D23C5F" w:rsidRPr="00D23C5F">
        <w:rPr>
          <w:rFonts w:asciiTheme="minorHAnsi" w:hAnsiTheme="minorHAnsi" w:cstheme="minorHAnsi"/>
          <w:b/>
          <w:sz w:val="24"/>
          <w:szCs w:val="24"/>
        </w:rPr>
        <w:t>Providing</w:t>
      </w:r>
      <w:proofErr w:type="gramEnd"/>
      <w:r w:rsidR="00D23C5F" w:rsidRPr="00D23C5F">
        <w:rPr>
          <w:rFonts w:asciiTheme="minorHAnsi" w:hAnsiTheme="minorHAnsi" w:cstheme="minorHAnsi"/>
          <w:b/>
          <w:sz w:val="24"/>
          <w:szCs w:val="24"/>
        </w:rPr>
        <w:t xml:space="preserve"> and fixing of ethylene propylene diene monomer (EPDM) synthetic glass rubber in a given position of aluminum/ else windows and door”</w:t>
      </w:r>
      <w:r w:rsidR="00D23C5F">
        <w:rPr>
          <w:rFonts w:asciiTheme="minorHAnsi" w:hAnsiTheme="minorHAnsi" w:cstheme="minorHAnsi"/>
          <w:sz w:val="24"/>
          <w:szCs w:val="24"/>
        </w:rPr>
        <w:t xml:space="preserve"> and </w:t>
      </w:r>
      <w:r w:rsidRPr="00D45794">
        <w:rPr>
          <w:rFonts w:asciiTheme="minorHAnsi" w:hAnsiTheme="minorHAnsi" w:cstheme="minorHAnsi"/>
          <w:sz w:val="24"/>
          <w:szCs w:val="24"/>
        </w:rPr>
        <w:t xml:space="preserve">respectively. Both Envelopes shall be enclosed in a single envelope bearing the heading “Bid for </w:t>
      </w:r>
      <w:r w:rsidR="00D23C5F" w:rsidRPr="00D23C5F">
        <w:rPr>
          <w:rFonts w:asciiTheme="minorHAnsi" w:hAnsiTheme="minorHAnsi" w:cstheme="minorHAnsi"/>
          <w:sz w:val="24"/>
          <w:szCs w:val="24"/>
        </w:rPr>
        <w:t>“</w:t>
      </w:r>
      <w:r w:rsidR="00D23C5F">
        <w:rPr>
          <w:rFonts w:asciiTheme="minorHAnsi" w:hAnsiTheme="minorHAnsi" w:cstheme="minorHAnsi"/>
          <w:b/>
          <w:sz w:val="26"/>
          <w:szCs w:val="22"/>
        </w:rPr>
        <w:t xml:space="preserve">Providing and fixing of </w:t>
      </w:r>
      <w:r w:rsidR="00D23C5F" w:rsidRPr="00D23C5F">
        <w:rPr>
          <w:rFonts w:asciiTheme="minorHAnsi" w:hAnsiTheme="minorHAnsi" w:cstheme="minorHAnsi"/>
          <w:b/>
          <w:sz w:val="26"/>
          <w:szCs w:val="22"/>
        </w:rPr>
        <w:t xml:space="preserve">ethylene propylene diene monomer (EPDM) synthetic glass rubber in a given position of </w:t>
      </w:r>
      <w:r w:rsidR="00D23C5F">
        <w:rPr>
          <w:rFonts w:asciiTheme="minorHAnsi" w:hAnsiTheme="minorHAnsi" w:cstheme="minorHAnsi"/>
          <w:b/>
          <w:sz w:val="26"/>
          <w:szCs w:val="22"/>
        </w:rPr>
        <w:t>aluminum</w:t>
      </w:r>
      <w:r w:rsidR="00D23C5F" w:rsidRPr="00D23C5F">
        <w:rPr>
          <w:rFonts w:asciiTheme="minorHAnsi" w:hAnsiTheme="minorHAnsi" w:cstheme="minorHAnsi"/>
          <w:b/>
          <w:sz w:val="26"/>
          <w:szCs w:val="22"/>
        </w:rPr>
        <w:t xml:space="preserve">/ else windows and </w:t>
      </w:r>
      <w:proofErr w:type="spellStart"/>
      <w:r w:rsidR="00D23C5F" w:rsidRPr="00D23C5F">
        <w:rPr>
          <w:rFonts w:asciiTheme="minorHAnsi" w:hAnsiTheme="minorHAnsi" w:cstheme="minorHAnsi"/>
          <w:b/>
          <w:sz w:val="26"/>
          <w:szCs w:val="22"/>
        </w:rPr>
        <w:t>door</w:t>
      </w:r>
      <w:r w:rsidR="00D23C5F" w:rsidRPr="00D45794">
        <w:rPr>
          <w:rFonts w:asciiTheme="minorHAnsi" w:hAnsiTheme="minorHAnsi" w:cstheme="minorHAnsi"/>
          <w:b/>
          <w:sz w:val="24"/>
          <w:szCs w:val="24"/>
        </w:rPr>
        <w:t>”</w:t>
      </w:r>
      <w:r w:rsidRPr="00D45794">
        <w:rPr>
          <w:rFonts w:asciiTheme="minorHAnsi" w:hAnsiTheme="minorHAnsi" w:cstheme="minorHAnsi"/>
          <w:sz w:val="24"/>
          <w:szCs w:val="24"/>
        </w:rPr>
        <w:t>Bids</w:t>
      </w:r>
      <w:proofErr w:type="spellEnd"/>
      <w:r w:rsidRPr="00D45794">
        <w:rPr>
          <w:rFonts w:asciiTheme="minorHAnsi" w:hAnsiTheme="minorHAnsi" w:cstheme="minorHAnsi"/>
          <w:sz w:val="24"/>
          <w:szCs w:val="24"/>
        </w:rPr>
        <w:t xml:space="preserve"> are liable to be rejected if any or both of the technical or commercial offers are found in open condition or required information is not found with the offer.</w:t>
      </w:r>
    </w:p>
    <w:p w:rsidR="0031400C" w:rsidRPr="00D45794" w:rsidRDefault="0031400C" w:rsidP="00D7517C">
      <w:pPr>
        <w:spacing w:after="100" w:afterAutospacing="1"/>
        <w:jc w:val="both"/>
        <w:rPr>
          <w:rFonts w:asciiTheme="minorHAnsi" w:hAnsiTheme="minorHAnsi" w:cstheme="minorHAnsi"/>
          <w:sz w:val="24"/>
          <w:szCs w:val="24"/>
        </w:rPr>
      </w:pPr>
      <w:r>
        <w:rPr>
          <w:rFonts w:asciiTheme="minorHAnsi" w:hAnsiTheme="minorHAnsi" w:cstheme="minorHAnsi"/>
          <w:sz w:val="24"/>
          <w:szCs w:val="24"/>
        </w:rPr>
        <w:lastRenderedPageBreak/>
        <w:t>Bids can be sent via email as per</w:t>
      </w:r>
      <w:r w:rsidR="003123E5">
        <w:rPr>
          <w:rFonts w:asciiTheme="minorHAnsi" w:hAnsiTheme="minorHAnsi" w:cstheme="minorHAnsi"/>
          <w:sz w:val="24"/>
          <w:szCs w:val="24"/>
        </w:rPr>
        <w:t xml:space="preserve"> the</w:t>
      </w:r>
      <w:r>
        <w:rPr>
          <w:rFonts w:asciiTheme="minorHAnsi" w:hAnsiTheme="minorHAnsi" w:cstheme="minorHAnsi"/>
          <w:sz w:val="24"/>
          <w:szCs w:val="24"/>
        </w:rPr>
        <w:t xml:space="preserve"> process mentioned above.</w:t>
      </w:r>
    </w:p>
    <w:p w:rsidR="00D91EDB" w:rsidRPr="00D45794" w:rsidRDefault="008E2E6F" w:rsidP="005D51B7">
      <w:pPr>
        <w:spacing w:before="240"/>
        <w:rPr>
          <w:rFonts w:asciiTheme="minorHAnsi" w:hAnsiTheme="minorHAnsi" w:cstheme="minorHAnsi"/>
          <w:b/>
          <w:sz w:val="24"/>
          <w:szCs w:val="24"/>
          <w:u w:val="single"/>
        </w:rPr>
      </w:pPr>
      <w:r w:rsidRPr="00D45794">
        <w:rPr>
          <w:rFonts w:asciiTheme="minorHAnsi" w:hAnsiTheme="minorHAnsi" w:cstheme="minorHAnsi"/>
          <w:b/>
          <w:sz w:val="24"/>
          <w:szCs w:val="24"/>
          <w:u w:val="single"/>
        </w:rPr>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 xml:space="preserve">(in </w:t>
      </w:r>
      <w:r w:rsidR="003123E5">
        <w:rPr>
          <w:rFonts w:asciiTheme="minorHAnsi" w:hAnsiTheme="minorHAnsi" w:cstheme="minorHAnsi"/>
          <w:i/>
          <w:sz w:val="24"/>
          <w:szCs w:val="24"/>
          <w:u w:val="single"/>
        </w:rPr>
        <w:t xml:space="preserve">a </w:t>
      </w:r>
      <w:r w:rsidR="004618C1" w:rsidRPr="00D45794">
        <w:rPr>
          <w:rFonts w:asciiTheme="minorHAnsi" w:hAnsiTheme="minorHAnsi" w:cstheme="minorHAnsi"/>
          <w:i/>
          <w:sz w:val="24"/>
          <w:szCs w:val="24"/>
          <w:u w:val="single"/>
        </w:rPr>
        <w:t>separate sealed envelope)</w:t>
      </w:r>
    </w:p>
    <w:p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Company profile or brief</w:t>
      </w:r>
      <w:r w:rsidR="003123E5">
        <w:rPr>
          <w:rFonts w:asciiTheme="minorHAnsi" w:eastAsia="Arial" w:hAnsiTheme="minorHAnsi" w:cstheme="minorHAnsi"/>
          <w:spacing w:val="2"/>
          <w:sz w:val="24"/>
          <w:szCs w:val="24"/>
        </w:rPr>
        <w:t xml:space="preserve"> </w:t>
      </w:r>
      <w:r w:rsidRPr="00D45794">
        <w:rPr>
          <w:rFonts w:asciiTheme="minorHAnsi" w:eastAsia="Arial" w:hAnsiTheme="minorHAnsi" w:cstheme="minorHAnsi"/>
          <w:spacing w:val="2"/>
          <w:sz w:val="24"/>
          <w:szCs w:val="24"/>
        </w:rPr>
        <w:t xml:space="preserve">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rsidR="00E0056C" w:rsidRPr="00D45794" w:rsidRDefault="003123E5"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List of Directors/Partners/Proprietor/Members of the Firm to be attached.</w:t>
      </w:r>
    </w:p>
    <w:p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Turn over for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last three years to be mention</w:t>
      </w:r>
      <w:r w:rsidR="003123E5">
        <w:rPr>
          <w:rFonts w:asciiTheme="minorHAnsi" w:eastAsia="Arial" w:hAnsiTheme="minorHAnsi" w:cstheme="minorHAnsi"/>
          <w:spacing w:val="2"/>
          <w:sz w:val="24"/>
          <w:szCs w:val="24"/>
        </w:rPr>
        <w:t>ed</w:t>
      </w:r>
      <w:r w:rsidRPr="00D45794">
        <w:rPr>
          <w:rFonts w:asciiTheme="minorHAnsi" w:eastAsia="Arial" w:hAnsiTheme="minorHAnsi" w:cstheme="minorHAnsi"/>
          <w:spacing w:val="2"/>
          <w:sz w:val="24"/>
          <w:szCs w:val="24"/>
        </w:rPr>
        <w:t>. (Copy to be enclosed)</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of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client to whom the vendor has delivered the goods or provided the services in past.</w:t>
      </w:r>
    </w:p>
    <w:p w:rsidR="00C33C3C" w:rsidRPr="00D45794"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w:t>
      </w:r>
      <w:r w:rsidR="003123E5">
        <w:rPr>
          <w:rFonts w:asciiTheme="minorHAnsi" w:eastAsia="Arial" w:hAnsiTheme="minorHAnsi" w:cstheme="minorHAnsi"/>
          <w:spacing w:val="2"/>
          <w:sz w:val="24"/>
          <w:szCs w:val="24"/>
        </w:rPr>
        <w:t>,</w:t>
      </w:r>
      <w:r w:rsidRPr="00D45794">
        <w:rPr>
          <w:rFonts w:asciiTheme="minorHAnsi" w:eastAsia="Arial" w:hAnsiTheme="minorHAnsi" w:cstheme="minorHAnsi"/>
          <w:spacing w:val="2"/>
          <w:sz w:val="24"/>
          <w:szCs w:val="24"/>
        </w:rPr>
        <w:t xml:space="preserve"> shall be provided as per the details given below:</w:t>
      </w:r>
    </w:p>
    <w:p w:rsidR="00663503" w:rsidRPr="00D45794" w:rsidRDefault="00663503" w:rsidP="00C667DC">
      <w:pPr>
        <w:spacing w:before="240"/>
        <w:rPr>
          <w:rFonts w:asciiTheme="minorHAnsi" w:eastAsia="Arial" w:hAnsiTheme="minorHAnsi" w:cstheme="minorHAnsi"/>
          <w:b/>
          <w:sz w:val="26"/>
          <w:szCs w:val="24"/>
          <w:u w:val="single"/>
        </w:rPr>
      </w:pPr>
    </w:p>
    <w:p w:rsidR="00663503" w:rsidRDefault="00D45794" w:rsidP="00C667DC">
      <w:pPr>
        <w:spacing w:before="240"/>
        <w:rPr>
          <w:rFonts w:asciiTheme="minorHAnsi" w:eastAsia="Arial" w:hAnsiTheme="minorHAnsi" w:cstheme="minorHAnsi"/>
          <w:b/>
          <w:sz w:val="26"/>
          <w:szCs w:val="24"/>
          <w:u w:val="single"/>
        </w:rPr>
      </w:pPr>
      <w:r w:rsidRPr="008141D0">
        <w:rPr>
          <w:rFonts w:asciiTheme="minorHAnsi" w:eastAsia="Arial" w:hAnsiTheme="minorHAnsi" w:cstheme="minorHAnsi"/>
          <w:b/>
          <w:sz w:val="26"/>
          <w:szCs w:val="24"/>
          <w:highlight w:val="yellow"/>
          <w:u w:val="single"/>
        </w:rPr>
        <w:t xml:space="preserve">Scope of work, </w:t>
      </w:r>
      <w:r w:rsidR="00663503" w:rsidRPr="008141D0">
        <w:rPr>
          <w:rFonts w:asciiTheme="minorHAnsi" w:eastAsia="Arial" w:hAnsiTheme="minorHAnsi" w:cstheme="minorHAnsi"/>
          <w:b/>
          <w:sz w:val="26"/>
          <w:szCs w:val="24"/>
          <w:highlight w:val="yellow"/>
          <w:u w:val="single"/>
        </w:rPr>
        <w:t>Technical data sheet</w:t>
      </w:r>
      <w:r w:rsidR="001A3D07" w:rsidRPr="008141D0">
        <w:rPr>
          <w:rFonts w:asciiTheme="minorHAnsi" w:eastAsia="Arial" w:hAnsiTheme="minorHAnsi" w:cstheme="minorHAnsi"/>
          <w:b/>
          <w:sz w:val="26"/>
          <w:szCs w:val="24"/>
          <w:highlight w:val="yellow"/>
          <w:u w:val="single"/>
        </w:rPr>
        <w:t xml:space="preserve"> and Specification of the item</w:t>
      </w:r>
      <w:r w:rsidR="00956C83" w:rsidRPr="008141D0">
        <w:rPr>
          <w:rFonts w:asciiTheme="minorHAnsi" w:eastAsia="Arial" w:hAnsiTheme="minorHAnsi" w:cstheme="minorHAnsi"/>
          <w:b/>
          <w:sz w:val="26"/>
          <w:szCs w:val="24"/>
          <w:highlight w:val="yellow"/>
          <w:u w:val="single"/>
        </w:rPr>
        <w:t>/s</w:t>
      </w:r>
    </w:p>
    <w:p w:rsidR="00D23C5F" w:rsidRPr="00D45794" w:rsidRDefault="007A4AC3" w:rsidP="00C667DC">
      <w:pPr>
        <w:spacing w:before="240"/>
        <w:rPr>
          <w:rFonts w:asciiTheme="minorHAnsi" w:eastAsia="Arial" w:hAnsiTheme="minorHAnsi" w:cstheme="minorHAnsi"/>
          <w:b/>
          <w:sz w:val="26"/>
          <w:szCs w:val="24"/>
          <w:u w:val="single"/>
        </w:rPr>
      </w:pPr>
      <w:r w:rsidRPr="00684A62">
        <w:rPr>
          <w:rFonts w:asciiTheme="minorHAnsi" w:hAnsiTheme="minorHAnsi" w:cstheme="minorHAnsi"/>
          <w:sz w:val="26"/>
          <w:szCs w:val="22"/>
        </w:rPr>
        <w:t>Providing and fixing of ethylene propylene diene monomer (EPDM) synthetic glass rubber in a given position of aluminum/ else windows and door.</w:t>
      </w:r>
      <w:r w:rsidR="00684A62">
        <w:rPr>
          <w:rFonts w:asciiTheme="minorHAnsi" w:hAnsiTheme="minorHAnsi" w:cstheme="minorHAnsi"/>
          <w:b/>
          <w:sz w:val="26"/>
          <w:szCs w:val="22"/>
        </w:rPr>
        <w:t xml:space="preserve"> </w:t>
      </w:r>
      <w:r w:rsidR="00684A62" w:rsidRPr="005A1628">
        <w:rPr>
          <w:rFonts w:asciiTheme="minorHAnsi" w:hAnsiTheme="minorHAnsi" w:cstheme="minorHAnsi"/>
          <w:b/>
          <w:color w:val="FF0000"/>
          <w:sz w:val="28"/>
          <w:szCs w:val="22"/>
        </w:rPr>
        <w:t>The work shall be carried out on the 7</w:t>
      </w:r>
      <w:r w:rsidR="00684A62" w:rsidRPr="005A1628">
        <w:rPr>
          <w:rFonts w:asciiTheme="minorHAnsi" w:hAnsiTheme="minorHAnsi" w:cstheme="minorHAnsi"/>
          <w:b/>
          <w:color w:val="FF0000"/>
          <w:sz w:val="28"/>
          <w:szCs w:val="22"/>
          <w:vertAlign w:val="superscript"/>
        </w:rPr>
        <w:t>th</w:t>
      </w:r>
      <w:r w:rsidR="00684A62" w:rsidRPr="005A1628">
        <w:rPr>
          <w:rFonts w:asciiTheme="minorHAnsi" w:hAnsiTheme="minorHAnsi" w:cstheme="minorHAnsi"/>
          <w:b/>
          <w:color w:val="FF0000"/>
          <w:sz w:val="28"/>
          <w:szCs w:val="22"/>
        </w:rPr>
        <w:t xml:space="preserve"> floor of the building and the scaffolding shall be used for the work. The vendor must visit the site before providing the quotation</w:t>
      </w:r>
      <w:r w:rsidR="00684A62">
        <w:rPr>
          <w:rFonts w:asciiTheme="minorHAnsi" w:hAnsiTheme="minorHAnsi" w:cstheme="minorHAnsi"/>
          <w:b/>
          <w:sz w:val="26"/>
          <w:szCs w:val="22"/>
        </w:rPr>
        <w:t>.</w:t>
      </w:r>
    </w:p>
    <w:p w:rsidR="00D45794" w:rsidRPr="00D45794" w:rsidRDefault="00D45794">
      <w:pPr>
        <w:rPr>
          <w:rFonts w:asciiTheme="minorHAnsi" w:hAnsiTheme="minorHAnsi" w:cstheme="minorHAnsi"/>
          <w:b/>
          <w:sz w:val="24"/>
          <w:szCs w:val="24"/>
          <w:u w:val="single"/>
        </w:rPr>
      </w:pPr>
      <w:r w:rsidRPr="00D45794">
        <w:rPr>
          <w:rFonts w:asciiTheme="minorHAnsi" w:hAnsiTheme="minorHAnsi" w:cstheme="minorHAnsi"/>
          <w:b/>
          <w:sz w:val="24"/>
          <w:szCs w:val="24"/>
          <w:u w:val="single"/>
        </w:rPr>
        <w:br w:type="page"/>
      </w:r>
      <w:bookmarkStart w:id="0" w:name="_GoBack"/>
      <w:bookmarkEnd w:id="0"/>
    </w:p>
    <w:p w:rsidR="00ED25B3" w:rsidRPr="00D45794"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rsidR="00CB3DB6" w:rsidRPr="00D45794" w:rsidRDefault="00CB3DB6" w:rsidP="001C276D">
      <w:pPr>
        <w:rPr>
          <w:rFonts w:asciiTheme="minorHAnsi" w:hAnsiTheme="minorHAnsi" w:cstheme="minorHAnsi"/>
          <w:i/>
          <w:sz w:val="24"/>
          <w:szCs w:val="24"/>
          <w:u w:val="single"/>
        </w:rPr>
      </w:pPr>
    </w:p>
    <w:p w:rsidR="003C6FCC" w:rsidRPr="00D45794" w:rsidRDefault="00CB3DB6" w:rsidP="00BC0D01">
      <w:pPr>
        <w:jc w:val="center"/>
        <w:rPr>
          <w:rFonts w:asciiTheme="minorHAnsi" w:hAnsiTheme="minorHAnsi" w:cstheme="minorHAnsi"/>
          <w:b/>
          <w:sz w:val="22"/>
          <w:szCs w:val="24"/>
          <w:u w:val="single"/>
        </w:rPr>
      </w:pPr>
      <w:r w:rsidRPr="00BC0D01">
        <w:rPr>
          <w:rFonts w:asciiTheme="minorHAnsi" w:hAnsiTheme="minorHAnsi" w:cstheme="minorHAnsi"/>
          <w:b/>
          <w:sz w:val="22"/>
          <w:szCs w:val="24"/>
          <w:u w:val="single"/>
        </w:rPr>
        <w:t xml:space="preserve">Bid </w:t>
      </w:r>
      <w:proofErr w:type="gramStart"/>
      <w:r w:rsidRPr="00BC0D01">
        <w:rPr>
          <w:rFonts w:asciiTheme="minorHAnsi" w:hAnsiTheme="minorHAnsi" w:cstheme="minorHAnsi"/>
          <w:b/>
          <w:sz w:val="22"/>
          <w:szCs w:val="24"/>
          <w:u w:val="single"/>
        </w:rPr>
        <w:t xml:space="preserve">for </w:t>
      </w:r>
      <w:r w:rsidR="00BC0D01">
        <w:rPr>
          <w:rFonts w:asciiTheme="minorHAnsi" w:hAnsiTheme="minorHAnsi" w:cstheme="minorHAnsi"/>
          <w:b/>
          <w:sz w:val="22"/>
          <w:szCs w:val="24"/>
          <w:u w:val="single"/>
        </w:rPr>
        <w:t xml:space="preserve"> </w:t>
      </w:r>
      <w:proofErr w:type="spellStart"/>
      <w:r w:rsidR="00BC0D01" w:rsidRPr="00BC0D01">
        <w:rPr>
          <w:rFonts w:asciiTheme="minorHAnsi" w:hAnsiTheme="minorHAnsi" w:cstheme="minorHAnsi"/>
          <w:sz w:val="24"/>
          <w:szCs w:val="24"/>
        </w:rPr>
        <w:t>for</w:t>
      </w:r>
      <w:proofErr w:type="spellEnd"/>
      <w:proofErr w:type="gramEnd"/>
      <w:r w:rsidR="00BC0D01" w:rsidRPr="00D45794">
        <w:rPr>
          <w:rFonts w:asciiTheme="minorHAnsi" w:hAnsiTheme="minorHAnsi" w:cstheme="minorHAnsi"/>
          <w:sz w:val="24"/>
          <w:szCs w:val="24"/>
        </w:rPr>
        <w:t xml:space="preserve"> </w:t>
      </w:r>
      <w:r w:rsidR="00BC0D01" w:rsidRPr="00BC0D01">
        <w:rPr>
          <w:rFonts w:asciiTheme="minorHAnsi" w:hAnsiTheme="minorHAnsi" w:cstheme="minorHAnsi"/>
          <w:b/>
          <w:sz w:val="24"/>
          <w:szCs w:val="24"/>
        </w:rPr>
        <w:t>“</w:t>
      </w:r>
      <w:r w:rsidR="00BC0D01">
        <w:rPr>
          <w:rFonts w:asciiTheme="minorHAnsi" w:hAnsiTheme="minorHAnsi" w:cstheme="minorHAnsi"/>
          <w:b/>
          <w:sz w:val="26"/>
          <w:szCs w:val="22"/>
        </w:rPr>
        <w:t xml:space="preserve">Providing and fixing of </w:t>
      </w:r>
      <w:r w:rsidR="00BC0D01" w:rsidRPr="00D23C5F">
        <w:rPr>
          <w:rFonts w:asciiTheme="minorHAnsi" w:hAnsiTheme="minorHAnsi" w:cstheme="minorHAnsi"/>
          <w:b/>
          <w:sz w:val="26"/>
          <w:szCs w:val="22"/>
        </w:rPr>
        <w:t xml:space="preserve">ethylene propylene diene monomer (EPDM) synthetic glass rubber in a given position of </w:t>
      </w:r>
      <w:r w:rsidR="00BC0D01">
        <w:rPr>
          <w:rFonts w:asciiTheme="minorHAnsi" w:hAnsiTheme="minorHAnsi" w:cstheme="minorHAnsi"/>
          <w:b/>
          <w:sz w:val="26"/>
          <w:szCs w:val="22"/>
        </w:rPr>
        <w:t>aluminum</w:t>
      </w:r>
      <w:r w:rsidR="00BC0D01" w:rsidRPr="00D23C5F">
        <w:rPr>
          <w:rFonts w:asciiTheme="minorHAnsi" w:hAnsiTheme="minorHAnsi" w:cstheme="minorHAnsi"/>
          <w:b/>
          <w:sz w:val="26"/>
          <w:szCs w:val="22"/>
        </w:rPr>
        <w:t>/ else windows and door</w:t>
      </w:r>
      <w:r w:rsidR="00BC0D01" w:rsidRPr="00D45794">
        <w:rPr>
          <w:rFonts w:asciiTheme="minorHAnsi" w:hAnsiTheme="minorHAnsi" w:cstheme="minorHAnsi"/>
          <w:b/>
          <w:sz w:val="24"/>
          <w:szCs w:val="24"/>
        </w:rPr>
        <w:t>”.</w:t>
      </w:r>
    </w:p>
    <w:tbl>
      <w:tblPr>
        <w:tblW w:w="9563" w:type="dxa"/>
        <w:tblLook w:val="04A0" w:firstRow="1" w:lastRow="0" w:firstColumn="1" w:lastColumn="0" w:noHBand="0" w:noVBand="1"/>
      </w:tblPr>
      <w:tblGrid>
        <w:gridCol w:w="703"/>
        <w:gridCol w:w="2892"/>
        <w:gridCol w:w="2872"/>
        <w:gridCol w:w="785"/>
        <w:gridCol w:w="703"/>
        <w:gridCol w:w="637"/>
        <w:gridCol w:w="971"/>
      </w:tblGrid>
      <w:tr w:rsidR="003E3A0D" w:rsidRPr="00D45794" w:rsidTr="00A30715">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S.No.</w:t>
            </w:r>
          </w:p>
        </w:tc>
        <w:tc>
          <w:tcPr>
            <w:tcW w:w="2892" w:type="dxa"/>
            <w:tcBorders>
              <w:top w:val="single" w:sz="4" w:space="0" w:color="auto"/>
              <w:left w:val="nil"/>
              <w:bottom w:val="single" w:sz="4" w:space="0" w:color="auto"/>
              <w:right w:val="single" w:sz="4" w:space="0" w:color="auto"/>
            </w:tcBorders>
            <w:shd w:val="clear" w:color="auto" w:fill="auto"/>
            <w:noWrap/>
            <w:vAlign w:val="center"/>
            <w:hideMark/>
          </w:tcPr>
          <w:p w:rsidR="003E3A0D" w:rsidRPr="00D45794" w:rsidRDefault="00C9233D" w:rsidP="0031400C">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Item Name/ </w:t>
            </w:r>
            <w:r w:rsidR="003E3A0D" w:rsidRPr="00D45794">
              <w:rPr>
                <w:rFonts w:asciiTheme="minorHAnsi" w:hAnsiTheme="minorHAnsi" w:cstheme="minorHAnsi"/>
                <w:b/>
                <w:bCs/>
                <w:color w:val="000000"/>
                <w:sz w:val="22"/>
                <w:szCs w:val="22"/>
              </w:rPr>
              <w:t>Description</w:t>
            </w:r>
          </w:p>
        </w:tc>
        <w:tc>
          <w:tcPr>
            <w:tcW w:w="2872" w:type="dxa"/>
            <w:tcBorders>
              <w:top w:val="single" w:sz="4" w:space="0" w:color="auto"/>
              <w:left w:val="nil"/>
              <w:bottom w:val="single" w:sz="4" w:space="0" w:color="auto"/>
              <w:right w:val="single" w:sz="4" w:space="0" w:color="auto"/>
            </w:tcBorders>
            <w:shd w:val="clear" w:color="auto" w:fill="auto"/>
            <w:noWrap/>
            <w:vAlign w:val="center"/>
            <w:hideMark/>
          </w:tcPr>
          <w:p w:rsidR="00135BD8" w:rsidRPr="00D45794" w:rsidRDefault="00135BD8" w:rsidP="00C9233D">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Make</w:t>
            </w:r>
            <w:r w:rsidR="005D51EB" w:rsidRPr="00D45794">
              <w:rPr>
                <w:rFonts w:asciiTheme="minorHAnsi" w:hAnsiTheme="minorHAnsi" w:cstheme="minorHAnsi"/>
                <w:b/>
                <w:bCs/>
                <w:color w:val="000000"/>
                <w:sz w:val="22"/>
                <w:szCs w:val="22"/>
              </w:rPr>
              <w:t xml:space="preserve"> &amp; Model</w:t>
            </w:r>
            <w:r w:rsidR="00C9233D">
              <w:rPr>
                <w:rFonts w:asciiTheme="minorHAnsi" w:hAnsiTheme="minorHAnsi" w:cstheme="minorHAnsi"/>
                <w:b/>
                <w:bCs/>
                <w:color w:val="000000"/>
                <w:sz w:val="22"/>
                <w:szCs w:val="22"/>
              </w:rPr>
              <w:t>/Specification</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Qty.</w:t>
            </w:r>
          </w:p>
        </w:tc>
        <w:tc>
          <w:tcPr>
            <w:tcW w:w="703" w:type="dxa"/>
            <w:tcBorders>
              <w:top w:val="single" w:sz="4" w:space="0" w:color="auto"/>
              <w:left w:val="nil"/>
              <w:bottom w:val="single" w:sz="4" w:space="0" w:color="auto"/>
              <w:right w:val="single" w:sz="4" w:space="0" w:color="auto"/>
            </w:tcBorders>
            <w:vAlign w:val="center"/>
          </w:tcPr>
          <w:p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UOM</w:t>
            </w:r>
          </w:p>
        </w:tc>
        <w:tc>
          <w:tcPr>
            <w:tcW w:w="637" w:type="dxa"/>
            <w:tcBorders>
              <w:top w:val="single" w:sz="4" w:space="0" w:color="auto"/>
              <w:left w:val="nil"/>
              <w:bottom w:val="single" w:sz="4" w:space="0" w:color="auto"/>
              <w:right w:val="single" w:sz="4" w:space="0" w:color="auto"/>
            </w:tcBorders>
            <w:vAlign w:val="center"/>
          </w:tcPr>
          <w:p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Rate</w:t>
            </w:r>
          </w:p>
        </w:tc>
        <w:tc>
          <w:tcPr>
            <w:tcW w:w="971" w:type="dxa"/>
            <w:tcBorders>
              <w:top w:val="single" w:sz="4" w:space="0" w:color="auto"/>
              <w:left w:val="nil"/>
              <w:bottom w:val="single" w:sz="4" w:space="0" w:color="auto"/>
              <w:right w:val="single" w:sz="4" w:space="0" w:color="auto"/>
            </w:tcBorders>
            <w:vAlign w:val="center"/>
          </w:tcPr>
          <w:p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Amount</w:t>
            </w:r>
          </w:p>
        </w:tc>
      </w:tr>
      <w:tr w:rsidR="00AB5B4D" w:rsidRPr="00D45794" w:rsidTr="00A30715">
        <w:trPr>
          <w:trHeight w:val="1799"/>
        </w:trPr>
        <w:tc>
          <w:tcPr>
            <w:tcW w:w="703" w:type="dxa"/>
            <w:tcBorders>
              <w:top w:val="nil"/>
              <w:left w:val="single" w:sz="4" w:space="0" w:color="auto"/>
              <w:bottom w:val="single" w:sz="4" w:space="0" w:color="auto"/>
              <w:right w:val="single" w:sz="4" w:space="0" w:color="auto"/>
            </w:tcBorders>
            <w:shd w:val="clear" w:color="auto" w:fill="auto"/>
            <w:noWrap/>
            <w:hideMark/>
          </w:tcPr>
          <w:p w:rsidR="00AB5B4D" w:rsidRPr="00D45794" w:rsidRDefault="00AB5B4D" w:rsidP="00AB5B4D">
            <w:pPr>
              <w:rPr>
                <w:rFonts w:asciiTheme="minorHAnsi" w:eastAsia="Arial" w:hAnsiTheme="minorHAnsi" w:cstheme="minorHAnsi"/>
              </w:rPr>
            </w:pPr>
            <w:r w:rsidRPr="00D45794">
              <w:rPr>
                <w:rFonts w:asciiTheme="minorHAnsi" w:eastAsia="Arial" w:hAnsiTheme="minorHAnsi" w:cstheme="minorHAnsi"/>
              </w:rPr>
              <w:t>1</w:t>
            </w:r>
          </w:p>
        </w:tc>
        <w:tc>
          <w:tcPr>
            <w:tcW w:w="2892" w:type="dxa"/>
            <w:tcBorders>
              <w:top w:val="nil"/>
              <w:left w:val="nil"/>
              <w:bottom w:val="single" w:sz="4" w:space="0" w:color="auto"/>
              <w:right w:val="single" w:sz="4" w:space="0" w:color="auto"/>
            </w:tcBorders>
            <w:shd w:val="clear" w:color="000000" w:fill="FFFFFF"/>
            <w:noWrap/>
            <w:vAlign w:val="center"/>
          </w:tcPr>
          <w:p w:rsidR="00AB5B4D" w:rsidRPr="00BC0D01" w:rsidRDefault="00BC0D01" w:rsidP="00684A62">
            <w:pPr>
              <w:rPr>
                <w:rFonts w:asciiTheme="minorHAnsi" w:hAnsiTheme="minorHAnsi" w:cstheme="minorHAnsi"/>
                <w:color w:val="000000"/>
              </w:rPr>
            </w:pPr>
            <w:r w:rsidRPr="00BC0D01">
              <w:rPr>
                <w:rFonts w:asciiTheme="minorHAnsi" w:hAnsiTheme="minorHAnsi" w:cstheme="minorHAnsi"/>
                <w:sz w:val="26"/>
                <w:szCs w:val="22"/>
              </w:rPr>
              <w:t xml:space="preserve">Providing and fixing of ethylene propylene diene monomer (EPDM) synthetic glass rubber in a given position of aluminum/ else windows and </w:t>
            </w:r>
            <w:r>
              <w:rPr>
                <w:rFonts w:asciiTheme="minorHAnsi" w:hAnsiTheme="minorHAnsi" w:cstheme="minorHAnsi"/>
                <w:sz w:val="26"/>
                <w:szCs w:val="22"/>
              </w:rPr>
              <w:t>doors</w:t>
            </w:r>
            <w:r w:rsidRPr="00BC0D01">
              <w:rPr>
                <w:rFonts w:asciiTheme="minorHAnsi" w:hAnsiTheme="minorHAnsi" w:cstheme="minorHAnsi"/>
                <w:sz w:val="24"/>
                <w:szCs w:val="24"/>
              </w:rPr>
              <w:t>.</w:t>
            </w:r>
            <w:r w:rsidR="00684A62">
              <w:rPr>
                <w:rFonts w:asciiTheme="minorHAnsi" w:hAnsiTheme="minorHAnsi" w:cstheme="minorHAnsi"/>
                <w:sz w:val="24"/>
                <w:szCs w:val="24"/>
              </w:rPr>
              <w:t xml:space="preserve"> </w:t>
            </w:r>
          </w:p>
        </w:tc>
        <w:tc>
          <w:tcPr>
            <w:tcW w:w="2872" w:type="dxa"/>
            <w:tcBorders>
              <w:top w:val="nil"/>
              <w:left w:val="nil"/>
              <w:bottom w:val="single" w:sz="4" w:space="0" w:color="auto"/>
              <w:right w:val="single" w:sz="4" w:space="0" w:color="auto"/>
            </w:tcBorders>
            <w:shd w:val="clear" w:color="auto" w:fill="auto"/>
            <w:noWrap/>
            <w:vAlign w:val="bottom"/>
          </w:tcPr>
          <w:p w:rsidR="00BC0D01" w:rsidRPr="00BC0D01" w:rsidRDefault="00BC0D01" w:rsidP="00BC0D01">
            <w:pPr>
              <w:jc w:val="center"/>
              <w:rPr>
                <w:rFonts w:ascii="Calibri" w:hAnsi="Calibri" w:cs="Calibri"/>
                <w:color w:val="000000"/>
                <w:sz w:val="22"/>
                <w:szCs w:val="22"/>
              </w:rPr>
            </w:pPr>
            <w:proofErr w:type="spellStart"/>
            <w:r w:rsidRPr="00BC0D01">
              <w:rPr>
                <w:rFonts w:ascii="Calibri" w:hAnsi="Calibri" w:cs="Calibri"/>
                <w:color w:val="000000"/>
                <w:sz w:val="22"/>
                <w:szCs w:val="22"/>
              </w:rPr>
              <w:t>Epdm</w:t>
            </w:r>
            <w:proofErr w:type="spellEnd"/>
            <w:r w:rsidRPr="00BC0D01">
              <w:rPr>
                <w:rFonts w:ascii="Calibri" w:hAnsi="Calibri" w:cs="Calibri"/>
                <w:color w:val="000000"/>
                <w:sz w:val="22"/>
                <w:szCs w:val="22"/>
              </w:rPr>
              <w:t xml:space="preserve"> rubber u type and t </w:t>
            </w:r>
            <w:proofErr w:type="spellStart"/>
            <w:r w:rsidRPr="00BC0D01">
              <w:rPr>
                <w:rFonts w:ascii="Calibri" w:hAnsi="Calibri" w:cs="Calibri"/>
                <w:color w:val="000000"/>
                <w:sz w:val="22"/>
                <w:szCs w:val="22"/>
              </w:rPr>
              <w:t>typ</w:t>
            </w:r>
            <w:proofErr w:type="spellEnd"/>
          </w:p>
          <w:p w:rsidR="00AB5B4D" w:rsidRPr="00BC0D01" w:rsidRDefault="00BC0D01" w:rsidP="00BC0D01">
            <w:pPr>
              <w:jc w:val="center"/>
              <w:rPr>
                <w:color w:val="000000"/>
              </w:rPr>
            </w:pPr>
            <w:r w:rsidRPr="00BC0D01">
              <w:rPr>
                <w:rFonts w:ascii="Calibri" w:hAnsi="Calibri" w:cs="Calibri"/>
                <w:color w:val="000000"/>
                <w:sz w:val="22"/>
                <w:szCs w:val="22"/>
              </w:rPr>
              <w:t>e press rubber</w:t>
            </w:r>
          </w:p>
        </w:tc>
        <w:tc>
          <w:tcPr>
            <w:tcW w:w="785" w:type="dxa"/>
            <w:tcBorders>
              <w:top w:val="nil"/>
              <w:left w:val="nil"/>
              <w:bottom w:val="single" w:sz="4" w:space="0" w:color="auto"/>
              <w:right w:val="single" w:sz="4" w:space="0" w:color="auto"/>
            </w:tcBorders>
            <w:shd w:val="clear" w:color="000000" w:fill="FFFFFF"/>
            <w:noWrap/>
            <w:vAlign w:val="center"/>
          </w:tcPr>
          <w:p w:rsidR="00AB5B4D" w:rsidRPr="00D45794" w:rsidRDefault="00BC0D01" w:rsidP="00AB5B4D">
            <w:pPr>
              <w:jc w:val="center"/>
              <w:rPr>
                <w:rFonts w:asciiTheme="minorHAnsi" w:hAnsiTheme="minorHAnsi" w:cstheme="minorHAnsi"/>
                <w:color w:val="000000"/>
              </w:rPr>
            </w:pPr>
            <w:r>
              <w:rPr>
                <w:rFonts w:asciiTheme="minorHAnsi" w:hAnsiTheme="minorHAnsi" w:cstheme="minorHAnsi"/>
                <w:color w:val="000000"/>
              </w:rPr>
              <w:t>3000</w:t>
            </w:r>
          </w:p>
        </w:tc>
        <w:tc>
          <w:tcPr>
            <w:tcW w:w="703" w:type="dxa"/>
            <w:tcBorders>
              <w:top w:val="nil"/>
              <w:left w:val="nil"/>
              <w:bottom w:val="single" w:sz="4" w:space="0" w:color="auto"/>
              <w:right w:val="single" w:sz="4" w:space="0" w:color="auto"/>
            </w:tcBorders>
            <w:shd w:val="clear" w:color="auto" w:fill="auto"/>
            <w:vAlign w:val="center"/>
          </w:tcPr>
          <w:p w:rsidR="00AB5B4D" w:rsidRPr="00D45794" w:rsidRDefault="00BC0D01" w:rsidP="00AB5B4D">
            <w:pPr>
              <w:jc w:val="center"/>
              <w:rPr>
                <w:rFonts w:asciiTheme="minorHAnsi" w:hAnsiTheme="minorHAnsi" w:cstheme="minorHAnsi"/>
                <w:color w:val="000000"/>
              </w:rPr>
            </w:pPr>
            <w:r>
              <w:rPr>
                <w:rFonts w:asciiTheme="minorHAnsi" w:hAnsiTheme="minorHAnsi" w:cstheme="minorHAnsi"/>
                <w:color w:val="000000"/>
              </w:rPr>
              <w:t>RFT</w:t>
            </w:r>
          </w:p>
        </w:tc>
        <w:tc>
          <w:tcPr>
            <w:tcW w:w="637" w:type="dxa"/>
            <w:tcBorders>
              <w:top w:val="nil"/>
              <w:left w:val="nil"/>
              <w:bottom w:val="single" w:sz="4" w:space="0" w:color="auto"/>
              <w:right w:val="single" w:sz="4" w:space="0" w:color="auto"/>
            </w:tcBorders>
          </w:tcPr>
          <w:p w:rsidR="00AB5B4D" w:rsidRPr="00D45794" w:rsidRDefault="00AB5B4D" w:rsidP="00AB5B4D">
            <w:pPr>
              <w:jc w:val="center"/>
              <w:rPr>
                <w:rFonts w:asciiTheme="minorHAnsi" w:hAnsiTheme="minorHAnsi" w:cstheme="minorHAnsi"/>
                <w:color w:val="000000"/>
              </w:rPr>
            </w:pPr>
          </w:p>
        </w:tc>
        <w:tc>
          <w:tcPr>
            <w:tcW w:w="971" w:type="dxa"/>
            <w:tcBorders>
              <w:top w:val="nil"/>
              <w:left w:val="nil"/>
              <w:bottom w:val="single" w:sz="4" w:space="0" w:color="auto"/>
              <w:right w:val="single" w:sz="4" w:space="0" w:color="auto"/>
            </w:tcBorders>
          </w:tcPr>
          <w:p w:rsidR="00AB5B4D" w:rsidRPr="00D45794" w:rsidRDefault="00AB5B4D" w:rsidP="00AB5B4D">
            <w:pPr>
              <w:jc w:val="center"/>
              <w:rPr>
                <w:rFonts w:asciiTheme="minorHAnsi" w:hAnsiTheme="minorHAnsi" w:cstheme="minorHAnsi"/>
                <w:color w:val="000000"/>
              </w:rPr>
            </w:pPr>
          </w:p>
        </w:tc>
      </w:tr>
      <w:tr w:rsidR="00AB5B4D" w:rsidRPr="00D45794" w:rsidTr="00FE5C26">
        <w:trPr>
          <w:trHeight w:val="79"/>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w:t>
            </w:r>
          </w:p>
        </w:tc>
        <w:tc>
          <w:tcPr>
            <w:tcW w:w="971" w:type="dxa"/>
            <w:tcBorders>
              <w:top w:val="single" w:sz="4" w:space="0" w:color="auto"/>
              <w:left w:val="nil"/>
              <w:bottom w:val="single" w:sz="4" w:space="0" w:color="auto"/>
              <w:right w:val="single" w:sz="4" w:space="0" w:color="auto"/>
            </w:tcBorders>
          </w:tcPr>
          <w:p w:rsidR="00AB5B4D" w:rsidRPr="00D45794" w:rsidRDefault="00AB5B4D" w:rsidP="00AB5B4D">
            <w:pPr>
              <w:jc w:val="center"/>
              <w:rPr>
                <w:rFonts w:asciiTheme="minorHAnsi" w:hAnsiTheme="minorHAnsi" w:cstheme="minorHAnsi"/>
                <w:color w:val="000000"/>
                <w:sz w:val="22"/>
                <w:szCs w:val="22"/>
              </w:rPr>
            </w:pPr>
          </w:p>
        </w:tc>
      </w:tr>
      <w:tr w:rsidR="00AB5B4D" w:rsidRPr="00D45794" w:rsidTr="00384BDB">
        <w:trPr>
          <w:trHeight w:val="79"/>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GST</w:t>
            </w:r>
          </w:p>
        </w:tc>
        <w:tc>
          <w:tcPr>
            <w:tcW w:w="971" w:type="dxa"/>
            <w:tcBorders>
              <w:top w:val="single" w:sz="4" w:space="0" w:color="auto"/>
              <w:left w:val="nil"/>
              <w:bottom w:val="single" w:sz="4" w:space="0" w:color="auto"/>
              <w:right w:val="single" w:sz="4" w:space="0" w:color="auto"/>
            </w:tcBorders>
          </w:tcPr>
          <w:p w:rsidR="00AB5B4D" w:rsidRPr="00D45794" w:rsidRDefault="00AB5B4D" w:rsidP="00AB5B4D">
            <w:pPr>
              <w:jc w:val="center"/>
              <w:rPr>
                <w:rFonts w:asciiTheme="minorHAnsi" w:hAnsiTheme="minorHAnsi" w:cstheme="minorHAnsi"/>
                <w:color w:val="000000"/>
                <w:sz w:val="22"/>
                <w:szCs w:val="22"/>
              </w:rPr>
            </w:pPr>
          </w:p>
        </w:tc>
      </w:tr>
      <w:tr w:rsidR="00AB5B4D" w:rsidRPr="00D45794" w:rsidTr="003C4AD5">
        <w:trPr>
          <w:trHeight w:val="80"/>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 including GST</w:t>
            </w:r>
          </w:p>
        </w:tc>
        <w:tc>
          <w:tcPr>
            <w:tcW w:w="971" w:type="dxa"/>
            <w:tcBorders>
              <w:top w:val="single" w:sz="4" w:space="0" w:color="auto"/>
              <w:left w:val="nil"/>
              <w:bottom w:val="single" w:sz="4" w:space="0" w:color="auto"/>
              <w:right w:val="single" w:sz="4" w:space="0" w:color="auto"/>
            </w:tcBorders>
          </w:tcPr>
          <w:p w:rsidR="00AB5B4D" w:rsidRPr="00D45794" w:rsidRDefault="00AB5B4D" w:rsidP="00AB5B4D">
            <w:pPr>
              <w:jc w:val="center"/>
              <w:rPr>
                <w:rFonts w:asciiTheme="minorHAnsi" w:hAnsiTheme="minorHAnsi" w:cstheme="minorHAnsi"/>
                <w:color w:val="000000"/>
                <w:sz w:val="22"/>
                <w:szCs w:val="22"/>
              </w:rPr>
            </w:pPr>
          </w:p>
        </w:tc>
      </w:tr>
    </w:tbl>
    <w:p w:rsidR="0031400C" w:rsidRDefault="0031400C" w:rsidP="0031400C">
      <w:pPr>
        <w:pStyle w:val="ListParagraph"/>
        <w:ind w:left="360"/>
        <w:jc w:val="both"/>
        <w:rPr>
          <w:rFonts w:asciiTheme="minorHAnsi" w:eastAsia="Arial" w:hAnsiTheme="minorHAnsi" w:cstheme="minorHAnsi"/>
          <w:spacing w:val="3"/>
          <w:szCs w:val="24"/>
        </w:rPr>
      </w:pPr>
    </w:p>
    <w:p w:rsidR="001C276D" w:rsidRPr="00D45794" w:rsidRDefault="001C276D" w:rsidP="00061F44">
      <w:pPr>
        <w:pStyle w:val="ListParagraph"/>
        <w:numPr>
          <w:ilvl w:val="0"/>
          <w:numId w:val="10"/>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If the supplier does not have a particular item offered in the tender or a different make is being proposed by him, the same should be highlighted/mentioned </w:t>
      </w:r>
      <w:r w:rsidR="003123E5">
        <w:rPr>
          <w:rFonts w:asciiTheme="minorHAnsi" w:eastAsia="Arial" w:hAnsiTheme="minorHAnsi" w:cstheme="minorHAnsi"/>
          <w:spacing w:val="3"/>
          <w:szCs w:val="24"/>
        </w:rPr>
        <w:t>e</w:t>
      </w:r>
      <w:r w:rsidRPr="00D45794">
        <w:rPr>
          <w:rFonts w:asciiTheme="minorHAnsi" w:eastAsia="Arial" w:hAnsiTheme="minorHAnsi" w:cstheme="minorHAnsi"/>
          <w:spacing w:val="3"/>
          <w:szCs w:val="24"/>
        </w:rPr>
        <w:t>specially by him.</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The prices should be including all (Packing, forwarding, Transit Insurance, Transportation Loading/unloading, </w:t>
      </w:r>
      <w:proofErr w:type="gramStart"/>
      <w:r w:rsidRPr="00D45794">
        <w:rPr>
          <w:rFonts w:asciiTheme="minorHAnsi" w:eastAsia="Arial" w:hAnsiTheme="minorHAnsi" w:cstheme="minorHAnsi"/>
          <w:spacing w:val="3"/>
          <w:szCs w:val="24"/>
        </w:rPr>
        <w:t>Installation</w:t>
      </w:r>
      <w:proofErr w:type="gramEnd"/>
      <w:r w:rsidRPr="00D45794">
        <w:rPr>
          <w:rFonts w:asciiTheme="minorHAnsi" w:eastAsia="Arial" w:hAnsiTheme="minorHAnsi" w:cstheme="minorHAnsi"/>
          <w:spacing w:val="3"/>
          <w:szCs w:val="24"/>
        </w:rPr>
        <w:t xml:space="preserve"> etc.). Loading/unloading up</w:t>
      </w:r>
      <w:r w:rsidR="003123E5">
        <w:rPr>
          <w:rFonts w:asciiTheme="minorHAnsi" w:eastAsia="Arial" w:hAnsiTheme="minorHAnsi" w:cstheme="minorHAnsi"/>
          <w:spacing w:val="3"/>
          <w:szCs w:val="24"/>
        </w:rPr>
        <w:t xml:space="preserve"> </w:t>
      </w:r>
      <w:r w:rsidRPr="00D45794">
        <w:rPr>
          <w:rFonts w:asciiTheme="minorHAnsi" w:eastAsia="Arial" w:hAnsiTheme="minorHAnsi" w:cstheme="minorHAnsi"/>
          <w:spacing w:val="3"/>
          <w:szCs w:val="24"/>
        </w:rPr>
        <w:t xml:space="preserve">to 50 </w:t>
      </w:r>
      <w:r w:rsidR="00AD1888" w:rsidRPr="00D45794">
        <w:rPr>
          <w:rFonts w:asciiTheme="minorHAnsi" w:eastAsia="Arial" w:hAnsiTheme="minorHAnsi" w:cstheme="minorHAnsi"/>
          <w:spacing w:val="3"/>
          <w:szCs w:val="24"/>
        </w:rPr>
        <w:t>Mtr</w:t>
      </w:r>
      <w:r w:rsidRPr="00D45794">
        <w:rPr>
          <w:rFonts w:asciiTheme="minorHAnsi" w:eastAsia="Arial" w:hAnsiTheme="minorHAnsi" w:cstheme="minorHAnsi"/>
          <w:spacing w:val="3"/>
          <w:szCs w:val="24"/>
        </w:rPr>
        <w:t>. shall be done by the supplier.</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rsidR="00D7517C" w:rsidRPr="00D45794" w:rsidRDefault="00D7517C"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D45794">
        <w:rPr>
          <w:rFonts w:asciiTheme="minorHAnsi" w:eastAsia="Arial" w:hAnsiTheme="minorHAnsi" w:cstheme="minorHAnsi"/>
          <w:b/>
          <w:spacing w:val="3"/>
          <w:szCs w:val="24"/>
        </w:rPr>
        <w:t>Bid should be valid for a minimum period of 30 days. The Change in prices shall not be accepted within the validity period.</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rsidR="001C276D" w:rsidRPr="0031400C"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0031400C" w:rsidRPr="0031400C">
        <w:rPr>
          <w:rFonts w:ascii="Tahoma" w:eastAsia="Arial" w:hAnsi="Tahoma" w:cs="Tahoma"/>
          <w:spacing w:val="3"/>
          <w:sz w:val="18"/>
          <w:szCs w:val="24"/>
        </w:rPr>
        <w:t xml:space="preserve"> </w:t>
      </w:r>
      <w:r w:rsidR="0031400C" w:rsidRPr="00CD55CF">
        <w:rPr>
          <w:rFonts w:ascii="Tahoma" w:eastAsia="Arial" w:hAnsi="Tahoma" w:cs="Tahoma"/>
          <w:spacing w:val="3"/>
          <w:sz w:val="18"/>
          <w:szCs w:val="24"/>
        </w:rPr>
        <w:t>shall be decided mutually.</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There should not be any conflict of interest (Declaration to be submitted by the Vendor).</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Bid should be on </w:t>
      </w:r>
      <w:r w:rsidR="003123E5">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company’s letterhead and should submit their bid in the LNMIIT format only</w:t>
      </w:r>
    </w:p>
    <w:p w:rsidR="001C276D" w:rsidRPr="00D45794" w:rsidRDefault="003123E5" w:rsidP="00061F44">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Item/Service not supplied </w:t>
      </w:r>
      <w:r w:rsidR="001C276D" w:rsidRPr="00D45794">
        <w:rPr>
          <w:rFonts w:asciiTheme="minorHAnsi" w:eastAsia="Arial" w:hAnsiTheme="minorHAnsi" w:cstheme="minorHAnsi"/>
          <w:spacing w:val="3"/>
          <w:szCs w:val="24"/>
        </w:rPr>
        <w:t>by the supplier/service provide</w:t>
      </w:r>
      <w:r>
        <w:rPr>
          <w:rFonts w:asciiTheme="minorHAnsi" w:eastAsia="Arial" w:hAnsiTheme="minorHAnsi" w:cstheme="minorHAnsi"/>
          <w:spacing w:val="3"/>
          <w:szCs w:val="24"/>
        </w:rPr>
        <w:t>r</w:t>
      </w:r>
      <w:r w:rsidR="001C276D" w:rsidRPr="00D45794">
        <w:rPr>
          <w:rFonts w:asciiTheme="minorHAnsi" w:eastAsia="Arial" w:hAnsiTheme="minorHAnsi" w:cstheme="minorHAnsi"/>
          <w:spacing w:val="3"/>
          <w:szCs w:val="24"/>
        </w:rPr>
        <w:t xml:space="preserve"> should be mention</w:t>
      </w:r>
      <w:r>
        <w:rPr>
          <w:rFonts w:asciiTheme="minorHAnsi" w:eastAsia="Arial" w:hAnsiTheme="minorHAnsi" w:cstheme="minorHAnsi"/>
          <w:spacing w:val="3"/>
          <w:szCs w:val="24"/>
        </w:rPr>
        <w:t>ed</w:t>
      </w:r>
      <w:r w:rsidR="001C276D" w:rsidRPr="00D45794">
        <w:rPr>
          <w:rFonts w:asciiTheme="minorHAnsi" w:eastAsia="Arial" w:hAnsiTheme="minorHAnsi" w:cstheme="minorHAnsi"/>
          <w:spacing w:val="3"/>
          <w:szCs w:val="24"/>
        </w:rPr>
        <w:t xml:space="preserve"> separately.</w:t>
      </w:r>
    </w:p>
    <w:p w:rsidR="001C276D" w:rsidRPr="00D45794" w:rsidRDefault="001C276D" w:rsidP="00061F44">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Vendor should provide</w:t>
      </w:r>
      <w:r w:rsidR="003123E5">
        <w:rPr>
          <w:rFonts w:asciiTheme="minorHAnsi" w:eastAsia="Arial" w:hAnsiTheme="minorHAnsi" w:cstheme="minorHAnsi"/>
          <w:spacing w:val="3"/>
          <w:szCs w:val="24"/>
        </w:rPr>
        <w:t xml:space="preserve"> a </w:t>
      </w:r>
      <w:r w:rsidRPr="00D45794">
        <w:rPr>
          <w:rFonts w:asciiTheme="minorHAnsi" w:eastAsia="Arial" w:hAnsiTheme="minorHAnsi" w:cstheme="minorHAnsi"/>
          <w:spacing w:val="3"/>
          <w:szCs w:val="24"/>
        </w:rPr>
        <w:t>photocopy of the cheque/cancelled cheque while presenting the Invoice to LNMIIT.</w:t>
      </w:r>
    </w:p>
    <w:p w:rsidR="00C667DC" w:rsidRDefault="00C667DC" w:rsidP="00C667DC">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Pre-bid meeting and pre-bid site visit </w:t>
      </w:r>
      <w:r w:rsidR="00255F92">
        <w:rPr>
          <w:rFonts w:asciiTheme="minorHAnsi" w:eastAsia="Arial" w:hAnsiTheme="minorHAnsi" w:cstheme="minorHAnsi"/>
          <w:spacing w:val="3"/>
          <w:szCs w:val="24"/>
        </w:rPr>
        <w:t xml:space="preserve">can be done </w:t>
      </w:r>
      <w:r w:rsidRPr="00D45794">
        <w:rPr>
          <w:rFonts w:asciiTheme="minorHAnsi" w:eastAsia="Arial" w:hAnsiTheme="minorHAnsi" w:cstheme="minorHAnsi"/>
          <w:spacing w:val="3"/>
          <w:szCs w:val="24"/>
        </w:rPr>
        <w:t>before quoting the rate in the tender to clear up any confusion regarding project details,</w:t>
      </w:r>
      <w:r w:rsidR="003123E5">
        <w:rPr>
          <w:rFonts w:asciiTheme="minorHAnsi" w:eastAsia="Arial" w:hAnsiTheme="minorHAnsi" w:cstheme="minorHAnsi"/>
          <w:spacing w:val="3"/>
          <w:szCs w:val="24"/>
        </w:rPr>
        <w:t xml:space="preserve"> the</w:t>
      </w:r>
      <w:r w:rsidRPr="00D45794">
        <w:rPr>
          <w:rFonts w:asciiTheme="minorHAnsi" w:eastAsia="Arial" w:hAnsiTheme="minorHAnsi" w:cstheme="minorHAnsi"/>
          <w:spacing w:val="3"/>
          <w:szCs w:val="24"/>
        </w:rPr>
        <w:t xml:space="preserve"> scope of work, and solicitation of documents. </w:t>
      </w:r>
    </w:p>
    <w:p w:rsidR="007A4AC3" w:rsidRDefault="007A4AC3" w:rsidP="00C667DC">
      <w:pPr>
        <w:pStyle w:val="ListParagraph"/>
        <w:numPr>
          <w:ilvl w:val="0"/>
          <w:numId w:val="10"/>
        </w:numPr>
        <w:spacing w:before="240"/>
        <w:ind w:left="360"/>
        <w:jc w:val="both"/>
        <w:rPr>
          <w:rFonts w:asciiTheme="minorHAnsi" w:eastAsia="Arial" w:hAnsiTheme="minorHAnsi" w:cstheme="minorHAnsi"/>
          <w:spacing w:val="3"/>
          <w:szCs w:val="24"/>
        </w:rPr>
      </w:pPr>
      <w:r w:rsidRPr="007A4AC3">
        <w:rPr>
          <w:rFonts w:asciiTheme="minorHAnsi" w:eastAsia="Arial" w:hAnsiTheme="minorHAnsi" w:cstheme="minorHAnsi"/>
          <w:spacing w:val="3"/>
          <w:szCs w:val="24"/>
        </w:rPr>
        <w:t>Vendor shall bring all the materials as well as the safety gears to do the work at any height.</w:t>
      </w:r>
    </w:p>
    <w:p w:rsidR="007A4AC3" w:rsidRPr="007A4AC3" w:rsidRDefault="007A4AC3" w:rsidP="00162678">
      <w:pPr>
        <w:jc w:val="both"/>
        <w:rPr>
          <w:rFonts w:asciiTheme="minorHAnsi" w:eastAsia="Arial" w:hAnsiTheme="minorHAnsi" w:cstheme="minorHAnsi"/>
          <w:spacing w:val="3"/>
          <w:szCs w:val="24"/>
        </w:rPr>
      </w:pPr>
      <w:r>
        <w:rPr>
          <w:rFonts w:asciiTheme="minorHAnsi" w:eastAsia="Arial" w:hAnsiTheme="minorHAnsi" w:cstheme="minorHAnsi"/>
          <w:spacing w:val="3"/>
          <w:szCs w:val="24"/>
        </w:rPr>
        <w:t>14.</w:t>
      </w:r>
      <w:r w:rsidRPr="007A4AC3">
        <w:rPr>
          <w:rFonts w:asciiTheme="minorHAnsi" w:eastAsia="Arial" w:hAnsiTheme="minorHAnsi" w:cstheme="minorHAnsi"/>
          <w:spacing w:val="3"/>
          <w:szCs w:val="24"/>
        </w:rPr>
        <w:t xml:space="preserve"> Vendor shall post one supervisor for the safety reasons on the site for the safety of their own workers as well as other workers and other people. No LNMIIT person shall be responsible for any casualty.</w:t>
      </w:r>
    </w:p>
    <w:p w:rsidR="007A4AC3" w:rsidRDefault="007A4AC3" w:rsidP="007A4AC3">
      <w:pPr>
        <w:spacing w:before="240"/>
        <w:jc w:val="both"/>
        <w:rPr>
          <w:rFonts w:asciiTheme="minorHAnsi" w:eastAsia="Arial" w:hAnsiTheme="minorHAnsi" w:cstheme="minorHAnsi"/>
          <w:spacing w:val="3"/>
          <w:szCs w:val="24"/>
        </w:rPr>
      </w:pPr>
    </w:p>
    <w:p w:rsidR="00136B36" w:rsidRPr="00D45794" w:rsidRDefault="00136B36" w:rsidP="001C276D">
      <w:pPr>
        <w:rPr>
          <w:rFonts w:asciiTheme="minorHAnsi" w:eastAsia="Calibri" w:hAnsiTheme="minorHAnsi" w:cstheme="minorHAnsi"/>
          <w:i/>
          <w:szCs w:val="24"/>
        </w:rPr>
      </w:pPr>
    </w:p>
    <w:p w:rsidR="001C276D" w:rsidRPr="00D45794" w:rsidRDefault="001C276D" w:rsidP="001C276D">
      <w:pPr>
        <w:rPr>
          <w:rFonts w:asciiTheme="minorHAnsi" w:eastAsia="Calibri" w:hAnsiTheme="minorHAnsi" w:cstheme="minorHAnsi"/>
          <w:i/>
          <w:szCs w:val="24"/>
        </w:rPr>
      </w:pPr>
      <w:r w:rsidRPr="00D45794">
        <w:rPr>
          <w:rFonts w:asciiTheme="minorHAnsi" w:eastAsia="Calibri" w:hAnsiTheme="minorHAnsi" w:cstheme="minorHAnsi"/>
          <w:i/>
          <w:szCs w:val="24"/>
        </w:rPr>
        <w:t>All charges applicable shall be clearly mentioned with the offer. If nothing is mentioned in the offer, the quoted price shall be treated as final</w:t>
      </w:r>
      <w:r w:rsidR="003123E5">
        <w:rPr>
          <w:rFonts w:asciiTheme="minorHAnsi" w:eastAsia="Calibri" w:hAnsiTheme="minorHAnsi" w:cstheme="minorHAnsi"/>
          <w:i/>
          <w:szCs w:val="24"/>
        </w:rPr>
        <w:t>,</w:t>
      </w:r>
      <w:r w:rsidRPr="00D45794">
        <w:rPr>
          <w:rFonts w:asciiTheme="minorHAnsi" w:eastAsia="Calibri" w:hAnsiTheme="minorHAnsi" w:cstheme="minorHAnsi"/>
          <w:i/>
          <w:szCs w:val="24"/>
        </w:rPr>
        <w:t xml:space="preserve"> and nothing extra shall be paid extra. </w:t>
      </w:r>
    </w:p>
    <w:p w:rsidR="00663503" w:rsidRPr="00D45794" w:rsidRDefault="00663503" w:rsidP="001C276D">
      <w:pPr>
        <w:spacing w:before="240" w:after="240"/>
        <w:ind w:left="835" w:hanging="835"/>
        <w:rPr>
          <w:rFonts w:asciiTheme="minorHAnsi" w:eastAsia="Calibri" w:hAnsiTheme="minorHAnsi" w:cstheme="minorHAnsi"/>
          <w:i/>
          <w:szCs w:val="24"/>
        </w:rPr>
      </w:pPr>
    </w:p>
    <w:p w:rsidR="001C276D" w:rsidRPr="00D45794" w:rsidRDefault="001C276D" w:rsidP="001C276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p>
    <w:sectPr w:rsidR="001C276D" w:rsidRPr="00D45794"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6C600D96"/>
    <w:lvl w:ilvl="0" w:tplc="0409000F">
      <w:start w:val="1"/>
      <w:numFmt w:val="decimal"/>
      <w:lvlText w:val="%1."/>
      <w:lvlJc w:val="left"/>
      <w:pPr>
        <w:ind w:left="836" w:hanging="360"/>
      </w:pPr>
      <w:rPr>
        <w:rFonts w:hint="default"/>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5"/>
  </w:num>
  <w:num w:numId="2">
    <w:abstractNumId w:val="25"/>
  </w:num>
  <w:num w:numId="3">
    <w:abstractNumId w:val="20"/>
  </w:num>
  <w:num w:numId="4">
    <w:abstractNumId w:val="9"/>
  </w:num>
  <w:num w:numId="5">
    <w:abstractNumId w:val="31"/>
  </w:num>
  <w:num w:numId="6">
    <w:abstractNumId w:val="28"/>
  </w:num>
  <w:num w:numId="7">
    <w:abstractNumId w:val="7"/>
  </w:num>
  <w:num w:numId="8">
    <w:abstractNumId w:val="2"/>
  </w:num>
  <w:num w:numId="9">
    <w:abstractNumId w:val="24"/>
  </w:num>
  <w:num w:numId="10">
    <w:abstractNumId w:val="16"/>
  </w:num>
  <w:num w:numId="11">
    <w:abstractNumId w:val="22"/>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9"/>
  </w:num>
  <w:num w:numId="15">
    <w:abstractNumId w:val="26"/>
  </w:num>
  <w:num w:numId="16">
    <w:abstractNumId w:val="21"/>
  </w:num>
  <w:num w:numId="17">
    <w:abstractNumId w:val="3"/>
  </w:num>
  <w:num w:numId="18">
    <w:abstractNumId w:val="32"/>
  </w:num>
  <w:num w:numId="19">
    <w:abstractNumId w:val="0"/>
  </w:num>
  <w:num w:numId="20">
    <w:abstractNumId w:val="17"/>
  </w:num>
  <w:num w:numId="21">
    <w:abstractNumId w:val="15"/>
  </w:num>
  <w:num w:numId="22">
    <w:abstractNumId w:val="29"/>
  </w:num>
  <w:num w:numId="23">
    <w:abstractNumId w:val="30"/>
  </w:num>
  <w:num w:numId="24">
    <w:abstractNumId w:val="14"/>
  </w:num>
  <w:num w:numId="25">
    <w:abstractNumId w:val="6"/>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3"/>
  </w:num>
  <w:num w:numId="29">
    <w:abstractNumId w:val="5"/>
  </w:num>
  <w:num w:numId="30">
    <w:abstractNumId w:val="27"/>
  </w:num>
  <w:num w:numId="31">
    <w:abstractNumId w:val="12"/>
  </w:num>
  <w:num w:numId="32">
    <w:abstractNumId w:val="11"/>
  </w:num>
  <w:num w:numId="33">
    <w:abstractNumId w:val="18"/>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13"/>
  </w:num>
  <w:num w:numId="37">
    <w:abstractNumId w:val="33"/>
  </w:num>
  <w:num w:numId="38">
    <w:abstractNumId w:val="34"/>
  </w:num>
  <w:num w:numId="39">
    <w:abstractNumId w:val="8"/>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7E1D"/>
    <w:rsid w:val="000C4E7E"/>
    <w:rsid w:val="000C7C68"/>
    <w:rsid w:val="000D3756"/>
    <w:rsid w:val="000E4391"/>
    <w:rsid w:val="000F051F"/>
    <w:rsid w:val="00116541"/>
    <w:rsid w:val="00135BD8"/>
    <w:rsid w:val="00136B36"/>
    <w:rsid w:val="00162678"/>
    <w:rsid w:val="001A3D07"/>
    <w:rsid w:val="001C224C"/>
    <w:rsid w:val="001C276D"/>
    <w:rsid w:val="001F189A"/>
    <w:rsid w:val="001F6B9B"/>
    <w:rsid w:val="001F7A01"/>
    <w:rsid w:val="0020307A"/>
    <w:rsid w:val="002163D2"/>
    <w:rsid w:val="00232872"/>
    <w:rsid w:val="00255F92"/>
    <w:rsid w:val="0025664B"/>
    <w:rsid w:val="00260A99"/>
    <w:rsid w:val="00270B4D"/>
    <w:rsid w:val="00282153"/>
    <w:rsid w:val="0029282B"/>
    <w:rsid w:val="002A7AD9"/>
    <w:rsid w:val="002D3883"/>
    <w:rsid w:val="002D746A"/>
    <w:rsid w:val="002F11AA"/>
    <w:rsid w:val="00301C63"/>
    <w:rsid w:val="003061C4"/>
    <w:rsid w:val="003123E5"/>
    <w:rsid w:val="0031400C"/>
    <w:rsid w:val="003163A6"/>
    <w:rsid w:val="003251D6"/>
    <w:rsid w:val="0033454F"/>
    <w:rsid w:val="00362E06"/>
    <w:rsid w:val="00365324"/>
    <w:rsid w:val="00393F5E"/>
    <w:rsid w:val="0039754D"/>
    <w:rsid w:val="003B2A4C"/>
    <w:rsid w:val="003C1AFA"/>
    <w:rsid w:val="003C6FCC"/>
    <w:rsid w:val="003E3A0D"/>
    <w:rsid w:val="004104A1"/>
    <w:rsid w:val="00416367"/>
    <w:rsid w:val="00417087"/>
    <w:rsid w:val="00431922"/>
    <w:rsid w:val="00434429"/>
    <w:rsid w:val="00461303"/>
    <w:rsid w:val="004618C1"/>
    <w:rsid w:val="00463EE3"/>
    <w:rsid w:val="004A0893"/>
    <w:rsid w:val="004B70F6"/>
    <w:rsid w:val="004D0498"/>
    <w:rsid w:val="004E291D"/>
    <w:rsid w:val="004E5B91"/>
    <w:rsid w:val="004F0F1A"/>
    <w:rsid w:val="005058C7"/>
    <w:rsid w:val="00513D3F"/>
    <w:rsid w:val="00517CAE"/>
    <w:rsid w:val="00525F9A"/>
    <w:rsid w:val="00570C42"/>
    <w:rsid w:val="00582C3F"/>
    <w:rsid w:val="00590944"/>
    <w:rsid w:val="005A1628"/>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33A4B"/>
    <w:rsid w:val="00636A67"/>
    <w:rsid w:val="00637C83"/>
    <w:rsid w:val="00640C75"/>
    <w:rsid w:val="0064777E"/>
    <w:rsid w:val="00663503"/>
    <w:rsid w:val="00671DFA"/>
    <w:rsid w:val="00671FB9"/>
    <w:rsid w:val="006754D4"/>
    <w:rsid w:val="00684A62"/>
    <w:rsid w:val="00695110"/>
    <w:rsid w:val="006A75EF"/>
    <w:rsid w:val="006D2543"/>
    <w:rsid w:val="0071036E"/>
    <w:rsid w:val="00724744"/>
    <w:rsid w:val="00726EF8"/>
    <w:rsid w:val="00753F39"/>
    <w:rsid w:val="00761473"/>
    <w:rsid w:val="00770533"/>
    <w:rsid w:val="00773AC9"/>
    <w:rsid w:val="007A4AC3"/>
    <w:rsid w:val="007B09C3"/>
    <w:rsid w:val="007E1FF1"/>
    <w:rsid w:val="007E6C39"/>
    <w:rsid w:val="008048D1"/>
    <w:rsid w:val="00807A30"/>
    <w:rsid w:val="00811F6E"/>
    <w:rsid w:val="00812A53"/>
    <w:rsid w:val="008141D0"/>
    <w:rsid w:val="00820A45"/>
    <w:rsid w:val="00834ED1"/>
    <w:rsid w:val="00836DCB"/>
    <w:rsid w:val="00837881"/>
    <w:rsid w:val="008555A8"/>
    <w:rsid w:val="0086173D"/>
    <w:rsid w:val="008644D9"/>
    <w:rsid w:val="00870229"/>
    <w:rsid w:val="0089049B"/>
    <w:rsid w:val="008A2469"/>
    <w:rsid w:val="008A6D49"/>
    <w:rsid w:val="008E2E6F"/>
    <w:rsid w:val="00915DE3"/>
    <w:rsid w:val="0092029F"/>
    <w:rsid w:val="009326E0"/>
    <w:rsid w:val="009536DE"/>
    <w:rsid w:val="00956C83"/>
    <w:rsid w:val="00984A02"/>
    <w:rsid w:val="00985703"/>
    <w:rsid w:val="009A6BF0"/>
    <w:rsid w:val="009B0DAC"/>
    <w:rsid w:val="009C425B"/>
    <w:rsid w:val="00A050E8"/>
    <w:rsid w:val="00A05D53"/>
    <w:rsid w:val="00A06643"/>
    <w:rsid w:val="00A14ACE"/>
    <w:rsid w:val="00A20D65"/>
    <w:rsid w:val="00A30715"/>
    <w:rsid w:val="00A35D02"/>
    <w:rsid w:val="00A4256A"/>
    <w:rsid w:val="00A42B7C"/>
    <w:rsid w:val="00A42FF1"/>
    <w:rsid w:val="00A45F3A"/>
    <w:rsid w:val="00A464E6"/>
    <w:rsid w:val="00A9479E"/>
    <w:rsid w:val="00A956DE"/>
    <w:rsid w:val="00AA2232"/>
    <w:rsid w:val="00AB4445"/>
    <w:rsid w:val="00AB5B4D"/>
    <w:rsid w:val="00AC0ED6"/>
    <w:rsid w:val="00AC10F2"/>
    <w:rsid w:val="00AD1888"/>
    <w:rsid w:val="00AF19E6"/>
    <w:rsid w:val="00B14CD3"/>
    <w:rsid w:val="00B22389"/>
    <w:rsid w:val="00B264A9"/>
    <w:rsid w:val="00B41A6F"/>
    <w:rsid w:val="00B50796"/>
    <w:rsid w:val="00B847A9"/>
    <w:rsid w:val="00BA651D"/>
    <w:rsid w:val="00BC0D01"/>
    <w:rsid w:val="00BD33B5"/>
    <w:rsid w:val="00BE6D49"/>
    <w:rsid w:val="00C04D95"/>
    <w:rsid w:val="00C13C3F"/>
    <w:rsid w:val="00C23263"/>
    <w:rsid w:val="00C24DE7"/>
    <w:rsid w:val="00C33C3C"/>
    <w:rsid w:val="00C53125"/>
    <w:rsid w:val="00C62D83"/>
    <w:rsid w:val="00C667DC"/>
    <w:rsid w:val="00C7271E"/>
    <w:rsid w:val="00C9233D"/>
    <w:rsid w:val="00C9629A"/>
    <w:rsid w:val="00CA4079"/>
    <w:rsid w:val="00CA4BDF"/>
    <w:rsid w:val="00CA63CA"/>
    <w:rsid w:val="00CB3DB6"/>
    <w:rsid w:val="00CC498F"/>
    <w:rsid w:val="00CE127C"/>
    <w:rsid w:val="00CF0311"/>
    <w:rsid w:val="00D22363"/>
    <w:rsid w:val="00D22A11"/>
    <w:rsid w:val="00D23C5F"/>
    <w:rsid w:val="00D27297"/>
    <w:rsid w:val="00D45794"/>
    <w:rsid w:val="00D677F3"/>
    <w:rsid w:val="00D7517C"/>
    <w:rsid w:val="00D755D6"/>
    <w:rsid w:val="00D76586"/>
    <w:rsid w:val="00D829F3"/>
    <w:rsid w:val="00D91EDB"/>
    <w:rsid w:val="00DA40DD"/>
    <w:rsid w:val="00DD0DFE"/>
    <w:rsid w:val="00E0056C"/>
    <w:rsid w:val="00E3178F"/>
    <w:rsid w:val="00E62DEA"/>
    <w:rsid w:val="00E634D5"/>
    <w:rsid w:val="00E91804"/>
    <w:rsid w:val="00E93B17"/>
    <w:rsid w:val="00EC03ED"/>
    <w:rsid w:val="00ED0363"/>
    <w:rsid w:val="00ED25B3"/>
    <w:rsid w:val="00ED355F"/>
    <w:rsid w:val="00ED618E"/>
    <w:rsid w:val="00EF3711"/>
    <w:rsid w:val="00F24B69"/>
    <w:rsid w:val="00F35F35"/>
    <w:rsid w:val="00F41CED"/>
    <w:rsid w:val="00F54A3C"/>
    <w:rsid w:val="00F63B01"/>
    <w:rsid w:val="00F676E1"/>
    <w:rsid w:val="00F72C9E"/>
    <w:rsid w:val="00F7525D"/>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NoSpacing">
    <w:name w:val="No Spacing"/>
    <w:uiPriority w:val="1"/>
    <w:qFormat/>
    <w:rsid w:val="00BC0D01"/>
  </w:style>
  <w:style w:type="paragraph" w:styleId="Title">
    <w:name w:val="Title"/>
    <w:basedOn w:val="Normal"/>
    <w:next w:val="Normal"/>
    <w:link w:val="TitleChar"/>
    <w:uiPriority w:val="10"/>
    <w:qFormat/>
    <w:rsid w:val="00BC0D0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D01"/>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BC0D01"/>
    <w:pPr>
      <w:keepLines/>
      <w:tabs>
        <w:tab w:val="clear" w:pos="720"/>
      </w:tabs>
      <w:spacing w:after="0" w:line="259" w:lineRule="auto"/>
      <w:ind w:left="0" w:firstLine="0"/>
      <w:outlineLvl w:val="9"/>
    </w:pPr>
    <w:rPr>
      <w:b w:val="0"/>
      <w:bCs w:val="0"/>
      <w:color w:val="365F91" w:themeColor="accent1" w:themeShade="BF"/>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CDED2-A7A5-4460-A531-173C28CA9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948</Words>
  <Characters>5406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12</cp:revision>
  <cp:lastPrinted>2020-01-22T09:07:00Z</cp:lastPrinted>
  <dcterms:created xsi:type="dcterms:W3CDTF">2022-12-07T11:16:00Z</dcterms:created>
  <dcterms:modified xsi:type="dcterms:W3CDTF">2022-12-07T12:25:00Z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