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B2C82" w14:textId="77777777" w:rsidR="00F02E1D" w:rsidRPr="007735DF" w:rsidRDefault="00F02E1D" w:rsidP="00F02E1D">
      <w:pPr>
        <w:jc w:val="center"/>
        <w:rPr>
          <w:rFonts w:ascii="Tahoma" w:hAnsi="Tahoma" w:cs="Tahoma"/>
          <w:b/>
          <w:sz w:val="34"/>
          <w:szCs w:val="22"/>
          <w:u w:val="single"/>
        </w:rPr>
      </w:pPr>
      <w:r w:rsidRPr="007735DF">
        <w:rPr>
          <w:rFonts w:ascii="Tahoma" w:hAnsi="Tahoma" w:cs="Tahoma"/>
          <w:b/>
          <w:sz w:val="34"/>
          <w:szCs w:val="22"/>
          <w:u w:val="single"/>
        </w:rPr>
        <w:t>The LNM Institute of Information Technology, Jaipur</w:t>
      </w:r>
    </w:p>
    <w:p w14:paraId="1F2761DA" w14:textId="77777777" w:rsidR="00F02E1D" w:rsidRPr="007735DF" w:rsidRDefault="00F02E1D" w:rsidP="00F02E1D">
      <w:pPr>
        <w:jc w:val="center"/>
        <w:rPr>
          <w:rFonts w:ascii="Tahoma" w:hAnsi="Tahoma" w:cs="Tahoma"/>
          <w:b/>
          <w:sz w:val="24"/>
          <w:szCs w:val="22"/>
          <w:u w:val="single"/>
        </w:rPr>
      </w:pPr>
    </w:p>
    <w:p w14:paraId="44E1ADE1" w14:textId="77777777" w:rsidR="00F02E1D" w:rsidRPr="007735DF" w:rsidRDefault="00F02E1D" w:rsidP="00F02E1D">
      <w:pPr>
        <w:jc w:val="center"/>
        <w:rPr>
          <w:rFonts w:ascii="Tahoma" w:hAnsi="Tahoma" w:cs="Tahoma"/>
          <w:b/>
          <w:sz w:val="24"/>
          <w:szCs w:val="22"/>
          <w:u w:val="single"/>
        </w:rPr>
      </w:pPr>
      <w:r w:rsidRPr="007735DF">
        <w:rPr>
          <w:rFonts w:ascii="Tahoma" w:hAnsi="Tahoma" w:cs="Tahoma"/>
          <w:b/>
          <w:sz w:val="24"/>
          <w:szCs w:val="22"/>
          <w:u w:val="single"/>
        </w:rPr>
        <w:t>TENDER NOTICE</w:t>
      </w:r>
    </w:p>
    <w:p w14:paraId="20D867BB" w14:textId="77777777" w:rsidR="00F02E1D" w:rsidRPr="007735DF" w:rsidRDefault="00F02E1D" w:rsidP="00F02E1D">
      <w:pPr>
        <w:jc w:val="center"/>
        <w:rPr>
          <w:rFonts w:ascii="Tahoma" w:hAnsi="Tahoma" w:cs="Tahoma"/>
          <w:b/>
          <w:sz w:val="24"/>
          <w:szCs w:val="22"/>
          <w:u w:val="single"/>
        </w:rPr>
      </w:pPr>
    </w:p>
    <w:p w14:paraId="2910465B" w14:textId="77777777"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“The LNM Institute of Information Technology, Jaipur is a Deemed</w:t>
      </w:r>
      <w:r w:rsidR="001604FE" w:rsidRPr="007735DF">
        <w:rPr>
          <w:rFonts w:ascii="Tahoma" w:hAnsi="Tahoma" w:cs="Tahoma"/>
          <w:sz w:val="24"/>
          <w:szCs w:val="22"/>
        </w:rPr>
        <w:t>-to-</w:t>
      </w:r>
      <w:r w:rsidRPr="007735DF">
        <w:rPr>
          <w:rFonts w:ascii="Tahoma" w:hAnsi="Tahoma" w:cs="Tahoma"/>
          <w:sz w:val="24"/>
          <w:szCs w:val="22"/>
        </w:rPr>
        <w:t>be</w:t>
      </w:r>
      <w:r w:rsidR="001604FE" w:rsidRPr="007735DF">
        <w:rPr>
          <w:rFonts w:ascii="Tahoma" w:hAnsi="Tahoma" w:cs="Tahoma"/>
          <w:sz w:val="24"/>
          <w:szCs w:val="22"/>
        </w:rPr>
        <w:t>-</w:t>
      </w:r>
      <w:r w:rsidRPr="007735DF">
        <w:rPr>
          <w:rFonts w:ascii="Tahoma" w:hAnsi="Tahoma" w:cs="Tahoma"/>
          <w:sz w:val="24"/>
          <w:szCs w:val="22"/>
        </w:rPr>
        <w:t>University, setup as a Non Profit Making institute located at Gram-Rupa</w:t>
      </w:r>
      <w:r w:rsidR="002A376A" w:rsidRPr="007735DF">
        <w:rPr>
          <w:rFonts w:ascii="Tahoma" w:hAnsi="Tahoma" w:cs="Tahoma"/>
          <w:sz w:val="24"/>
          <w:szCs w:val="22"/>
        </w:rPr>
        <w:t xml:space="preserve"> </w:t>
      </w:r>
      <w:r w:rsidR="001604FE" w:rsidRPr="007735DF">
        <w:rPr>
          <w:rFonts w:ascii="Tahoma" w:hAnsi="Tahoma" w:cs="Tahoma"/>
          <w:sz w:val="24"/>
          <w:szCs w:val="22"/>
        </w:rPr>
        <w:t>Ki</w:t>
      </w:r>
      <w:r w:rsidR="002A376A" w:rsidRPr="007735DF">
        <w:rPr>
          <w:rFonts w:ascii="Tahoma" w:hAnsi="Tahoma" w:cs="Tahoma"/>
          <w:sz w:val="24"/>
          <w:szCs w:val="22"/>
        </w:rPr>
        <w:t xml:space="preserve"> </w:t>
      </w:r>
      <w:r w:rsidRPr="007735DF">
        <w:rPr>
          <w:rFonts w:ascii="Tahoma" w:hAnsi="Tahoma" w:cs="Tahoma"/>
          <w:sz w:val="24"/>
          <w:szCs w:val="22"/>
        </w:rPr>
        <w:t>Nangal, Post-Sumel, Via-Jamdoli, Jaipur, Pin 302031 Rajasthan, under the joint venture of Government of Rajasthan and Lakshmi &amp;</w:t>
      </w:r>
      <w:r w:rsidR="001604FE" w:rsidRPr="007735DF">
        <w:rPr>
          <w:rFonts w:ascii="Tahoma" w:hAnsi="Tahoma" w:cs="Tahoma"/>
          <w:sz w:val="24"/>
          <w:szCs w:val="22"/>
        </w:rPr>
        <w:t xml:space="preserve"> </w:t>
      </w:r>
      <w:r w:rsidRPr="007735DF">
        <w:rPr>
          <w:rFonts w:ascii="Tahoma" w:hAnsi="Tahoma" w:cs="Tahoma"/>
          <w:sz w:val="24"/>
          <w:szCs w:val="22"/>
        </w:rPr>
        <w:t>Usha Mittal Foundation.</w:t>
      </w:r>
    </w:p>
    <w:p w14:paraId="7067C73B" w14:textId="5E4F816B"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The institute invites proposal</w:t>
      </w:r>
      <w:r w:rsidR="00B03632">
        <w:rPr>
          <w:rFonts w:ascii="Tahoma" w:hAnsi="Tahoma" w:cs="Tahoma"/>
          <w:sz w:val="24"/>
          <w:szCs w:val="22"/>
        </w:rPr>
        <w:t>s</w:t>
      </w:r>
      <w:r w:rsidRPr="007735DF">
        <w:rPr>
          <w:rFonts w:ascii="Tahoma" w:hAnsi="Tahoma" w:cs="Tahoma"/>
          <w:sz w:val="24"/>
          <w:szCs w:val="22"/>
        </w:rPr>
        <w:t xml:space="preserve"> from competent vendors for </w:t>
      </w:r>
      <w:r w:rsidRPr="007735DF">
        <w:rPr>
          <w:rFonts w:ascii="Tahoma" w:hAnsi="Tahoma" w:cs="Tahoma"/>
          <w:b/>
          <w:sz w:val="24"/>
          <w:szCs w:val="22"/>
        </w:rPr>
        <w:t>“</w:t>
      </w:r>
      <w:r w:rsidR="00BC4158" w:rsidRPr="007735DF">
        <w:rPr>
          <w:rFonts w:ascii="Tahoma" w:hAnsi="Tahoma" w:cs="Tahoma"/>
          <w:b/>
          <w:sz w:val="24"/>
          <w:szCs w:val="22"/>
        </w:rPr>
        <w:t xml:space="preserve">Supply of </w:t>
      </w:r>
      <w:r w:rsidR="00233997">
        <w:rPr>
          <w:rFonts w:ascii="Tahoma" w:hAnsi="Tahoma" w:cs="Tahoma"/>
          <w:b/>
          <w:sz w:val="24"/>
          <w:szCs w:val="22"/>
        </w:rPr>
        <w:t>45</w:t>
      </w:r>
      <w:r w:rsidR="005A2CE7">
        <w:rPr>
          <w:rFonts w:ascii="Tahoma" w:hAnsi="Tahoma" w:cs="Tahoma"/>
          <w:b/>
          <w:sz w:val="24"/>
          <w:szCs w:val="22"/>
        </w:rPr>
        <w:t xml:space="preserve"> watt </w:t>
      </w:r>
      <w:r w:rsidR="00233997">
        <w:rPr>
          <w:rFonts w:ascii="Tahoma" w:hAnsi="Tahoma" w:cs="Tahoma"/>
          <w:b/>
          <w:sz w:val="24"/>
          <w:szCs w:val="22"/>
        </w:rPr>
        <w:t xml:space="preserve">and 36 watt external photo sensor for Automatic On/Off </w:t>
      </w:r>
      <w:r w:rsidR="00444CA2">
        <w:rPr>
          <w:rFonts w:ascii="Tahoma" w:hAnsi="Tahoma" w:cs="Tahoma"/>
          <w:b/>
          <w:sz w:val="24"/>
          <w:szCs w:val="22"/>
        </w:rPr>
        <w:t xml:space="preserve">of </w:t>
      </w:r>
      <w:r w:rsidR="00233997">
        <w:rPr>
          <w:rFonts w:ascii="Tahoma" w:hAnsi="Tahoma" w:cs="Tahoma"/>
          <w:b/>
          <w:sz w:val="24"/>
          <w:szCs w:val="22"/>
        </w:rPr>
        <w:t xml:space="preserve">LED street light </w:t>
      </w:r>
      <w:r w:rsidR="005A2CE7">
        <w:rPr>
          <w:rFonts w:ascii="Tahoma" w:hAnsi="Tahoma" w:cs="Tahoma"/>
          <w:b/>
          <w:sz w:val="24"/>
          <w:szCs w:val="22"/>
        </w:rPr>
        <w:t xml:space="preserve">(make </w:t>
      </w:r>
      <w:r w:rsidR="00B03632">
        <w:rPr>
          <w:rFonts w:ascii="Tahoma" w:hAnsi="Tahoma" w:cs="Tahoma"/>
          <w:b/>
          <w:sz w:val="24"/>
          <w:szCs w:val="22"/>
        </w:rPr>
        <w:t>Philips/CG/</w:t>
      </w:r>
      <w:r w:rsidR="005A2CE7">
        <w:rPr>
          <w:rFonts w:ascii="Tahoma" w:hAnsi="Tahoma" w:cs="Tahoma"/>
          <w:b/>
          <w:sz w:val="24"/>
          <w:szCs w:val="22"/>
        </w:rPr>
        <w:t>Orient)</w:t>
      </w:r>
      <w:r w:rsidR="00CB6347">
        <w:rPr>
          <w:rFonts w:ascii="Tahoma" w:hAnsi="Tahoma" w:cs="Tahoma"/>
          <w:b/>
          <w:sz w:val="24"/>
          <w:szCs w:val="22"/>
        </w:rPr>
        <w:t xml:space="preserve"> warranty 2 years</w:t>
      </w:r>
      <w:r w:rsidR="009B52FB" w:rsidRPr="007735DF">
        <w:rPr>
          <w:rFonts w:ascii="Tahoma" w:hAnsi="Tahoma" w:cs="Tahoma"/>
          <w:b/>
          <w:sz w:val="24"/>
          <w:szCs w:val="22"/>
        </w:rPr>
        <w:t>”</w:t>
      </w:r>
      <w:r w:rsidR="005E53ED" w:rsidRPr="007735DF">
        <w:rPr>
          <w:rFonts w:ascii="Tahoma" w:hAnsi="Tahoma" w:cs="Tahoma"/>
          <w:sz w:val="24"/>
          <w:szCs w:val="22"/>
        </w:rPr>
        <w:t>.</w:t>
      </w:r>
      <w:r w:rsidRPr="007735DF">
        <w:rPr>
          <w:rFonts w:ascii="Tahoma" w:hAnsi="Tahoma" w:cs="Tahoma"/>
          <w:sz w:val="24"/>
          <w:szCs w:val="22"/>
        </w:rPr>
        <w:t xml:space="preserve"> Bidders can submit their sealed offer/s at the following address by Speed-</w:t>
      </w:r>
      <w:r w:rsidR="001604FE" w:rsidRPr="007735DF">
        <w:rPr>
          <w:rFonts w:ascii="Tahoma" w:hAnsi="Tahoma" w:cs="Tahoma"/>
          <w:sz w:val="24"/>
          <w:szCs w:val="22"/>
        </w:rPr>
        <w:t>P</w:t>
      </w:r>
      <w:r w:rsidRPr="007735DF">
        <w:rPr>
          <w:rFonts w:ascii="Tahoma" w:hAnsi="Tahoma" w:cs="Tahoma"/>
          <w:sz w:val="24"/>
          <w:szCs w:val="22"/>
        </w:rPr>
        <w:t>ost/</w:t>
      </w:r>
      <w:r w:rsidR="001604FE" w:rsidRPr="007735DF">
        <w:rPr>
          <w:rFonts w:ascii="Tahoma" w:hAnsi="Tahoma" w:cs="Tahoma"/>
          <w:sz w:val="24"/>
          <w:szCs w:val="22"/>
        </w:rPr>
        <w:t xml:space="preserve"> </w:t>
      </w:r>
      <w:r w:rsidRPr="007735DF">
        <w:rPr>
          <w:rFonts w:ascii="Tahoma" w:hAnsi="Tahoma" w:cs="Tahoma"/>
          <w:sz w:val="24"/>
          <w:szCs w:val="22"/>
        </w:rPr>
        <w:t>Registered Post/</w:t>
      </w:r>
      <w:r w:rsidR="001604FE" w:rsidRPr="007735DF">
        <w:rPr>
          <w:rFonts w:ascii="Tahoma" w:hAnsi="Tahoma" w:cs="Tahoma"/>
          <w:sz w:val="24"/>
          <w:szCs w:val="22"/>
        </w:rPr>
        <w:t xml:space="preserve"> </w:t>
      </w:r>
      <w:r w:rsidRPr="007735DF">
        <w:rPr>
          <w:rFonts w:ascii="Tahoma" w:hAnsi="Tahoma" w:cs="Tahoma"/>
          <w:sz w:val="24"/>
          <w:szCs w:val="22"/>
        </w:rPr>
        <w:t xml:space="preserve">By-hand (but not by Courier) before 05:00 PM on </w:t>
      </w:r>
      <w:r w:rsidR="00F10AC9">
        <w:rPr>
          <w:rFonts w:ascii="Tahoma" w:hAnsi="Tahoma" w:cs="Tahoma"/>
          <w:sz w:val="24"/>
          <w:szCs w:val="22"/>
        </w:rPr>
        <w:t>20</w:t>
      </w:r>
      <w:r w:rsidR="00592544" w:rsidRPr="007735DF">
        <w:rPr>
          <w:rFonts w:ascii="Tahoma" w:hAnsi="Tahoma" w:cs="Tahoma"/>
          <w:sz w:val="24"/>
          <w:szCs w:val="22"/>
        </w:rPr>
        <w:t>.</w:t>
      </w:r>
      <w:r w:rsidR="00BB27DB">
        <w:rPr>
          <w:rFonts w:ascii="Tahoma" w:hAnsi="Tahoma" w:cs="Tahoma"/>
          <w:sz w:val="24"/>
          <w:szCs w:val="22"/>
        </w:rPr>
        <w:t>12</w:t>
      </w:r>
      <w:r w:rsidRPr="007735DF">
        <w:rPr>
          <w:rFonts w:ascii="Tahoma" w:hAnsi="Tahoma" w:cs="Tahoma"/>
          <w:sz w:val="24"/>
          <w:szCs w:val="22"/>
        </w:rPr>
        <w:t>.202</w:t>
      </w:r>
      <w:r w:rsidR="00B03632">
        <w:rPr>
          <w:rFonts w:ascii="Tahoma" w:hAnsi="Tahoma" w:cs="Tahoma"/>
          <w:sz w:val="24"/>
          <w:szCs w:val="22"/>
        </w:rPr>
        <w:t>2</w:t>
      </w:r>
      <w:r w:rsidR="001604FE" w:rsidRPr="007735DF">
        <w:rPr>
          <w:rFonts w:ascii="Tahoma" w:hAnsi="Tahoma" w:cs="Tahoma"/>
          <w:sz w:val="24"/>
          <w:szCs w:val="22"/>
        </w:rPr>
        <w:t>.</w:t>
      </w:r>
    </w:p>
    <w:p w14:paraId="37D4C1C2" w14:textId="77777777" w:rsidR="00B03632" w:rsidRPr="005974E1" w:rsidRDefault="00B03632" w:rsidP="00B03632">
      <w:pPr>
        <w:spacing w:before="200"/>
        <w:jc w:val="both"/>
        <w:rPr>
          <w:rFonts w:ascii="Tahoma" w:hAnsi="Tahoma" w:cs="Tahoma"/>
          <w:sz w:val="24"/>
        </w:rPr>
      </w:pPr>
      <w:r w:rsidRPr="005974E1">
        <w:rPr>
          <w:rFonts w:ascii="Tahoma" w:hAnsi="Tahoma" w:cs="Tahoma"/>
          <w:sz w:val="24"/>
        </w:rPr>
        <w:t>Bids shall be addressed to the undersigned and deposited in the tender box available at the main gate of the Institute after marking due entries.</w:t>
      </w:r>
    </w:p>
    <w:p w14:paraId="7819FDEC" w14:textId="77777777" w:rsidR="00B03632" w:rsidRPr="005974E1" w:rsidRDefault="00B03632" w:rsidP="00B03632">
      <w:pPr>
        <w:jc w:val="center"/>
        <w:rPr>
          <w:rFonts w:ascii="Tahoma" w:hAnsi="Tahoma" w:cs="Tahoma"/>
          <w:b/>
          <w:sz w:val="24"/>
        </w:rPr>
      </w:pPr>
    </w:p>
    <w:p w14:paraId="182F4DC2" w14:textId="77777777" w:rsidR="00B03632" w:rsidRPr="005974E1" w:rsidRDefault="00B03632" w:rsidP="00B03632">
      <w:pPr>
        <w:jc w:val="center"/>
        <w:rPr>
          <w:rFonts w:ascii="Tahoma" w:hAnsi="Tahoma" w:cs="Tahoma"/>
          <w:b/>
          <w:sz w:val="24"/>
        </w:rPr>
      </w:pPr>
      <w:r w:rsidRPr="005974E1">
        <w:rPr>
          <w:rFonts w:ascii="Tahoma" w:hAnsi="Tahoma" w:cs="Tahoma"/>
          <w:b/>
          <w:sz w:val="24"/>
        </w:rPr>
        <w:t>Director</w:t>
      </w:r>
    </w:p>
    <w:p w14:paraId="69C6CB3D" w14:textId="77777777" w:rsidR="00B03632" w:rsidRPr="005974E1" w:rsidRDefault="00B03632" w:rsidP="00B03632">
      <w:pPr>
        <w:jc w:val="center"/>
        <w:rPr>
          <w:rFonts w:ascii="Tahoma" w:hAnsi="Tahoma" w:cs="Tahoma"/>
          <w:b/>
          <w:sz w:val="24"/>
        </w:rPr>
      </w:pPr>
      <w:r w:rsidRPr="005974E1">
        <w:rPr>
          <w:rFonts w:ascii="Tahoma" w:hAnsi="Tahoma" w:cs="Tahoma"/>
          <w:b/>
          <w:sz w:val="24"/>
        </w:rPr>
        <w:t>The LNM Institute of Information Technology,</w:t>
      </w:r>
    </w:p>
    <w:p w14:paraId="0A6FD31B" w14:textId="77777777" w:rsidR="00B03632" w:rsidRPr="005974E1" w:rsidRDefault="00B03632" w:rsidP="00B03632">
      <w:pPr>
        <w:jc w:val="center"/>
        <w:rPr>
          <w:rFonts w:ascii="Tahoma" w:hAnsi="Tahoma" w:cs="Tahoma"/>
          <w:b/>
          <w:sz w:val="24"/>
        </w:rPr>
      </w:pPr>
      <w:r w:rsidRPr="005974E1">
        <w:rPr>
          <w:rFonts w:ascii="Tahoma" w:hAnsi="Tahoma" w:cs="Tahoma"/>
          <w:b/>
          <w:sz w:val="24"/>
        </w:rPr>
        <w:t>Gram – Rupa Ki Nangal, Post – Sumel,</w:t>
      </w:r>
    </w:p>
    <w:p w14:paraId="7F027484" w14:textId="77777777" w:rsidR="00B03632" w:rsidRPr="005974E1" w:rsidRDefault="00B03632" w:rsidP="00B03632">
      <w:pPr>
        <w:jc w:val="center"/>
        <w:rPr>
          <w:rFonts w:ascii="Tahoma" w:hAnsi="Tahoma" w:cs="Tahoma"/>
          <w:b/>
          <w:sz w:val="24"/>
        </w:rPr>
      </w:pPr>
      <w:r w:rsidRPr="005974E1">
        <w:rPr>
          <w:rFonts w:ascii="Tahoma" w:hAnsi="Tahoma" w:cs="Tahoma"/>
          <w:b/>
          <w:sz w:val="24"/>
        </w:rPr>
        <w:t>Via – Jamdoli, Jaipur- 302031</w:t>
      </w:r>
    </w:p>
    <w:p w14:paraId="1C3CF79F" w14:textId="77777777" w:rsidR="00B03632" w:rsidRPr="005974E1" w:rsidRDefault="00B03632" w:rsidP="00B03632">
      <w:pPr>
        <w:jc w:val="center"/>
        <w:rPr>
          <w:rFonts w:ascii="Tahoma" w:hAnsi="Tahoma" w:cs="Tahoma"/>
          <w:b/>
          <w:sz w:val="24"/>
          <w:u w:val="single"/>
        </w:rPr>
      </w:pPr>
      <w:r w:rsidRPr="005974E1">
        <w:rPr>
          <w:rFonts w:ascii="Tahoma" w:hAnsi="Tahoma" w:cs="Tahoma"/>
          <w:b/>
          <w:sz w:val="24"/>
        </w:rPr>
        <w:t xml:space="preserve">Email: </w:t>
      </w:r>
      <w:hyperlink r:id="rId8" w:history="1">
        <w:r w:rsidRPr="005974E1">
          <w:rPr>
            <w:rFonts w:ascii="Tahoma" w:hAnsi="Tahoma" w:cs="Tahoma"/>
            <w:b/>
            <w:sz w:val="24"/>
            <w:u w:val="single"/>
          </w:rPr>
          <w:t>directoroffice@lnmiit.ac.in</w:t>
        </w:r>
      </w:hyperlink>
    </w:p>
    <w:p w14:paraId="69F4586A" w14:textId="77777777" w:rsidR="00B03632" w:rsidRPr="005974E1" w:rsidRDefault="00B03632" w:rsidP="00B03632">
      <w:pPr>
        <w:rPr>
          <w:rFonts w:ascii="Tahoma" w:hAnsi="Tahoma" w:cs="Tahoma"/>
          <w:sz w:val="24"/>
        </w:rPr>
      </w:pPr>
    </w:p>
    <w:p w14:paraId="5DF0C98D" w14:textId="2293A191" w:rsidR="00B03632" w:rsidRPr="005974E1" w:rsidRDefault="00B03632" w:rsidP="00B03632">
      <w:pPr>
        <w:jc w:val="both"/>
        <w:rPr>
          <w:rFonts w:ascii="Tahoma" w:hAnsi="Tahoma" w:cs="Tahoma"/>
          <w:sz w:val="24"/>
        </w:rPr>
      </w:pPr>
      <w:r w:rsidRPr="005974E1">
        <w:rPr>
          <w:rFonts w:ascii="Tahoma" w:hAnsi="Tahoma" w:cs="Tahoma"/>
          <w:sz w:val="24"/>
        </w:rPr>
        <w:t xml:space="preserve">Bidders can also submit their </w:t>
      </w:r>
      <w:r w:rsidRPr="005974E1">
        <w:rPr>
          <w:rFonts w:ascii="Tahoma" w:hAnsi="Tahoma" w:cs="Tahoma"/>
          <w:b/>
          <w:sz w:val="24"/>
        </w:rPr>
        <w:t>offer/s via Email</w:t>
      </w:r>
      <w:r w:rsidRPr="005974E1">
        <w:rPr>
          <w:rFonts w:ascii="Tahoma" w:hAnsi="Tahoma" w:cs="Tahoma"/>
          <w:sz w:val="24"/>
        </w:rPr>
        <w:t xml:space="preserve"> with password-protected document/file at the below-mentioned email IDs (E-mail must be sent on both mail IDs) before 05:00 PM on </w:t>
      </w:r>
      <w:r w:rsidR="00F10AC9">
        <w:rPr>
          <w:rFonts w:ascii="Tahoma" w:hAnsi="Tahoma" w:cs="Tahoma"/>
          <w:sz w:val="24"/>
        </w:rPr>
        <w:t>20</w:t>
      </w:r>
      <w:r w:rsidR="00BB27DB">
        <w:rPr>
          <w:rFonts w:ascii="Tahoma" w:hAnsi="Tahoma" w:cs="Tahoma"/>
          <w:sz w:val="24"/>
        </w:rPr>
        <w:t>.12.2022</w:t>
      </w:r>
      <w:r w:rsidRPr="005974E1">
        <w:rPr>
          <w:rFonts w:ascii="Tahoma" w:hAnsi="Tahoma" w:cs="Tahoma"/>
          <w:sz w:val="24"/>
        </w:rPr>
        <w:t>.</w:t>
      </w:r>
    </w:p>
    <w:p w14:paraId="79710767" w14:textId="77777777" w:rsidR="00B03632" w:rsidRPr="005974E1" w:rsidRDefault="00B03632" w:rsidP="00B03632">
      <w:pPr>
        <w:jc w:val="both"/>
        <w:rPr>
          <w:rFonts w:ascii="Tahoma" w:hAnsi="Tahoma" w:cs="Tahoma"/>
          <w:sz w:val="24"/>
        </w:rPr>
      </w:pPr>
    </w:p>
    <w:p w14:paraId="0035EAD1" w14:textId="77777777" w:rsidR="00B03632" w:rsidRPr="005974E1" w:rsidRDefault="00B03632" w:rsidP="00B03632">
      <w:pPr>
        <w:jc w:val="both"/>
        <w:rPr>
          <w:rFonts w:ascii="Tahoma" w:hAnsi="Tahoma" w:cs="Tahoma"/>
          <w:b/>
          <w:sz w:val="24"/>
        </w:rPr>
      </w:pPr>
      <w:r w:rsidRPr="005974E1">
        <w:rPr>
          <w:rFonts w:ascii="Tahoma" w:hAnsi="Tahoma" w:cs="Tahoma"/>
          <w:b/>
          <w:sz w:val="24"/>
        </w:rPr>
        <w:t xml:space="preserve">The Password protected document/file is to be sent to the purchase officer at the email id: </w:t>
      </w:r>
      <w:hyperlink r:id="rId9" w:history="1">
        <w:r w:rsidRPr="005974E1">
          <w:rPr>
            <w:rStyle w:val="Hyperlink"/>
            <w:rFonts w:ascii="Tahoma" w:hAnsi="Tahoma" w:cs="Tahoma"/>
            <w:b/>
            <w:sz w:val="24"/>
          </w:rPr>
          <w:t>purchase.officer@lnmiit.ac.in</w:t>
        </w:r>
      </w:hyperlink>
      <w:r w:rsidRPr="005974E1">
        <w:rPr>
          <w:rFonts w:ascii="Tahoma" w:hAnsi="Tahoma" w:cs="Tahoma"/>
          <w:b/>
          <w:sz w:val="24"/>
        </w:rPr>
        <w:t xml:space="preserve">, and the password should be sent to Chairman-PCC at the email id: </w:t>
      </w:r>
      <w:hyperlink r:id="rId10" w:history="1">
        <w:r w:rsidRPr="005974E1">
          <w:rPr>
            <w:rStyle w:val="Hyperlink"/>
            <w:rFonts w:ascii="Tahoma" w:hAnsi="Tahoma" w:cs="Tahoma"/>
            <w:b/>
            <w:sz w:val="24"/>
          </w:rPr>
          <w:t>chairman.pcc@lnmiit.ac.in</w:t>
        </w:r>
      </w:hyperlink>
      <w:r w:rsidRPr="005974E1">
        <w:rPr>
          <w:rFonts w:ascii="Tahoma" w:hAnsi="Tahoma" w:cs="Tahoma"/>
          <w:b/>
          <w:sz w:val="24"/>
        </w:rPr>
        <w:t xml:space="preserve">.  </w:t>
      </w:r>
    </w:p>
    <w:p w14:paraId="2F7DF2B9" w14:textId="77777777" w:rsidR="00B03632" w:rsidRPr="005974E1" w:rsidRDefault="00B03632" w:rsidP="00B03632">
      <w:pPr>
        <w:rPr>
          <w:rFonts w:ascii="Tahoma" w:hAnsi="Tahoma" w:cs="Tahoma"/>
          <w:sz w:val="24"/>
        </w:rPr>
      </w:pPr>
    </w:p>
    <w:p w14:paraId="0DD56FCA" w14:textId="77777777" w:rsidR="00B03632" w:rsidRPr="005974E1" w:rsidRDefault="00B1541B" w:rsidP="00B03632">
      <w:pPr>
        <w:jc w:val="center"/>
        <w:rPr>
          <w:rFonts w:ascii="Tahoma" w:hAnsi="Tahoma" w:cs="Tahoma"/>
          <w:b/>
          <w:sz w:val="24"/>
        </w:rPr>
      </w:pPr>
      <w:hyperlink r:id="rId11" w:history="1">
        <w:r w:rsidR="00B03632" w:rsidRPr="005974E1">
          <w:rPr>
            <w:rStyle w:val="Hyperlink"/>
            <w:rFonts w:ascii="Tahoma" w:hAnsi="Tahoma" w:cs="Tahoma"/>
            <w:b/>
            <w:sz w:val="24"/>
          </w:rPr>
          <w:t>purchase.officer@lnmiit.ac.in</w:t>
        </w:r>
      </w:hyperlink>
    </w:p>
    <w:p w14:paraId="502E4C4F" w14:textId="77777777" w:rsidR="00B03632" w:rsidRPr="005974E1" w:rsidRDefault="00B1541B" w:rsidP="00B03632">
      <w:pPr>
        <w:jc w:val="center"/>
        <w:rPr>
          <w:rFonts w:ascii="Tahoma" w:hAnsi="Tahoma" w:cs="Tahoma"/>
          <w:b/>
          <w:sz w:val="24"/>
        </w:rPr>
      </w:pPr>
      <w:hyperlink r:id="rId12" w:history="1">
        <w:r w:rsidR="00B03632" w:rsidRPr="005974E1">
          <w:rPr>
            <w:rStyle w:val="Hyperlink"/>
            <w:rFonts w:ascii="Tahoma" w:hAnsi="Tahoma" w:cs="Tahoma"/>
            <w:b/>
            <w:sz w:val="24"/>
          </w:rPr>
          <w:t>chairman.pcc@lnmiit.ac.in</w:t>
        </w:r>
      </w:hyperlink>
    </w:p>
    <w:p w14:paraId="1B3247D2" w14:textId="77777777" w:rsidR="00B03632" w:rsidRDefault="00B03632" w:rsidP="00B03632">
      <w:pPr>
        <w:rPr>
          <w:rFonts w:ascii="Tahoma" w:hAnsi="Tahoma" w:cs="Tahoma"/>
          <w:b/>
          <w:sz w:val="24"/>
        </w:rPr>
      </w:pPr>
    </w:p>
    <w:p w14:paraId="72FA03F3" w14:textId="77777777" w:rsidR="00B03632" w:rsidRPr="005974E1" w:rsidRDefault="00B03632" w:rsidP="00B03632">
      <w:pPr>
        <w:rPr>
          <w:rFonts w:ascii="Tahoma" w:hAnsi="Tahoma" w:cs="Tahoma"/>
          <w:b/>
          <w:sz w:val="24"/>
        </w:rPr>
      </w:pPr>
      <w:r w:rsidRPr="005974E1">
        <w:rPr>
          <w:rFonts w:ascii="Tahoma" w:hAnsi="Tahoma" w:cs="Tahoma"/>
          <w:b/>
          <w:sz w:val="24"/>
        </w:rPr>
        <w:t>Bid Process:</w:t>
      </w:r>
    </w:p>
    <w:p w14:paraId="7C76781C" w14:textId="77777777" w:rsidR="00B03632" w:rsidRDefault="00B03632" w:rsidP="00B03632">
      <w:pPr>
        <w:jc w:val="both"/>
        <w:rPr>
          <w:rFonts w:ascii="Tahoma" w:hAnsi="Tahoma" w:cs="Tahoma"/>
          <w:sz w:val="24"/>
        </w:rPr>
      </w:pPr>
    </w:p>
    <w:p w14:paraId="67EACDAB" w14:textId="44128ACE" w:rsidR="00B03632" w:rsidRDefault="00B03632" w:rsidP="00B03632">
      <w:pPr>
        <w:jc w:val="both"/>
        <w:rPr>
          <w:rFonts w:ascii="Tahoma" w:hAnsi="Tahoma" w:cs="Tahoma"/>
          <w:sz w:val="24"/>
        </w:rPr>
      </w:pPr>
      <w:r w:rsidRPr="005974E1">
        <w:rPr>
          <w:rFonts w:ascii="Tahoma" w:hAnsi="Tahoma" w:cs="Tahoma"/>
          <w:sz w:val="24"/>
        </w:rPr>
        <w:t xml:space="preserve">The techno-commercial offer shall be enclosed in envelopes/ files, duly marked as </w:t>
      </w:r>
      <w:r w:rsidRPr="005974E1">
        <w:rPr>
          <w:rFonts w:ascii="Tahoma" w:hAnsi="Tahoma" w:cs="Tahoma"/>
          <w:b/>
          <w:sz w:val="24"/>
        </w:rPr>
        <w:t xml:space="preserve">“Techno-commercial Bid for </w:t>
      </w:r>
      <w:r w:rsidR="00444CA2" w:rsidRPr="007735DF">
        <w:rPr>
          <w:rFonts w:ascii="Tahoma" w:hAnsi="Tahoma" w:cs="Tahoma"/>
          <w:b/>
          <w:sz w:val="24"/>
          <w:szCs w:val="22"/>
        </w:rPr>
        <w:t xml:space="preserve">Supply of </w:t>
      </w:r>
      <w:r w:rsidR="00444CA2">
        <w:rPr>
          <w:rFonts w:ascii="Tahoma" w:hAnsi="Tahoma" w:cs="Tahoma"/>
          <w:b/>
          <w:sz w:val="24"/>
          <w:szCs w:val="22"/>
        </w:rPr>
        <w:t>45 watt and 36 watt external photo sensor for Automatic On/Off of LED street light (make Philips/CG/Orient)</w:t>
      </w:r>
      <w:r w:rsidRPr="005974E1">
        <w:rPr>
          <w:rFonts w:ascii="Tahoma" w:hAnsi="Tahoma" w:cs="Tahoma"/>
          <w:b/>
          <w:sz w:val="24"/>
        </w:rPr>
        <w:t xml:space="preserve">”. </w:t>
      </w:r>
      <w:r w:rsidRPr="005974E1">
        <w:rPr>
          <w:rFonts w:ascii="Tahoma" w:hAnsi="Tahoma" w:cs="Tahoma"/>
          <w:sz w:val="24"/>
        </w:rPr>
        <w:t>Bids can be rejected if required information is not found with the offer.</w:t>
      </w:r>
    </w:p>
    <w:p w14:paraId="0D1457C0" w14:textId="77777777" w:rsidR="003F0735" w:rsidRDefault="003F0735" w:rsidP="00B03632">
      <w:pPr>
        <w:jc w:val="both"/>
        <w:rPr>
          <w:rFonts w:ascii="Tahoma" w:hAnsi="Tahoma" w:cs="Tahoma"/>
          <w:sz w:val="24"/>
        </w:rPr>
      </w:pPr>
    </w:p>
    <w:p w14:paraId="60772B60" w14:textId="77777777" w:rsidR="003F0735" w:rsidRDefault="003F0735" w:rsidP="00B03632">
      <w:pPr>
        <w:jc w:val="both"/>
        <w:rPr>
          <w:rFonts w:ascii="Tahoma" w:hAnsi="Tahoma" w:cs="Tahoma"/>
          <w:sz w:val="24"/>
        </w:rPr>
      </w:pPr>
    </w:p>
    <w:p w14:paraId="7866AC8B" w14:textId="77777777" w:rsidR="00233997" w:rsidRDefault="00233997" w:rsidP="00B03632">
      <w:pPr>
        <w:jc w:val="both"/>
        <w:rPr>
          <w:rFonts w:ascii="Tahoma" w:hAnsi="Tahoma" w:cs="Tahoma"/>
          <w:sz w:val="24"/>
        </w:rPr>
      </w:pPr>
    </w:p>
    <w:p w14:paraId="15F63A99" w14:textId="5596F15D" w:rsidR="00233997" w:rsidRDefault="00233997">
      <w:pPr>
        <w:rPr>
          <w:rFonts w:ascii="Tahoma" w:hAnsi="Tahoma" w:cs="Tahoma"/>
          <w:sz w:val="24"/>
        </w:rPr>
      </w:pPr>
    </w:p>
    <w:p w14:paraId="0F370AAD" w14:textId="29C9C2B3" w:rsidR="00233997" w:rsidRDefault="00444CA2" w:rsidP="00B03632">
      <w:pPr>
        <w:jc w:val="both"/>
        <w:rPr>
          <w:rFonts w:ascii="Tahoma" w:hAnsi="Tahoma" w:cs="Tahoma"/>
          <w:sz w:val="24"/>
        </w:rPr>
      </w:pPr>
      <w:r>
        <w:rPr>
          <w:rFonts w:ascii="Tahoma" w:hAnsi="Tahoma" w:cs="Tahoma"/>
          <w:sz w:val="24"/>
        </w:rPr>
        <w:t>TECHNICAL DETAIL</w:t>
      </w:r>
    </w:p>
    <w:p w14:paraId="0503AF13" w14:textId="77777777" w:rsidR="004B78CB" w:rsidRDefault="004B78CB" w:rsidP="00B03632">
      <w:pPr>
        <w:jc w:val="both"/>
        <w:rPr>
          <w:rFonts w:ascii="Tahoma" w:hAnsi="Tahoma" w:cs="Tahoma"/>
          <w:sz w:val="24"/>
        </w:rPr>
      </w:pPr>
    </w:p>
    <w:p w14:paraId="62079DF3" w14:textId="2D749052" w:rsidR="004B78CB" w:rsidRDefault="004B78CB" w:rsidP="00B03632">
      <w:pPr>
        <w:jc w:val="both"/>
        <w:rPr>
          <w:rFonts w:ascii="Tahoma" w:hAnsi="Tahoma" w:cs="Tahoma"/>
          <w:b/>
          <w:bCs/>
          <w:sz w:val="24"/>
        </w:rPr>
      </w:pPr>
      <w:r w:rsidRPr="004B78CB">
        <w:rPr>
          <w:rFonts w:ascii="Tahoma" w:hAnsi="Tahoma" w:cs="Tahoma"/>
          <w:b/>
          <w:bCs/>
          <w:sz w:val="24"/>
        </w:rPr>
        <w:t>45 watt external photo sensor for automatic On/off LED Street Light</w:t>
      </w:r>
    </w:p>
    <w:p w14:paraId="6A8DC4B6" w14:textId="77777777" w:rsidR="004B78CB" w:rsidRDefault="004B78CB" w:rsidP="00B03632">
      <w:pPr>
        <w:jc w:val="both"/>
      </w:pPr>
      <w:r>
        <w:fldChar w:fldCharType="begin"/>
      </w:r>
      <w:r>
        <w:instrText xml:space="preserve"> LINK Excel.Sheet.12 "D:\\Street Light Detail\\2021 Street ligths\\Sensor Technical Specification 45 &amp; 36 Watt Technical Data Sheet  for LED Lights.xlsx" "Sheet1!R2C1:R23C3" \a \f 4 \h </w:instrText>
      </w:r>
      <w:r>
        <w:fldChar w:fldCharType="separate"/>
      </w:r>
    </w:p>
    <w:tbl>
      <w:tblPr>
        <w:tblW w:w="8320" w:type="dxa"/>
        <w:tblLook w:val="04A0" w:firstRow="1" w:lastRow="0" w:firstColumn="1" w:lastColumn="0" w:noHBand="0" w:noVBand="1"/>
      </w:tblPr>
      <w:tblGrid>
        <w:gridCol w:w="745"/>
        <w:gridCol w:w="2468"/>
        <w:gridCol w:w="5211"/>
      </w:tblGrid>
      <w:tr w:rsidR="004B78CB" w:rsidRPr="004B78CB" w14:paraId="28673772" w14:textId="77777777" w:rsidTr="004B78CB">
        <w:trPr>
          <w:trHeight w:val="402"/>
        </w:trPr>
        <w:tc>
          <w:tcPr>
            <w:tcW w:w="8320" w:type="dxa"/>
            <w:gridSpan w:val="3"/>
            <w:tcBorders>
              <w:top w:val="nil"/>
              <w:left w:val="nil"/>
              <w:bottom w:val="nil"/>
              <w:right w:val="nil"/>
            </w:tcBorders>
            <w:shd w:val="clear" w:color="auto" w:fill="auto"/>
            <w:noWrap/>
            <w:vAlign w:val="center"/>
            <w:hideMark/>
          </w:tcPr>
          <w:p w14:paraId="0FE39210" w14:textId="77777777" w:rsidR="004B78CB" w:rsidRPr="004B78CB" w:rsidRDefault="004B78CB" w:rsidP="004B78CB">
            <w:pPr>
              <w:jc w:val="center"/>
              <w:rPr>
                <w:rFonts w:ascii="Calibri" w:hAnsi="Calibri" w:cs="Calibri"/>
                <w:b/>
                <w:bCs/>
                <w:color w:val="000000"/>
                <w:sz w:val="32"/>
                <w:szCs w:val="32"/>
                <w:u w:val="single"/>
              </w:rPr>
            </w:pPr>
            <w:r w:rsidRPr="004B78CB">
              <w:rPr>
                <w:rFonts w:ascii="Calibri" w:hAnsi="Calibri" w:cs="Calibri"/>
                <w:b/>
                <w:bCs/>
                <w:color w:val="000000"/>
                <w:sz w:val="32"/>
                <w:szCs w:val="32"/>
                <w:u w:val="single"/>
              </w:rPr>
              <w:t xml:space="preserve">Technical Specification   </w:t>
            </w:r>
          </w:p>
        </w:tc>
      </w:tr>
      <w:tr w:rsidR="004B78CB" w:rsidRPr="004B78CB" w14:paraId="38F10297" w14:textId="77777777" w:rsidTr="004B78CB">
        <w:trPr>
          <w:trHeight w:val="402"/>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C6DCC5" w14:textId="77777777" w:rsidR="004B78CB" w:rsidRPr="004B78CB" w:rsidRDefault="004B78CB" w:rsidP="004B78CB">
            <w:pPr>
              <w:jc w:val="center"/>
              <w:rPr>
                <w:rFonts w:ascii="Calibri" w:hAnsi="Calibri" w:cs="Calibri"/>
                <w:b/>
                <w:bCs/>
                <w:color w:val="000000"/>
                <w:sz w:val="24"/>
                <w:szCs w:val="24"/>
              </w:rPr>
            </w:pPr>
            <w:r w:rsidRPr="004B78CB">
              <w:rPr>
                <w:rFonts w:ascii="Calibri" w:hAnsi="Calibri" w:cs="Calibri"/>
                <w:b/>
                <w:bCs/>
                <w:color w:val="000000"/>
                <w:sz w:val="24"/>
                <w:szCs w:val="24"/>
              </w:rPr>
              <w:t>S.No.</w:t>
            </w:r>
          </w:p>
        </w:tc>
        <w:tc>
          <w:tcPr>
            <w:tcW w:w="7679"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A102890" w14:textId="77777777" w:rsidR="004B78CB" w:rsidRPr="004B78CB" w:rsidRDefault="004B78CB" w:rsidP="004B78CB">
            <w:pPr>
              <w:jc w:val="center"/>
              <w:rPr>
                <w:rFonts w:ascii="Calibri" w:hAnsi="Calibri" w:cs="Calibri"/>
                <w:b/>
                <w:bCs/>
                <w:color w:val="000000"/>
                <w:sz w:val="24"/>
                <w:szCs w:val="24"/>
              </w:rPr>
            </w:pPr>
            <w:r w:rsidRPr="004B78CB">
              <w:rPr>
                <w:rFonts w:ascii="Calibri" w:hAnsi="Calibri" w:cs="Calibri"/>
                <w:b/>
                <w:bCs/>
                <w:color w:val="000000"/>
                <w:sz w:val="24"/>
                <w:szCs w:val="24"/>
              </w:rPr>
              <w:t>Technical Parameters</w:t>
            </w:r>
          </w:p>
        </w:tc>
      </w:tr>
      <w:tr w:rsidR="004B78CB" w:rsidRPr="004B78CB" w14:paraId="5CC29CCA"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10FD3260"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w:t>
            </w:r>
          </w:p>
        </w:tc>
        <w:tc>
          <w:tcPr>
            <w:tcW w:w="2468" w:type="dxa"/>
            <w:tcBorders>
              <w:top w:val="nil"/>
              <w:left w:val="nil"/>
              <w:bottom w:val="single" w:sz="4" w:space="0" w:color="auto"/>
              <w:right w:val="single" w:sz="4" w:space="0" w:color="auto"/>
            </w:tcBorders>
            <w:shd w:val="clear" w:color="auto" w:fill="auto"/>
            <w:noWrap/>
            <w:vAlign w:val="center"/>
            <w:hideMark/>
          </w:tcPr>
          <w:p w14:paraId="5C82465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Rated power (Watt )</w:t>
            </w:r>
          </w:p>
        </w:tc>
        <w:tc>
          <w:tcPr>
            <w:tcW w:w="5211" w:type="dxa"/>
            <w:tcBorders>
              <w:top w:val="nil"/>
              <w:left w:val="nil"/>
              <w:bottom w:val="single" w:sz="4" w:space="0" w:color="auto"/>
              <w:right w:val="single" w:sz="4" w:space="0" w:color="auto"/>
            </w:tcBorders>
            <w:shd w:val="clear" w:color="auto" w:fill="auto"/>
            <w:noWrap/>
            <w:vAlign w:val="center"/>
            <w:hideMark/>
          </w:tcPr>
          <w:p w14:paraId="0CD1840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45 Watt</w:t>
            </w:r>
          </w:p>
        </w:tc>
      </w:tr>
      <w:tr w:rsidR="004B78CB" w:rsidRPr="004B78CB" w14:paraId="26127D65"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3105DD95"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2</w:t>
            </w:r>
          </w:p>
        </w:tc>
        <w:tc>
          <w:tcPr>
            <w:tcW w:w="2468" w:type="dxa"/>
            <w:tcBorders>
              <w:top w:val="nil"/>
              <w:left w:val="nil"/>
              <w:bottom w:val="single" w:sz="4" w:space="0" w:color="auto"/>
              <w:right w:val="single" w:sz="4" w:space="0" w:color="auto"/>
            </w:tcBorders>
            <w:shd w:val="clear" w:color="auto" w:fill="auto"/>
            <w:noWrap/>
            <w:vAlign w:val="center"/>
            <w:hideMark/>
          </w:tcPr>
          <w:p w14:paraId="49125BB2"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 xml:space="preserve">Rated  Voltage </w:t>
            </w:r>
          </w:p>
        </w:tc>
        <w:tc>
          <w:tcPr>
            <w:tcW w:w="5211" w:type="dxa"/>
            <w:tcBorders>
              <w:top w:val="nil"/>
              <w:left w:val="nil"/>
              <w:bottom w:val="single" w:sz="4" w:space="0" w:color="auto"/>
              <w:right w:val="single" w:sz="4" w:space="0" w:color="auto"/>
            </w:tcBorders>
            <w:shd w:val="clear" w:color="auto" w:fill="auto"/>
            <w:noWrap/>
            <w:vAlign w:val="center"/>
            <w:hideMark/>
          </w:tcPr>
          <w:p w14:paraId="605488D7"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240 Voltage</w:t>
            </w:r>
          </w:p>
        </w:tc>
      </w:tr>
      <w:tr w:rsidR="004B78CB" w:rsidRPr="004B78CB" w14:paraId="3CA0EE3E"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2E6144A3"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3</w:t>
            </w:r>
          </w:p>
        </w:tc>
        <w:tc>
          <w:tcPr>
            <w:tcW w:w="2468" w:type="dxa"/>
            <w:tcBorders>
              <w:top w:val="nil"/>
              <w:left w:val="nil"/>
              <w:bottom w:val="single" w:sz="4" w:space="0" w:color="auto"/>
              <w:right w:val="single" w:sz="4" w:space="0" w:color="auto"/>
            </w:tcBorders>
            <w:shd w:val="clear" w:color="auto" w:fill="auto"/>
            <w:noWrap/>
            <w:vAlign w:val="center"/>
            <w:hideMark/>
          </w:tcPr>
          <w:p w14:paraId="6492FCD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Power Factor</w:t>
            </w:r>
          </w:p>
        </w:tc>
        <w:tc>
          <w:tcPr>
            <w:tcW w:w="5211" w:type="dxa"/>
            <w:tcBorders>
              <w:top w:val="nil"/>
              <w:left w:val="nil"/>
              <w:bottom w:val="single" w:sz="4" w:space="0" w:color="auto"/>
              <w:right w:val="single" w:sz="4" w:space="0" w:color="auto"/>
            </w:tcBorders>
            <w:shd w:val="clear" w:color="auto" w:fill="auto"/>
            <w:noWrap/>
            <w:vAlign w:val="center"/>
            <w:hideMark/>
          </w:tcPr>
          <w:p w14:paraId="75FB16A7"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More than 0.95</w:t>
            </w:r>
          </w:p>
        </w:tc>
      </w:tr>
      <w:tr w:rsidR="004B78CB" w:rsidRPr="004B78CB" w14:paraId="0DAD4087"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04E097D2"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4</w:t>
            </w:r>
          </w:p>
        </w:tc>
        <w:tc>
          <w:tcPr>
            <w:tcW w:w="2468" w:type="dxa"/>
            <w:tcBorders>
              <w:top w:val="nil"/>
              <w:left w:val="nil"/>
              <w:bottom w:val="single" w:sz="4" w:space="0" w:color="auto"/>
              <w:right w:val="single" w:sz="4" w:space="0" w:color="auto"/>
            </w:tcBorders>
            <w:shd w:val="clear" w:color="auto" w:fill="auto"/>
            <w:noWrap/>
            <w:vAlign w:val="center"/>
            <w:hideMark/>
          </w:tcPr>
          <w:p w14:paraId="372CF7DB"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Rated frequency</w:t>
            </w:r>
          </w:p>
        </w:tc>
        <w:tc>
          <w:tcPr>
            <w:tcW w:w="5211" w:type="dxa"/>
            <w:tcBorders>
              <w:top w:val="nil"/>
              <w:left w:val="nil"/>
              <w:bottom w:val="single" w:sz="4" w:space="0" w:color="auto"/>
              <w:right w:val="single" w:sz="4" w:space="0" w:color="auto"/>
            </w:tcBorders>
            <w:shd w:val="clear" w:color="auto" w:fill="auto"/>
            <w:noWrap/>
            <w:vAlign w:val="center"/>
            <w:hideMark/>
          </w:tcPr>
          <w:p w14:paraId="532D589C"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50Hz</w:t>
            </w:r>
          </w:p>
        </w:tc>
      </w:tr>
      <w:tr w:rsidR="004B78CB" w:rsidRPr="004B78CB" w14:paraId="2B6A92A7"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4A912514"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5</w:t>
            </w:r>
          </w:p>
        </w:tc>
        <w:tc>
          <w:tcPr>
            <w:tcW w:w="2468" w:type="dxa"/>
            <w:tcBorders>
              <w:top w:val="nil"/>
              <w:left w:val="nil"/>
              <w:bottom w:val="single" w:sz="4" w:space="0" w:color="auto"/>
              <w:right w:val="single" w:sz="4" w:space="0" w:color="auto"/>
            </w:tcBorders>
            <w:shd w:val="clear" w:color="auto" w:fill="auto"/>
            <w:noWrap/>
            <w:vAlign w:val="center"/>
            <w:hideMark/>
          </w:tcPr>
          <w:p w14:paraId="3D484649"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Colour Temperature</w:t>
            </w:r>
          </w:p>
        </w:tc>
        <w:tc>
          <w:tcPr>
            <w:tcW w:w="5211" w:type="dxa"/>
            <w:tcBorders>
              <w:top w:val="nil"/>
              <w:left w:val="nil"/>
              <w:bottom w:val="single" w:sz="4" w:space="0" w:color="auto"/>
              <w:right w:val="single" w:sz="4" w:space="0" w:color="auto"/>
            </w:tcBorders>
            <w:shd w:val="clear" w:color="auto" w:fill="auto"/>
            <w:noWrap/>
            <w:vAlign w:val="center"/>
            <w:hideMark/>
          </w:tcPr>
          <w:p w14:paraId="18BD2614"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5700 K</w:t>
            </w:r>
          </w:p>
        </w:tc>
      </w:tr>
      <w:tr w:rsidR="004B78CB" w:rsidRPr="004B78CB" w14:paraId="62FCED01"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3288CBC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6</w:t>
            </w:r>
          </w:p>
        </w:tc>
        <w:tc>
          <w:tcPr>
            <w:tcW w:w="2468" w:type="dxa"/>
            <w:tcBorders>
              <w:top w:val="nil"/>
              <w:left w:val="nil"/>
              <w:bottom w:val="single" w:sz="4" w:space="0" w:color="auto"/>
              <w:right w:val="single" w:sz="4" w:space="0" w:color="auto"/>
            </w:tcBorders>
            <w:shd w:val="clear" w:color="auto" w:fill="auto"/>
            <w:noWrap/>
            <w:vAlign w:val="center"/>
            <w:hideMark/>
          </w:tcPr>
          <w:p w14:paraId="44FEC3EC"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CRI</w:t>
            </w:r>
          </w:p>
        </w:tc>
        <w:tc>
          <w:tcPr>
            <w:tcW w:w="5211" w:type="dxa"/>
            <w:tcBorders>
              <w:top w:val="nil"/>
              <w:left w:val="nil"/>
              <w:bottom w:val="single" w:sz="4" w:space="0" w:color="auto"/>
              <w:right w:val="single" w:sz="4" w:space="0" w:color="auto"/>
            </w:tcBorders>
            <w:shd w:val="clear" w:color="auto" w:fill="auto"/>
            <w:noWrap/>
            <w:vAlign w:val="center"/>
            <w:hideMark/>
          </w:tcPr>
          <w:p w14:paraId="7CAF0FC5"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More than 70</w:t>
            </w:r>
          </w:p>
        </w:tc>
      </w:tr>
      <w:tr w:rsidR="004B78CB" w:rsidRPr="004B78CB" w14:paraId="22073601"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1C1D23B2"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7</w:t>
            </w:r>
          </w:p>
        </w:tc>
        <w:tc>
          <w:tcPr>
            <w:tcW w:w="2468" w:type="dxa"/>
            <w:tcBorders>
              <w:top w:val="nil"/>
              <w:left w:val="nil"/>
              <w:bottom w:val="single" w:sz="4" w:space="0" w:color="auto"/>
              <w:right w:val="single" w:sz="4" w:space="0" w:color="auto"/>
            </w:tcBorders>
            <w:shd w:val="clear" w:color="auto" w:fill="auto"/>
            <w:noWrap/>
            <w:vAlign w:val="center"/>
            <w:hideMark/>
          </w:tcPr>
          <w:p w14:paraId="24EF1F75"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 xml:space="preserve">Current </w:t>
            </w:r>
          </w:p>
        </w:tc>
        <w:tc>
          <w:tcPr>
            <w:tcW w:w="5211" w:type="dxa"/>
            <w:tcBorders>
              <w:top w:val="nil"/>
              <w:left w:val="nil"/>
              <w:bottom w:val="single" w:sz="4" w:space="0" w:color="auto"/>
              <w:right w:val="single" w:sz="4" w:space="0" w:color="auto"/>
            </w:tcBorders>
            <w:shd w:val="clear" w:color="auto" w:fill="auto"/>
            <w:vAlign w:val="center"/>
            <w:hideMark/>
          </w:tcPr>
          <w:p w14:paraId="0496A36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0.2 Amper</w:t>
            </w:r>
          </w:p>
        </w:tc>
      </w:tr>
      <w:tr w:rsidR="004B78CB" w:rsidRPr="004B78CB" w14:paraId="1DACDBE9" w14:textId="77777777" w:rsidTr="004B78CB">
        <w:trPr>
          <w:trHeight w:val="63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09AF95D0"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8</w:t>
            </w:r>
          </w:p>
        </w:tc>
        <w:tc>
          <w:tcPr>
            <w:tcW w:w="2468" w:type="dxa"/>
            <w:tcBorders>
              <w:top w:val="nil"/>
              <w:left w:val="nil"/>
              <w:bottom w:val="single" w:sz="4" w:space="0" w:color="auto"/>
              <w:right w:val="single" w:sz="4" w:space="0" w:color="auto"/>
            </w:tcBorders>
            <w:shd w:val="clear" w:color="auto" w:fill="auto"/>
            <w:noWrap/>
            <w:vAlign w:val="center"/>
            <w:hideMark/>
          </w:tcPr>
          <w:p w14:paraId="3013110C"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 xml:space="preserve">Main Housing </w:t>
            </w:r>
          </w:p>
        </w:tc>
        <w:tc>
          <w:tcPr>
            <w:tcW w:w="5211" w:type="dxa"/>
            <w:tcBorders>
              <w:top w:val="nil"/>
              <w:left w:val="nil"/>
              <w:bottom w:val="single" w:sz="4" w:space="0" w:color="auto"/>
              <w:right w:val="single" w:sz="4" w:space="0" w:color="auto"/>
            </w:tcBorders>
            <w:shd w:val="clear" w:color="auto" w:fill="auto"/>
            <w:vAlign w:val="center"/>
            <w:hideMark/>
          </w:tcPr>
          <w:p w14:paraId="6681D3F2"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Excellent thermally managed pressure die cast aluminum</w:t>
            </w:r>
          </w:p>
        </w:tc>
      </w:tr>
      <w:tr w:rsidR="004B78CB" w:rsidRPr="004B78CB" w14:paraId="6E4E8C48"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0B7D29D4"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9</w:t>
            </w:r>
          </w:p>
        </w:tc>
        <w:tc>
          <w:tcPr>
            <w:tcW w:w="2468" w:type="dxa"/>
            <w:tcBorders>
              <w:top w:val="nil"/>
              <w:left w:val="nil"/>
              <w:bottom w:val="single" w:sz="4" w:space="0" w:color="auto"/>
              <w:right w:val="single" w:sz="4" w:space="0" w:color="auto"/>
            </w:tcBorders>
            <w:shd w:val="clear" w:color="auto" w:fill="auto"/>
            <w:noWrap/>
            <w:vAlign w:val="center"/>
            <w:hideMark/>
          </w:tcPr>
          <w:p w14:paraId="5BBA559F"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Front Cover</w:t>
            </w:r>
          </w:p>
        </w:tc>
        <w:tc>
          <w:tcPr>
            <w:tcW w:w="5211" w:type="dxa"/>
            <w:tcBorders>
              <w:top w:val="nil"/>
              <w:left w:val="nil"/>
              <w:bottom w:val="single" w:sz="4" w:space="0" w:color="auto"/>
              <w:right w:val="single" w:sz="4" w:space="0" w:color="auto"/>
            </w:tcBorders>
            <w:shd w:val="clear" w:color="auto" w:fill="auto"/>
            <w:noWrap/>
            <w:vAlign w:val="center"/>
            <w:hideMark/>
          </w:tcPr>
          <w:p w14:paraId="1673AA07" w14:textId="77777777" w:rsidR="004B78CB" w:rsidRPr="004B78CB" w:rsidRDefault="004B78CB" w:rsidP="004B78CB">
            <w:pPr>
              <w:jc w:val="center"/>
              <w:rPr>
                <w:rFonts w:ascii="CIDFont+F1" w:hAnsi="CIDFont+F1" w:cs="Calibri"/>
                <w:color w:val="000000"/>
              </w:rPr>
            </w:pPr>
            <w:r w:rsidRPr="004B78CB">
              <w:rPr>
                <w:rFonts w:ascii="CIDFont+F1" w:hAnsi="CIDFont+F1" w:cs="Calibri"/>
                <w:color w:val="000000"/>
              </w:rPr>
              <w:t>Integrated PC Lens</w:t>
            </w:r>
          </w:p>
        </w:tc>
      </w:tr>
      <w:tr w:rsidR="004B78CB" w:rsidRPr="004B78CB" w14:paraId="7A362338"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566899C5"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10</w:t>
            </w:r>
          </w:p>
        </w:tc>
        <w:tc>
          <w:tcPr>
            <w:tcW w:w="2468" w:type="dxa"/>
            <w:tcBorders>
              <w:top w:val="nil"/>
              <w:left w:val="nil"/>
              <w:bottom w:val="single" w:sz="4" w:space="0" w:color="auto"/>
              <w:right w:val="single" w:sz="4" w:space="0" w:color="auto"/>
            </w:tcBorders>
            <w:shd w:val="clear" w:color="auto" w:fill="auto"/>
            <w:noWrap/>
            <w:vAlign w:val="center"/>
            <w:hideMark/>
          </w:tcPr>
          <w:p w14:paraId="05DFFEE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LED</w:t>
            </w:r>
          </w:p>
        </w:tc>
        <w:tc>
          <w:tcPr>
            <w:tcW w:w="5211" w:type="dxa"/>
            <w:tcBorders>
              <w:top w:val="nil"/>
              <w:left w:val="nil"/>
              <w:bottom w:val="single" w:sz="4" w:space="0" w:color="auto"/>
              <w:right w:val="single" w:sz="4" w:space="0" w:color="auto"/>
            </w:tcBorders>
            <w:shd w:val="clear" w:color="auto" w:fill="auto"/>
            <w:noWrap/>
            <w:vAlign w:val="center"/>
            <w:hideMark/>
          </w:tcPr>
          <w:p w14:paraId="7D42795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LM80 certified LED</w:t>
            </w:r>
          </w:p>
        </w:tc>
      </w:tr>
      <w:tr w:rsidR="004B78CB" w:rsidRPr="004B78CB" w14:paraId="503A361E"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09F21E19"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11</w:t>
            </w:r>
          </w:p>
        </w:tc>
        <w:tc>
          <w:tcPr>
            <w:tcW w:w="2468" w:type="dxa"/>
            <w:tcBorders>
              <w:top w:val="nil"/>
              <w:left w:val="nil"/>
              <w:bottom w:val="single" w:sz="4" w:space="0" w:color="auto"/>
              <w:right w:val="single" w:sz="4" w:space="0" w:color="auto"/>
            </w:tcBorders>
            <w:shd w:val="clear" w:color="auto" w:fill="auto"/>
            <w:noWrap/>
            <w:vAlign w:val="center"/>
            <w:hideMark/>
          </w:tcPr>
          <w:p w14:paraId="2879573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Lens</w:t>
            </w:r>
          </w:p>
        </w:tc>
        <w:tc>
          <w:tcPr>
            <w:tcW w:w="5211" w:type="dxa"/>
            <w:tcBorders>
              <w:top w:val="nil"/>
              <w:left w:val="nil"/>
              <w:bottom w:val="single" w:sz="4" w:space="0" w:color="auto"/>
              <w:right w:val="single" w:sz="4" w:space="0" w:color="auto"/>
            </w:tcBorders>
            <w:shd w:val="clear" w:color="auto" w:fill="auto"/>
            <w:noWrap/>
            <w:vAlign w:val="center"/>
            <w:hideMark/>
          </w:tcPr>
          <w:p w14:paraId="521379F3"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Batwing 135/85 Degree</w:t>
            </w:r>
          </w:p>
        </w:tc>
      </w:tr>
      <w:tr w:rsidR="004B78CB" w:rsidRPr="004B78CB" w14:paraId="06765B6F" w14:textId="77777777" w:rsidTr="004B78CB">
        <w:trPr>
          <w:trHeight w:val="96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643B0ABE"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12</w:t>
            </w:r>
          </w:p>
        </w:tc>
        <w:tc>
          <w:tcPr>
            <w:tcW w:w="2468" w:type="dxa"/>
            <w:tcBorders>
              <w:top w:val="nil"/>
              <w:left w:val="nil"/>
              <w:bottom w:val="single" w:sz="4" w:space="0" w:color="auto"/>
              <w:right w:val="single" w:sz="4" w:space="0" w:color="auto"/>
            </w:tcBorders>
            <w:shd w:val="clear" w:color="auto" w:fill="auto"/>
            <w:noWrap/>
            <w:vAlign w:val="center"/>
            <w:hideMark/>
          </w:tcPr>
          <w:p w14:paraId="4817FFCD"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Sensor</w:t>
            </w:r>
          </w:p>
        </w:tc>
        <w:tc>
          <w:tcPr>
            <w:tcW w:w="5211" w:type="dxa"/>
            <w:tcBorders>
              <w:top w:val="nil"/>
              <w:left w:val="nil"/>
              <w:bottom w:val="single" w:sz="4" w:space="0" w:color="auto"/>
              <w:right w:val="single" w:sz="4" w:space="0" w:color="auto"/>
            </w:tcBorders>
            <w:shd w:val="clear" w:color="auto" w:fill="auto"/>
            <w:vAlign w:val="center"/>
            <w:hideMark/>
          </w:tcPr>
          <w:p w14:paraId="5BBD4113"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External Photo sensor for automatic on/off, Sensor mounting outside the luminaires</w:t>
            </w:r>
            <w:r w:rsidRPr="004B78CB">
              <w:rPr>
                <w:rFonts w:ascii="Calibri" w:hAnsi="Calibri" w:cs="Calibri"/>
                <w:color w:val="000000"/>
                <w:sz w:val="22"/>
                <w:szCs w:val="22"/>
              </w:rPr>
              <w:br/>
              <w:t>with bracket.</w:t>
            </w:r>
          </w:p>
        </w:tc>
      </w:tr>
      <w:tr w:rsidR="004B78CB" w:rsidRPr="004B78CB" w14:paraId="31C41861"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059E698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13</w:t>
            </w:r>
          </w:p>
        </w:tc>
        <w:tc>
          <w:tcPr>
            <w:tcW w:w="2468" w:type="dxa"/>
            <w:tcBorders>
              <w:top w:val="nil"/>
              <w:left w:val="nil"/>
              <w:bottom w:val="single" w:sz="4" w:space="0" w:color="auto"/>
              <w:right w:val="single" w:sz="4" w:space="0" w:color="auto"/>
            </w:tcBorders>
            <w:shd w:val="clear" w:color="auto" w:fill="auto"/>
            <w:noWrap/>
            <w:vAlign w:val="center"/>
            <w:hideMark/>
          </w:tcPr>
          <w:p w14:paraId="2942F600"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Gear</w:t>
            </w:r>
          </w:p>
        </w:tc>
        <w:tc>
          <w:tcPr>
            <w:tcW w:w="5211" w:type="dxa"/>
            <w:tcBorders>
              <w:top w:val="nil"/>
              <w:left w:val="nil"/>
              <w:bottom w:val="single" w:sz="4" w:space="0" w:color="auto"/>
              <w:right w:val="single" w:sz="4" w:space="0" w:color="auto"/>
            </w:tcBorders>
            <w:shd w:val="clear" w:color="auto" w:fill="auto"/>
            <w:noWrap/>
            <w:vAlign w:val="center"/>
            <w:hideMark/>
          </w:tcPr>
          <w:p w14:paraId="08E419F2"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Integral, Electronic, constant current driver</w:t>
            </w:r>
          </w:p>
        </w:tc>
      </w:tr>
      <w:tr w:rsidR="004B78CB" w:rsidRPr="004B78CB" w14:paraId="65654360"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4AE8154F"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14</w:t>
            </w:r>
          </w:p>
        </w:tc>
        <w:tc>
          <w:tcPr>
            <w:tcW w:w="2468" w:type="dxa"/>
            <w:tcBorders>
              <w:top w:val="nil"/>
              <w:left w:val="nil"/>
              <w:bottom w:val="single" w:sz="4" w:space="0" w:color="auto"/>
              <w:right w:val="single" w:sz="4" w:space="0" w:color="auto"/>
            </w:tcBorders>
            <w:shd w:val="clear" w:color="auto" w:fill="auto"/>
            <w:noWrap/>
            <w:vAlign w:val="center"/>
            <w:hideMark/>
          </w:tcPr>
          <w:p w14:paraId="448649E5"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Internal Wiring</w:t>
            </w:r>
          </w:p>
        </w:tc>
        <w:tc>
          <w:tcPr>
            <w:tcW w:w="5211" w:type="dxa"/>
            <w:tcBorders>
              <w:top w:val="nil"/>
              <w:left w:val="nil"/>
              <w:bottom w:val="single" w:sz="4" w:space="0" w:color="auto"/>
              <w:right w:val="single" w:sz="4" w:space="0" w:color="auto"/>
            </w:tcBorders>
            <w:shd w:val="clear" w:color="auto" w:fill="auto"/>
            <w:noWrap/>
            <w:vAlign w:val="center"/>
            <w:hideMark/>
          </w:tcPr>
          <w:p w14:paraId="6ECDB9FE"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Industrial grade cooper wire</w:t>
            </w:r>
          </w:p>
        </w:tc>
      </w:tr>
      <w:tr w:rsidR="004B78CB" w:rsidRPr="004B78CB" w14:paraId="4CF09EE9"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78D6AEAF"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15</w:t>
            </w:r>
          </w:p>
        </w:tc>
        <w:tc>
          <w:tcPr>
            <w:tcW w:w="2468" w:type="dxa"/>
            <w:tcBorders>
              <w:top w:val="nil"/>
              <w:left w:val="nil"/>
              <w:bottom w:val="single" w:sz="4" w:space="0" w:color="auto"/>
              <w:right w:val="single" w:sz="4" w:space="0" w:color="auto"/>
            </w:tcBorders>
            <w:shd w:val="clear" w:color="auto" w:fill="auto"/>
            <w:noWrap/>
            <w:vAlign w:val="center"/>
            <w:hideMark/>
          </w:tcPr>
          <w:p w14:paraId="5EF8769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Hardware</w:t>
            </w:r>
          </w:p>
        </w:tc>
        <w:tc>
          <w:tcPr>
            <w:tcW w:w="5211" w:type="dxa"/>
            <w:tcBorders>
              <w:top w:val="nil"/>
              <w:left w:val="nil"/>
              <w:bottom w:val="single" w:sz="4" w:space="0" w:color="auto"/>
              <w:right w:val="single" w:sz="4" w:space="0" w:color="auto"/>
            </w:tcBorders>
            <w:shd w:val="clear" w:color="auto" w:fill="auto"/>
            <w:noWrap/>
            <w:vAlign w:val="center"/>
            <w:hideMark/>
          </w:tcPr>
          <w:p w14:paraId="7CEA8B5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SS or Ms zinc plated &amp; passivated</w:t>
            </w:r>
          </w:p>
        </w:tc>
      </w:tr>
      <w:tr w:rsidR="004B78CB" w:rsidRPr="004B78CB" w14:paraId="4B1016F4"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460D38DF"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16</w:t>
            </w:r>
          </w:p>
        </w:tc>
        <w:tc>
          <w:tcPr>
            <w:tcW w:w="2468" w:type="dxa"/>
            <w:tcBorders>
              <w:top w:val="nil"/>
              <w:left w:val="nil"/>
              <w:bottom w:val="single" w:sz="4" w:space="0" w:color="auto"/>
              <w:right w:val="single" w:sz="4" w:space="0" w:color="auto"/>
            </w:tcBorders>
            <w:shd w:val="clear" w:color="auto" w:fill="auto"/>
            <w:noWrap/>
            <w:vAlign w:val="center"/>
            <w:hideMark/>
          </w:tcPr>
          <w:p w14:paraId="044B8FE4"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Ingress Protection</w:t>
            </w:r>
          </w:p>
        </w:tc>
        <w:tc>
          <w:tcPr>
            <w:tcW w:w="5211" w:type="dxa"/>
            <w:tcBorders>
              <w:top w:val="nil"/>
              <w:left w:val="nil"/>
              <w:bottom w:val="single" w:sz="4" w:space="0" w:color="auto"/>
              <w:right w:val="single" w:sz="4" w:space="0" w:color="auto"/>
            </w:tcBorders>
            <w:shd w:val="clear" w:color="auto" w:fill="auto"/>
            <w:noWrap/>
            <w:vAlign w:val="center"/>
            <w:hideMark/>
          </w:tcPr>
          <w:p w14:paraId="61DBDF3D"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IP66</w:t>
            </w:r>
          </w:p>
        </w:tc>
      </w:tr>
      <w:tr w:rsidR="004B78CB" w:rsidRPr="004B78CB" w14:paraId="0EE29ED1"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434D68C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17</w:t>
            </w:r>
          </w:p>
        </w:tc>
        <w:tc>
          <w:tcPr>
            <w:tcW w:w="2468" w:type="dxa"/>
            <w:tcBorders>
              <w:top w:val="nil"/>
              <w:left w:val="nil"/>
              <w:bottom w:val="single" w:sz="4" w:space="0" w:color="auto"/>
              <w:right w:val="single" w:sz="4" w:space="0" w:color="auto"/>
            </w:tcBorders>
            <w:shd w:val="clear" w:color="auto" w:fill="auto"/>
            <w:noWrap/>
            <w:vAlign w:val="center"/>
            <w:hideMark/>
          </w:tcPr>
          <w:p w14:paraId="0BB987D7"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Lumen Maintenance</w:t>
            </w:r>
          </w:p>
        </w:tc>
        <w:tc>
          <w:tcPr>
            <w:tcW w:w="5211" w:type="dxa"/>
            <w:tcBorders>
              <w:top w:val="nil"/>
              <w:left w:val="nil"/>
              <w:bottom w:val="single" w:sz="4" w:space="0" w:color="auto"/>
              <w:right w:val="single" w:sz="4" w:space="0" w:color="auto"/>
            </w:tcBorders>
            <w:shd w:val="clear" w:color="auto" w:fill="auto"/>
            <w:noWrap/>
            <w:vAlign w:val="center"/>
            <w:hideMark/>
          </w:tcPr>
          <w:p w14:paraId="679D0C02"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50000 Hrs @ L70</w:t>
            </w:r>
          </w:p>
        </w:tc>
      </w:tr>
      <w:tr w:rsidR="004B78CB" w:rsidRPr="004B78CB" w14:paraId="5F466830"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26F3759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18</w:t>
            </w:r>
          </w:p>
        </w:tc>
        <w:tc>
          <w:tcPr>
            <w:tcW w:w="2468" w:type="dxa"/>
            <w:tcBorders>
              <w:top w:val="nil"/>
              <w:left w:val="nil"/>
              <w:bottom w:val="single" w:sz="4" w:space="0" w:color="auto"/>
              <w:right w:val="single" w:sz="4" w:space="0" w:color="auto"/>
            </w:tcBorders>
            <w:shd w:val="clear" w:color="auto" w:fill="auto"/>
            <w:noWrap/>
            <w:vAlign w:val="center"/>
            <w:hideMark/>
          </w:tcPr>
          <w:p w14:paraId="64F30E80"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Operating Temperature</w:t>
            </w:r>
          </w:p>
        </w:tc>
        <w:tc>
          <w:tcPr>
            <w:tcW w:w="5211" w:type="dxa"/>
            <w:tcBorders>
              <w:top w:val="nil"/>
              <w:left w:val="nil"/>
              <w:bottom w:val="single" w:sz="4" w:space="0" w:color="auto"/>
              <w:right w:val="single" w:sz="4" w:space="0" w:color="auto"/>
            </w:tcBorders>
            <w:shd w:val="clear" w:color="auto" w:fill="auto"/>
            <w:noWrap/>
            <w:vAlign w:val="center"/>
            <w:hideMark/>
          </w:tcPr>
          <w:p w14:paraId="5B802CE0"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0 Degree C to 50 Degree C</w:t>
            </w:r>
          </w:p>
        </w:tc>
      </w:tr>
      <w:tr w:rsidR="004B78CB" w:rsidRPr="004B78CB" w14:paraId="3CE0A366"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2B17D8F9"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19</w:t>
            </w:r>
          </w:p>
        </w:tc>
        <w:tc>
          <w:tcPr>
            <w:tcW w:w="2468" w:type="dxa"/>
            <w:tcBorders>
              <w:top w:val="nil"/>
              <w:left w:val="nil"/>
              <w:bottom w:val="single" w:sz="4" w:space="0" w:color="auto"/>
              <w:right w:val="single" w:sz="4" w:space="0" w:color="auto"/>
            </w:tcBorders>
            <w:shd w:val="clear" w:color="auto" w:fill="auto"/>
            <w:noWrap/>
            <w:vAlign w:val="center"/>
            <w:hideMark/>
          </w:tcPr>
          <w:p w14:paraId="4CEB92A3"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 xml:space="preserve">Mounting </w:t>
            </w:r>
          </w:p>
        </w:tc>
        <w:tc>
          <w:tcPr>
            <w:tcW w:w="5211" w:type="dxa"/>
            <w:tcBorders>
              <w:top w:val="nil"/>
              <w:left w:val="nil"/>
              <w:bottom w:val="single" w:sz="4" w:space="0" w:color="auto"/>
              <w:right w:val="single" w:sz="4" w:space="0" w:color="auto"/>
            </w:tcBorders>
            <w:shd w:val="clear" w:color="auto" w:fill="auto"/>
            <w:noWrap/>
            <w:vAlign w:val="center"/>
            <w:hideMark/>
          </w:tcPr>
          <w:p w14:paraId="04654A50"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Pole mounted</w:t>
            </w:r>
          </w:p>
        </w:tc>
      </w:tr>
      <w:tr w:rsidR="004B78CB" w:rsidRPr="004B78CB" w14:paraId="083EC164"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10E94CB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20</w:t>
            </w:r>
          </w:p>
        </w:tc>
        <w:tc>
          <w:tcPr>
            <w:tcW w:w="2468" w:type="dxa"/>
            <w:tcBorders>
              <w:top w:val="nil"/>
              <w:left w:val="nil"/>
              <w:bottom w:val="single" w:sz="4" w:space="0" w:color="auto"/>
              <w:right w:val="single" w:sz="4" w:space="0" w:color="auto"/>
            </w:tcBorders>
            <w:shd w:val="clear" w:color="auto" w:fill="auto"/>
            <w:noWrap/>
            <w:vAlign w:val="center"/>
            <w:hideMark/>
          </w:tcPr>
          <w:p w14:paraId="61308E9F"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System Efficacy</w:t>
            </w:r>
          </w:p>
        </w:tc>
        <w:tc>
          <w:tcPr>
            <w:tcW w:w="5211" w:type="dxa"/>
            <w:tcBorders>
              <w:top w:val="nil"/>
              <w:left w:val="nil"/>
              <w:bottom w:val="single" w:sz="4" w:space="0" w:color="auto"/>
              <w:right w:val="single" w:sz="4" w:space="0" w:color="auto"/>
            </w:tcBorders>
            <w:shd w:val="clear" w:color="auto" w:fill="auto"/>
            <w:noWrap/>
            <w:vAlign w:val="center"/>
            <w:hideMark/>
          </w:tcPr>
          <w:p w14:paraId="1EDC65EC" w14:textId="77777777" w:rsidR="004B78CB" w:rsidRPr="004B78CB" w:rsidRDefault="004B78CB" w:rsidP="004B78CB">
            <w:pPr>
              <w:jc w:val="center"/>
              <w:rPr>
                <w:rFonts w:ascii="Calibri" w:hAnsi="Calibri" w:cs="Calibri"/>
                <w:color w:val="000000"/>
                <w:sz w:val="22"/>
                <w:szCs w:val="22"/>
                <w:u w:val="single"/>
              </w:rPr>
            </w:pPr>
            <w:r w:rsidRPr="004B78CB">
              <w:rPr>
                <w:rFonts w:ascii="Calibri" w:hAnsi="Calibri" w:cs="Calibri"/>
                <w:color w:val="000000"/>
                <w:sz w:val="22"/>
                <w:szCs w:val="22"/>
                <w:u w:val="single"/>
              </w:rPr>
              <w:t>&gt;</w:t>
            </w:r>
            <w:r w:rsidRPr="004B78CB">
              <w:rPr>
                <w:rFonts w:ascii="Calibri" w:hAnsi="Calibri" w:cs="Calibri"/>
                <w:color w:val="000000"/>
                <w:sz w:val="22"/>
                <w:szCs w:val="22"/>
              </w:rPr>
              <w:t>100</w:t>
            </w:r>
          </w:p>
        </w:tc>
      </w:tr>
    </w:tbl>
    <w:p w14:paraId="79602F1C" w14:textId="5F327B0C" w:rsidR="004B78CB" w:rsidRDefault="004B78CB" w:rsidP="00B03632">
      <w:pPr>
        <w:jc w:val="both"/>
        <w:rPr>
          <w:rFonts w:ascii="Tahoma" w:hAnsi="Tahoma" w:cs="Tahoma"/>
          <w:sz w:val="24"/>
        </w:rPr>
      </w:pPr>
      <w:r>
        <w:rPr>
          <w:rFonts w:ascii="Tahoma" w:hAnsi="Tahoma" w:cs="Tahoma"/>
          <w:b/>
          <w:bCs/>
          <w:sz w:val="24"/>
        </w:rPr>
        <w:fldChar w:fldCharType="end"/>
      </w:r>
    </w:p>
    <w:p w14:paraId="7CBB47CA" w14:textId="77777777" w:rsidR="00444CA2" w:rsidRDefault="00444CA2" w:rsidP="00B03632">
      <w:pPr>
        <w:jc w:val="both"/>
        <w:rPr>
          <w:rFonts w:ascii="Tahoma" w:hAnsi="Tahoma" w:cs="Tahoma"/>
          <w:sz w:val="24"/>
        </w:rPr>
      </w:pPr>
    </w:p>
    <w:p w14:paraId="06A9FF58" w14:textId="77777777" w:rsidR="004B78CB" w:rsidRDefault="004B78CB" w:rsidP="00B03632">
      <w:pPr>
        <w:jc w:val="both"/>
        <w:rPr>
          <w:rFonts w:ascii="Tahoma" w:hAnsi="Tahoma" w:cs="Tahoma"/>
          <w:sz w:val="24"/>
        </w:rPr>
      </w:pPr>
    </w:p>
    <w:p w14:paraId="42B594FB" w14:textId="77777777" w:rsidR="004B78CB" w:rsidRDefault="004B78CB" w:rsidP="00B03632">
      <w:pPr>
        <w:jc w:val="both"/>
        <w:rPr>
          <w:rFonts w:ascii="Tahoma" w:hAnsi="Tahoma" w:cs="Tahoma"/>
          <w:sz w:val="24"/>
        </w:rPr>
      </w:pPr>
    </w:p>
    <w:p w14:paraId="4B213BFF" w14:textId="77777777" w:rsidR="004B78CB" w:rsidRDefault="004B78CB" w:rsidP="00B03632">
      <w:pPr>
        <w:jc w:val="both"/>
        <w:rPr>
          <w:rFonts w:ascii="Tahoma" w:hAnsi="Tahoma" w:cs="Tahoma"/>
          <w:sz w:val="24"/>
        </w:rPr>
      </w:pPr>
    </w:p>
    <w:p w14:paraId="5507852B" w14:textId="77777777" w:rsidR="004B78CB" w:rsidRDefault="004B78CB" w:rsidP="00B03632">
      <w:pPr>
        <w:jc w:val="both"/>
        <w:rPr>
          <w:rFonts w:ascii="Tahoma" w:hAnsi="Tahoma" w:cs="Tahoma"/>
          <w:sz w:val="24"/>
        </w:rPr>
      </w:pPr>
    </w:p>
    <w:p w14:paraId="1C8CB32A" w14:textId="77777777" w:rsidR="004B78CB" w:rsidRDefault="004B78CB" w:rsidP="00B03632">
      <w:pPr>
        <w:jc w:val="both"/>
        <w:rPr>
          <w:rFonts w:ascii="Tahoma" w:hAnsi="Tahoma" w:cs="Tahoma"/>
          <w:sz w:val="24"/>
        </w:rPr>
      </w:pPr>
    </w:p>
    <w:p w14:paraId="5CC2255A" w14:textId="77777777" w:rsidR="004B78CB" w:rsidRDefault="004B78CB" w:rsidP="00B03632">
      <w:pPr>
        <w:jc w:val="both"/>
        <w:rPr>
          <w:rFonts w:ascii="Tahoma" w:hAnsi="Tahoma" w:cs="Tahoma"/>
          <w:sz w:val="24"/>
        </w:rPr>
      </w:pPr>
    </w:p>
    <w:p w14:paraId="1F1FD865" w14:textId="77777777" w:rsidR="004B78CB" w:rsidRDefault="004B78CB" w:rsidP="00B03632">
      <w:pPr>
        <w:jc w:val="both"/>
        <w:rPr>
          <w:rFonts w:ascii="Tahoma" w:hAnsi="Tahoma" w:cs="Tahoma"/>
          <w:sz w:val="24"/>
        </w:rPr>
      </w:pPr>
    </w:p>
    <w:p w14:paraId="2F2A3487" w14:textId="77777777" w:rsidR="003F0735" w:rsidRPr="005974E1" w:rsidRDefault="003F0735" w:rsidP="00B03632">
      <w:pPr>
        <w:jc w:val="both"/>
        <w:rPr>
          <w:rFonts w:ascii="Tahoma" w:hAnsi="Tahoma" w:cs="Tahoma"/>
          <w:sz w:val="24"/>
        </w:rPr>
      </w:pPr>
    </w:p>
    <w:p w14:paraId="3CBB60CE" w14:textId="66274741" w:rsidR="00444CA2" w:rsidRDefault="004B78CB" w:rsidP="00444CA2">
      <w:pPr>
        <w:jc w:val="both"/>
        <w:rPr>
          <w:rFonts w:ascii="Tahoma" w:hAnsi="Tahoma" w:cs="Tahoma"/>
          <w:b/>
          <w:bCs/>
          <w:sz w:val="24"/>
        </w:rPr>
      </w:pPr>
      <w:r w:rsidRPr="004B78CB">
        <w:rPr>
          <w:rFonts w:ascii="Tahoma" w:hAnsi="Tahoma" w:cs="Tahoma"/>
          <w:b/>
          <w:bCs/>
          <w:sz w:val="24"/>
        </w:rPr>
        <w:lastRenderedPageBreak/>
        <w:t>36 watt external photo sensor for automatic On/off LED Street Light</w:t>
      </w:r>
    </w:p>
    <w:p w14:paraId="3AE88E5B" w14:textId="77777777" w:rsidR="004B78CB" w:rsidRDefault="004B78CB" w:rsidP="00444CA2">
      <w:pPr>
        <w:jc w:val="both"/>
      </w:pPr>
      <w:r>
        <w:fldChar w:fldCharType="begin"/>
      </w:r>
      <w:r>
        <w:instrText xml:space="preserve"> LINK Excel.Sheet.12 "D:\\Street Light Detail\\2021 Street ligths\\Sensor Technical Specification 45 &amp; 36 Watt Technical Data Sheet  for LED Lights.xlsx" "Sheet1!R25C1:R46C3" \a \f 4 \h </w:instrText>
      </w:r>
      <w:r>
        <w:fldChar w:fldCharType="separate"/>
      </w:r>
    </w:p>
    <w:tbl>
      <w:tblPr>
        <w:tblW w:w="8320" w:type="dxa"/>
        <w:tblLook w:val="04A0" w:firstRow="1" w:lastRow="0" w:firstColumn="1" w:lastColumn="0" w:noHBand="0" w:noVBand="1"/>
      </w:tblPr>
      <w:tblGrid>
        <w:gridCol w:w="745"/>
        <w:gridCol w:w="2468"/>
        <w:gridCol w:w="5211"/>
      </w:tblGrid>
      <w:tr w:rsidR="004B78CB" w:rsidRPr="004B78CB" w14:paraId="01A2C976" w14:textId="77777777" w:rsidTr="004B78CB">
        <w:trPr>
          <w:trHeight w:val="420"/>
        </w:trPr>
        <w:tc>
          <w:tcPr>
            <w:tcW w:w="8320" w:type="dxa"/>
            <w:gridSpan w:val="3"/>
            <w:tcBorders>
              <w:top w:val="nil"/>
              <w:left w:val="nil"/>
              <w:bottom w:val="nil"/>
              <w:right w:val="nil"/>
            </w:tcBorders>
            <w:shd w:val="clear" w:color="auto" w:fill="auto"/>
            <w:noWrap/>
            <w:vAlign w:val="bottom"/>
            <w:hideMark/>
          </w:tcPr>
          <w:p w14:paraId="4DC7B620" w14:textId="77777777" w:rsidR="004B78CB" w:rsidRPr="004B78CB" w:rsidRDefault="004B78CB" w:rsidP="004B78CB">
            <w:pPr>
              <w:jc w:val="center"/>
              <w:rPr>
                <w:rFonts w:ascii="Calibri" w:hAnsi="Calibri" w:cs="Calibri"/>
                <w:b/>
                <w:bCs/>
                <w:color w:val="000000"/>
                <w:sz w:val="32"/>
                <w:szCs w:val="32"/>
                <w:u w:val="single"/>
              </w:rPr>
            </w:pPr>
            <w:r w:rsidRPr="004B78CB">
              <w:rPr>
                <w:rFonts w:ascii="Calibri" w:hAnsi="Calibri" w:cs="Calibri"/>
                <w:b/>
                <w:bCs/>
                <w:color w:val="000000"/>
                <w:sz w:val="32"/>
                <w:szCs w:val="32"/>
                <w:u w:val="single"/>
              </w:rPr>
              <w:t xml:space="preserve">Technical Specification   </w:t>
            </w:r>
          </w:p>
        </w:tc>
      </w:tr>
      <w:tr w:rsidR="004B78CB" w:rsidRPr="004B78CB" w14:paraId="3DFE209C" w14:textId="77777777" w:rsidTr="004B78CB">
        <w:trPr>
          <w:trHeight w:val="315"/>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17738E" w14:textId="77777777" w:rsidR="004B78CB" w:rsidRPr="004B78CB" w:rsidRDefault="004B78CB" w:rsidP="004B78CB">
            <w:pPr>
              <w:jc w:val="center"/>
              <w:rPr>
                <w:rFonts w:ascii="Calibri" w:hAnsi="Calibri" w:cs="Calibri"/>
                <w:b/>
                <w:bCs/>
                <w:color w:val="000000"/>
                <w:sz w:val="24"/>
                <w:szCs w:val="24"/>
              </w:rPr>
            </w:pPr>
            <w:r w:rsidRPr="004B78CB">
              <w:rPr>
                <w:rFonts w:ascii="Calibri" w:hAnsi="Calibri" w:cs="Calibri"/>
                <w:b/>
                <w:bCs/>
                <w:color w:val="000000"/>
                <w:sz w:val="24"/>
                <w:szCs w:val="24"/>
              </w:rPr>
              <w:t>S.No.</w:t>
            </w:r>
          </w:p>
        </w:tc>
        <w:tc>
          <w:tcPr>
            <w:tcW w:w="7679"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67B8F78F" w14:textId="77777777" w:rsidR="004B78CB" w:rsidRPr="004B78CB" w:rsidRDefault="004B78CB" w:rsidP="004B78CB">
            <w:pPr>
              <w:jc w:val="center"/>
              <w:rPr>
                <w:rFonts w:ascii="Calibri" w:hAnsi="Calibri" w:cs="Calibri"/>
                <w:b/>
                <w:bCs/>
                <w:color w:val="000000"/>
                <w:sz w:val="24"/>
                <w:szCs w:val="24"/>
              </w:rPr>
            </w:pPr>
            <w:r w:rsidRPr="004B78CB">
              <w:rPr>
                <w:rFonts w:ascii="Calibri" w:hAnsi="Calibri" w:cs="Calibri"/>
                <w:b/>
                <w:bCs/>
                <w:color w:val="000000"/>
                <w:sz w:val="24"/>
                <w:szCs w:val="24"/>
              </w:rPr>
              <w:t>Technical Parameters</w:t>
            </w:r>
          </w:p>
        </w:tc>
      </w:tr>
      <w:tr w:rsidR="004B78CB" w:rsidRPr="004B78CB" w14:paraId="6C22B079"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5935DD95"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w:t>
            </w:r>
          </w:p>
        </w:tc>
        <w:tc>
          <w:tcPr>
            <w:tcW w:w="2468" w:type="dxa"/>
            <w:tcBorders>
              <w:top w:val="nil"/>
              <w:left w:val="nil"/>
              <w:bottom w:val="single" w:sz="4" w:space="0" w:color="auto"/>
              <w:right w:val="single" w:sz="4" w:space="0" w:color="auto"/>
            </w:tcBorders>
            <w:shd w:val="clear" w:color="auto" w:fill="auto"/>
            <w:noWrap/>
            <w:vAlign w:val="bottom"/>
            <w:hideMark/>
          </w:tcPr>
          <w:p w14:paraId="02827FF7"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Rated power (Watt )</w:t>
            </w:r>
          </w:p>
        </w:tc>
        <w:tc>
          <w:tcPr>
            <w:tcW w:w="5211" w:type="dxa"/>
            <w:tcBorders>
              <w:top w:val="nil"/>
              <w:left w:val="nil"/>
              <w:bottom w:val="single" w:sz="4" w:space="0" w:color="auto"/>
              <w:right w:val="single" w:sz="4" w:space="0" w:color="auto"/>
            </w:tcBorders>
            <w:shd w:val="clear" w:color="auto" w:fill="auto"/>
            <w:noWrap/>
            <w:vAlign w:val="center"/>
            <w:hideMark/>
          </w:tcPr>
          <w:p w14:paraId="6373CA3F"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36 Watt</w:t>
            </w:r>
          </w:p>
        </w:tc>
      </w:tr>
      <w:tr w:rsidR="004B78CB" w:rsidRPr="004B78CB" w14:paraId="6E96D123"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09D8FDC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2</w:t>
            </w:r>
          </w:p>
        </w:tc>
        <w:tc>
          <w:tcPr>
            <w:tcW w:w="2468" w:type="dxa"/>
            <w:tcBorders>
              <w:top w:val="nil"/>
              <w:left w:val="nil"/>
              <w:bottom w:val="single" w:sz="4" w:space="0" w:color="auto"/>
              <w:right w:val="single" w:sz="4" w:space="0" w:color="auto"/>
            </w:tcBorders>
            <w:shd w:val="clear" w:color="auto" w:fill="auto"/>
            <w:noWrap/>
            <w:vAlign w:val="bottom"/>
            <w:hideMark/>
          </w:tcPr>
          <w:p w14:paraId="648CA3D1"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 xml:space="preserve">Rated  Voltage </w:t>
            </w:r>
          </w:p>
        </w:tc>
        <w:tc>
          <w:tcPr>
            <w:tcW w:w="5211" w:type="dxa"/>
            <w:tcBorders>
              <w:top w:val="nil"/>
              <w:left w:val="nil"/>
              <w:bottom w:val="single" w:sz="4" w:space="0" w:color="auto"/>
              <w:right w:val="single" w:sz="4" w:space="0" w:color="auto"/>
            </w:tcBorders>
            <w:shd w:val="clear" w:color="auto" w:fill="auto"/>
            <w:noWrap/>
            <w:vAlign w:val="center"/>
            <w:hideMark/>
          </w:tcPr>
          <w:p w14:paraId="027571AE"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240 Voltage</w:t>
            </w:r>
          </w:p>
        </w:tc>
      </w:tr>
      <w:tr w:rsidR="004B78CB" w:rsidRPr="004B78CB" w14:paraId="31FDBD2A"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2AE21D03"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3</w:t>
            </w:r>
          </w:p>
        </w:tc>
        <w:tc>
          <w:tcPr>
            <w:tcW w:w="2468" w:type="dxa"/>
            <w:tcBorders>
              <w:top w:val="nil"/>
              <w:left w:val="nil"/>
              <w:bottom w:val="single" w:sz="4" w:space="0" w:color="auto"/>
              <w:right w:val="single" w:sz="4" w:space="0" w:color="auto"/>
            </w:tcBorders>
            <w:shd w:val="clear" w:color="auto" w:fill="auto"/>
            <w:noWrap/>
            <w:vAlign w:val="bottom"/>
            <w:hideMark/>
          </w:tcPr>
          <w:p w14:paraId="3F7FB8DB"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Power Factor</w:t>
            </w:r>
          </w:p>
        </w:tc>
        <w:tc>
          <w:tcPr>
            <w:tcW w:w="5211" w:type="dxa"/>
            <w:tcBorders>
              <w:top w:val="nil"/>
              <w:left w:val="nil"/>
              <w:bottom w:val="single" w:sz="4" w:space="0" w:color="auto"/>
              <w:right w:val="single" w:sz="4" w:space="0" w:color="auto"/>
            </w:tcBorders>
            <w:shd w:val="clear" w:color="auto" w:fill="auto"/>
            <w:noWrap/>
            <w:vAlign w:val="center"/>
            <w:hideMark/>
          </w:tcPr>
          <w:p w14:paraId="21E38F50"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More than 0.95</w:t>
            </w:r>
          </w:p>
        </w:tc>
      </w:tr>
      <w:tr w:rsidR="004B78CB" w:rsidRPr="004B78CB" w14:paraId="7E55F06D"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6E4ECA93"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4</w:t>
            </w:r>
          </w:p>
        </w:tc>
        <w:tc>
          <w:tcPr>
            <w:tcW w:w="2468" w:type="dxa"/>
            <w:tcBorders>
              <w:top w:val="nil"/>
              <w:left w:val="nil"/>
              <w:bottom w:val="single" w:sz="4" w:space="0" w:color="auto"/>
              <w:right w:val="single" w:sz="4" w:space="0" w:color="auto"/>
            </w:tcBorders>
            <w:shd w:val="clear" w:color="auto" w:fill="auto"/>
            <w:noWrap/>
            <w:vAlign w:val="bottom"/>
            <w:hideMark/>
          </w:tcPr>
          <w:p w14:paraId="5FBE4CD5"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Rated frequency</w:t>
            </w:r>
          </w:p>
        </w:tc>
        <w:tc>
          <w:tcPr>
            <w:tcW w:w="5211" w:type="dxa"/>
            <w:tcBorders>
              <w:top w:val="nil"/>
              <w:left w:val="nil"/>
              <w:bottom w:val="single" w:sz="4" w:space="0" w:color="auto"/>
              <w:right w:val="single" w:sz="4" w:space="0" w:color="auto"/>
            </w:tcBorders>
            <w:shd w:val="clear" w:color="auto" w:fill="auto"/>
            <w:noWrap/>
            <w:vAlign w:val="center"/>
            <w:hideMark/>
          </w:tcPr>
          <w:p w14:paraId="229662B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50Hz</w:t>
            </w:r>
          </w:p>
        </w:tc>
      </w:tr>
      <w:tr w:rsidR="004B78CB" w:rsidRPr="004B78CB" w14:paraId="344CB9DF"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41F57FA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5</w:t>
            </w:r>
          </w:p>
        </w:tc>
        <w:tc>
          <w:tcPr>
            <w:tcW w:w="2468" w:type="dxa"/>
            <w:tcBorders>
              <w:top w:val="nil"/>
              <w:left w:val="nil"/>
              <w:bottom w:val="single" w:sz="4" w:space="0" w:color="auto"/>
              <w:right w:val="single" w:sz="4" w:space="0" w:color="auto"/>
            </w:tcBorders>
            <w:shd w:val="clear" w:color="auto" w:fill="auto"/>
            <w:noWrap/>
            <w:vAlign w:val="bottom"/>
            <w:hideMark/>
          </w:tcPr>
          <w:p w14:paraId="022F25D4"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Colour Temperature</w:t>
            </w:r>
          </w:p>
        </w:tc>
        <w:tc>
          <w:tcPr>
            <w:tcW w:w="5211" w:type="dxa"/>
            <w:tcBorders>
              <w:top w:val="nil"/>
              <w:left w:val="nil"/>
              <w:bottom w:val="single" w:sz="4" w:space="0" w:color="auto"/>
              <w:right w:val="single" w:sz="4" w:space="0" w:color="auto"/>
            </w:tcBorders>
            <w:shd w:val="clear" w:color="auto" w:fill="auto"/>
            <w:noWrap/>
            <w:vAlign w:val="center"/>
            <w:hideMark/>
          </w:tcPr>
          <w:p w14:paraId="65CAE8A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5700 K</w:t>
            </w:r>
          </w:p>
        </w:tc>
      </w:tr>
      <w:tr w:rsidR="004B78CB" w:rsidRPr="004B78CB" w14:paraId="2771F4EF"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7E837101"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6</w:t>
            </w:r>
          </w:p>
        </w:tc>
        <w:tc>
          <w:tcPr>
            <w:tcW w:w="2468" w:type="dxa"/>
            <w:tcBorders>
              <w:top w:val="nil"/>
              <w:left w:val="nil"/>
              <w:bottom w:val="single" w:sz="4" w:space="0" w:color="auto"/>
              <w:right w:val="single" w:sz="4" w:space="0" w:color="auto"/>
            </w:tcBorders>
            <w:shd w:val="clear" w:color="auto" w:fill="auto"/>
            <w:noWrap/>
            <w:vAlign w:val="bottom"/>
            <w:hideMark/>
          </w:tcPr>
          <w:p w14:paraId="13934121"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CRI</w:t>
            </w:r>
          </w:p>
        </w:tc>
        <w:tc>
          <w:tcPr>
            <w:tcW w:w="5211" w:type="dxa"/>
            <w:tcBorders>
              <w:top w:val="nil"/>
              <w:left w:val="nil"/>
              <w:bottom w:val="single" w:sz="4" w:space="0" w:color="auto"/>
              <w:right w:val="single" w:sz="4" w:space="0" w:color="auto"/>
            </w:tcBorders>
            <w:shd w:val="clear" w:color="auto" w:fill="auto"/>
            <w:noWrap/>
            <w:vAlign w:val="center"/>
            <w:hideMark/>
          </w:tcPr>
          <w:p w14:paraId="13365BF1"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More than 70</w:t>
            </w:r>
          </w:p>
        </w:tc>
      </w:tr>
      <w:tr w:rsidR="004B78CB" w:rsidRPr="004B78CB" w14:paraId="0B19BD5E"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59CE3A22"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7</w:t>
            </w:r>
          </w:p>
        </w:tc>
        <w:tc>
          <w:tcPr>
            <w:tcW w:w="2468" w:type="dxa"/>
            <w:tcBorders>
              <w:top w:val="nil"/>
              <w:left w:val="nil"/>
              <w:bottom w:val="single" w:sz="4" w:space="0" w:color="auto"/>
              <w:right w:val="single" w:sz="4" w:space="0" w:color="auto"/>
            </w:tcBorders>
            <w:shd w:val="clear" w:color="auto" w:fill="auto"/>
            <w:noWrap/>
            <w:vAlign w:val="bottom"/>
            <w:hideMark/>
          </w:tcPr>
          <w:p w14:paraId="579904DD"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 xml:space="preserve">Current </w:t>
            </w:r>
          </w:p>
        </w:tc>
        <w:tc>
          <w:tcPr>
            <w:tcW w:w="5211" w:type="dxa"/>
            <w:tcBorders>
              <w:top w:val="nil"/>
              <w:left w:val="nil"/>
              <w:bottom w:val="single" w:sz="4" w:space="0" w:color="auto"/>
              <w:right w:val="single" w:sz="4" w:space="0" w:color="auto"/>
            </w:tcBorders>
            <w:shd w:val="clear" w:color="auto" w:fill="auto"/>
            <w:vAlign w:val="center"/>
            <w:hideMark/>
          </w:tcPr>
          <w:p w14:paraId="245C7C50"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0.1658 Amper</w:t>
            </w:r>
          </w:p>
        </w:tc>
      </w:tr>
      <w:tr w:rsidR="004B78CB" w:rsidRPr="004B78CB" w14:paraId="1A5C026C" w14:textId="77777777" w:rsidTr="004B78CB">
        <w:trPr>
          <w:trHeight w:val="6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75826A61"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8</w:t>
            </w:r>
          </w:p>
        </w:tc>
        <w:tc>
          <w:tcPr>
            <w:tcW w:w="2468" w:type="dxa"/>
            <w:tcBorders>
              <w:top w:val="nil"/>
              <w:left w:val="nil"/>
              <w:bottom w:val="single" w:sz="4" w:space="0" w:color="auto"/>
              <w:right w:val="single" w:sz="4" w:space="0" w:color="auto"/>
            </w:tcBorders>
            <w:shd w:val="clear" w:color="auto" w:fill="auto"/>
            <w:noWrap/>
            <w:vAlign w:val="center"/>
            <w:hideMark/>
          </w:tcPr>
          <w:p w14:paraId="2738040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 xml:space="preserve">Main Housing </w:t>
            </w:r>
          </w:p>
        </w:tc>
        <w:tc>
          <w:tcPr>
            <w:tcW w:w="5211" w:type="dxa"/>
            <w:tcBorders>
              <w:top w:val="nil"/>
              <w:left w:val="nil"/>
              <w:bottom w:val="single" w:sz="4" w:space="0" w:color="auto"/>
              <w:right w:val="single" w:sz="4" w:space="0" w:color="auto"/>
            </w:tcBorders>
            <w:shd w:val="clear" w:color="auto" w:fill="auto"/>
            <w:vAlign w:val="center"/>
            <w:hideMark/>
          </w:tcPr>
          <w:p w14:paraId="2AFF2C87"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Excellent thermally managed pressure die cast aluminum</w:t>
            </w:r>
          </w:p>
        </w:tc>
      </w:tr>
      <w:tr w:rsidR="004B78CB" w:rsidRPr="004B78CB" w14:paraId="6E46A6FD"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56D5B8BB"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9</w:t>
            </w:r>
          </w:p>
        </w:tc>
        <w:tc>
          <w:tcPr>
            <w:tcW w:w="2468" w:type="dxa"/>
            <w:tcBorders>
              <w:top w:val="nil"/>
              <w:left w:val="nil"/>
              <w:bottom w:val="single" w:sz="4" w:space="0" w:color="auto"/>
              <w:right w:val="single" w:sz="4" w:space="0" w:color="auto"/>
            </w:tcBorders>
            <w:shd w:val="clear" w:color="auto" w:fill="auto"/>
            <w:noWrap/>
            <w:vAlign w:val="center"/>
            <w:hideMark/>
          </w:tcPr>
          <w:p w14:paraId="601CD36B"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Front Cover</w:t>
            </w:r>
          </w:p>
        </w:tc>
        <w:tc>
          <w:tcPr>
            <w:tcW w:w="5211" w:type="dxa"/>
            <w:tcBorders>
              <w:top w:val="nil"/>
              <w:left w:val="nil"/>
              <w:bottom w:val="single" w:sz="4" w:space="0" w:color="auto"/>
              <w:right w:val="single" w:sz="4" w:space="0" w:color="auto"/>
            </w:tcBorders>
            <w:shd w:val="clear" w:color="auto" w:fill="auto"/>
            <w:noWrap/>
            <w:vAlign w:val="bottom"/>
            <w:hideMark/>
          </w:tcPr>
          <w:p w14:paraId="4CE7A8E1" w14:textId="77777777" w:rsidR="004B78CB" w:rsidRPr="004B78CB" w:rsidRDefault="004B78CB" w:rsidP="004B78CB">
            <w:pPr>
              <w:jc w:val="center"/>
              <w:rPr>
                <w:rFonts w:ascii="CIDFont+F1" w:hAnsi="CIDFont+F1" w:cs="Calibri"/>
                <w:color w:val="000000"/>
              </w:rPr>
            </w:pPr>
            <w:r w:rsidRPr="004B78CB">
              <w:rPr>
                <w:rFonts w:ascii="CIDFont+F1" w:hAnsi="CIDFont+F1" w:cs="Calibri"/>
                <w:color w:val="000000"/>
              </w:rPr>
              <w:t>Integrated PC Lens</w:t>
            </w:r>
          </w:p>
        </w:tc>
      </w:tr>
      <w:tr w:rsidR="004B78CB" w:rsidRPr="004B78CB" w14:paraId="7CFF3D77"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27811D4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10</w:t>
            </w:r>
          </w:p>
        </w:tc>
        <w:tc>
          <w:tcPr>
            <w:tcW w:w="2468" w:type="dxa"/>
            <w:tcBorders>
              <w:top w:val="nil"/>
              <w:left w:val="nil"/>
              <w:bottom w:val="single" w:sz="4" w:space="0" w:color="auto"/>
              <w:right w:val="single" w:sz="4" w:space="0" w:color="auto"/>
            </w:tcBorders>
            <w:shd w:val="clear" w:color="auto" w:fill="auto"/>
            <w:noWrap/>
            <w:vAlign w:val="center"/>
            <w:hideMark/>
          </w:tcPr>
          <w:p w14:paraId="1F4D7095"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LED</w:t>
            </w:r>
          </w:p>
        </w:tc>
        <w:tc>
          <w:tcPr>
            <w:tcW w:w="5211" w:type="dxa"/>
            <w:tcBorders>
              <w:top w:val="nil"/>
              <w:left w:val="nil"/>
              <w:bottom w:val="single" w:sz="4" w:space="0" w:color="auto"/>
              <w:right w:val="single" w:sz="4" w:space="0" w:color="auto"/>
            </w:tcBorders>
            <w:shd w:val="clear" w:color="auto" w:fill="auto"/>
            <w:noWrap/>
            <w:vAlign w:val="center"/>
            <w:hideMark/>
          </w:tcPr>
          <w:p w14:paraId="78E4CFA7"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LM80 certified LED</w:t>
            </w:r>
          </w:p>
        </w:tc>
      </w:tr>
      <w:tr w:rsidR="004B78CB" w:rsidRPr="004B78CB" w14:paraId="20166290"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66E5EB8C"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11</w:t>
            </w:r>
          </w:p>
        </w:tc>
        <w:tc>
          <w:tcPr>
            <w:tcW w:w="2468" w:type="dxa"/>
            <w:tcBorders>
              <w:top w:val="nil"/>
              <w:left w:val="nil"/>
              <w:bottom w:val="single" w:sz="4" w:space="0" w:color="auto"/>
              <w:right w:val="single" w:sz="4" w:space="0" w:color="auto"/>
            </w:tcBorders>
            <w:shd w:val="clear" w:color="auto" w:fill="auto"/>
            <w:noWrap/>
            <w:vAlign w:val="center"/>
            <w:hideMark/>
          </w:tcPr>
          <w:p w14:paraId="1D8A5AA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Lens</w:t>
            </w:r>
          </w:p>
        </w:tc>
        <w:tc>
          <w:tcPr>
            <w:tcW w:w="5211" w:type="dxa"/>
            <w:tcBorders>
              <w:top w:val="nil"/>
              <w:left w:val="nil"/>
              <w:bottom w:val="single" w:sz="4" w:space="0" w:color="auto"/>
              <w:right w:val="single" w:sz="4" w:space="0" w:color="auto"/>
            </w:tcBorders>
            <w:shd w:val="clear" w:color="auto" w:fill="auto"/>
            <w:noWrap/>
            <w:vAlign w:val="center"/>
            <w:hideMark/>
          </w:tcPr>
          <w:p w14:paraId="5FC4E873"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Batwing 135/85 Degree</w:t>
            </w:r>
          </w:p>
        </w:tc>
      </w:tr>
      <w:tr w:rsidR="004B78CB" w:rsidRPr="004B78CB" w14:paraId="5A78D50B" w14:textId="77777777" w:rsidTr="004B78CB">
        <w:trPr>
          <w:trHeight w:val="9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15CFFF8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12</w:t>
            </w:r>
          </w:p>
        </w:tc>
        <w:tc>
          <w:tcPr>
            <w:tcW w:w="2468" w:type="dxa"/>
            <w:tcBorders>
              <w:top w:val="nil"/>
              <w:left w:val="nil"/>
              <w:bottom w:val="single" w:sz="4" w:space="0" w:color="auto"/>
              <w:right w:val="single" w:sz="4" w:space="0" w:color="auto"/>
            </w:tcBorders>
            <w:shd w:val="clear" w:color="auto" w:fill="auto"/>
            <w:noWrap/>
            <w:vAlign w:val="center"/>
            <w:hideMark/>
          </w:tcPr>
          <w:p w14:paraId="678B00B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Sensor</w:t>
            </w:r>
          </w:p>
        </w:tc>
        <w:tc>
          <w:tcPr>
            <w:tcW w:w="5211" w:type="dxa"/>
            <w:tcBorders>
              <w:top w:val="nil"/>
              <w:left w:val="nil"/>
              <w:bottom w:val="single" w:sz="4" w:space="0" w:color="auto"/>
              <w:right w:val="single" w:sz="4" w:space="0" w:color="auto"/>
            </w:tcBorders>
            <w:shd w:val="clear" w:color="auto" w:fill="auto"/>
            <w:vAlign w:val="center"/>
            <w:hideMark/>
          </w:tcPr>
          <w:p w14:paraId="5AA72D11"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External Photo sensor for automatic on/off, Sensor mounting outside the luminaires</w:t>
            </w:r>
            <w:r w:rsidRPr="004B78CB">
              <w:rPr>
                <w:rFonts w:ascii="Calibri" w:hAnsi="Calibri" w:cs="Calibri"/>
                <w:color w:val="000000"/>
                <w:sz w:val="22"/>
                <w:szCs w:val="22"/>
              </w:rPr>
              <w:br/>
              <w:t>with bracket.</w:t>
            </w:r>
          </w:p>
        </w:tc>
      </w:tr>
      <w:tr w:rsidR="004B78CB" w:rsidRPr="004B78CB" w14:paraId="70FA3372"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6891E81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13</w:t>
            </w:r>
          </w:p>
        </w:tc>
        <w:tc>
          <w:tcPr>
            <w:tcW w:w="2468" w:type="dxa"/>
            <w:tcBorders>
              <w:top w:val="nil"/>
              <w:left w:val="nil"/>
              <w:bottom w:val="single" w:sz="4" w:space="0" w:color="auto"/>
              <w:right w:val="single" w:sz="4" w:space="0" w:color="auto"/>
            </w:tcBorders>
            <w:shd w:val="clear" w:color="auto" w:fill="auto"/>
            <w:noWrap/>
            <w:vAlign w:val="center"/>
            <w:hideMark/>
          </w:tcPr>
          <w:p w14:paraId="408216DF"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Gear</w:t>
            </w:r>
          </w:p>
        </w:tc>
        <w:tc>
          <w:tcPr>
            <w:tcW w:w="5211" w:type="dxa"/>
            <w:tcBorders>
              <w:top w:val="nil"/>
              <w:left w:val="nil"/>
              <w:bottom w:val="single" w:sz="4" w:space="0" w:color="auto"/>
              <w:right w:val="single" w:sz="4" w:space="0" w:color="auto"/>
            </w:tcBorders>
            <w:shd w:val="clear" w:color="auto" w:fill="auto"/>
            <w:noWrap/>
            <w:vAlign w:val="center"/>
            <w:hideMark/>
          </w:tcPr>
          <w:p w14:paraId="59B4324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Integral, Electronic, constant current driver</w:t>
            </w:r>
          </w:p>
        </w:tc>
      </w:tr>
      <w:tr w:rsidR="004B78CB" w:rsidRPr="004B78CB" w14:paraId="143A2E81"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49949233"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14</w:t>
            </w:r>
          </w:p>
        </w:tc>
        <w:tc>
          <w:tcPr>
            <w:tcW w:w="2468" w:type="dxa"/>
            <w:tcBorders>
              <w:top w:val="nil"/>
              <w:left w:val="nil"/>
              <w:bottom w:val="single" w:sz="4" w:space="0" w:color="auto"/>
              <w:right w:val="single" w:sz="4" w:space="0" w:color="auto"/>
            </w:tcBorders>
            <w:shd w:val="clear" w:color="auto" w:fill="auto"/>
            <w:noWrap/>
            <w:vAlign w:val="center"/>
            <w:hideMark/>
          </w:tcPr>
          <w:p w14:paraId="63B99D0B"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Internal Wiring</w:t>
            </w:r>
          </w:p>
        </w:tc>
        <w:tc>
          <w:tcPr>
            <w:tcW w:w="5211" w:type="dxa"/>
            <w:tcBorders>
              <w:top w:val="nil"/>
              <w:left w:val="nil"/>
              <w:bottom w:val="single" w:sz="4" w:space="0" w:color="auto"/>
              <w:right w:val="single" w:sz="4" w:space="0" w:color="auto"/>
            </w:tcBorders>
            <w:shd w:val="clear" w:color="auto" w:fill="auto"/>
            <w:noWrap/>
            <w:vAlign w:val="center"/>
            <w:hideMark/>
          </w:tcPr>
          <w:p w14:paraId="62CAAC20"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Industrial grade cooper wire</w:t>
            </w:r>
          </w:p>
        </w:tc>
      </w:tr>
      <w:tr w:rsidR="004B78CB" w:rsidRPr="004B78CB" w14:paraId="1AF2E40F"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1716CD67"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15</w:t>
            </w:r>
          </w:p>
        </w:tc>
        <w:tc>
          <w:tcPr>
            <w:tcW w:w="2468" w:type="dxa"/>
            <w:tcBorders>
              <w:top w:val="nil"/>
              <w:left w:val="nil"/>
              <w:bottom w:val="single" w:sz="4" w:space="0" w:color="auto"/>
              <w:right w:val="single" w:sz="4" w:space="0" w:color="auto"/>
            </w:tcBorders>
            <w:shd w:val="clear" w:color="auto" w:fill="auto"/>
            <w:noWrap/>
            <w:vAlign w:val="center"/>
            <w:hideMark/>
          </w:tcPr>
          <w:p w14:paraId="60D2A74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Hardware</w:t>
            </w:r>
          </w:p>
        </w:tc>
        <w:tc>
          <w:tcPr>
            <w:tcW w:w="5211" w:type="dxa"/>
            <w:tcBorders>
              <w:top w:val="nil"/>
              <w:left w:val="nil"/>
              <w:bottom w:val="single" w:sz="4" w:space="0" w:color="auto"/>
              <w:right w:val="single" w:sz="4" w:space="0" w:color="auto"/>
            </w:tcBorders>
            <w:shd w:val="clear" w:color="auto" w:fill="auto"/>
            <w:noWrap/>
            <w:vAlign w:val="center"/>
            <w:hideMark/>
          </w:tcPr>
          <w:p w14:paraId="0C685E3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SS or Ms zinc plated &amp; passivated</w:t>
            </w:r>
          </w:p>
        </w:tc>
      </w:tr>
      <w:tr w:rsidR="004B78CB" w:rsidRPr="004B78CB" w14:paraId="4D5C48F5"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7323CDE4"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16</w:t>
            </w:r>
          </w:p>
        </w:tc>
        <w:tc>
          <w:tcPr>
            <w:tcW w:w="2468" w:type="dxa"/>
            <w:tcBorders>
              <w:top w:val="nil"/>
              <w:left w:val="nil"/>
              <w:bottom w:val="single" w:sz="4" w:space="0" w:color="auto"/>
              <w:right w:val="single" w:sz="4" w:space="0" w:color="auto"/>
            </w:tcBorders>
            <w:shd w:val="clear" w:color="auto" w:fill="auto"/>
            <w:noWrap/>
            <w:vAlign w:val="center"/>
            <w:hideMark/>
          </w:tcPr>
          <w:p w14:paraId="3F9E97BE"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Ingress Protection</w:t>
            </w:r>
          </w:p>
        </w:tc>
        <w:tc>
          <w:tcPr>
            <w:tcW w:w="5211" w:type="dxa"/>
            <w:tcBorders>
              <w:top w:val="nil"/>
              <w:left w:val="nil"/>
              <w:bottom w:val="single" w:sz="4" w:space="0" w:color="auto"/>
              <w:right w:val="single" w:sz="4" w:space="0" w:color="auto"/>
            </w:tcBorders>
            <w:shd w:val="clear" w:color="auto" w:fill="auto"/>
            <w:noWrap/>
            <w:vAlign w:val="center"/>
            <w:hideMark/>
          </w:tcPr>
          <w:p w14:paraId="42302DDD"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IP66</w:t>
            </w:r>
          </w:p>
        </w:tc>
      </w:tr>
      <w:tr w:rsidR="004B78CB" w:rsidRPr="004B78CB" w14:paraId="4EDAB6AD"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6867B864"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17</w:t>
            </w:r>
          </w:p>
        </w:tc>
        <w:tc>
          <w:tcPr>
            <w:tcW w:w="2468" w:type="dxa"/>
            <w:tcBorders>
              <w:top w:val="nil"/>
              <w:left w:val="nil"/>
              <w:bottom w:val="single" w:sz="4" w:space="0" w:color="auto"/>
              <w:right w:val="single" w:sz="4" w:space="0" w:color="auto"/>
            </w:tcBorders>
            <w:shd w:val="clear" w:color="auto" w:fill="auto"/>
            <w:noWrap/>
            <w:vAlign w:val="center"/>
            <w:hideMark/>
          </w:tcPr>
          <w:p w14:paraId="6E19C8E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Lumen Maintenance</w:t>
            </w:r>
          </w:p>
        </w:tc>
        <w:tc>
          <w:tcPr>
            <w:tcW w:w="5211" w:type="dxa"/>
            <w:tcBorders>
              <w:top w:val="nil"/>
              <w:left w:val="nil"/>
              <w:bottom w:val="single" w:sz="4" w:space="0" w:color="auto"/>
              <w:right w:val="single" w:sz="4" w:space="0" w:color="auto"/>
            </w:tcBorders>
            <w:shd w:val="clear" w:color="auto" w:fill="auto"/>
            <w:noWrap/>
            <w:vAlign w:val="center"/>
            <w:hideMark/>
          </w:tcPr>
          <w:p w14:paraId="6E3DAB1F"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50000 Hrs @ L70</w:t>
            </w:r>
          </w:p>
        </w:tc>
      </w:tr>
      <w:tr w:rsidR="004B78CB" w:rsidRPr="004B78CB" w14:paraId="380C1929"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379EF2C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18</w:t>
            </w:r>
          </w:p>
        </w:tc>
        <w:tc>
          <w:tcPr>
            <w:tcW w:w="2468" w:type="dxa"/>
            <w:tcBorders>
              <w:top w:val="nil"/>
              <w:left w:val="nil"/>
              <w:bottom w:val="single" w:sz="4" w:space="0" w:color="auto"/>
              <w:right w:val="single" w:sz="4" w:space="0" w:color="auto"/>
            </w:tcBorders>
            <w:shd w:val="clear" w:color="auto" w:fill="auto"/>
            <w:noWrap/>
            <w:vAlign w:val="center"/>
            <w:hideMark/>
          </w:tcPr>
          <w:p w14:paraId="67D46D4B"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Operating Temperature</w:t>
            </w:r>
          </w:p>
        </w:tc>
        <w:tc>
          <w:tcPr>
            <w:tcW w:w="5211" w:type="dxa"/>
            <w:tcBorders>
              <w:top w:val="nil"/>
              <w:left w:val="nil"/>
              <w:bottom w:val="single" w:sz="4" w:space="0" w:color="auto"/>
              <w:right w:val="single" w:sz="4" w:space="0" w:color="auto"/>
            </w:tcBorders>
            <w:shd w:val="clear" w:color="auto" w:fill="auto"/>
            <w:noWrap/>
            <w:vAlign w:val="center"/>
            <w:hideMark/>
          </w:tcPr>
          <w:p w14:paraId="5B71CE81"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0 Degree C to 50 Degree C</w:t>
            </w:r>
          </w:p>
        </w:tc>
      </w:tr>
      <w:tr w:rsidR="004B78CB" w:rsidRPr="004B78CB" w14:paraId="1A0E3D64"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432DFBC2"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19</w:t>
            </w:r>
          </w:p>
        </w:tc>
        <w:tc>
          <w:tcPr>
            <w:tcW w:w="2468" w:type="dxa"/>
            <w:tcBorders>
              <w:top w:val="nil"/>
              <w:left w:val="nil"/>
              <w:bottom w:val="single" w:sz="4" w:space="0" w:color="auto"/>
              <w:right w:val="single" w:sz="4" w:space="0" w:color="auto"/>
            </w:tcBorders>
            <w:shd w:val="clear" w:color="auto" w:fill="auto"/>
            <w:noWrap/>
            <w:vAlign w:val="center"/>
            <w:hideMark/>
          </w:tcPr>
          <w:p w14:paraId="56200E5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 xml:space="preserve">Mounting </w:t>
            </w:r>
          </w:p>
        </w:tc>
        <w:tc>
          <w:tcPr>
            <w:tcW w:w="5211" w:type="dxa"/>
            <w:tcBorders>
              <w:top w:val="nil"/>
              <w:left w:val="nil"/>
              <w:bottom w:val="single" w:sz="4" w:space="0" w:color="auto"/>
              <w:right w:val="single" w:sz="4" w:space="0" w:color="auto"/>
            </w:tcBorders>
            <w:shd w:val="clear" w:color="auto" w:fill="auto"/>
            <w:noWrap/>
            <w:vAlign w:val="center"/>
            <w:hideMark/>
          </w:tcPr>
          <w:p w14:paraId="26D37A79"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Pole mounted</w:t>
            </w:r>
          </w:p>
        </w:tc>
      </w:tr>
      <w:tr w:rsidR="004B78CB" w:rsidRPr="004B78CB" w14:paraId="3B36A86F"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2F55D91B"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20</w:t>
            </w:r>
          </w:p>
        </w:tc>
        <w:tc>
          <w:tcPr>
            <w:tcW w:w="2468" w:type="dxa"/>
            <w:tcBorders>
              <w:top w:val="nil"/>
              <w:left w:val="nil"/>
              <w:bottom w:val="single" w:sz="4" w:space="0" w:color="auto"/>
              <w:right w:val="single" w:sz="4" w:space="0" w:color="auto"/>
            </w:tcBorders>
            <w:shd w:val="clear" w:color="auto" w:fill="auto"/>
            <w:noWrap/>
            <w:vAlign w:val="center"/>
            <w:hideMark/>
          </w:tcPr>
          <w:p w14:paraId="0B76A7FE"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System Efficacy</w:t>
            </w:r>
          </w:p>
        </w:tc>
        <w:tc>
          <w:tcPr>
            <w:tcW w:w="5211" w:type="dxa"/>
            <w:tcBorders>
              <w:top w:val="nil"/>
              <w:left w:val="nil"/>
              <w:bottom w:val="single" w:sz="4" w:space="0" w:color="auto"/>
              <w:right w:val="single" w:sz="4" w:space="0" w:color="auto"/>
            </w:tcBorders>
            <w:shd w:val="clear" w:color="auto" w:fill="auto"/>
            <w:noWrap/>
            <w:vAlign w:val="center"/>
            <w:hideMark/>
          </w:tcPr>
          <w:p w14:paraId="6217842D" w14:textId="77777777" w:rsidR="004B78CB" w:rsidRPr="004B78CB" w:rsidRDefault="004B78CB" w:rsidP="004B78CB">
            <w:pPr>
              <w:jc w:val="center"/>
              <w:rPr>
                <w:rFonts w:ascii="Calibri" w:hAnsi="Calibri" w:cs="Calibri"/>
                <w:color w:val="000000"/>
                <w:sz w:val="22"/>
                <w:szCs w:val="22"/>
                <w:u w:val="single"/>
              </w:rPr>
            </w:pPr>
            <w:r w:rsidRPr="004B78CB">
              <w:rPr>
                <w:rFonts w:ascii="Calibri" w:hAnsi="Calibri" w:cs="Calibri"/>
                <w:color w:val="000000"/>
                <w:sz w:val="22"/>
                <w:szCs w:val="22"/>
                <w:u w:val="single"/>
              </w:rPr>
              <w:t>&gt;</w:t>
            </w:r>
            <w:r w:rsidRPr="004B78CB">
              <w:rPr>
                <w:rFonts w:ascii="Calibri" w:hAnsi="Calibri" w:cs="Calibri"/>
                <w:color w:val="000000"/>
                <w:sz w:val="22"/>
                <w:szCs w:val="22"/>
              </w:rPr>
              <w:t>100</w:t>
            </w:r>
          </w:p>
        </w:tc>
      </w:tr>
    </w:tbl>
    <w:p w14:paraId="7C3824EB" w14:textId="43BE03E1" w:rsidR="004B78CB" w:rsidRDefault="004B78CB" w:rsidP="00444CA2">
      <w:pPr>
        <w:jc w:val="both"/>
        <w:rPr>
          <w:rFonts w:ascii="Tahoma" w:hAnsi="Tahoma" w:cs="Tahoma"/>
          <w:b/>
          <w:bCs/>
          <w:sz w:val="24"/>
        </w:rPr>
      </w:pPr>
      <w:r>
        <w:rPr>
          <w:rFonts w:ascii="Tahoma" w:hAnsi="Tahoma" w:cs="Tahoma"/>
          <w:b/>
          <w:bCs/>
          <w:sz w:val="24"/>
        </w:rPr>
        <w:fldChar w:fldCharType="end"/>
      </w:r>
    </w:p>
    <w:p w14:paraId="10ED4030" w14:textId="77777777" w:rsidR="004B78CB" w:rsidRDefault="004B78CB" w:rsidP="00444CA2">
      <w:pPr>
        <w:jc w:val="both"/>
        <w:rPr>
          <w:rFonts w:ascii="Tahoma" w:hAnsi="Tahoma" w:cs="Tahoma"/>
          <w:sz w:val="24"/>
        </w:rPr>
      </w:pPr>
    </w:p>
    <w:p w14:paraId="4469D0C6" w14:textId="77777777" w:rsidR="00444CA2" w:rsidRPr="005974E1" w:rsidRDefault="00444CA2" w:rsidP="00444CA2">
      <w:pPr>
        <w:jc w:val="both"/>
        <w:rPr>
          <w:rFonts w:ascii="Tahoma" w:hAnsi="Tahoma" w:cs="Tahoma"/>
          <w:sz w:val="24"/>
        </w:rPr>
      </w:pPr>
    </w:p>
    <w:p w14:paraId="2A7B1C84" w14:textId="77777777" w:rsidR="00444CA2" w:rsidRDefault="00444CA2" w:rsidP="00444CA2">
      <w:pPr>
        <w:rPr>
          <w:rFonts w:ascii="Tahoma" w:hAnsi="Tahoma" w:cs="Tahoma"/>
          <w:b/>
          <w:sz w:val="24"/>
          <w:szCs w:val="24"/>
          <w:u w:val="single"/>
        </w:rPr>
      </w:pPr>
      <w:r>
        <w:rPr>
          <w:rFonts w:ascii="Tahoma" w:hAnsi="Tahoma" w:cs="Tahoma"/>
          <w:b/>
          <w:sz w:val="24"/>
          <w:szCs w:val="24"/>
          <w:u w:val="single"/>
        </w:rPr>
        <w:br w:type="page"/>
      </w:r>
    </w:p>
    <w:p w14:paraId="4289CB02" w14:textId="77777777" w:rsidR="00444CA2" w:rsidRDefault="005E53ED" w:rsidP="002A376A">
      <w:pPr>
        <w:jc w:val="center"/>
        <w:rPr>
          <w:rFonts w:ascii="Tahoma" w:hAnsi="Tahoma" w:cs="Tahoma"/>
          <w:b/>
          <w:sz w:val="24"/>
          <w:szCs w:val="24"/>
        </w:rPr>
      </w:pPr>
      <w:r w:rsidRPr="005A2CE7">
        <w:rPr>
          <w:rFonts w:ascii="Tahoma" w:hAnsi="Tahoma" w:cs="Tahoma"/>
          <w:b/>
          <w:sz w:val="24"/>
          <w:szCs w:val="24"/>
          <w:u w:val="single"/>
        </w:rPr>
        <w:lastRenderedPageBreak/>
        <w:t xml:space="preserve">Bid for </w:t>
      </w:r>
      <w:r w:rsidR="00444CA2" w:rsidRPr="007735DF">
        <w:rPr>
          <w:rFonts w:ascii="Tahoma" w:hAnsi="Tahoma" w:cs="Tahoma"/>
          <w:b/>
          <w:sz w:val="24"/>
          <w:szCs w:val="22"/>
        </w:rPr>
        <w:t xml:space="preserve">Supply of </w:t>
      </w:r>
      <w:r w:rsidR="00444CA2">
        <w:rPr>
          <w:rFonts w:ascii="Tahoma" w:hAnsi="Tahoma" w:cs="Tahoma"/>
          <w:b/>
          <w:sz w:val="24"/>
          <w:szCs w:val="22"/>
        </w:rPr>
        <w:t>45 watt and 36 watt external photo sensor for Automatic On/Off of LED street light (make Philips/CG/Orient)</w:t>
      </w:r>
      <w:r w:rsidR="00444CA2" w:rsidRPr="00BB64F1">
        <w:rPr>
          <w:rFonts w:ascii="Tahoma" w:hAnsi="Tahoma" w:cs="Tahoma"/>
          <w:b/>
          <w:sz w:val="24"/>
          <w:szCs w:val="24"/>
        </w:rPr>
        <w:t xml:space="preserve"> </w:t>
      </w:r>
    </w:p>
    <w:p w14:paraId="4A4AC05C" w14:textId="77777777" w:rsidR="005E53ED" w:rsidRPr="005A2CE7" w:rsidRDefault="005E53ED" w:rsidP="001F6B9B">
      <w:pPr>
        <w:rPr>
          <w:rFonts w:ascii="Tahoma" w:hAnsi="Tahoma" w:cs="Tahoma"/>
          <w:sz w:val="24"/>
          <w:szCs w:val="24"/>
        </w:rPr>
      </w:pPr>
    </w:p>
    <w:tbl>
      <w:tblPr>
        <w:tblStyle w:val="TableGrid"/>
        <w:tblW w:w="9540" w:type="dxa"/>
        <w:tblInd w:w="85" w:type="dxa"/>
        <w:tblLayout w:type="fixed"/>
        <w:tblLook w:val="04A0" w:firstRow="1" w:lastRow="0" w:firstColumn="1" w:lastColumn="0" w:noHBand="0" w:noVBand="1"/>
      </w:tblPr>
      <w:tblGrid>
        <w:gridCol w:w="720"/>
        <w:gridCol w:w="2700"/>
        <w:gridCol w:w="2019"/>
        <w:gridCol w:w="850"/>
        <w:gridCol w:w="851"/>
        <w:gridCol w:w="992"/>
        <w:gridCol w:w="1408"/>
      </w:tblGrid>
      <w:tr w:rsidR="00752C2C" w:rsidRPr="005A2CE7" w14:paraId="1043411C" w14:textId="77777777" w:rsidTr="00B03632">
        <w:trPr>
          <w:trHeight w:val="60"/>
        </w:trPr>
        <w:tc>
          <w:tcPr>
            <w:tcW w:w="720" w:type="dxa"/>
            <w:tcBorders>
              <w:top w:val="single" w:sz="4" w:space="0" w:color="auto"/>
              <w:left w:val="single" w:sz="4" w:space="0" w:color="auto"/>
              <w:bottom w:val="single" w:sz="4" w:space="0" w:color="auto"/>
              <w:right w:val="single" w:sz="4" w:space="0" w:color="auto"/>
            </w:tcBorders>
            <w:hideMark/>
          </w:tcPr>
          <w:p w14:paraId="30C264C3" w14:textId="77777777" w:rsidR="00752C2C" w:rsidRPr="005A2CE7" w:rsidRDefault="00752C2C">
            <w:pPr>
              <w:jc w:val="center"/>
              <w:rPr>
                <w:rFonts w:ascii="Tahoma" w:hAnsi="Tahoma" w:cs="Tahoma"/>
                <w:b/>
                <w:sz w:val="24"/>
                <w:szCs w:val="24"/>
              </w:rPr>
            </w:pPr>
            <w:r w:rsidRPr="005A2CE7">
              <w:rPr>
                <w:rFonts w:ascii="Tahoma" w:hAnsi="Tahoma" w:cs="Tahoma"/>
                <w:b/>
                <w:sz w:val="24"/>
                <w:szCs w:val="24"/>
              </w:rPr>
              <w:t>S. No.</w:t>
            </w:r>
          </w:p>
        </w:tc>
        <w:tc>
          <w:tcPr>
            <w:tcW w:w="2700" w:type="dxa"/>
            <w:tcBorders>
              <w:top w:val="single" w:sz="4" w:space="0" w:color="auto"/>
              <w:left w:val="single" w:sz="4" w:space="0" w:color="auto"/>
              <w:bottom w:val="single" w:sz="4" w:space="0" w:color="auto"/>
              <w:right w:val="single" w:sz="4" w:space="0" w:color="auto"/>
            </w:tcBorders>
            <w:hideMark/>
          </w:tcPr>
          <w:p w14:paraId="2CA0506D" w14:textId="77777777" w:rsidR="00752C2C" w:rsidRPr="005A2CE7" w:rsidRDefault="00752C2C">
            <w:pPr>
              <w:jc w:val="center"/>
              <w:rPr>
                <w:rFonts w:ascii="Tahoma" w:hAnsi="Tahoma" w:cs="Tahoma"/>
                <w:b/>
                <w:sz w:val="24"/>
                <w:szCs w:val="24"/>
              </w:rPr>
            </w:pPr>
            <w:r w:rsidRPr="005A2CE7">
              <w:rPr>
                <w:rFonts w:ascii="Tahoma" w:hAnsi="Tahoma" w:cs="Tahoma"/>
                <w:b/>
                <w:sz w:val="24"/>
                <w:szCs w:val="24"/>
              </w:rPr>
              <w:t>Particulars</w:t>
            </w:r>
          </w:p>
        </w:tc>
        <w:tc>
          <w:tcPr>
            <w:tcW w:w="2019" w:type="dxa"/>
            <w:tcBorders>
              <w:top w:val="single" w:sz="4" w:space="0" w:color="auto"/>
              <w:left w:val="single" w:sz="4" w:space="0" w:color="auto"/>
              <w:bottom w:val="single" w:sz="4" w:space="0" w:color="auto"/>
              <w:right w:val="single" w:sz="4" w:space="0" w:color="auto"/>
            </w:tcBorders>
          </w:tcPr>
          <w:p w14:paraId="1D3A394C" w14:textId="24F820BC" w:rsidR="00752C2C" w:rsidRPr="005A2CE7" w:rsidRDefault="007A113F" w:rsidP="005A2CE7">
            <w:pPr>
              <w:jc w:val="center"/>
              <w:rPr>
                <w:rFonts w:ascii="Tahoma" w:hAnsi="Tahoma" w:cs="Tahoma"/>
                <w:b/>
                <w:sz w:val="24"/>
                <w:szCs w:val="24"/>
              </w:rPr>
            </w:pPr>
            <w:r w:rsidRPr="005A2CE7">
              <w:rPr>
                <w:rFonts w:ascii="Tahoma" w:hAnsi="Tahoma" w:cs="Tahoma"/>
                <w:b/>
                <w:sz w:val="24"/>
                <w:szCs w:val="24"/>
              </w:rPr>
              <w:t>Make</w:t>
            </w:r>
            <w:r w:rsidR="005A2CE7" w:rsidRPr="005A2CE7">
              <w:rPr>
                <w:rFonts w:ascii="Tahoma" w:hAnsi="Tahoma" w:cs="Tahoma"/>
                <w:b/>
                <w:sz w:val="24"/>
                <w:szCs w:val="24"/>
              </w:rPr>
              <w:t xml:space="preserve"> and Model</w:t>
            </w:r>
          </w:p>
        </w:tc>
        <w:tc>
          <w:tcPr>
            <w:tcW w:w="850" w:type="dxa"/>
            <w:tcBorders>
              <w:top w:val="single" w:sz="4" w:space="0" w:color="auto"/>
              <w:left w:val="single" w:sz="4" w:space="0" w:color="auto"/>
              <w:bottom w:val="single" w:sz="4" w:space="0" w:color="auto"/>
              <w:right w:val="single" w:sz="4" w:space="0" w:color="auto"/>
            </w:tcBorders>
            <w:hideMark/>
          </w:tcPr>
          <w:p w14:paraId="5DB4C7F6" w14:textId="77777777" w:rsidR="00752C2C" w:rsidRPr="005A2CE7" w:rsidRDefault="00752C2C" w:rsidP="007F1AC4">
            <w:pPr>
              <w:rPr>
                <w:rFonts w:ascii="Tahoma" w:hAnsi="Tahoma" w:cs="Tahoma"/>
                <w:b/>
                <w:sz w:val="24"/>
                <w:szCs w:val="24"/>
              </w:rPr>
            </w:pPr>
            <w:r w:rsidRPr="005A2CE7">
              <w:rPr>
                <w:rFonts w:ascii="Tahoma" w:hAnsi="Tahoma" w:cs="Tahoma"/>
                <w:b/>
                <w:sz w:val="24"/>
                <w:szCs w:val="24"/>
              </w:rPr>
              <w:t>Qty.</w:t>
            </w:r>
          </w:p>
        </w:tc>
        <w:tc>
          <w:tcPr>
            <w:tcW w:w="851" w:type="dxa"/>
            <w:tcBorders>
              <w:top w:val="single" w:sz="4" w:space="0" w:color="auto"/>
              <w:left w:val="single" w:sz="4" w:space="0" w:color="auto"/>
              <w:bottom w:val="single" w:sz="4" w:space="0" w:color="auto"/>
              <w:right w:val="single" w:sz="4" w:space="0" w:color="auto"/>
            </w:tcBorders>
          </w:tcPr>
          <w:p w14:paraId="7B6820C6" w14:textId="77777777" w:rsidR="00752C2C" w:rsidRPr="005A2CE7" w:rsidRDefault="00752C2C" w:rsidP="002A376A">
            <w:pPr>
              <w:jc w:val="center"/>
              <w:rPr>
                <w:rFonts w:ascii="Tahoma" w:hAnsi="Tahoma" w:cs="Tahoma"/>
                <w:b/>
                <w:sz w:val="24"/>
                <w:szCs w:val="24"/>
              </w:rPr>
            </w:pPr>
            <w:r w:rsidRPr="005A2CE7">
              <w:rPr>
                <w:rFonts w:ascii="Tahoma" w:hAnsi="Tahoma" w:cs="Tahoma"/>
                <w:b/>
                <w:sz w:val="24"/>
                <w:szCs w:val="24"/>
              </w:rPr>
              <w:t>UOM</w:t>
            </w:r>
          </w:p>
        </w:tc>
        <w:tc>
          <w:tcPr>
            <w:tcW w:w="992" w:type="dxa"/>
            <w:tcBorders>
              <w:top w:val="single" w:sz="4" w:space="0" w:color="auto"/>
              <w:left w:val="single" w:sz="4" w:space="0" w:color="auto"/>
              <w:bottom w:val="single" w:sz="4" w:space="0" w:color="auto"/>
              <w:right w:val="single" w:sz="4" w:space="0" w:color="auto"/>
            </w:tcBorders>
            <w:hideMark/>
          </w:tcPr>
          <w:p w14:paraId="64BE4829" w14:textId="77777777" w:rsidR="00752C2C" w:rsidRPr="005A2CE7" w:rsidRDefault="00752C2C">
            <w:pPr>
              <w:jc w:val="center"/>
              <w:rPr>
                <w:rFonts w:ascii="Tahoma" w:hAnsi="Tahoma" w:cs="Tahoma"/>
                <w:b/>
                <w:sz w:val="24"/>
                <w:szCs w:val="24"/>
              </w:rPr>
            </w:pPr>
            <w:r w:rsidRPr="005A2CE7">
              <w:rPr>
                <w:rFonts w:ascii="Tahoma" w:hAnsi="Tahoma" w:cs="Tahoma"/>
                <w:b/>
                <w:sz w:val="24"/>
                <w:szCs w:val="24"/>
              </w:rPr>
              <w:t>Rate</w:t>
            </w:r>
          </w:p>
        </w:tc>
        <w:tc>
          <w:tcPr>
            <w:tcW w:w="1408" w:type="dxa"/>
            <w:tcBorders>
              <w:top w:val="single" w:sz="4" w:space="0" w:color="auto"/>
              <w:left w:val="single" w:sz="4" w:space="0" w:color="auto"/>
              <w:bottom w:val="single" w:sz="4" w:space="0" w:color="auto"/>
              <w:right w:val="single" w:sz="4" w:space="0" w:color="auto"/>
            </w:tcBorders>
            <w:hideMark/>
          </w:tcPr>
          <w:p w14:paraId="72E32D06" w14:textId="77777777" w:rsidR="00752C2C" w:rsidRPr="005A2CE7" w:rsidRDefault="00752C2C">
            <w:pPr>
              <w:jc w:val="center"/>
              <w:rPr>
                <w:rFonts w:ascii="Tahoma" w:hAnsi="Tahoma" w:cs="Tahoma"/>
                <w:b/>
                <w:sz w:val="24"/>
                <w:szCs w:val="24"/>
              </w:rPr>
            </w:pPr>
            <w:r w:rsidRPr="005A2CE7">
              <w:rPr>
                <w:rFonts w:ascii="Tahoma" w:hAnsi="Tahoma" w:cs="Tahoma"/>
                <w:b/>
                <w:sz w:val="24"/>
                <w:szCs w:val="24"/>
              </w:rPr>
              <w:t>Amount</w:t>
            </w:r>
          </w:p>
        </w:tc>
      </w:tr>
      <w:tr w:rsidR="00444CA2" w:rsidRPr="005A2CE7" w14:paraId="2C20DA3D" w14:textId="77777777" w:rsidTr="00B03632">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2245D3D0" w14:textId="49192CCB" w:rsidR="00444CA2" w:rsidRPr="005A2CE7" w:rsidRDefault="00444CA2" w:rsidP="00444CA2">
            <w:pPr>
              <w:jc w:val="center"/>
              <w:rPr>
                <w:rFonts w:ascii="Tahoma" w:hAnsi="Tahoma" w:cs="Tahoma"/>
                <w:sz w:val="24"/>
                <w:szCs w:val="24"/>
              </w:rPr>
            </w:pPr>
            <w:r>
              <w:rPr>
                <w:rFonts w:ascii="Tahoma" w:hAnsi="Tahoma" w:cs="Tahoma"/>
                <w:sz w:val="24"/>
                <w:szCs w:val="24"/>
              </w:rPr>
              <w:t>1</w:t>
            </w:r>
          </w:p>
        </w:tc>
        <w:tc>
          <w:tcPr>
            <w:tcW w:w="2700" w:type="dxa"/>
            <w:tcBorders>
              <w:top w:val="single" w:sz="4" w:space="0" w:color="auto"/>
              <w:left w:val="single" w:sz="4" w:space="0" w:color="auto"/>
              <w:bottom w:val="single" w:sz="4" w:space="0" w:color="auto"/>
              <w:right w:val="single" w:sz="4" w:space="0" w:color="auto"/>
            </w:tcBorders>
            <w:vAlign w:val="center"/>
          </w:tcPr>
          <w:p w14:paraId="6BDB94F3" w14:textId="0B0C02C4" w:rsidR="00444CA2" w:rsidRDefault="00444CA2" w:rsidP="00444CA2">
            <w:pPr>
              <w:rPr>
                <w:rFonts w:ascii="Calibri" w:hAnsi="Calibri" w:cs="Calibri"/>
                <w:b/>
                <w:bCs/>
                <w:color w:val="000000"/>
                <w:sz w:val="22"/>
                <w:szCs w:val="22"/>
              </w:rPr>
            </w:pPr>
            <w:r>
              <w:rPr>
                <w:rFonts w:ascii="Calibri" w:hAnsi="Calibri" w:cs="Calibri"/>
                <w:b/>
                <w:bCs/>
                <w:color w:val="000000"/>
                <w:sz w:val="22"/>
                <w:szCs w:val="22"/>
              </w:rPr>
              <w:t>45 watt external photo sensor for automatic On/off LED Street Light</w:t>
            </w:r>
            <w:r w:rsidR="00CB6347">
              <w:rPr>
                <w:rFonts w:ascii="Calibri" w:hAnsi="Calibri" w:cs="Calibri"/>
                <w:b/>
                <w:bCs/>
                <w:color w:val="000000"/>
                <w:sz w:val="22"/>
                <w:szCs w:val="22"/>
              </w:rPr>
              <w:t xml:space="preserve"> with 2 years warranty</w:t>
            </w:r>
          </w:p>
        </w:tc>
        <w:tc>
          <w:tcPr>
            <w:tcW w:w="2019" w:type="dxa"/>
            <w:tcBorders>
              <w:top w:val="single" w:sz="4" w:space="0" w:color="auto"/>
              <w:left w:val="single" w:sz="4" w:space="0" w:color="auto"/>
              <w:bottom w:val="single" w:sz="4" w:space="0" w:color="auto"/>
              <w:right w:val="single" w:sz="4" w:space="0" w:color="auto"/>
            </w:tcBorders>
          </w:tcPr>
          <w:p w14:paraId="61EE1C92" w14:textId="20259C7B" w:rsidR="00444CA2" w:rsidRPr="00B03632" w:rsidRDefault="00CB6347" w:rsidP="00CB6347">
            <w:pPr>
              <w:jc w:val="both"/>
              <w:rPr>
                <w:rFonts w:ascii="Tahoma" w:hAnsi="Tahoma" w:cs="Tahoma"/>
                <w:sz w:val="24"/>
                <w:szCs w:val="24"/>
              </w:rPr>
            </w:pPr>
            <w:r>
              <w:rPr>
                <w:rFonts w:ascii="Tahoma" w:hAnsi="Tahoma" w:cs="Tahoma"/>
                <w:sz w:val="24"/>
                <w:szCs w:val="24"/>
              </w:rPr>
              <w:t>CG/Philips/ Orient _LSFT</w:t>
            </w:r>
            <w:r w:rsidR="00F10AC9">
              <w:rPr>
                <w:rFonts w:ascii="Tahoma" w:hAnsi="Tahoma" w:cs="Tahoma"/>
                <w:sz w:val="24"/>
                <w:szCs w:val="24"/>
              </w:rPr>
              <w:t xml:space="preserve"> -</w:t>
            </w:r>
            <w:r>
              <w:rPr>
                <w:rFonts w:ascii="Tahoma" w:hAnsi="Tahoma" w:cs="Tahoma"/>
                <w:sz w:val="24"/>
                <w:szCs w:val="24"/>
              </w:rPr>
              <w:t xml:space="preserve"> 45-C </w:t>
            </w:r>
            <w:r w:rsidR="00F10AC9">
              <w:rPr>
                <w:rFonts w:ascii="Tahoma" w:hAnsi="Tahoma" w:cs="Tahoma"/>
                <w:sz w:val="24"/>
                <w:szCs w:val="24"/>
              </w:rPr>
              <w:t>-</w:t>
            </w:r>
            <w:r>
              <w:rPr>
                <w:rFonts w:ascii="Tahoma" w:hAnsi="Tahoma" w:cs="Tahoma"/>
                <w:sz w:val="24"/>
                <w:szCs w:val="24"/>
              </w:rPr>
              <w:t xml:space="preserve">PC </w:t>
            </w:r>
            <w:r w:rsidR="00F10AC9">
              <w:rPr>
                <w:rFonts w:ascii="Tahoma" w:hAnsi="Tahoma" w:cs="Tahoma"/>
                <w:sz w:val="24"/>
                <w:szCs w:val="24"/>
              </w:rPr>
              <w:t>-D</w:t>
            </w:r>
            <w:r>
              <w:rPr>
                <w:rFonts w:ascii="Tahoma" w:hAnsi="Tahoma" w:cs="Tahoma"/>
                <w:sz w:val="24"/>
                <w:szCs w:val="24"/>
              </w:rPr>
              <w:t>LS</w:t>
            </w:r>
          </w:p>
        </w:tc>
        <w:tc>
          <w:tcPr>
            <w:tcW w:w="850" w:type="dxa"/>
            <w:tcBorders>
              <w:top w:val="single" w:sz="4" w:space="0" w:color="auto"/>
              <w:left w:val="single" w:sz="4" w:space="0" w:color="auto"/>
              <w:bottom w:val="single" w:sz="4" w:space="0" w:color="auto"/>
              <w:right w:val="single" w:sz="4" w:space="0" w:color="auto"/>
            </w:tcBorders>
            <w:vAlign w:val="center"/>
          </w:tcPr>
          <w:p w14:paraId="06CAF545" w14:textId="4C5246A8" w:rsidR="00444CA2" w:rsidRPr="005A2CE7" w:rsidRDefault="00E171B8" w:rsidP="00444CA2">
            <w:pPr>
              <w:jc w:val="center"/>
              <w:rPr>
                <w:rFonts w:ascii="Tahoma" w:hAnsi="Tahoma" w:cs="Tahoma"/>
                <w:color w:val="000000"/>
                <w:sz w:val="24"/>
                <w:szCs w:val="24"/>
              </w:rPr>
            </w:pPr>
            <w:r>
              <w:rPr>
                <w:rFonts w:ascii="Tahoma" w:hAnsi="Tahoma" w:cs="Tahoma"/>
                <w:color w:val="000000"/>
                <w:sz w:val="24"/>
                <w:szCs w:val="24"/>
              </w:rPr>
              <w:t>20</w:t>
            </w:r>
          </w:p>
        </w:tc>
        <w:tc>
          <w:tcPr>
            <w:tcW w:w="851" w:type="dxa"/>
            <w:tcBorders>
              <w:top w:val="single" w:sz="4" w:space="0" w:color="auto"/>
              <w:left w:val="single" w:sz="4" w:space="0" w:color="auto"/>
              <w:bottom w:val="single" w:sz="4" w:space="0" w:color="auto"/>
              <w:right w:val="single" w:sz="4" w:space="0" w:color="auto"/>
            </w:tcBorders>
            <w:vAlign w:val="center"/>
          </w:tcPr>
          <w:p w14:paraId="332FFE95" w14:textId="2AA877FA" w:rsidR="00444CA2" w:rsidRPr="005A2CE7" w:rsidRDefault="00E171B8" w:rsidP="00444CA2">
            <w:pPr>
              <w:jc w:val="center"/>
              <w:rPr>
                <w:rFonts w:ascii="Tahoma" w:hAnsi="Tahoma" w:cs="Tahoma"/>
                <w:color w:val="000000"/>
                <w:sz w:val="24"/>
                <w:szCs w:val="24"/>
              </w:rPr>
            </w:pPr>
            <w:r>
              <w:rPr>
                <w:rFonts w:ascii="Tahoma" w:hAnsi="Tahoma" w:cs="Tahoma"/>
                <w:color w:val="000000"/>
                <w:sz w:val="24"/>
                <w:szCs w:val="24"/>
              </w:rPr>
              <w:t>Nos.</w:t>
            </w:r>
          </w:p>
        </w:tc>
        <w:tc>
          <w:tcPr>
            <w:tcW w:w="992" w:type="dxa"/>
            <w:tcBorders>
              <w:top w:val="single" w:sz="4" w:space="0" w:color="auto"/>
              <w:left w:val="single" w:sz="4" w:space="0" w:color="auto"/>
              <w:bottom w:val="single" w:sz="4" w:space="0" w:color="auto"/>
              <w:right w:val="single" w:sz="4" w:space="0" w:color="auto"/>
            </w:tcBorders>
          </w:tcPr>
          <w:p w14:paraId="53465B8A" w14:textId="77777777" w:rsidR="00444CA2" w:rsidRPr="005A2CE7" w:rsidRDefault="00444CA2" w:rsidP="00444CA2">
            <w:pPr>
              <w:jc w:val="both"/>
              <w:rPr>
                <w:rFonts w:ascii="Tahoma" w:hAnsi="Tahoma" w:cs="Tahoma"/>
                <w:color w:val="000000"/>
                <w:sz w:val="24"/>
                <w:szCs w:val="24"/>
              </w:rPr>
            </w:pPr>
          </w:p>
        </w:tc>
        <w:tc>
          <w:tcPr>
            <w:tcW w:w="1408" w:type="dxa"/>
            <w:tcBorders>
              <w:top w:val="single" w:sz="4" w:space="0" w:color="auto"/>
              <w:left w:val="single" w:sz="4" w:space="0" w:color="auto"/>
              <w:bottom w:val="single" w:sz="4" w:space="0" w:color="auto"/>
              <w:right w:val="single" w:sz="4" w:space="0" w:color="auto"/>
            </w:tcBorders>
          </w:tcPr>
          <w:p w14:paraId="4D32ACED" w14:textId="77777777" w:rsidR="00444CA2" w:rsidRPr="005A2CE7" w:rsidRDefault="00444CA2" w:rsidP="00444CA2">
            <w:pPr>
              <w:jc w:val="both"/>
              <w:rPr>
                <w:rFonts w:ascii="Tahoma" w:hAnsi="Tahoma" w:cs="Tahoma"/>
                <w:color w:val="000000"/>
                <w:sz w:val="24"/>
                <w:szCs w:val="24"/>
              </w:rPr>
            </w:pPr>
          </w:p>
        </w:tc>
      </w:tr>
      <w:tr w:rsidR="00444CA2" w:rsidRPr="005A2CE7" w14:paraId="68EFB492" w14:textId="77777777" w:rsidTr="00B03632">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249BE91A" w14:textId="32C67B45" w:rsidR="00444CA2" w:rsidRPr="005A2CE7" w:rsidRDefault="00444CA2" w:rsidP="00444CA2">
            <w:pPr>
              <w:jc w:val="center"/>
              <w:rPr>
                <w:rFonts w:ascii="Tahoma" w:hAnsi="Tahoma" w:cs="Tahoma"/>
                <w:sz w:val="24"/>
                <w:szCs w:val="24"/>
              </w:rPr>
            </w:pPr>
            <w:r>
              <w:rPr>
                <w:rFonts w:ascii="Tahoma" w:hAnsi="Tahoma" w:cs="Tahoma"/>
                <w:sz w:val="24"/>
                <w:szCs w:val="24"/>
              </w:rPr>
              <w:t>2</w:t>
            </w:r>
          </w:p>
        </w:tc>
        <w:tc>
          <w:tcPr>
            <w:tcW w:w="2700" w:type="dxa"/>
            <w:tcBorders>
              <w:top w:val="single" w:sz="4" w:space="0" w:color="auto"/>
              <w:left w:val="single" w:sz="4" w:space="0" w:color="auto"/>
              <w:bottom w:val="single" w:sz="4" w:space="0" w:color="auto"/>
              <w:right w:val="single" w:sz="4" w:space="0" w:color="auto"/>
            </w:tcBorders>
            <w:vAlign w:val="center"/>
          </w:tcPr>
          <w:p w14:paraId="0C4A4D96" w14:textId="57D792AA" w:rsidR="00444CA2" w:rsidRPr="005A2CE7" w:rsidRDefault="00444CA2" w:rsidP="00444CA2">
            <w:pPr>
              <w:rPr>
                <w:rFonts w:ascii="Tahoma" w:hAnsi="Tahoma" w:cs="Tahoma"/>
                <w:sz w:val="24"/>
                <w:szCs w:val="24"/>
              </w:rPr>
            </w:pPr>
            <w:r>
              <w:rPr>
                <w:rFonts w:ascii="Calibri" w:hAnsi="Calibri" w:cs="Calibri"/>
                <w:b/>
                <w:bCs/>
                <w:color w:val="000000"/>
                <w:sz w:val="22"/>
                <w:szCs w:val="22"/>
              </w:rPr>
              <w:t>36 watt external photo sensor for automatic On/off LED Street Light</w:t>
            </w:r>
            <w:r w:rsidR="00CB6347">
              <w:rPr>
                <w:rFonts w:ascii="Calibri" w:hAnsi="Calibri" w:cs="Calibri"/>
                <w:b/>
                <w:bCs/>
                <w:color w:val="000000"/>
                <w:sz w:val="22"/>
                <w:szCs w:val="22"/>
              </w:rPr>
              <w:t xml:space="preserve"> with 2 years warranty</w:t>
            </w:r>
          </w:p>
        </w:tc>
        <w:tc>
          <w:tcPr>
            <w:tcW w:w="2019" w:type="dxa"/>
            <w:tcBorders>
              <w:top w:val="single" w:sz="4" w:space="0" w:color="auto"/>
              <w:left w:val="single" w:sz="4" w:space="0" w:color="auto"/>
              <w:bottom w:val="single" w:sz="4" w:space="0" w:color="auto"/>
              <w:right w:val="single" w:sz="4" w:space="0" w:color="auto"/>
            </w:tcBorders>
          </w:tcPr>
          <w:p w14:paraId="198F1D61" w14:textId="6707F0C9" w:rsidR="00444CA2" w:rsidRPr="00B03632" w:rsidRDefault="00CB6347" w:rsidP="00CB6347">
            <w:pPr>
              <w:jc w:val="both"/>
              <w:rPr>
                <w:rFonts w:ascii="Tahoma" w:hAnsi="Tahoma" w:cs="Tahoma"/>
                <w:sz w:val="24"/>
                <w:szCs w:val="24"/>
              </w:rPr>
            </w:pPr>
            <w:r>
              <w:rPr>
                <w:rFonts w:ascii="Tahoma" w:hAnsi="Tahoma" w:cs="Tahoma"/>
                <w:sz w:val="24"/>
                <w:szCs w:val="24"/>
              </w:rPr>
              <w:t xml:space="preserve">CG/Philips/ Orient _LSFT </w:t>
            </w:r>
            <w:r w:rsidR="00F10AC9">
              <w:rPr>
                <w:rFonts w:ascii="Tahoma" w:hAnsi="Tahoma" w:cs="Tahoma"/>
                <w:sz w:val="24"/>
                <w:szCs w:val="24"/>
              </w:rPr>
              <w:t>-</w:t>
            </w:r>
            <w:r>
              <w:rPr>
                <w:rFonts w:ascii="Tahoma" w:hAnsi="Tahoma" w:cs="Tahoma"/>
                <w:sz w:val="24"/>
                <w:szCs w:val="24"/>
              </w:rPr>
              <w:t>36-C</w:t>
            </w:r>
            <w:r w:rsidR="00F10AC9">
              <w:rPr>
                <w:rFonts w:ascii="Tahoma" w:hAnsi="Tahoma" w:cs="Tahoma"/>
                <w:sz w:val="24"/>
                <w:szCs w:val="24"/>
              </w:rPr>
              <w:t>-</w:t>
            </w:r>
            <w:r>
              <w:rPr>
                <w:rFonts w:ascii="Tahoma" w:hAnsi="Tahoma" w:cs="Tahoma"/>
                <w:sz w:val="24"/>
                <w:szCs w:val="24"/>
              </w:rPr>
              <w:t xml:space="preserve"> PC </w:t>
            </w:r>
            <w:r w:rsidR="00F10AC9">
              <w:rPr>
                <w:rFonts w:ascii="Tahoma" w:hAnsi="Tahoma" w:cs="Tahoma"/>
                <w:sz w:val="24"/>
                <w:szCs w:val="24"/>
              </w:rPr>
              <w:t>- D</w:t>
            </w:r>
            <w:r>
              <w:rPr>
                <w:rFonts w:ascii="Tahoma" w:hAnsi="Tahoma" w:cs="Tahoma"/>
                <w:sz w:val="24"/>
                <w:szCs w:val="24"/>
              </w:rPr>
              <w:t>LS</w:t>
            </w:r>
          </w:p>
        </w:tc>
        <w:tc>
          <w:tcPr>
            <w:tcW w:w="850" w:type="dxa"/>
            <w:tcBorders>
              <w:top w:val="single" w:sz="4" w:space="0" w:color="auto"/>
              <w:left w:val="single" w:sz="4" w:space="0" w:color="auto"/>
              <w:bottom w:val="single" w:sz="4" w:space="0" w:color="auto"/>
              <w:right w:val="single" w:sz="4" w:space="0" w:color="auto"/>
            </w:tcBorders>
            <w:vAlign w:val="center"/>
          </w:tcPr>
          <w:p w14:paraId="2266DA52" w14:textId="185447C3" w:rsidR="00444CA2" w:rsidRPr="005A2CE7" w:rsidRDefault="00E171B8" w:rsidP="00444CA2">
            <w:pPr>
              <w:jc w:val="center"/>
              <w:rPr>
                <w:rFonts w:ascii="Tahoma" w:hAnsi="Tahoma" w:cs="Tahoma"/>
                <w:color w:val="000000"/>
                <w:sz w:val="24"/>
                <w:szCs w:val="24"/>
              </w:rPr>
            </w:pPr>
            <w:r>
              <w:rPr>
                <w:rFonts w:ascii="Tahoma" w:hAnsi="Tahoma" w:cs="Tahoma"/>
                <w:color w:val="000000"/>
                <w:sz w:val="24"/>
                <w:szCs w:val="24"/>
              </w:rPr>
              <w:t>50</w:t>
            </w:r>
          </w:p>
        </w:tc>
        <w:tc>
          <w:tcPr>
            <w:tcW w:w="851" w:type="dxa"/>
            <w:tcBorders>
              <w:top w:val="single" w:sz="4" w:space="0" w:color="auto"/>
              <w:left w:val="single" w:sz="4" w:space="0" w:color="auto"/>
              <w:bottom w:val="single" w:sz="4" w:space="0" w:color="auto"/>
              <w:right w:val="single" w:sz="4" w:space="0" w:color="auto"/>
            </w:tcBorders>
            <w:vAlign w:val="center"/>
          </w:tcPr>
          <w:p w14:paraId="5ED24B96" w14:textId="09EE3A4A" w:rsidR="00444CA2" w:rsidRPr="005A2CE7" w:rsidRDefault="00E171B8" w:rsidP="00444CA2">
            <w:pPr>
              <w:jc w:val="center"/>
              <w:rPr>
                <w:rFonts w:ascii="Tahoma" w:hAnsi="Tahoma" w:cs="Tahoma"/>
                <w:color w:val="000000"/>
                <w:sz w:val="24"/>
                <w:szCs w:val="24"/>
              </w:rPr>
            </w:pPr>
            <w:r>
              <w:rPr>
                <w:rFonts w:ascii="Tahoma" w:hAnsi="Tahoma" w:cs="Tahoma"/>
                <w:color w:val="000000"/>
                <w:sz w:val="24"/>
                <w:szCs w:val="24"/>
              </w:rPr>
              <w:t>Nos.</w:t>
            </w:r>
            <w:bookmarkStart w:id="0" w:name="_GoBack"/>
            <w:bookmarkEnd w:id="0"/>
          </w:p>
        </w:tc>
        <w:tc>
          <w:tcPr>
            <w:tcW w:w="992" w:type="dxa"/>
            <w:tcBorders>
              <w:top w:val="single" w:sz="4" w:space="0" w:color="auto"/>
              <w:left w:val="single" w:sz="4" w:space="0" w:color="auto"/>
              <w:bottom w:val="single" w:sz="4" w:space="0" w:color="auto"/>
              <w:right w:val="single" w:sz="4" w:space="0" w:color="auto"/>
            </w:tcBorders>
          </w:tcPr>
          <w:p w14:paraId="44AAA47D" w14:textId="77777777" w:rsidR="00444CA2" w:rsidRPr="005A2CE7" w:rsidRDefault="00444CA2" w:rsidP="00444CA2">
            <w:pPr>
              <w:jc w:val="both"/>
              <w:rPr>
                <w:rFonts w:ascii="Tahoma" w:hAnsi="Tahoma" w:cs="Tahoma"/>
                <w:color w:val="000000"/>
                <w:sz w:val="24"/>
                <w:szCs w:val="24"/>
              </w:rPr>
            </w:pPr>
          </w:p>
        </w:tc>
        <w:tc>
          <w:tcPr>
            <w:tcW w:w="1408" w:type="dxa"/>
            <w:tcBorders>
              <w:top w:val="single" w:sz="4" w:space="0" w:color="auto"/>
              <w:left w:val="single" w:sz="4" w:space="0" w:color="auto"/>
              <w:bottom w:val="single" w:sz="4" w:space="0" w:color="auto"/>
              <w:right w:val="single" w:sz="4" w:space="0" w:color="auto"/>
            </w:tcBorders>
          </w:tcPr>
          <w:p w14:paraId="617537EF" w14:textId="77777777" w:rsidR="00444CA2" w:rsidRPr="005A2CE7" w:rsidRDefault="00444CA2" w:rsidP="00444CA2">
            <w:pPr>
              <w:jc w:val="both"/>
              <w:rPr>
                <w:rFonts w:ascii="Tahoma" w:hAnsi="Tahoma" w:cs="Tahoma"/>
                <w:color w:val="000000"/>
                <w:sz w:val="24"/>
                <w:szCs w:val="24"/>
              </w:rPr>
            </w:pPr>
          </w:p>
        </w:tc>
      </w:tr>
      <w:tr w:rsidR="00444CA2" w:rsidRPr="005A2CE7" w14:paraId="6D795BCC" w14:textId="77777777" w:rsidTr="007F1AC4">
        <w:tc>
          <w:tcPr>
            <w:tcW w:w="720" w:type="dxa"/>
            <w:tcBorders>
              <w:top w:val="single" w:sz="4" w:space="0" w:color="auto"/>
              <w:left w:val="single" w:sz="4" w:space="0" w:color="auto"/>
              <w:bottom w:val="single" w:sz="4" w:space="0" w:color="auto"/>
              <w:right w:val="single" w:sz="4" w:space="0" w:color="auto"/>
            </w:tcBorders>
          </w:tcPr>
          <w:p w14:paraId="710641F8" w14:textId="77777777" w:rsidR="00444CA2" w:rsidRPr="005A2CE7" w:rsidRDefault="00444CA2" w:rsidP="00444CA2">
            <w:pPr>
              <w:rPr>
                <w:rFonts w:ascii="Tahoma" w:hAnsi="Tahoma" w:cs="Tahoma"/>
                <w:sz w:val="24"/>
                <w:szCs w:val="24"/>
              </w:rPr>
            </w:pPr>
          </w:p>
        </w:tc>
        <w:tc>
          <w:tcPr>
            <w:tcW w:w="7412" w:type="dxa"/>
            <w:gridSpan w:val="5"/>
            <w:tcBorders>
              <w:top w:val="single" w:sz="4" w:space="0" w:color="auto"/>
              <w:left w:val="single" w:sz="4" w:space="0" w:color="auto"/>
              <w:bottom w:val="single" w:sz="4" w:space="0" w:color="auto"/>
              <w:right w:val="single" w:sz="4" w:space="0" w:color="auto"/>
            </w:tcBorders>
          </w:tcPr>
          <w:p w14:paraId="181DAE6C" w14:textId="77777777" w:rsidR="00444CA2" w:rsidRPr="005A2CE7" w:rsidRDefault="00444CA2" w:rsidP="00444CA2">
            <w:pPr>
              <w:jc w:val="right"/>
              <w:rPr>
                <w:rFonts w:ascii="Tahoma" w:hAnsi="Tahoma" w:cs="Tahoma"/>
                <w:b/>
                <w:sz w:val="24"/>
                <w:szCs w:val="24"/>
              </w:rPr>
            </w:pPr>
            <w:r w:rsidRPr="005A2CE7">
              <w:rPr>
                <w:rFonts w:ascii="Tahoma" w:hAnsi="Tahoma" w:cs="Tahoma"/>
                <w:b/>
                <w:sz w:val="24"/>
                <w:szCs w:val="24"/>
              </w:rPr>
              <w:t>Total</w:t>
            </w:r>
          </w:p>
        </w:tc>
        <w:tc>
          <w:tcPr>
            <w:tcW w:w="1408" w:type="dxa"/>
            <w:tcBorders>
              <w:top w:val="single" w:sz="4" w:space="0" w:color="auto"/>
              <w:left w:val="single" w:sz="4" w:space="0" w:color="auto"/>
              <w:bottom w:val="single" w:sz="4" w:space="0" w:color="auto"/>
              <w:right w:val="single" w:sz="4" w:space="0" w:color="auto"/>
            </w:tcBorders>
          </w:tcPr>
          <w:p w14:paraId="45B936D5" w14:textId="77777777" w:rsidR="00444CA2" w:rsidRPr="005A2CE7" w:rsidRDefault="00444CA2" w:rsidP="00444CA2">
            <w:pPr>
              <w:rPr>
                <w:rFonts w:ascii="Tahoma" w:hAnsi="Tahoma" w:cs="Tahoma"/>
                <w:sz w:val="24"/>
                <w:szCs w:val="24"/>
              </w:rPr>
            </w:pPr>
          </w:p>
        </w:tc>
      </w:tr>
      <w:tr w:rsidR="00444CA2" w:rsidRPr="005A2CE7" w14:paraId="786CF7C6" w14:textId="77777777" w:rsidTr="007F1AC4">
        <w:tc>
          <w:tcPr>
            <w:tcW w:w="720" w:type="dxa"/>
            <w:tcBorders>
              <w:top w:val="single" w:sz="4" w:space="0" w:color="auto"/>
              <w:left w:val="single" w:sz="4" w:space="0" w:color="auto"/>
              <w:bottom w:val="single" w:sz="4" w:space="0" w:color="auto"/>
              <w:right w:val="single" w:sz="4" w:space="0" w:color="auto"/>
            </w:tcBorders>
          </w:tcPr>
          <w:p w14:paraId="63C399D1" w14:textId="77777777" w:rsidR="00444CA2" w:rsidRPr="005A2CE7" w:rsidRDefault="00444CA2" w:rsidP="00444CA2">
            <w:pPr>
              <w:rPr>
                <w:rFonts w:ascii="Tahoma" w:hAnsi="Tahoma" w:cs="Tahoma"/>
                <w:sz w:val="24"/>
                <w:szCs w:val="24"/>
              </w:rPr>
            </w:pPr>
          </w:p>
        </w:tc>
        <w:tc>
          <w:tcPr>
            <w:tcW w:w="7412" w:type="dxa"/>
            <w:gridSpan w:val="5"/>
            <w:tcBorders>
              <w:top w:val="single" w:sz="4" w:space="0" w:color="auto"/>
              <w:left w:val="single" w:sz="4" w:space="0" w:color="auto"/>
              <w:bottom w:val="single" w:sz="4" w:space="0" w:color="auto"/>
              <w:right w:val="single" w:sz="4" w:space="0" w:color="auto"/>
            </w:tcBorders>
          </w:tcPr>
          <w:p w14:paraId="61F0D8BD" w14:textId="77777777" w:rsidR="00444CA2" w:rsidRPr="005A2CE7" w:rsidRDefault="00444CA2" w:rsidP="00444CA2">
            <w:pPr>
              <w:jc w:val="right"/>
              <w:rPr>
                <w:rFonts w:ascii="Tahoma" w:hAnsi="Tahoma" w:cs="Tahoma"/>
                <w:b/>
                <w:sz w:val="24"/>
                <w:szCs w:val="24"/>
              </w:rPr>
            </w:pPr>
            <w:r w:rsidRPr="005A2CE7">
              <w:rPr>
                <w:rFonts w:ascii="Tahoma" w:hAnsi="Tahoma" w:cs="Tahoma"/>
                <w:b/>
                <w:sz w:val="24"/>
                <w:szCs w:val="24"/>
              </w:rPr>
              <w:t>GST_______</w:t>
            </w:r>
          </w:p>
        </w:tc>
        <w:tc>
          <w:tcPr>
            <w:tcW w:w="1408" w:type="dxa"/>
            <w:tcBorders>
              <w:top w:val="single" w:sz="4" w:space="0" w:color="auto"/>
              <w:left w:val="single" w:sz="4" w:space="0" w:color="auto"/>
              <w:bottom w:val="single" w:sz="4" w:space="0" w:color="auto"/>
              <w:right w:val="single" w:sz="4" w:space="0" w:color="auto"/>
            </w:tcBorders>
          </w:tcPr>
          <w:p w14:paraId="6FB7C77D" w14:textId="77777777" w:rsidR="00444CA2" w:rsidRPr="005A2CE7" w:rsidRDefault="00444CA2" w:rsidP="00444CA2">
            <w:pPr>
              <w:rPr>
                <w:rFonts w:ascii="Tahoma" w:hAnsi="Tahoma" w:cs="Tahoma"/>
                <w:sz w:val="24"/>
                <w:szCs w:val="24"/>
              </w:rPr>
            </w:pPr>
          </w:p>
        </w:tc>
      </w:tr>
      <w:tr w:rsidR="00444CA2" w:rsidRPr="005A2CE7" w14:paraId="0E234649" w14:textId="77777777" w:rsidTr="007F1AC4">
        <w:tc>
          <w:tcPr>
            <w:tcW w:w="8132" w:type="dxa"/>
            <w:gridSpan w:val="6"/>
            <w:tcBorders>
              <w:top w:val="single" w:sz="4" w:space="0" w:color="auto"/>
              <w:left w:val="single" w:sz="4" w:space="0" w:color="auto"/>
              <w:bottom w:val="single" w:sz="4" w:space="0" w:color="auto"/>
              <w:right w:val="single" w:sz="4" w:space="0" w:color="auto"/>
            </w:tcBorders>
          </w:tcPr>
          <w:p w14:paraId="076A6064" w14:textId="77777777" w:rsidR="00444CA2" w:rsidRPr="005A2CE7" w:rsidRDefault="00444CA2" w:rsidP="00444CA2">
            <w:pPr>
              <w:jc w:val="right"/>
              <w:rPr>
                <w:rFonts w:ascii="Tahoma" w:hAnsi="Tahoma" w:cs="Tahoma"/>
                <w:sz w:val="24"/>
                <w:szCs w:val="24"/>
              </w:rPr>
            </w:pPr>
            <w:r w:rsidRPr="005A2CE7">
              <w:rPr>
                <w:rFonts w:ascii="Tahoma" w:hAnsi="Tahoma" w:cs="Tahoma"/>
                <w:b/>
                <w:sz w:val="24"/>
                <w:szCs w:val="24"/>
              </w:rPr>
              <w:t>TOTAL (including taxes)</w:t>
            </w:r>
          </w:p>
        </w:tc>
        <w:tc>
          <w:tcPr>
            <w:tcW w:w="1408" w:type="dxa"/>
            <w:tcBorders>
              <w:top w:val="single" w:sz="4" w:space="0" w:color="auto"/>
              <w:left w:val="single" w:sz="4" w:space="0" w:color="auto"/>
              <w:bottom w:val="single" w:sz="4" w:space="0" w:color="auto"/>
              <w:right w:val="single" w:sz="4" w:space="0" w:color="auto"/>
            </w:tcBorders>
          </w:tcPr>
          <w:p w14:paraId="1700A0BE" w14:textId="77777777" w:rsidR="00444CA2" w:rsidRPr="005A2CE7" w:rsidRDefault="00444CA2" w:rsidP="00444CA2">
            <w:pPr>
              <w:rPr>
                <w:rFonts w:ascii="Tahoma" w:hAnsi="Tahoma" w:cs="Tahoma"/>
                <w:sz w:val="24"/>
                <w:szCs w:val="24"/>
              </w:rPr>
            </w:pPr>
          </w:p>
        </w:tc>
      </w:tr>
    </w:tbl>
    <w:p w14:paraId="5DDA1E69" w14:textId="77777777" w:rsidR="005A2CE7" w:rsidRPr="005A2CE7" w:rsidRDefault="005A2CE7" w:rsidP="005A2CE7">
      <w:pPr>
        <w:pStyle w:val="ListParagraph"/>
        <w:spacing w:after="240"/>
        <w:ind w:left="835"/>
        <w:jc w:val="both"/>
        <w:rPr>
          <w:rFonts w:ascii="Tahoma" w:eastAsia="Arial" w:hAnsi="Tahoma" w:cs="Tahoma"/>
          <w:spacing w:val="3"/>
          <w:sz w:val="24"/>
          <w:szCs w:val="24"/>
        </w:rPr>
      </w:pPr>
    </w:p>
    <w:p w14:paraId="51B1C873" w14:textId="50BD9A51" w:rsidR="00CB1D37" w:rsidRPr="005A2CE7" w:rsidRDefault="00CB1D37" w:rsidP="002B6320">
      <w:pPr>
        <w:pStyle w:val="ListParagraph"/>
        <w:numPr>
          <w:ilvl w:val="0"/>
          <w:numId w:val="10"/>
        </w:numPr>
        <w:spacing w:after="240"/>
        <w:ind w:left="835" w:hanging="835"/>
        <w:jc w:val="both"/>
        <w:rPr>
          <w:rFonts w:ascii="Tahoma" w:eastAsia="Arial" w:hAnsi="Tahoma" w:cs="Tahoma"/>
          <w:spacing w:val="3"/>
          <w:sz w:val="24"/>
          <w:szCs w:val="24"/>
        </w:rPr>
      </w:pPr>
      <w:r w:rsidRPr="005A2CE7">
        <w:rPr>
          <w:rFonts w:ascii="Tahoma" w:eastAsia="Arial" w:hAnsi="Tahoma" w:cs="Tahoma"/>
          <w:spacing w:val="3"/>
          <w:sz w:val="24"/>
          <w:szCs w:val="24"/>
        </w:rPr>
        <w:t>Taxes like GST shall be clearly mentioned. If nothing is mentioned, these charges shall be deemed included.</w:t>
      </w:r>
    </w:p>
    <w:p w14:paraId="2C63B96C"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The prices should be including all</w:t>
      </w:r>
      <w:r w:rsidR="009E6971" w:rsidRPr="005A2CE7">
        <w:rPr>
          <w:rFonts w:ascii="Tahoma" w:eastAsia="Arial" w:hAnsi="Tahoma" w:cs="Tahoma"/>
          <w:spacing w:val="3"/>
          <w:sz w:val="24"/>
          <w:szCs w:val="24"/>
        </w:rPr>
        <w:t xml:space="preserve"> </w:t>
      </w:r>
      <w:r w:rsidRPr="005A2CE7">
        <w:rPr>
          <w:rFonts w:ascii="Tahoma" w:eastAsia="Arial" w:hAnsi="Tahoma" w:cs="Tahoma"/>
          <w:spacing w:val="3"/>
          <w:sz w:val="24"/>
          <w:szCs w:val="24"/>
        </w:rPr>
        <w:t>(Packing, forwarding, Transit Insurance, Tr</w:t>
      </w:r>
      <w:r w:rsidR="000530B9" w:rsidRPr="005A2CE7">
        <w:rPr>
          <w:rFonts w:ascii="Tahoma" w:eastAsia="Arial" w:hAnsi="Tahoma" w:cs="Tahoma"/>
          <w:spacing w:val="3"/>
          <w:sz w:val="24"/>
          <w:szCs w:val="24"/>
        </w:rPr>
        <w:t>ansportation Loading/unloading and Installation</w:t>
      </w:r>
      <w:r w:rsidRPr="005A2CE7">
        <w:rPr>
          <w:rFonts w:ascii="Tahoma" w:eastAsia="Arial" w:hAnsi="Tahoma" w:cs="Tahoma"/>
          <w:spacing w:val="3"/>
          <w:sz w:val="24"/>
          <w:szCs w:val="24"/>
        </w:rPr>
        <w:t xml:space="preserve"> etc.)</w:t>
      </w:r>
    </w:p>
    <w:p w14:paraId="08CD2F51"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Bid should be submitted for F.O.R delivery at the destination i.e. The LNM Institute of Information Technology, Gram – Rupa Ki Nangal, Post – Sumel, Via – Jamdoli, Jaipur- 302031</w:t>
      </w:r>
    </w:p>
    <w:p w14:paraId="429CEA0D"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Bid should be valid for a minimum period of 30 days.</w:t>
      </w:r>
    </w:p>
    <w:p w14:paraId="18CBD455"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The LNMIIT reserves the right to reject any quotation(s) without assigning any reasons.</w:t>
      </w:r>
    </w:p>
    <w:p w14:paraId="5E9D9206"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Payment terms shall be decided mutually.</w:t>
      </w:r>
    </w:p>
    <w:p w14:paraId="5DF7E584"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There should not be any conflict of interest (Declaration to be submitted by the Vendor).</w:t>
      </w:r>
    </w:p>
    <w:p w14:paraId="0A2CE407"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Bid should be on company’s letterhead.</w:t>
      </w:r>
    </w:p>
    <w:p w14:paraId="7734A9AC"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Vendor should provide photocopy of the cheque/cancelled cheque while presenting the Invoice to LNMIIT</w:t>
      </w:r>
    </w:p>
    <w:p w14:paraId="3A5E101D" w14:textId="77777777" w:rsidR="00CB1D37" w:rsidRPr="005A2CE7" w:rsidRDefault="00CB1D37" w:rsidP="00A62F4B">
      <w:pPr>
        <w:rPr>
          <w:rFonts w:ascii="Tahoma" w:eastAsia="Calibri" w:hAnsi="Tahoma" w:cs="Tahoma"/>
          <w:sz w:val="24"/>
          <w:szCs w:val="24"/>
        </w:rPr>
      </w:pPr>
      <w:r w:rsidRPr="005A2CE7">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362DFDD3" w14:textId="77777777" w:rsidR="00067DF3" w:rsidRDefault="00067DF3" w:rsidP="00A62F4B">
      <w:pPr>
        <w:spacing w:before="240" w:after="240"/>
        <w:ind w:left="835" w:hanging="835"/>
        <w:rPr>
          <w:rFonts w:ascii="Tahoma" w:eastAsia="Calibri" w:hAnsi="Tahoma" w:cs="Tahoma"/>
          <w:b/>
          <w:sz w:val="24"/>
          <w:szCs w:val="24"/>
        </w:rPr>
      </w:pPr>
    </w:p>
    <w:p w14:paraId="3320722B" w14:textId="0C37767C" w:rsidR="00A92FA4" w:rsidRDefault="00CB1D37" w:rsidP="00A62F4B">
      <w:pPr>
        <w:spacing w:before="240" w:after="240"/>
        <w:ind w:left="835" w:hanging="835"/>
        <w:rPr>
          <w:rFonts w:ascii="Tahoma" w:eastAsia="Calibri" w:hAnsi="Tahoma" w:cs="Tahoma"/>
          <w:b/>
          <w:sz w:val="24"/>
          <w:szCs w:val="24"/>
        </w:rPr>
      </w:pPr>
      <w:r w:rsidRPr="005A2CE7">
        <w:rPr>
          <w:rFonts w:ascii="Tahoma" w:eastAsia="Calibri" w:hAnsi="Tahoma" w:cs="Tahoma"/>
          <w:b/>
          <w:sz w:val="24"/>
          <w:szCs w:val="24"/>
        </w:rPr>
        <w:t>Signature with seal</w:t>
      </w:r>
    </w:p>
    <w:sectPr w:rsidR="00A92FA4" w:rsidSect="009C056E">
      <w:pgSz w:w="12240" w:h="15840"/>
      <w:pgMar w:top="1152" w:right="1152" w:bottom="1152"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D10B96" w14:textId="77777777" w:rsidR="00B1541B" w:rsidRDefault="00B1541B" w:rsidP="00F81EBF">
      <w:r>
        <w:separator/>
      </w:r>
    </w:p>
  </w:endnote>
  <w:endnote w:type="continuationSeparator" w:id="0">
    <w:p w14:paraId="44A3FC34" w14:textId="77777777" w:rsidR="00B1541B" w:rsidRDefault="00B1541B"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IDFont+F1">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0B8DB1" w14:textId="77777777" w:rsidR="00B1541B" w:rsidRDefault="00B1541B" w:rsidP="00F81EBF">
      <w:r>
        <w:separator/>
      </w:r>
    </w:p>
  </w:footnote>
  <w:footnote w:type="continuationSeparator" w:id="0">
    <w:p w14:paraId="1B93ABAE" w14:textId="77777777" w:rsidR="00B1541B" w:rsidRDefault="00B1541B" w:rsidP="00F81E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25"/>
  </w:num>
  <w:num w:numId="3">
    <w:abstractNumId w:val="18"/>
  </w:num>
  <w:num w:numId="4">
    <w:abstractNumId w:val="13"/>
  </w:num>
  <w:num w:numId="5">
    <w:abstractNumId w:val="30"/>
  </w:num>
  <w:num w:numId="6">
    <w:abstractNumId w:val="28"/>
  </w:num>
  <w:num w:numId="7">
    <w:abstractNumId w:val="10"/>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7"/>
  </w:num>
  <w:num w:numId="15">
    <w:abstractNumId w:val="26"/>
  </w:num>
  <w:num w:numId="16">
    <w:abstractNumId w:val="20"/>
  </w:num>
  <w:num w:numId="17">
    <w:abstractNumId w:val="3"/>
  </w:num>
  <w:num w:numId="18">
    <w:abstractNumId w:val="31"/>
  </w:num>
  <w:num w:numId="19">
    <w:abstractNumId w:val="0"/>
  </w:num>
  <w:num w:numId="20">
    <w:abstractNumId w:val="6"/>
  </w:num>
  <w:num w:numId="21">
    <w:abstractNumId w:val="9"/>
  </w:num>
  <w:num w:numId="22">
    <w:abstractNumId w:val="33"/>
  </w:num>
  <w:num w:numId="23">
    <w:abstractNumId w:val="27"/>
  </w:num>
  <w:num w:numId="24">
    <w:abstractNumId w:val="15"/>
  </w:num>
  <w:num w:numId="25">
    <w:abstractNumId w:val="11"/>
  </w:num>
  <w:num w:numId="26">
    <w:abstractNumId w:val="12"/>
  </w:num>
  <w:num w:numId="27">
    <w:abstractNumId w:val="29"/>
  </w:num>
  <w:num w:numId="28">
    <w:abstractNumId w:val="7"/>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23"/>
  </w:num>
  <w:num w:numId="32">
    <w:abstractNumId w:val="8"/>
  </w:num>
  <w:num w:numId="33">
    <w:abstractNumId w:val="21"/>
  </w:num>
  <w:num w:numId="34">
    <w:abstractNumId w:val="19"/>
  </w:num>
  <w:num w:numId="35">
    <w:abstractNumId w:val="14"/>
  </w:num>
  <w:num w:numId="36">
    <w:abstractNumId w:val="4"/>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3058"/>
    <w:rsid w:val="00005B41"/>
    <w:rsid w:val="0001335F"/>
    <w:rsid w:val="0001571A"/>
    <w:rsid w:val="0002205E"/>
    <w:rsid w:val="00022B04"/>
    <w:rsid w:val="00033272"/>
    <w:rsid w:val="00044329"/>
    <w:rsid w:val="000530B9"/>
    <w:rsid w:val="00067DF3"/>
    <w:rsid w:val="00085CA7"/>
    <w:rsid w:val="000B78A7"/>
    <w:rsid w:val="000C4E7E"/>
    <w:rsid w:val="000D66D0"/>
    <w:rsid w:val="000E4391"/>
    <w:rsid w:val="000F28A7"/>
    <w:rsid w:val="000F3369"/>
    <w:rsid w:val="000F5C29"/>
    <w:rsid w:val="001052F8"/>
    <w:rsid w:val="00115A6F"/>
    <w:rsid w:val="00116541"/>
    <w:rsid w:val="00120B30"/>
    <w:rsid w:val="00126631"/>
    <w:rsid w:val="00132D73"/>
    <w:rsid w:val="001331AF"/>
    <w:rsid w:val="0014163C"/>
    <w:rsid w:val="00144A3C"/>
    <w:rsid w:val="001604FE"/>
    <w:rsid w:val="00175D9D"/>
    <w:rsid w:val="00184661"/>
    <w:rsid w:val="00194637"/>
    <w:rsid w:val="001F571D"/>
    <w:rsid w:val="001F6B9B"/>
    <w:rsid w:val="001F7A01"/>
    <w:rsid w:val="0020307A"/>
    <w:rsid w:val="002277A3"/>
    <w:rsid w:val="00233997"/>
    <w:rsid w:val="002463C5"/>
    <w:rsid w:val="002526CC"/>
    <w:rsid w:val="00260A99"/>
    <w:rsid w:val="002717FC"/>
    <w:rsid w:val="00273084"/>
    <w:rsid w:val="00293680"/>
    <w:rsid w:val="00293DCF"/>
    <w:rsid w:val="002A376A"/>
    <w:rsid w:val="002A40B3"/>
    <w:rsid w:val="002B6320"/>
    <w:rsid w:val="002F3307"/>
    <w:rsid w:val="00312D99"/>
    <w:rsid w:val="003251D6"/>
    <w:rsid w:val="0033454F"/>
    <w:rsid w:val="003454B8"/>
    <w:rsid w:val="00345B52"/>
    <w:rsid w:val="00365E7D"/>
    <w:rsid w:val="003713ED"/>
    <w:rsid w:val="00374259"/>
    <w:rsid w:val="003836D4"/>
    <w:rsid w:val="00390949"/>
    <w:rsid w:val="003953F3"/>
    <w:rsid w:val="003B2A4C"/>
    <w:rsid w:val="003B3309"/>
    <w:rsid w:val="003C0840"/>
    <w:rsid w:val="003D1F89"/>
    <w:rsid w:val="003D7C4E"/>
    <w:rsid w:val="003F0735"/>
    <w:rsid w:val="003F2CAC"/>
    <w:rsid w:val="003F5CA4"/>
    <w:rsid w:val="00416367"/>
    <w:rsid w:val="00422BA8"/>
    <w:rsid w:val="00431922"/>
    <w:rsid w:val="00434429"/>
    <w:rsid w:val="0044456C"/>
    <w:rsid w:val="00444CA2"/>
    <w:rsid w:val="00447EAE"/>
    <w:rsid w:val="00450B7C"/>
    <w:rsid w:val="0046160F"/>
    <w:rsid w:val="004618C1"/>
    <w:rsid w:val="00466CA6"/>
    <w:rsid w:val="004A6909"/>
    <w:rsid w:val="004B78CB"/>
    <w:rsid w:val="004C3CB0"/>
    <w:rsid w:val="004C5FD4"/>
    <w:rsid w:val="004D75D4"/>
    <w:rsid w:val="004E1416"/>
    <w:rsid w:val="004E291D"/>
    <w:rsid w:val="004F0F1A"/>
    <w:rsid w:val="00504E3D"/>
    <w:rsid w:val="0050710B"/>
    <w:rsid w:val="00525F9A"/>
    <w:rsid w:val="00531E33"/>
    <w:rsid w:val="00533A35"/>
    <w:rsid w:val="00540801"/>
    <w:rsid w:val="0054204C"/>
    <w:rsid w:val="005431F1"/>
    <w:rsid w:val="005521AA"/>
    <w:rsid w:val="005570BA"/>
    <w:rsid w:val="005579C5"/>
    <w:rsid w:val="005670FC"/>
    <w:rsid w:val="00592544"/>
    <w:rsid w:val="00594158"/>
    <w:rsid w:val="005A2CE7"/>
    <w:rsid w:val="005A5F34"/>
    <w:rsid w:val="005B12C2"/>
    <w:rsid w:val="005B6D26"/>
    <w:rsid w:val="005C42A1"/>
    <w:rsid w:val="005D01E3"/>
    <w:rsid w:val="005E53ED"/>
    <w:rsid w:val="006022CD"/>
    <w:rsid w:val="006202A8"/>
    <w:rsid w:val="0062176E"/>
    <w:rsid w:val="0062638A"/>
    <w:rsid w:val="00633371"/>
    <w:rsid w:val="006374D4"/>
    <w:rsid w:val="00640C75"/>
    <w:rsid w:val="00645037"/>
    <w:rsid w:val="0064777E"/>
    <w:rsid w:val="00670056"/>
    <w:rsid w:val="00676FA9"/>
    <w:rsid w:val="00694FB0"/>
    <w:rsid w:val="006A7891"/>
    <w:rsid w:val="006E12E8"/>
    <w:rsid w:val="006E1EE2"/>
    <w:rsid w:val="006F7915"/>
    <w:rsid w:val="007076FA"/>
    <w:rsid w:val="007163A1"/>
    <w:rsid w:val="00726EF8"/>
    <w:rsid w:val="00743540"/>
    <w:rsid w:val="00743E0B"/>
    <w:rsid w:val="00752C2C"/>
    <w:rsid w:val="00753F39"/>
    <w:rsid w:val="00761473"/>
    <w:rsid w:val="00770533"/>
    <w:rsid w:val="007735DF"/>
    <w:rsid w:val="00773AC9"/>
    <w:rsid w:val="00791B2A"/>
    <w:rsid w:val="007A113F"/>
    <w:rsid w:val="007A68D7"/>
    <w:rsid w:val="007A73DA"/>
    <w:rsid w:val="007B299D"/>
    <w:rsid w:val="007C0884"/>
    <w:rsid w:val="007C729F"/>
    <w:rsid w:val="007E1FF1"/>
    <w:rsid w:val="007F1AC4"/>
    <w:rsid w:val="0080153A"/>
    <w:rsid w:val="0082223C"/>
    <w:rsid w:val="008249F8"/>
    <w:rsid w:val="00834ED1"/>
    <w:rsid w:val="00837881"/>
    <w:rsid w:val="008647E6"/>
    <w:rsid w:val="00865F06"/>
    <w:rsid w:val="008E2E6F"/>
    <w:rsid w:val="00916926"/>
    <w:rsid w:val="00935274"/>
    <w:rsid w:val="00940DBE"/>
    <w:rsid w:val="0094301A"/>
    <w:rsid w:val="009439CE"/>
    <w:rsid w:val="00952B24"/>
    <w:rsid w:val="00955D0E"/>
    <w:rsid w:val="00976FF1"/>
    <w:rsid w:val="009A0DCF"/>
    <w:rsid w:val="009A172D"/>
    <w:rsid w:val="009A4DB0"/>
    <w:rsid w:val="009B0DAC"/>
    <w:rsid w:val="009B52FB"/>
    <w:rsid w:val="009C056E"/>
    <w:rsid w:val="009C5889"/>
    <w:rsid w:val="009D3C2F"/>
    <w:rsid w:val="009D4546"/>
    <w:rsid w:val="009D70E3"/>
    <w:rsid w:val="009E178F"/>
    <w:rsid w:val="009E6971"/>
    <w:rsid w:val="00A050E8"/>
    <w:rsid w:val="00A07D90"/>
    <w:rsid w:val="00A14ACE"/>
    <w:rsid w:val="00A20D65"/>
    <w:rsid w:val="00A21418"/>
    <w:rsid w:val="00A35D02"/>
    <w:rsid w:val="00A42B7C"/>
    <w:rsid w:val="00A60723"/>
    <w:rsid w:val="00A62F4B"/>
    <w:rsid w:val="00A6639F"/>
    <w:rsid w:val="00A91A1F"/>
    <w:rsid w:val="00A928CF"/>
    <w:rsid w:val="00A92FA4"/>
    <w:rsid w:val="00A9479E"/>
    <w:rsid w:val="00A954C1"/>
    <w:rsid w:val="00AA0A07"/>
    <w:rsid w:val="00AA2232"/>
    <w:rsid w:val="00AC10F2"/>
    <w:rsid w:val="00AC5604"/>
    <w:rsid w:val="00AC5B8A"/>
    <w:rsid w:val="00AC6608"/>
    <w:rsid w:val="00AF19E6"/>
    <w:rsid w:val="00B012E7"/>
    <w:rsid w:val="00B03632"/>
    <w:rsid w:val="00B04575"/>
    <w:rsid w:val="00B10D8C"/>
    <w:rsid w:val="00B1541B"/>
    <w:rsid w:val="00B22529"/>
    <w:rsid w:val="00B276C0"/>
    <w:rsid w:val="00B41808"/>
    <w:rsid w:val="00B47EFA"/>
    <w:rsid w:val="00B53085"/>
    <w:rsid w:val="00B5338E"/>
    <w:rsid w:val="00BB27DB"/>
    <w:rsid w:val="00BB64F1"/>
    <w:rsid w:val="00BC4158"/>
    <w:rsid w:val="00BC445C"/>
    <w:rsid w:val="00BE6D49"/>
    <w:rsid w:val="00BF6844"/>
    <w:rsid w:val="00BF7F19"/>
    <w:rsid w:val="00C02C50"/>
    <w:rsid w:val="00C3564F"/>
    <w:rsid w:val="00C61611"/>
    <w:rsid w:val="00C73FC0"/>
    <w:rsid w:val="00C87447"/>
    <w:rsid w:val="00C950B1"/>
    <w:rsid w:val="00C9629A"/>
    <w:rsid w:val="00CB1D37"/>
    <w:rsid w:val="00CB5771"/>
    <w:rsid w:val="00CB6347"/>
    <w:rsid w:val="00CD2167"/>
    <w:rsid w:val="00CD2F2E"/>
    <w:rsid w:val="00CD34DB"/>
    <w:rsid w:val="00CE3A2F"/>
    <w:rsid w:val="00CF510B"/>
    <w:rsid w:val="00D22363"/>
    <w:rsid w:val="00D27297"/>
    <w:rsid w:val="00D6138E"/>
    <w:rsid w:val="00D677F3"/>
    <w:rsid w:val="00D70E06"/>
    <w:rsid w:val="00D7221B"/>
    <w:rsid w:val="00D73831"/>
    <w:rsid w:val="00D755D6"/>
    <w:rsid w:val="00D829F3"/>
    <w:rsid w:val="00D85277"/>
    <w:rsid w:val="00D85D7E"/>
    <w:rsid w:val="00D91EDB"/>
    <w:rsid w:val="00DA3B58"/>
    <w:rsid w:val="00DA40DD"/>
    <w:rsid w:val="00DA69E5"/>
    <w:rsid w:val="00DB65DD"/>
    <w:rsid w:val="00DB7BEE"/>
    <w:rsid w:val="00DD0120"/>
    <w:rsid w:val="00DD0DFE"/>
    <w:rsid w:val="00DD1631"/>
    <w:rsid w:val="00DE024E"/>
    <w:rsid w:val="00DF0041"/>
    <w:rsid w:val="00DF012C"/>
    <w:rsid w:val="00E171B8"/>
    <w:rsid w:val="00E25BED"/>
    <w:rsid w:val="00E46553"/>
    <w:rsid w:val="00E65D39"/>
    <w:rsid w:val="00E75F2E"/>
    <w:rsid w:val="00E91804"/>
    <w:rsid w:val="00E96B08"/>
    <w:rsid w:val="00EA363C"/>
    <w:rsid w:val="00EA5197"/>
    <w:rsid w:val="00EB6227"/>
    <w:rsid w:val="00EC03ED"/>
    <w:rsid w:val="00ED0363"/>
    <w:rsid w:val="00ED355F"/>
    <w:rsid w:val="00EF22AC"/>
    <w:rsid w:val="00EF3711"/>
    <w:rsid w:val="00EF686D"/>
    <w:rsid w:val="00EF790C"/>
    <w:rsid w:val="00F01573"/>
    <w:rsid w:val="00F02E1D"/>
    <w:rsid w:val="00F10AC9"/>
    <w:rsid w:val="00F17BEF"/>
    <w:rsid w:val="00F31D47"/>
    <w:rsid w:val="00F35F35"/>
    <w:rsid w:val="00F41CED"/>
    <w:rsid w:val="00F4780E"/>
    <w:rsid w:val="00F5526E"/>
    <w:rsid w:val="00F6081F"/>
    <w:rsid w:val="00F6259E"/>
    <w:rsid w:val="00F632C9"/>
    <w:rsid w:val="00F64868"/>
    <w:rsid w:val="00F72C9E"/>
    <w:rsid w:val="00F81EBF"/>
    <w:rsid w:val="00F86EBB"/>
    <w:rsid w:val="00F87D1B"/>
    <w:rsid w:val="00F94C3C"/>
    <w:rsid w:val="00F9534D"/>
    <w:rsid w:val="00F9729A"/>
    <w:rsid w:val="00FC3791"/>
    <w:rsid w:val="00FE3FDD"/>
    <w:rsid w:val="00FE5CF9"/>
    <w:rsid w:val="00FE6A71"/>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D09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paragraph" w:styleId="Revision">
    <w:name w:val="Revision"/>
    <w:hidden/>
    <w:uiPriority w:val="99"/>
    <w:semiHidden/>
    <w:rsid w:val="007F1AC4"/>
  </w:style>
  <w:style w:type="character" w:styleId="CommentReference">
    <w:name w:val="annotation reference"/>
    <w:basedOn w:val="DefaultParagraphFont"/>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basedOn w:val="CommentTextChar"/>
    <w:link w:val="CommentSubject"/>
    <w:uiPriority w:val="99"/>
    <w:semiHidden/>
    <w:rsid w:val="007F1AC4"/>
    <w:rPr>
      <w:b/>
      <w:bCs/>
    </w:rPr>
  </w:style>
  <w:style w:type="paragraph" w:styleId="NormalWeb">
    <w:name w:val="Normal (Web)"/>
    <w:basedOn w:val="Normal"/>
    <w:uiPriority w:val="99"/>
    <w:semiHidden/>
    <w:unhideWhenUsed/>
    <w:rsid w:val="00EF22A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417675113">
      <w:bodyDiv w:val="1"/>
      <w:marLeft w:val="0"/>
      <w:marRight w:val="0"/>
      <w:marTop w:val="0"/>
      <w:marBottom w:val="0"/>
      <w:divBdr>
        <w:top w:val="none" w:sz="0" w:space="0" w:color="auto"/>
        <w:left w:val="none" w:sz="0" w:space="0" w:color="auto"/>
        <w:bottom w:val="none" w:sz="0" w:space="0" w:color="auto"/>
        <w:right w:val="none" w:sz="0" w:space="0" w:color="auto"/>
      </w:divBdr>
    </w:div>
    <w:div w:id="802626080">
      <w:bodyDiv w:val="1"/>
      <w:marLeft w:val="0"/>
      <w:marRight w:val="0"/>
      <w:marTop w:val="0"/>
      <w:marBottom w:val="0"/>
      <w:divBdr>
        <w:top w:val="none" w:sz="0" w:space="0" w:color="auto"/>
        <w:left w:val="none" w:sz="0" w:space="0" w:color="auto"/>
        <w:bottom w:val="none" w:sz="0" w:space="0" w:color="auto"/>
        <w:right w:val="none" w:sz="0" w:space="0" w:color="auto"/>
      </w:divBdr>
    </w:div>
    <w:div w:id="1049111469">
      <w:bodyDiv w:val="1"/>
      <w:marLeft w:val="0"/>
      <w:marRight w:val="0"/>
      <w:marTop w:val="0"/>
      <w:marBottom w:val="0"/>
      <w:divBdr>
        <w:top w:val="none" w:sz="0" w:space="0" w:color="auto"/>
        <w:left w:val="none" w:sz="0" w:space="0" w:color="auto"/>
        <w:bottom w:val="none" w:sz="0" w:space="0" w:color="auto"/>
        <w:right w:val="none" w:sz="0" w:space="0" w:color="auto"/>
      </w:divBdr>
    </w:div>
    <w:div w:id="1184900639">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3451E-8CFA-404A-8E50-D3FB24202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873</Words>
  <Characters>4979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3</cp:revision>
  <cp:lastPrinted>2019-03-07T01:01:00Z</cp:lastPrinted>
  <dcterms:created xsi:type="dcterms:W3CDTF">2022-12-06T07:19:00Z</dcterms:created>
  <dcterms:modified xsi:type="dcterms:W3CDTF">2022-12-07T06:14:00Z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816e42b61d35a3a9c1123472d84ff966605c1636d8d1d89895bfee194235e434</vt:lpwstr>
  </property>
</Properties>
</file>