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F92B4B" w14:textId="77777777" w:rsidR="00690BAB" w:rsidRDefault="00690BAB" w:rsidP="001F7A01">
      <w:pPr>
        <w:jc w:val="center"/>
        <w:rPr>
          <w:rFonts w:ascii="Tahoma" w:hAnsi="Tahoma" w:cs="Tahoma"/>
          <w:b/>
          <w:sz w:val="32"/>
          <w:szCs w:val="22"/>
          <w:u w:val="single"/>
        </w:rPr>
      </w:pPr>
    </w:p>
    <w:p w14:paraId="38576A47" w14:textId="77777777" w:rsidR="00690BAB" w:rsidRDefault="00690BAB" w:rsidP="00690BAB">
      <w:pPr>
        <w:jc w:val="center"/>
        <w:rPr>
          <w:rFonts w:ascii="Calibri" w:eastAsia="Calibri" w:hAnsi="Calibri" w:cs="Calibri"/>
          <w:b/>
          <w:sz w:val="36"/>
          <w:szCs w:val="36"/>
          <w:u w:val="single"/>
        </w:rPr>
      </w:pPr>
      <w:r>
        <w:rPr>
          <w:rFonts w:ascii="Calibri" w:eastAsia="Calibri" w:hAnsi="Calibri" w:cs="Calibri"/>
          <w:b/>
          <w:sz w:val="36"/>
          <w:szCs w:val="36"/>
          <w:u w:val="single"/>
        </w:rPr>
        <w:t>The LNM Institute of Information Technology, Jaipur</w:t>
      </w:r>
    </w:p>
    <w:p w14:paraId="0C950481" w14:textId="77777777" w:rsidR="00690BAB" w:rsidRDefault="00690BAB" w:rsidP="00690BAB">
      <w:pPr>
        <w:jc w:val="center"/>
        <w:rPr>
          <w:rFonts w:ascii="Calibri" w:eastAsia="Calibri" w:hAnsi="Calibri" w:cs="Calibri"/>
          <w:b/>
          <w:sz w:val="24"/>
          <w:szCs w:val="24"/>
          <w:u w:val="single"/>
        </w:rPr>
      </w:pPr>
    </w:p>
    <w:p w14:paraId="4BDA931E" w14:textId="77777777" w:rsidR="00690BAB" w:rsidRDefault="00690BAB" w:rsidP="00690BAB">
      <w:pPr>
        <w:jc w:val="center"/>
        <w:rPr>
          <w:rFonts w:ascii="Calibri" w:eastAsia="Calibri" w:hAnsi="Calibri" w:cs="Calibri"/>
          <w:b/>
          <w:sz w:val="24"/>
          <w:szCs w:val="24"/>
          <w:u w:val="single"/>
        </w:rPr>
      </w:pPr>
      <w:r>
        <w:rPr>
          <w:rFonts w:ascii="Calibri" w:eastAsia="Calibri" w:hAnsi="Calibri" w:cs="Calibri"/>
          <w:b/>
          <w:sz w:val="24"/>
          <w:szCs w:val="24"/>
          <w:u w:val="single"/>
        </w:rPr>
        <w:t>TENDER NOTICE</w:t>
      </w:r>
    </w:p>
    <w:p w14:paraId="1B4ABFF7" w14:textId="77777777" w:rsidR="00690BAB" w:rsidRDefault="00690BAB" w:rsidP="00690BAB">
      <w:pPr>
        <w:jc w:val="center"/>
        <w:rPr>
          <w:rFonts w:ascii="Calibri" w:eastAsia="Calibri" w:hAnsi="Calibri" w:cs="Calibri"/>
          <w:b/>
          <w:sz w:val="24"/>
          <w:szCs w:val="24"/>
          <w:u w:val="single"/>
        </w:rPr>
      </w:pPr>
    </w:p>
    <w:p w14:paraId="1DB326F2" w14:textId="77777777" w:rsidR="00690BAB" w:rsidRDefault="00690BAB" w:rsidP="00690BAB">
      <w:pPr>
        <w:spacing w:line="360" w:lineRule="auto"/>
        <w:jc w:val="both"/>
        <w:rPr>
          <w:rFonts w:ascii="Calibri" w:eastAsia="Calibri" w:hAnsi="Calibri" w:cs="Calibri"/>
          <w:sz w:val="24"/>
          <w:szCs w:val="24"/>
        </w:rPr>
      </w:pPr>
      <w:r>
        <w:rPr>
          <w:rFonts w:ascii="Calibri" w:eastAsia="Calibri" w:hAnsi="Calibri" w:cs="Calibri"/>
          <w:sz w:val="24"/>
          <w:szCs w:val="24"/>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CE9DEF0" w14:textId="4F7327E1" w:rsidR="00690BAB" w:rsidRDefault="00690BAB" w:rsidP="00690BAB">
      <w:pPr>
        <w:spacing w:before="200" w:line="360" w:lineRule="auto"/>
        <w:jc w:val="both"/>
        <w:rPr>
          <w:rFonts w:ascii="Calibri" w:eastAsia="Calibri" w:hAnsi="Calibri" w:cs="Calibri"/>
          <w:sz w:val="24"/>
          <w:szCs w:val="24"/>
        </w:rPr>
      </w:pPr>
      <w:r>
        <w:rPr>
          <w:rFonts w:ascii="Calibri" w:eastAsia="Calibri" w:hAnsi="Calibri" w:cs="Calibri"/>
          <w:sz w:val="24"/>
          <w:szCs w:val="24"/>
        </w:rPr>
        <w:t xml:space="preserve">The institute invites proposal from competent vendors for </w:t>
      </w:r>
      <w:r w:rsidRPr="00690BAB">
        <w:rPr>
          <w:rFonts w:ascii="Tahoma" w:hAnsi="Tahoma" w:cs="Tahoma"/>
          <w:b/>
          <w:sz w:val="22"/>
          <w:szCs w:val="22"/>
        </w:rPr>
        <w:t>“</w:t>
      </w:r>
      <w:r w:rsidR="00BD28CA" w:rsidRPr="00690BAB">
        <w:rPr>
          <w:rFonts w:ascii="Tahoma" w:eastAsia="Calibri" w:hAnsi="Tahoma" w:cs="Tahoma"/>
          <w:b/>
          <w:sz w:val="22"/>
          <w:szCs w:val="22"/>
        </w:rPr>
        <w:t>Supply</w:t>
      </w:r>
      <w:r w:rsidR="00BD28CA">
        <w:rPr>
          <w:rFonts w:ascii="Tahoma" w:eastAsia="Calibri" w:hAnsi="Tahoma" w:cs="Tahoma"/>
          <w:b/>
          <w:sz w:val="22"/>
          <w:szCs w:val="22"/>
        </w:rPr>
        <w:t xml:space="preserve"> and</w:t>
      </w:r>
      <w:r w:rsidR="00453CE7">
        <w:rPr>
          <w:rFonts w:ascii="Tahoma" w:eastAsia="Calibri" w:hAnsi="Tahoma" w:cs="Tahoma"/>
          <w:b/>
          <w:sz w:val="22"/>
          <w:szCs w:val="22"/>
        </w:rPr>
        <w:t xml:space="preserve"> installation of </w:t>
      </w:r>
      <w:r w:rsidR="008B0ADE" w:rsidRPr="008B0ADE">
        <w:rPr>
          <w:rFonts w:ascii="Tahoma" w:hAnsi="Tahoma" w:cs="Tahoma"/>
          <w:b/>
          <w:sz w:val="22"/>
          <w:szCs w:val="22"/>
        </w:rPr>
        <w:t>Biomax Indigo Face 8 Biometric Machine</w:t>
      </w:r>
      <w:r>
        <w:rPr>
          <w:rFonts w:ascii="Calibri" w:eastAsia="Calibri" w:hAnsi="Calibri" w:cs="Calibri"/>
          <w:b/>
          <w:sz w:val="24"/>
          <w:szCs w:val="24"/>
        </w:rPr>
        <w:t>”.</w:t>
      </w:r>
      <w:r>
        <w:rPr>
          <w:rFonts w:ascii="Calibri" w:eastAsia="Calibri" w:hAnsi="Calibri" w:cs="Calibri"/>
          <w:sz w:val="24"/>
          <w:szCs w:val="24"/>
        </w:rPr>
        <w:t xml:space="preserve"> Bidders can submit their sealed offer/s at the following address by Speed-Post/ Registered Post/ By-hand (but not by Courier)/ before 05:00 PM on </w:t>
      </w:r>
      <w:r w:rsidR="006A2E77">
        <w:rPr>
          <w:rFonts w:ascii="Calibri" w:eastAsia="Calibri" w:hAnsi="Calibri" w:cs="Calibri"/>
          <w:sz w:val="24"/>
          <w:szCs w:val="24"/>
          <w:highlight w:val="yellow"/>
        </w:rPr>
        <w:t>26</w:t>
      </w:r>
      <w:r>
        <w:rPr>
          <w:rFonts w:ascii="Calibri" w:eastAsia="Calibri" w:hAnsi="Calibri" w:cs="Calibri"/>
          <w:sz w:val="24"/>
          <w:szCs w:val="24"/>
          <w:highlight w:val="yellow"/>
        </w:rPr>
        <w:t>.02.2023.</w:t>
      </w:r>
    </w:p>
    <w:p w14:paraId="331A92E7" w14:textId="77777777" w:rsidR="00690BAB" w:rsidRDefault="00690BAB" w:rsidP="00690BAB">
      <w:pPr>
        <w:spacing w:before="200" w:line="360" w:lineRule="auto"/>
        <w:jc w:val="both"/>
        <w:rPr>
          <w:rFonts w:ascii="Calibri" w:eastAsia="Calibri" w:hAnsi="Calibri" w:cs="Calibri"/>
          <w:sz w:val="24"/>
          <w:szCs w:val="24"/>
        </w:rPr>
      </w:pPr>
      <w:r>
        <w:rPr>
          <w:rFonts w:ascii="Calibri" w:eastAsia="Calibri" w:hAnsi="Calibri" w:cs="Calibri"/>
          <w:sz w:val="24"/>
          <w:szCs w:val="24"/>
        </w:rPr>
        <w:t>Bids shall be addressed to the undersigned and deposited in the tender box available at the main gate of the Institute after marking due entries.</w:t>
      </w:r>
    </w:p>
    <w:p w14:paraId="1D82692F" w14:textId="77777777" w:rsidR="00690BAB" w:rsidRDefault="00690BAB" w:rsidP="00690BAB">
      <w:pPr>
        <w:jc w:val="center"/>
        <w:rPr>
          <w:rFonts w:ascii="Calibri" w:eastAsia="Calibri" w:hAnsi="Calibri" w:cs="Calibri"/>
          <w:b/>
          <w:sz w:val="24"/>
          <w:szCs w:val="24"/>
        </w:rPr>
      </w:pPr>
    </w:p>
    <w:p w14:paraId="2F09EB92" w14:textId="77777777" w:rsidR="00690BAB" w:rsidRDefault="00690BAB" w:rsidP="00690BAB">
      <w:pPr>
        <w:jc w:val="center"/>
        <w:rPr>
          <w:rFonts w:ascii="Calibri" w:eastAsia="Calibri" w:hAnsi="Calibri" w:cs="Calibri"/>
          <w:b/>
          <w:sz w:val="28"/>
          <w:szCs w:val="28"/>
        </w:rPr>
      </w:pPr>
      <w:r>
        <w:rPr>
          <w:rFonts w:ascii="Calibri" w:eastAsia="Calibri" w:hAnsi="Calibri" w:cs="Calibri"/>
          <w:b/>
          <w:sz w:val="28"/>
          <w:szCs w:val="28"/>
        </w:rPr>
        <w:t>Director</w:t>
      </w:r>
    </w:p>
    <w:p w14:paraId="2A9EFC0F" w14:textId="77777777" w:rsidR="00690BAB" w:rsidRDefault="00690BAB" w:rsidP="00690BAB">
      <w:pPr>
        <w:jc w:val="center"/>
        <w:rPr>
          <w:rFonts w:ascii="Calibri" w:eastAsia="Calibri" w:hAnsi="Calibri" w:cs="Calibri"/>
          <w:b/>
          <w:sz w:val="24"/>
          <w:szCs w:val="24"/>
        </w:rPr>
      </w:pPr>
      <w:r>
        <w:rPr>
          <w:rFonts w:ascii="Calibri" w:eastAsia="Calibri" w:hAnsi="Calibri" w:cs="Calibri"/>
          <w:b/>
          <w:sz w:val="24"/>
          <w:szCs w:val="24"/>
        </w:rPr>
        <w:t>The LNM Institute of Information Technology,</w:t>
      </w:r>
    </w:p>
    <w:p w14:paraId="303891E2" w14:textId="77777777" w:rsidR="00690BAB" w:rsidRDefault="00690BAB" w:rsidP="00690BAB">
      <w:pPr>
        <w:jc w:val="center"/>
        <w:rPr>
          <w:rFonts w:ascii="Calibri" w:eastAsia="Calibri" w:hAnsi="Calibri" w:cs="Calibri"/>
          <w:sz w:val="24"/>
          <w:szCs w:val="24"/>
        </w:rPr>
      </w:pPr>
      <w:r>
        <w:rPr>
          <w:rFonts w:ascii="Calibri" w:eastAsia="Calibri" w:hAnsi="Calibri" w:cs="Calibri"/>
          <w:sz w:val="24"/>
          <w:szCs w:val="24"/>
        </w:rPr>
        <w:t>Gram – Rupa Ki Nangal, Post – Sumel,</w:t>
      </w:r>
    </w:p>
    <w:p w14:paraId="05415B0E" w14:textId="77777777" w:rsidR="00690BAB" w:rsidRDefault="00690BAB" w:rsidP="00690BAB">
      <w:pPr>
        <w:jc w:val="center"/>
        <w:rPr>
          <w:rFonts w:ascii="Calibri" w:eastAsia="Calibri" w:hAnsi="Calibri" w:cs="Calibri"/>
          <w:sz w:val="24"/>
          <w:szCs w:val="24"/>
        </w:rPr>
      </w:pPr>
      <w:r>
        <w:rPr>
          <w:rFonts w:ascii="Calibri" w:eastAsia="Calibri" w:hAnsi="Calibri" w:cs="Calibri"/>
          <w:sz w:val="24"/>
          <w:szCs w:val="24"/>
        </w:rPr>
        <w:t>Via – Jamdoli, Jaipur- 302031</w:t>
      </w:r>
    </w:p>
    <w:p w14:paraId="374ED44B" w14:textId="77777777" w:rsidR="00690BAB" w:rsidRDefault="00690BAB" w:rsidP="00690BAB">
      <w:pPr>
        <w:jc w:val="center"/>
        <w:rPr>
          <w:rFonts w:ascii="Calibri" w:eastAsia="Calibri" w:hAnsi="Calibri" w:cs="Calibri"/>
          <w:b/>
          <w:sz w:val="24"/>
          <w:szCs w:val="24"/>
          <w:u w:val="single"/>
        </w:rPr>
      </w:pPr>
      <w:r>
        <w:rPr>
          <w:rFonts w:ascii="Calibri" w:eastAsia="Calibri" w:hAnsi="Calibri" w:cs="Calibri"/>
          <w:sz w:val="24"/>
          <w:szCs w:val="24"/>
        </w:rPr>
        <w:t xml:space="preserve">Email: </w:t>
      </w:r>
      <w:hyperlink r:id="rId8">
        <w:r>
          <w:rPr>
            <w:rFonts w:ascii="Calibri" w:eastAsia="Calibri" w:hAnsi="Calibri" w:cs="Calibri"/>
            <w:sz w:val="24"/>
            <w:szCs w:val="24"/>
            <w:u w:val="single"/>
          </w:rPr>
          <w:t>directoroffice@lnmiit.ac.in</w:t>
        </w:r>
      </w:hyperlink>
    </w:p>
    <w:p w14:paraId="66332187" w14:textId="77777777" w:rsidR="00690BAB" w:rsidRDefault="00690BAB" w:rsidP="00690BAB">
      <w:pPr>
        <w:rPr>
          <w:rFonts w:ascii="Calibri" w:eastAsia="Calibri" w:hAnsi="Calibri" w:cs="Calibri"/>
          <w:sz w:val="24"/>
          <w:szCs w:val="24"/>
        </w:rPr>
      </w:pPr>
    </w:p>
    <w:p w14:paraId="529A218B" w14:textId="77777777" w:rsidR="00690BAB" w:rsidRDefault="00690BAB" w:rsidP="00690BAB">
      <w:pPr>
        <w:rPr>
          <w:rFonts w:ascii="Calibri" w:eastAsia="Calibri" w:hAnsi="Calibri" w:cs="Calibri"/>
          <w:b/>
          <w:sz w:val="24"/>
          <w:szCs w:val="24"/>
        </w:rPr>
      </w:pPr>
      <w:r>
        <w:rPr>
          <w:rFonts w:ascii="Calibri" w:eastAsia="Calibri" w:hAnsi="Calibri" w:cs="Calibri"/>
          <w:b/>
          <w:sz w:val="24"/>
          <w:szCs w:val="24"/>
        </w:rPr>
        <w:t>Bid Process:</w:t>
      </w:r>
    </w:p>
    <w:p w14:paraId="7E05A1BE" w14:textId="6FCBFF15" w:rsidR="00690BAB" w:rsidRDefault="00690BAB" w:rsidP="00690BAB">
      <w:pPr>
        <w:spacing w:after="280" w:line="360" w:lineRule="auto"/>
        <w:jc w:val="both"/>
        <w:rPr>
          <w:rFonts w:ascii="Calibri" w:eastAsia="Calibri" w:hAnsi="Calibri" w:cs="Calibri"/>
          <w:sz w:val="24"/>
          <w:szCs w:val="24"/>
        </w:rPr>
      </w:pPr>
      <w:r>
        <w:rPr>
          <w:rFonts w:ascii="Calibri" w:eastAsia="Calibri" w:hAnsi="Calibri" w:cs="Calibri"/>
          <w:sz w:val="24"/>
          <w:szCs w:val="24"/>
        </w:rPr>
        <w:t xml:space="preserve">Technical &amp; Commercial details on the company’s letterhead, duly signed and sealed by the authorized signatory are required to be submitted in two separate envelopes/files. Both envelopes/files should be duly marked as “Technical bid for </w:t>
      </w:r>
      <w:r>
        <w:rPr>
          <w:rFonts w:ascii="Calibri" w:eastAsia="Calibri" w:hAnsi="Calibri" w:cs="Calibri"/>
          <w:sz w:val="24"/>
          <w:szCs w:val="24"/>
          <w:highlight w:val="yellow"/>
        </w:rPr>
        <w:t>“</w:t>
      </w:r>
      <w:r w:rsidRPr="00690BAB">
        <w:rPr>
          <w:rFonts w:ascii="Tahoma" w:hAnsi="Tahoma" w:cs="Tahoma"/>
          <w:b/>
          <w:sz w:val="22"/>
          <w:szCs w:val="22"/>
        </w:rPr>
        <w:t>“</w:t>
      </w:r>
      <w:r w:rsidR="00AB0EC6" w:rsidRPr="00690BAB">
        <w:rPr>
          <w:rFonts w:ascii="Tahoma" w:eastAsia="Calibri" w:hAnsi="Tahoma" w:cs="Tahoma"/>
          <w:b/>
          <w:sz w:val="22"/>
          <w:szCs w:val="22"/>
        </w:rPr>
        <w:t>Supply</w:t>
      </w:r>
      <w:r w:rsidR="00AB0EC6">
        <w:rPr>
          <w:rFonts w:ascii="Tahoma" w:eastAsia="Calibri" w:hAnsi="Tahoma" w:cs="Tahoma"/>
          <w:b/>
          <w:sz w:val="22"/>
          <w:szCs w:val="22"/>
        </w:rPr>
        <w:t xml:space="preserve"> and</w:t>
      </w:r>
      <w:r w:rsidR="00453CE7">
        <w:rPr>
          <w:rFonts w:ascii="Tahoma" w:eastAsia="Calibri" w:hAnsi="Tahoma" w:cs="Tahoma"/>
          <w:b/>
          <w:sz w:val="22"/>
          <w:szCs w:val="22"/>
        </w:rPr>
        <w:t xml:space="preserve"> installation of </w:t>
      </w:r>
      <w:r w:rsidR="008B0ADE" w:rsidRPr="008B0ADE">
        <w:rPr>
          <w:rFonts w:ascii="Tahoma" w:hAnsi="Tahoma" w:cs="Tahoma"/>
          <w:b/>
          <w:sz w:val="22"/>
          <w:szCs w:val="22"/>
        </w:rPr>
        <w:t>Biomax Indigo Face 8 Biometric Machine</w:t>
      </w:r>
      <w:r w:rsidRPr="00690BAB">
        <w:rPr>
          <w:rFonts w:ascii="Tahoma" w:hAnsi="Tahoma" w:cs="Tahoma"/>
          <w:b/>
          <w:sz w:val="22"/>
          <w:szCs w:val="22"/>
        </w:rPr>
        <w:t>”</w:t>
      </w:r>
      <w:r>
        <w:rPr>
          <w:rFonts w:ascii="Calibri" w:eastAsia="Calibri" w:hAnsi="Calibri" w:cs="Calibri"/>
          <w:sz w:val="24"/>
          <w:szCs w:val="24"/>
          <w:highlight w:val="yellow"/>
        </w:rPr>
        <w:t>”</w:t>
      </w:r>
      <w:r>
        <w:rPr>
          <w:rFonts w:ascii="Calibri" w:eastAsia="Calibri" w:hAnsi="Calibri" w:cs="Calibri"/>
          <w:sz w:val="24"/>
          <w:szCs w:val="24"/>
        </w:rPr>
        <w:t xml:space="preserve"> and “Commercial Bid for </w:t>
      </w:r>
      <w:r>
        <w:rPr>
          <w:rFonts w:ascii="Calibri" w:eastAsia="Calibri" w:hAnsi="Calibri" w:cs="Calibri"/>
          <w:sz w:val="24"/>
          <w:szCs w:val="24"/>
          <w:highlight w:val="yellow"/>
        </w:rPr>
        <w:t>“</w:t>
      </w:r>
      <w:r w:rsidR="00AB0EC6" w:rsidRPr="00690BAB">
        <w:rPr>
          <w:rFonts w:ascii="Tahoma" w:eastAsia="Calibri" w:hAnsi="Tahoma" w:cs="Tahoma"/>
          <w:b/>
          <w:sz w:val="22"/>
          <w:szCs w:val="22"/>
        </w:rPr>
        <w:t>Supply</w:t>
      </w:r>
      <w:r w:rsidR="00AB0EC6">
        <w:rPr>
          <w:rFonts w:ascii="Tahoma" w:eastAsia="Calibri" w:hAnsi="Tahoma" w:cs="Tahoma"/>
          <w:b/>
          <w:sz w:val="22"/>
          <w:szCs w:val="22"/>
        </w:rPr>
        <w:t xml:space="preserve"> and</w:t>
      </w:r>
      <w:r w:rsidR="00453CE7">
        <w:rPr>
          <w:rFonts w:ascii="Tahoma" w:eastAsia="Calibri" w:hAnsi="Tahoma" w:cs="Tahoma"/>
          <w:b/>
          <w:sz w:val="22"/>
          <w:szCs w:val="22"/>
        </w:rPr>
        <w:t xml:space="preserve"> installation of </w:t>
      </w:r>
      <w:r w:rsidR="008B0ADE" w:rsidRPr="008B0ADE">
        <w:rPr>
          <w:rFonts w:ascii="Tahoma" w:hAnsi="Tahoma" w:cs="Tahoma"/>
          <w:b/>
          <w:sz w:val="22"/>
          <w:szCs w:val="22"/>
        </w:rPr>
        <w:t>Biomax Indigo Face 8 Biometric Machine</w:t>
      </w:r>
      <w:r>
        <w:rPr>
          <w:rFonts w:ascii="Calibri" w:eastAsia="Calibri" w:hAnsi="Calibri" w:cs="Calibri"/>
          <w:b/>
          <w:sz w:val="26"/>
          <w:szCs w:val="26"/>
          <w:highlight w:val="yellow"/>
        </w:rPr>
        <w:t>”</w:t>
      </w:r>
      <w:r>
        <w:rPr>
          <w:rFonts w:ascii="Calibri" w:eastAsia="Calibri" w:hAnsi="Calibri" w:cs="Calibri"/>
          <w:sz w:val="24"/>
          <w:szCs w:val="24"/>
        </w:rPr>
        <w:t xml:space="preserve"> respectively. Both Envelopes shall be enclosed in a single envelope bearing the heading “Bid for </w:t>
      </w:r>
      <w:r>
        <w:rPr>
          <w:rFonts w:ascii="Calibri" w:eastAsia="Calibri" w:hAnsi="Calibri" w:cs="Calibri"/>
          <w:sz w:val="24"/>
          <w:szCs w:val="24"/>
          <w:highlight w:val="yellow"/>
        </w:rPr>
        <w:t>“</w:t>
      </w:r>
      <w:r w:rsidR="00AB0EC6" w:rsidRPr="00690BAB">
        <w:rPr>
          <w:rFonts w:ascii="Tahoma" w:eastAsia="Calibri" w:hAnsi="Tahoma" w:cs="Tahoma"/>
          <w:b/>
          <w:sz w:val="22"/>
          <w:szCs w:val="22"/>
        </w:rPr>
        <w:t>Supply</w:t>
      </w:r>
      <w:r w:rsidR="00AB0EC6">
        <w:rPr>
          <w:rFonts w:ascii="Tahoma" w:eastAsia="Calibri" w:hAnsi="Tahoma" w:cs="Tahoma"/>
          <w:b/>
          <w:sz w:val="22"/>
          <w:szCs w:val="22"/>
        </w:rPr>
        <w:t xml:space="preserve"> and</w:t>
      </w:r>
      <w:r w:rsidR="00453CE7">
        <w:rPr>
          <w:rFonts w:ascii="Tahoma" w:eastAsia="Calibri" w:hAnsi="Tahoma" w:cs="Tahoma"/>
          <w:b/>
          <w:sz w:val="22"/>
          <w:szCs w:val="22"/>
        </w:rPr>
        <w:t xml:space="preserve"> installation of </w:t>
      </w:r>
      <w:r w:rsidR="008B0ADE" w:rsidRPr="008B0ADE">
        <w:rPr>
          <w:rFonts w:ascii="Tahoma" w:hAnsi="Tahoma" w:cs="Tahoma"/>
          <w:b/>
          <w:sz w:val="22"/>
          <w:szCs w:val="22"/>
        </w:rPr>
        <w:t>Biomax Indigo Face 8 Biometric Machine</w:t>
      </w:r>
      <w:r>
        <w:rPr>
          <w:rFonts w:ascii="Calibri" w:eastAsia="Calibri" w:hAnsi="Calibri" w:cs="Calibri"/>
          <w:b/>
          <w:sz w:val="26"/>
          <w:szCs w:val="26"/>
          <w:highlight w:val="yellow"/>
        </w:rPr>
        <w:t>”</w:t>
      </w:r>
      <w:r>
        <w:rPr>
          <w:rFonts w:ascii="Calibri" w:eastAsia="Calibri" w:hAnsi="Calibri" w:cs="Calibri"/>
          <w:sz w:val="24"/>
          <w:szCs w:val="24"/>
          <w:highlight w:val="yellow"/>
        </w:rPr>
        <w:t>.</w:t>
      </w:r>
      <w:r>
        <w:rPr>
          <w:rFonts w:ascii="Calibri" w:eastAsia="Calibri" w:hAnsi="Calibri" w:cs="Calibri"/>
          <w:sz w:val="24"/>
          <w:szCs w:val="24"/>
        </w:rPr>
        <w:t xml:space="preserve"> Bids are liable to be rejected if any or both of the technical or commercial offers are found in open condition or required information is not found with the offer.</w:t>
      </w:r>
    </w:p>
    <w:p w14:paraId="648017A6" w14:textId="77777777" w:rsidR="006A2E77" w:rsidRDefault="006A2E77">
      <w:pPr>
        <w:rPr>
          <w:rFonts w:ascii="Calibri" w:eastAsia="Calibri" w:hAnsi="Calibri" w:cs="Calibri"/>
          <w:b/>
          <w:sz w:val="24"/>
          <w:szCs w:val="24"/>
          <w:u w:val="single"/>
        </w:rPr>
      </w:pPr>
      <w:r>
        <w:rPr>
          <w:rFonts w:ascii="Calibri" w:eastAsia="Calibri" w:hAnsi="Calibri" w:cs="Calibri"/>
          <w:b/>
          <w:sz w:val="24"/>
          <w:szCs w:val="24"/>
          <w:u w:val="single"/>
        </w:rPr>
        <w:br w:type="page"/>
      </w:r>
    </w:p>
    <w:p w14:paraId="6E8D7FE7" w14:textId="0FCDC80B" w:rsidR="00690BAB" w:rsidRDefault="00690BAB" w:rsidP="00690BAB">
      <w:pPr>
        <w:spacing w:before="240"/>
        <w:rPr>
          <w:rFonts w:ascii="Calibri" w:eastAsia="Calibri" w:hAnsi="Calibri" w:cs="Calibri"/>
          <w:b/>
          <w:sz w:val="24"/>
          <w:szCs w:val="24"/>
          <w:u w:val="single"/>
        </w:rPr>
      </w:pPr>
      <w:bookmarkStart w:id="0" w:name="_GoBack"/>
      <w:bookmarkEnd w:id="0"/>
      <w:r>
        <w:rPr>
          <w:rFonts w:ascii="Calibri" w:eastAsia="Calibri" w:hAnsi="Calibri" w:cs="Calibri"/>
          <w:b/>
          <w:sz w:val="24"/>
          <w:szCs w:val="24"/>
          <w:u w:val="single"/>
        </w:rPr>
        <w:lastRenderedPageBreak/>
        <w:t xml:space="preserve">Technical Bid: </w:t>
      </w:r>
      <w:r>
        <w:rPr>
          <w:rFonts w:ascii="Calibri" w:eastAsia="Calibri" w:hAnsi="Calibri" w:cs="Calibri"/>
          <w:i/>
          <w:sz w:val="24"/>
          <w:szCs w:val="24"/>
          <w:u w:val="single"/>
        </w:rPr>
        <w:t>(in a separate sealed envelope)</w:t>
      </w:r>
    </w:p>
    <w:p w14:paraId="4570A2A0" w14:textId="77777777" w:rsidR="00690BAB" w:rsidRDefault="00690BAB" w:rsidP="00690BAB">
      <w:pPr>
        <w:rPr>
          <w:rFonts w:ascii="Calibri" w:eastAsia="Calibri" w:hAnsi="Calibri" w:cs="Calibri"/>
          <w:sz w:val="24"/>
          <w:szCs w:val="24"/>
        </w:rPr>
      </w:pPr>
      <w:r>
        <w:rPr>
          <w:rFonts w:ascii="Calibri" w:eastAsia="Calibri" w:hAnsi="Calibri" w:cs="Calibri"/>
          <w:sz w:val="24"/>
          <w:szCs w:val="24"/>
        </w:rPr>
        <w:t>While submitting quotations, the following procedure/ formalities and conditions may kindly be adhered.</w:t>
      </w:r>
    </w:p>
    <w:p w14:paraId="0D1BBFA7" w14:textId="77777777" w:rsidR="00690BAB" w:rsidRDefault="00690BAB" w:rsidP="00690BAB">
      <w:pPr>
        <w:numPr>
          <w:ilvl w:val="0"/>
          <w:numId w:val="29"/>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Company profile or brief note about the bidder's company, PAN number, and GST number should be submitted by the Vendor.</w:t>
      </w:r>
    </w:p>
    <w:p w14:paraId="7C940FE1" w14:textId="77777777" w:rsidR="00690BAB" w:rsidRDefault="00690BAB" w:rsidP="00690BAB">
      <w:pPr>
        <w:numPr>
          <w:ilvl w:val="0"/>
          <w:numId w:val="29"/>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The List of Directors/Partners/Proprietor/Members of the Firm to be attached.</w:t>
      </w:r>
    </w:p>
    <w:p w14:paraId="57321D01" w14:textId="77777777" w:rsidR="00690BAB" w:rsidRDefault="00690BAB" w:rsidP="00690BAB">
      <w:pPr>
        <w:numPr>
          <w:ilvl w:val="0"/>
          <w:numId w:val="29"/>
        </w:numPr>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color w:val="000000"/>
          <w:sz w:val="24"/>
          <w:szCs w:val="24"/>
        </w:rPr>
        <w:t>Detail of other associated/sister concerns (if any) of Directors/Partners/ Proprietor/ Members to be provided.</w:t>
      </w:r>
    </w:p>
    <w:p w14:paraId="388F895A" w14:textId="77777777" w:rsidR="00690BAB" w:rsidRDefault="00690BAB" w:rsidP="00690BAB">
      <w:pPr>
        <w:numPr>
          <w:ilvl w:val="0"/>
          <w:numId w:val="29"/>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Turn over for the last three years to be mentioned. (Copy to be enclosed)</w:t>
      </w:r>
    </w:p>
    <w:p w14:paraId="7595214D" w14:textId="77777777" w:rsidR="00690BAB" w:rsidRDefault="00690BAB" w:rsidP="00690BAB">
      <w:pPr>
        <w:numPr>
          <w:ilvl w:val="0"/>
          <w:numId w:val="29"/>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List of the client to whom the vendor has delivered the goods or provided the services </w:t>
      </w:r>
      <w:r>
        <w:rPr>
          <w:rFonts w:ascii="Calibri" w:eastAsia="Calibri" w:hAnsi="Calibri" w:cs="Calibri"/>
          <w:sz w:val="24"/>
          <w:szCs w:val="24"/>
        </w:rPr>
        <w:t>in the past</w:t>
      </w:r>
      <w:r>
        <w:rPr>
          <w:rFonts w:ascii="Calibri" w:eastAsia="Calibri" w:hAnsi="Calibri" w:cs="Calibri"/>
          <w:color w:val="000000"/>
          <w:sz w:val="24"/>
          <w:szCs w:val="24"/>
        </w:rPr>
        <w:t>.</w:t>
      </w:r>
    </w:p>
    <w:p w14:paraId="752B7E7B" w14:textId="77777777" w:rsidR="00690BAB" w:rsidRDefault="00690BAB" w:rsidP="00690BAB">
      <w:pPr>
        <w:numPr>
          <w:ilvl w:val="0"/>
          <w:numId w:val="29"/>
        </w:numPr>
        <w:pBdr>
          <w:top w:val="nil"/>
          <w:left w:val="nil"/>
          <w:bottom w:val="nil"/>
          <w:right w:val="nil"/>
          <w:between w:val="nil"/>
        </w:pBdr>
        <w:spacing w:after="240"/>
        <w:rPr>
          <w:rFonts w:ascii="Calibri" w:eastAsia="Calibri" w:hAnsi="Calibri" w:cs="Calibri"/>
          <w:color w:val="000000"/>
          <w:sz w:val="24"/>
          <w:szCs w:val="24"/>
        </w:rPr>
      </w:pPr>
      <w:r>
        <w:rPr>
          <w:rFonts w:ascii="Calibri" w:eastAsia="Calibri" w:hAnsi="Calibri" w:cs="Calibri"/>
          <w:color w:val="000000"/>
          <w:sz w:val="24"/>
          <w:szCs w:val="24"/>
        </w:rPr>
        <w:t>Specification as mentioned below, shall be provided as per the details given below:</w:t>
      </w:r>
    </w:p>
    <w:p w14:paraId="20A02A19" w14:textId="77777777" w:rsidR="00690BAB" w:rsidRDefault="00690BAB" w:rsidP="00690BAB">
      <w:pPr>
        <w:spacing w:before="240"/>
        <w:rPr>
          <w:rFonts w:ascii="Calibri" w:eastAsia="Calibri" w:hAnsi="Calibri" w:cs="Calibri"/>
          <w:b/>
          <w:sz w:val="26"/>
          <w:szCs w:val="26"/>
          <w:u w:val="single"/>
        </w:rPr>
      </w:pPr>
    </w:p>
    <w:p w14:paraId="3B7BCCD6" w14:textId="77777777" w:rsidR="00690BAB" w:rsidRDefault="00690BAB" w:rsidP="00690BAB">
      <w:pPr>
        <w:spacing w:before="240"/>
        <w:rPr>
          <w:rFonts w:ascii="Calibri" w:eastAsia="Calibri" w:hAnsi="Calibri" w:cs="Calibri"/>
          <w:b/>
          <w:sz w:val="26"/>
          <w:szCs w:val="26"/>
          <w:u w:val="single"/>
        </w:rPr>
      </w:pPr>
      <w:r>
        <w:rPr>
          <w:rFonts w:ascii="Calibri" w:eastAsia="Calibri" w:hAnsi="Calibri" w:cs="Calibri"/>
          <w:b/>
          <w:sz w:val="26"/>
          <w:szCs w:val="26"/>
          <w:highlight w:val="yellow"/>
          <w:u w:val="single"/>
        </w:rPr>
        <w:t>Scope of work, Technical data sheet and Specification of the item/s</w:t>
      </w:r>
    </w:p>
    <w:p w14:paraId="0ABA6A92" w14:textId="77777777" w:rsidR="00690BAB" w:rsidRDefault="00690BAB" w:rsidP="00690BAB">
      <w:pPr>
        <w:rPr>
          <w:rFonts w:ascii="Tahoma" w:hAnsi="Tahoma" w:cs="Tahoma"/>
          <w:b/>
          <w:sz w:val="22"/>
          <w:szCs w:val="22"/>
        </w:rPr>
      </w:pPr>
    </w:p>
    <w:p w14:paraId="17A6C65E" w14:textId="5AAB81D9" w:rsidR="00FA7694" w:rsidRPr="00690BAB" w:rsidRDefault="005B5477" w:rsidP="00690BAB">
      <w:pPr>
        <w:rPr>
          <w:rFonts w:ascii="Tahoma" w:hAnsi="Tahoma" w:cs="Tahoma"/>
          <w:b/>
          <w:bCs/>
          <w:sz w:val="22"/>
          <w:szCs w:val="22"/>
          <w:u w:val="single"/>
        </w:rPr>
      </w:pPr>
      <w:r w:rsidRPr="00690BAB">
        <w:rPr>
          <w:rFonts w:ascii="Tahoma" w:hAnsi="Tahoma" w:cs="Tahoma"/>
          <w:b/>
          <w:bCs/>
          <w:color w:val="212121"/>
          <w:sz w:val="22"/>
          <w:szCs w:val="22"/>
          <w:lang w:bidi="hi-IN"/>
        </w:rPr>
        <w:t xml:space="preserve">Technical Specification </w:t>
      </w:r>
      <w:r w:rsidR="00D7200F" w:rsidRPr="00690BAB">
        <w:rPr>
          <w:rFonts w:ascii="Tahoma" w:hAnsi="Tahoma" w:cs="Tahoma"/>
          <w:b/>
          <w:bCs/>
          <w:color w:val="212121"/>
          <w:sz w:val="22"/>
          <w:szCs w:val="22"/>
          <w:lang w:bidi="hi-IN"/>
        </w:rPr>
        <w:t xml:space="preserve">for </w:t>
      </w:r>
      <w:r w:rsidR="008B0ADE" w:rsidRPr="00690BAB">
        <w:rPr>
          <w:rFonts w:ascii="Tahoma" w:eastAsia="Calibri" w:hAnsi="Tahoma" w:cs="Tahoma"/>
          <w:b/>
          <w:sz w:val="22"/>
          <w:szCs w:val="22"/>
        </w:rPr>
        <w:t>Supply</w:t>
      </w:r>
      <w:r w:rsidR="008B0ADE">
        <w:rPr>
          <w:rFonts w:ascii="Tahoma" w:eastAsia="Calibri" w:hAnsi="Tahoma" w:cs="Tahoma"/>
          <w:b/>
          <w:sz w:val="22"/>
          <w:szCs w:val="22"/>
        </w:rPr>
        <w:t xml:space="preserve"> and</w:t>
      </w:r>
      <w:r w:rsidR="00453CE7">
        <w:rPr>
          <w:rFonts w:ascii="Tahoma" w:eastAsia="Calibri" w:hAnsi="Tahoma" w:cs="Tahoma"/>
          <w:b/>
          <w:sz w:val="22"/>
          <w:szCs w:val="22"/>
        </w:rPr>
        <w:t xml:space="preserve"> installation of </w:t>
      </w:r>
      <w:r w:rsidR="00AB0EC6">
        <w:rPr>
          <w:rFonts w:ascii="Tahoma" w:hAnsi="Tahoma" w:cs="Tahoma"/>
          <w:b/>
          <w:sz w:val="22"/>
          <w:szCs w:val="22"/>
        </w:rPr>
        <w:t xml:space="preserve">Biomax Indigo Face 8 Biometric     </w:t>
      </w:r>
      <w:r w:rsidR="008B0ADE" w:rsidRPr="008B0ADE">
        <w:rPr>
          <w:rFonts w:ascii="Tahoma" w:hAnsi="Tahoma" w:cs="Tahoma"/>
          <w:b/>
          <w:sz w:val="22"/>
          <w:szCs w:val="22"/>
        </w:rPr>
        <w:t>Machine</w:t>
      </w:r>
    </w:p>
    <w:p w14:paraId="7414D272" w14:textId="77777777" w:rsidR="005B5477" w:rsidRPr="00690BAB" w:rsidRDefault="005B5477" w:rsidP="005B5477">
      <w:pPr>
        <w:pStyle w:val="ListParagraph"/>
        <w:rPr>
          <w:rFonts w:ascii="Tahoma" w:hAnsi="Tahoma" w:cs="Tahoma"/>
          <w:b/>
          <w:bCs/>
          <w:sz w:val="22"/>
          <w:szCs w:val="22"/>
          <w:u w:val="single"/>
        </w:rPr>
      </w:pPr>
    </w:p>
    <w:tbl>
      <w:tblPr>
        <w:tblW w:w="92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35"/>
        <w:gridCol w:w="6396"/>
      </w:tblGrid>
      <w:tr w:rsidR="00B631BA" w:rsidRPr="00690BAB" w14:paraId="3FA1FA51" w14:textId="77777777" w:rsidTr="008B7EB6">
        <w:trPr>
          <w:trHeight w:val="276"/>
        </w:trPr>
        <w:tc>
          <w:tcPr>
            <w:tcW w:w="2835" w:type="dxa"/>
            <w:tcMar>
              <w:top w:w="0" w:type="dxa"/>
              <w:left w:w="0" w:type="dxa"/>
              <w:bottom w:w="0" w:type="dxa"/>
              <w:right w:w="120" w:type="dxa"/>
            </w:tcMar>
            <w:hideMark/>
          </w:tcPr>
          <w:p w14:paraId="5DDA587F" w14:textId="77777777" w:rsidR="00B631BA" w:rsidRPr="00690BAB" w:rsidRDefault="00B631BA" w:rsidP="001450CA">
            <w:pPr>
              <w:rPr>
                <w:rFonts w:ascii="Tahoma" w:hAnsi="Tahoma" w:cs="Tahoma"/>
                <w:sz w:val="22"/>
                <w:szCs w:val="22"/>
                <w:lang w:bidi="hi-IN"/>
              </w:rPr>
            </w:pPr>
            <w:r w:rsidRPr="00690BAB">
              <w:rPr>
                <w:rFonts w:ascii="Tahoma" w:hAnsi="Tahoma" w:cs="Tahoma"/>
                <w:sz w:val="22"/>
                <w:szCs w:val="22"/>
                <w:lang w:bidi="hi-IN"/>
              </w:rPr>
              <w:t>Product</w:t>
            </w:r>
          </w:p>
        </w:tc>
        <w:tc>
          <w:tcPr>
            <w:tcW w:w="6396" w:type="dxa"/>
          </w:tcPr>
          <w:p w14:paraId="1C81EE5C" w14:textId="3C863A5A" w:rsidR="00B631BA" w:rsidRPr="00690BAB" w:rsidRDefault="008B0ADE" w:rsidP="00C62B92">
            <w:pPr>
              <w:rPr>
                <w:rFonts w:ascii="Tahoma" w:hAnsi="Tahoma" w:cs="Tahoma"/>
                <w:color w:val="212121"/>
                <w:sz w:val="22"/>
                <w:szCs w:val="22"/>
                <w:lang w:bidi="hi-IN"/>
              </w:rPr>
            </w:pPr>
            <w:r w:rsidRPr="008B7EB6">
              <w:rPr>
                <w:rFonts w:ascii="Tahoma" w:hAnsi="Tahoma" w:cs="Tahoma"/>
                <w:sz w:val="22"/>
                <w:szCs w:val="22"/>
                <w:lang w:bidi="hi-IN"/>
              </w:rPr>
              <w:t>Biometric Machine</w:t>
            </w:r>
          </w:p>
        </w:tc>
      </w:tr>
      <w:tr w:rsidR="00B631BA" w:rsidRPr="00690BAB" w14:paraId="5C2FAE2A" w14:textId="77777777" w:rsidTr="008B7EB6">
        <w:trPr>
          <w:trHeight w:val="143"/>
        </w:trPr>
        <w:tc>
          <w:tcPr>
            <w:tcW w:w="2835" w:type="dxa"/>
            <w:tcMar>
              <w:top w:w="0" w:type="dxa"/>
              <w:left w:w="0" w:type="dxa"/>
              <w:bottom w:w="0" w:type="dxa"/>
              <w:right w:w="120" w:type="dxa"/>
            </w:tcMar>
            <w:hideMark/>
          </w:tcPr>
          <w:p w14:paraId="440CC66C" w14:textId="77777777" w:rsidR="00B631BA" w:rsidRPr="00690BAB" w:rsidRDefault="00B631BA" w:rsidP="001450CA">
            <w:pPr>
              <w:rPr>
                <w:rFonts w:ascii="Tahoma" w:hAnsi="Tahoma" w:cs="Tahoma"/>
                <w:sz w:val="22"/>
                <w:szCs w:val="22"/>
                <w:lang w:bidi="hi-IN"/>
              </w:rPr>
            </w:pPr>
            <w:r w:rsidRPr="00690BAB">
              <w:rPr>
                <w:rFonts w:ascii="Tahoma" w:hAnsi="Tahoma" w:cs="Tahoma"/>
                <w:sz w:val="22"/>
                <w:szCs w:val="22"/>
                <w:lang w:bidi="hi-IN"/>
              </w:rPr>
              <w:t>Preferred Brand</w:t>
            </w:r>
          </w:p>
        </w:tc>
        <w:tc>
          <w:tcPr>
            <w:tcW w:w="6396" w:type="dxa"/>
          </w:tcPr>
          <w:p w14:paraId="392504A3" w14:textId="435E2631" w:rsidR="00B631BA" w:rsidRPr="008B7EB6" w:rsidRDefault="008B0ADE" w:rsidP="00C62B92">
            <w:pPr>
              <w:rPr>
                <w:rFonts w:ascii="Tahoma" w:hAnsi="Tahoma" w:cs="Tahoma"/>
                <w:sz w:val="22"/>
                <w:szCs w:val="22"/>
                <w:lang w:bidi="hi-IN"/>
              </w:rPr>
            </w:pPr>
            <w:r w:rsidRPr="008B7EB6">
              <w:rPr>
                <w:rFonts w:ascii="Tahoma" w:hAnsi="Tahoma" w:cs="Tahoma"/>
                <w:sz w:val="22"/>
                <w:szCs w:val="22"/>
                <w:lang w:bidi="hi-IN"/>
              </w:rPr>
              <w:t>Indigo Face 8</w:t>
            </w:r>
          </w:p>
        </w:tc>
      </w:tr>
      <w:tr w:rsidR="0042235F" w:rsidRPr="00690BAB" w14:paraId="7B0BA8C7" w14:textId="77777777" w:rsidTr="008B7EB6">
        <w:trPr>
          <w:trHeight w:val="70"/>
        </w:trPr>
        <w:tc>
          <w:tcPr>
            <w:tcW w:w="2835" w:type="dxa"/>
            <w:tcMar>
              <w:top w:w="0" w:type="dxa"/>
              <w:left w:w="0" w:type="dxa"/>
              <w:bottom w:w="0" w:type="dxa"/>
              <w:right w:w="120" w:type="dxa"/>
            </w:tcMar>
          </w:tcPr>
          <w:p w14:paraId="4FB9750F" w14:textId="716E0C46" w:rsidR="0042235F" w:rsidRPr="00690BAB" w:rsidRDefault="0042235F" w:rsidP="0042235F">
            <w:pPr>
              <w:rPr>
                <w:rFonts w:ascii="Tahoma" w:hAnsi="Tahoma" w:cs="Tahoma"/>
                <w:sz w:val="22"/>
                <w:szCs w:val="22"/>
                <w:lang w:bidi="hi-IN"/>
              </w:rPr>
            </w:pPr>
            <w:r w:rsidRPr="00690BAB">
              <w:rPr>
                <w:rFonts w:ascii="Tahoma" w:hAnsi="Tahoma" w:cs="Tahoma"/>
                <w:sz w:val="22"/>
                <w:szCs w:val="22"/>
                <w:lang w:bidi="hi-IN"/>
              </w:rPr>
              <w:t>Processor</w:t>
            </w:r>
          </w:p>
        </w:tc>
        <w:tc>
          <w:tcPr>
            <w:tcW w:w="6396" w:type="dxa"/>
          </w:tcPr>
          <w:p w14:paraId="18CC920D" w14:textId="0EAC4E1A" w:rsidR="0042235F" w:rsidRPr="008B7EB6" w:rsidRDefault="008B0ADE" w:rsidP="008B0ADE">
            <w:pPr>
              <w:rPr>
                <w:rFonts w:ascii="Tahoma" w:hAnsi="Tahoma" w:cs="Tahoma"/>
                <w:sz w:val="22"/>
                <w:szCs w:val="22"/>
                <w:lang w:bidi="hi-IN"/>
              </w:rPr>
            </w:pPr>
            <w:r>
              <w:rPr>
                <w:rFonts w:ascii="Tahoma" w:hAnsi="Tahoma" w:cs="Tahoma"/>
                <w:sz w:val="22"/>
                <w:szCs w:val="22"/>
                <w:lang w:bidi="hi-IN"/>
              </w:rPr>
              <w:t>Dual-Core 1.2</w:t>
            </w:r>
            <w:r w:rsidR="0042235F" w:rsidRPr="00690BAB">
              <w:rPr>
                <w:rFonts w:ascii="Tahoma" w:hAnsi="Tahoma" w:cs="Tahoma"/>
                <w:sz w:val="22"/>
                <w:szCs w:val="22"/>
                <w:lang w:bidi="hi-IN"/>
              </w:rPr>
              <w:t xml:space="preserve"> GHz </w:t>
            </w:r>
          </w:p>
        </w:tc>
      </w:tr>
      <w:tr w:rsidR="0042235F" w:rsidRPr="00690BAB" w14:paraId="36986065" w14:textId="77777777" w:rsidTr="008B7EB6">
        <w:trPr>
          <w:trHeight w:val="143"/>
        </w:trPr>
        <w:tc>
          <w:tcPr>
            <w:tcW w:w="2835" w:type="dxa"/>
            <w:tcMar>
              <w:top w:w="0" w:type="dxa"/>
              <w:left w:w="0" w:type="dxa"/>
              <w:bottom w:w="0" w:type="dxa"/>
              <w:right w:w="120" w:type="dxa"/>
            </w:tcMar>
          </w:tcPr>
          <w:p w14:paraId="0956D302" w14:textId="2D0CA0D0" w:rsidR="0042235F" w:rsidRPr="00690BAB" w:rsidRDefault="0042235F" w:rsidP="008B7EB6">
            <w:pPr>
              <w:rPr>
                <w:rFonts w:ascii="Tahoma" w:hAnsi="Tahoma" w:cs="Tahoma"/>
                <w:sz w:val="22"/>
                <w:szCs w:val="22"/>
                <w:lang w:bidi="hi-IN"/>
              </w:rPr>
            </w:pPr>
            <w:r w:rsidRPr="00690BAB">
              <w:rPr>
                <w:rFonts w:ascii="Tahoma" w:hAnsi="Tahoma" w:cs="Tahoma"/>
                <w:sz w:val="22"/>
                <w:szCs w:val="22"/>
                <w:lang w:bidi="hi-IN"/>
              </w:rPr>
              <w:t>Memory</w:t>
            </w:r>
          </w:p>
        </w:tc>
        <w:tc>
          <w:tcPr>
            <w:tcW w:w="6396" w:type="dxa"/>
          </w:tcPr>
          <w:p w14:paraId="62E998D0" w14:textId="20B8BC1D" w:rsidR="0042235F" w:rsidRPr="008B7EB6" w:rsidRDefault="006965F3" w:rsidP="008B7EB6">
            <w:pPr>
              <w:rPr>
                <w:rFonts w:ascii="Tahoma" w:hAnsi="Tahoma" w:cs="Tahoma"/>
                <w:sz w:val="22"/>
                <w:szCs w:val="22"/>
                <w:lang w:bidi="hi-IN"/>
              </w:rPr>
            </w:pPr>
            <w:r w:rsidRPr="008B7EB6">
              <w:rPr>
                <w:rFonts w:ascii="Tahoma" w:hAnsi="Tahoma" w:cs="Tahoma"/>
                <w:sz w:val="22"/>
                <w:szCs w:val="22"/>
                <w:lang w:bidi="hi-IN"/>
              </w:rPr>
              <w:t>512 MB</w:t>
            </w:r>
            <w:r w:rsidR="00E56704" w:rsidRPr="008B7EB6">
              <w:rPr>
                <w:rFonts w:ascii="Tahoma" w:hAnsi="Tahoma" w:cs="Tahoma"/>
                <w:sz w:val="22"/>
                <w:szCs w:val="22"/>
                <w:lang w:bidi="hi-IN"/>
              </w:rPr>
              <w:t xml:space="preserve"> </w:t>
            </w:r>
            <w:r w:rsidR="0042235F" w:rsidRPr="008B7EB6">
              <w:rPr>
                <w:rFonts w:ascii="Tahoma" w:hAnsi="Tahoma" w:cs="Tahoma"/>
                <w:sz w:val="22"/>
                <w:szCs w:val="22"/>
                <w:lang w:bidi="hi-IN"/>
              </w:rPr>
              <w:t>or Higher</w:t>
            </w:r>
          </w:p>
        </w:tc>
      </w:tr>
      <w:tr w:rsidR="0042235F" w:rsidRPr="00690BAB" w14:paraId="4B3A354E" w14:textId="77777777" w:rsidTr="008B7EB6">
        <w:trPr>
          <w:trHeight w:val="276"/>
        </w:trPr>
        <w:tc>
          <w:tcPr>
            <w:tcW w:w="2835" w:type="dxa"/>
            <w:tcMar>
              <w:top w:w="0" w:type="dxa"/>
              <w:left w:w="0" w:type="dxa"/>
              <w:bottom w:w="0" w:type="dxa"/>
              <w:right w:w="120" w:type="dxa"/>
            </w:tcMar>
          </w:tcPr>
          <w:p w14:paraId="0EB6CDB3" w14:textId="0F8A2939" w:rsidR="0042235F" w:rsidRPr="00690BAB" w:rsidRDefault="002241F7" w:rsidP="0042235F">
            <w:pPr>
              <w:rPr>
                <w:rFonts w:ascii="Tahoma" w:hAnsi="Tahoma" w:cs="Tahoma"/>
                <w:sz w:val="22"/>
                <w:szCs w:val="22"/>
                <w:lang w:bidi="hi-IN"/>
              </w:rPr>
            </w:pPr>
            <w:r w:rsidRPr="00690BAB">
              <w:rPr>
                <w:rFonts w:ascii="Tahoma" w:hAnsi="Tahoma" w:cs="Tahoma"/>
                <w:sz w:val="22"/>
                <w:szCs w:val="22"/>
                <w:lang w:bidi="hi-IN"/>
              </w:rPr>
              <w:t>Storage</w:t>
            </w:r>
          </w:p>
        </w:tc>
        <w:tc>
          <w:tcPr>
            <w:tcW w:w="6396" w:type="dxa"/>
          </w:tcPr>
          <w:p w14:paraId="15FDF8B0" w14:textId="20B386EE" w:rsidR="0042235F" w:rsidRPr="008B7EB6" w:rsidRDefault="006965F3" w:rsidP="0042235F">
            <w:pPr>
              <w:rPr>
                <w:rFonts w:ascii="Tahoma" w:hAnsi="Tahoma" w:cs="Tahoma"/>
                <w:sz w:val="22"/>
                <w:szCs w:val="22"/>
                <w:lang w:bidi="hi-IN"/>
              </w:rPr>
            </w:pPr>
            <w:r w:rsidRPr="008B7EB6">
              <w:rPr>
                <w:rFonts w:ascii="Tahoma" w:hAnsi="Tahoma" w:cs="Tahoma"/>
                <w:sz w:val="22"/>
                <w:szCs w:val="22"/>
                <w:lang w:bidi="hi-IN"/>
              </w:rPr>
              <w:t>8 GB or Higher</w:t>
            </w:r>
          </w:p>
        </w:tc>
      </w:tr>
      <w:tr w:rsidR="0042235F" w:rsidRPr="00690BAB" w14:paraId="448C7A23" w14:textId="77777777" w:rsidTr="008B7EB6">
        <w:trPr>
          <w:trHeight w:val="276"/>
        </w:trPr>
        <w:tc>
          <w:tcPr>
            <w:tcW w:w="2835" w:type="dxa"/>
            <w:tcMar>
              <w:top w:w="0" w:type="dxa"/>
              <w:left w:w="0" w:type="dxa"/>
              <w:bottom w:w="0" w:type="dxa"/>
              <w:right w:w="120" w:type="dxa"/>
            </w:tcMar>
          </w:tcPr>
          <w:p w14:paraId="6F7872F1" w14:textId="1DF0E747" w:rsidR="0042235F" w:rsidRPr="00690BAB" w:rsidRDefault="006965F3" w:rsidP="0042235F">
            <w:pPr>
              <w:rPr>
                <w:rFonts w:ascii="Tahoma" w:hAnsi="Tahoma" w:cs="Tahoma"/>
                <w:sz w:val="22"/>
                <w:szCs w:val="22"/>
                <w:lang w:bidi="hi-IN"/>
              </w:rPr>
            </w:pPr>
            <w:r>
              <w:rPr>
                <w:rFonts w:ascii="Tahoma" w:hAnsi="Tahoma" w:cs="Tahoma"/>
                <w:sz w:val="22"/>
                <w:szCs w:val="22"/>
                <w:lang w:bidi="hi-IN"/>
              </w:rPr>
              <w:t xml:space="preserve">Communication </w:t>
            </w:r>
          </w:p>
        </w:tc>
        <w:tc>
          <w:tcPr>
            <w:tcW w:w="6396" w:type="dxa"/>
          </w:tcPr>
          <w:p w14:paraId="7ADE7DC9" w14:textId="799F992F" w:rsidR="0042235F" w:rsidRPr="00690BAB" w:rsidRDefault="006965F3" w:rsidP="006965F3">
            <w:pPr>
              <w:rPr>
                <w:rFonts w:ascii="Tahoma" w:hAnsi="Tahoma" w:cs="Tahoma"/>
                <w:sz w:val="22"/>
                <w:szCs w:val="22"/>
                <w:lang w:bidi="hi-IN"/>
              </w:rPr>
            </w:pPr>
            <w:r w:rsidRPr="008B7EB6">
              <w:rPr>
                <w:rFonts w:ascii="Tahoma" w:hAnsi="Tahoma" w:cs="Tahoma"/>
                <w:sz w:val="22"/>
                <w:szCs w:val="22"/>
                <w:lang w:bidi="hi-IN"/>
              </w:rPr>
              <w:t xml:space="preserve">Wi-Fi, TCP/IP, </w:t>
            </w:r>
            <w:r w:rsidR="008B7EB6">
              <w:rPr>
                <w:rFonts w:ascii="Tahoma" w:hAnsi="Tahoma" w:cs="Tahoma"/>
                <w:sz w:val="22"/>
                <w:szCs w:val="22"/>
                <w:lang w:bidi="hi-IN"/>
              </w:rPr>
              <w:t xml:space="preserve">USB </w:t>
            </w:r>
          </w:p>
        </w:tc>
      </w:tr>
      <w:tr w:rsidR="0042235F" w:rsidRPr="00690BAB" w14:paraId="42AC9B11" w14:textId="77777777" w:rsidTr="008B7EB6">
        <w:trPr>
          <w:trHeight w:val="276"/>
        </w:trPr>
        <w:tc>
          <w:tcPr>
            <w:tcW w:w="2835" w:type="dxa"/>
            <w:tcMar>
              <w:top w:w="0" w:type="dxa"/>
              <w:left w:w="0" w:type="dxa"/>
              <w:bottom w:w="0" w:type="dxa"/>
              <w:right w:w="120" w:type="dxa"/>
            </w:tcMar>
          </w:tcPr>
          <w:p w14:paraId="5C365CC4" w14:textId="23119BEB" w:rsidR="0042235F" w:rsidRPr="008B7EB6" w:rsidRDefault="008B7EB6" w:rsidP="0042235F">
            <w:pPr>
              <w:rPr>
                <w:rFonts w:ascii="Tahoma" w:hAnsi="Tahoma" w:cs="Tahoma"/>
                <w:sz w:val="22"/>
                <w:szCs w:val="22"/>
                <w:lang w:bidi="hi-IN"/>
              </w:rPr>
            </w:pPr>
            <w:r>
              <w:rPr>
                <w:rFonts w:ascii="Tahoma" w:hAnsi="Tahoma" w:cs="Tahoma"/>
                <w:sz w:val="22"/>
                <w:szCs w:val="22"/>
                <w:lang w:bidi="hi-IN"/>
              </w:rPr>
              <w:t>Other Port</w:t>
            </w:r>
          </w:p>
        </w:tc>
        <w:tc>
          <w:tcPr>
            <w:tcW w:w="6396" w:type="dxa"/>
          </w:tcPr>
          <w:p w14:paraId="6C8EF07B" w14:textId="4FC99814" w:rsidR="0042235F" w:rsidRPr="008B7EB6" w:rsidRDefault="008B7EB6" w:rsidP="0042235F">
            <w:pPr>
              <w:rPr>
                <w:rFonts w:ascii="Tahoma" w:hAnsi="Tahoma" w:cs="Tahoma"/>
                <w:sz w:val="22"/>
                <w:szCs w:val="22"/>
                <w:lang w:bidi="hi-IN"/>
              </w:rPr>
            </w:pPr>
            <w:r>
              <w:rPr>
                <w:rFonts w:ascii="Tahoma" w:hAnsi="Tahoma" w:cs="Tahoma"/>
                <w:sz w:val="22"/>
                <w:szCs w:val="22"/>
                <w:lang w:bidi="hi-IN"/>
              </w:rPr>
              <w:t>USB, RJ-45</w:t>
            </w:r>
          </w:p>
        </w:tc>
      </w:tr>
      <w:tr w:rsidR="0042235F" w:rsidRPr="00690BAB" w14:paraId="7092B3D7" w14:textId="77777777" w:rsidTr="008B7EB6">
        <w:trPr>
          <w:trHeight w:val="276"/>
        </w:trPr>
        <w:tc>
          <w:tcPr>
            <w:tcW w:w="2835" w:type="dxa"/>
            <w:tcMar>
              <w:top w:w="0" w:type="dxa"/>
              <w:left w:w="0" w:type="dxa"/>
              <w:bottom w:w="0" w:type="dxa"/>
              <w:right w:w="120" w:type="dxa"/>
            </w:tcMar>
          </w:tcPr>
          <w:p w14:paraId="72C5A2BB" w14:textId="6FC8AFEB" w:rsidR="0042235F" w:rsidRPr="00690BAB" w:rsidRDefault="0031442D" w:rsidP="0042235F">
            <w:pPr>
              <w:rPr>
                <w:rFonts w:ascii="Tahoma" w:hAnsi="Tahoma" w:cs="Tahoma"/>
                <w:sz w:val="22"/>
                <w:szCs w:val="22"/>
                <w:lang w:bidi="hi-IN"/>
              </w:rPr>
            </w:pPr>
            <w:r w:rsidRPr="00690BAB">
              <w:rPr>
                <w:rFonts w:ascii="Tahoma" w:hAnsi="Tahoma" w:cs="Tahoma"/>
                <w:sz w:val="22"/>
                <w:szCs w:val="22"/>
                <w:lang w:bidi="hi-IN"/>
              </w:rPr>
              <w:t>Operating System</w:t>
            </w:r>
          </w:p>
        </w:tc>
        <w:tc>
          <w:tcPr>
            <w:tcW w:w="6396" w:type="dxa"/>
          </w:tcPr>
          <w:p w14:paraId="2300CBAF" w14:textId="35F07688" w:rsidR="0042235F" w:rsidRPr="008B7EB6" w:rsidRDefault="008B7EB6" w:rsidP="0042235F">
            <w:pPr>
              <w:rPr>
                <w:rFonts w:ascii="Tahoma" w:hAnsi="Tahoma" w:cs="Tahoma"/>
                <w:sz w:val="22"/>
                <w:szCs w:val="22"/>
                <w:lang w:bidi="hi-IN"/>
              </w:rPr>
            </w:pPr>
            <w:r>
              <w:rPr>
                <w:rFonts w:ascii="Tahoma" w:hAnsi="Tahoma" w:cs="Tahoma"/>
                <w:sz w:val="22"/>
                <w:szCs w:val="22"/>
                <w:lang w:bidi="hi-IN"/>
              </w:rPr>
              <w:t>Linux</w:t>
            </w:r>
          </w:p>
        </w:tc>
      </w:tr>
      <w:tr w:rsidR="008B7EB6" w:rsidRPr="00690BAB" w14:paraId="52D96EDA" w14:textId="77777777" w:rsidTr="008B7EB6">
        <w:trPr>
          <w:trHeight w:val="276"/>
        </w:trPr>
        <w:tc>
          <w:tcPr>
            <w:tcW w:w="2835" w:type="dxa"/>
            <w:tcMar>
              <w:top w:w="0" w:type="dxa"/>
              <w:left w:w="0" w:type="dxa"/>
              <w:bottom w:w="0" w:type="dxa"/>
              <w:right w:w="120" w:type="dxa"/>
            </w:tcMar>
          </w:tcPr>
          <w:p w14:paraId="0CE8604B" w14:textId="769BBC48" w:rsidR="008B7EB6" w:rsidRPr="00690BAB" w:rsidRDefault="008B7EB6" w:rsidP="008B7EB6">
            <w:pPr>
              <w:rPr>
                <w:rFonts w:ascii="Tahoma" w:hAnsi="Tahoma" w:cs="Tahoma"/>
                <w:sz w:val="22"/>
                <w:szCs w:val="22"/>
                <w:lang w:bidi="hi-IN"/>
              </w:rPr>
            </w:pPr>
            <w:r w:rsidRPr="008B7EB6">
              <w:rPr>
                <w:rFonts w:ascii="Tahoma" w:hAnsi="Tahoma" w:cs="Tahoma"/>
                <w:sz w:val="22"/>
                <w:szCs w:val="22"/>
                <w:lang w:bidi="hi-IN"/>
              </w:rPr>
              <w:t xml:space="preserve">Face Capacity </w:t>
            </w:r>
          </w:p>
        </w:tc>
        <w:tc>
          <w:tcPr>
            <w:tcW w:w="6396" w:type="dxa"/>
          </w:tcPr>
          <w:p w14:paraId="49C2D7B1" w14:textId="4F930666" w:rsidR="008B7EB6" w:rsidRPr="008B7EB6" w:rsidRDefault="008B7EB6" w:rsidP="008B7EB6">
            <w:pPr>
              <w:rPr>
                <w:rFonts w:ascii="Tahoma" w:hAnsi="Tahoma" w:cs="Tahoma"/>
                <w:sz w:val="22"/>
                <w:szCs w:val="22"/>
                <w:lang w:bidi="hi-IN"/>
              </w:rPr>
            </w:pPr>
            <w:r w:rsidRPr="008B7EB6">
              <w:rPr>
                <w:rFonts w:ascii="Tahoma" w:hAnsi="Tahoma" w:cs="Tahoma"/>
                <w:sz w:val="22"/>
                <w:szCs w:val="22"/>
                <w:lang w:bidi="hi-IN"/>
              </w:rPr>
              <w:t>10,000</w:t>
            </w:r>
          </w:p>
        </w:tc>
      </w:tr>
      <w:tr w:rsidR="008B7EB6" w:rsidRPr="00690BAB" w14:paraId="4F44A084" w14:textId="77777777" w:rsidTr="008B7EB6">
        <w:trPr>
          <w:trHeight w:val="276"/>
        </w:trPr>
        <w:tc>
          <w:tcPr>
            <w:tcW w:w="2835" w:type="dxa"/>
            <w:tcMar>
              <w:top w:w="0" w:type="dxa"/>
              <w:left w:w="0" w:type="dxa"/>
              <w:bottom w:w="0" w:type="dxa"/>
              <w:right w:w="120" w:type="dxa"/>
            </w:tcMar>
          </w:tcPr>
          <w:p w14:paraId="611EA220" w14:textId="21E6AC24" w:rsidR="008B7EB6" w:rsidRPr="00690BAB" w:rsidRDefault="008B7EB6" w:rsidP="008B7EB6">
            <w:pPr>
              <w:rPr>
                <w:rFonts w:ascii="Tahoma" w:hAnsi="Tahoma" w:cs="Tahoma"/>
                <w:sz w:val="22"/>
                <w:szCs w:val="22"/>
                <w:lang w:bidi="hi-IN"/>
              </w:rPr>
            </w:pPr>
            <w:r w:rsidRPr="008B7EB6">
              <w:rPr>
                <w:rFonts w:ascii="Tahoma" w:hAnsi="Tahoma" w:cs="Tahoma"/>
                <w:sz w:val="22"/>
                <w:szCs w:val="22"/>
                <w:lang w:bidi="hi-IN"/>
              </w:rPr>
              <w:t>Finger Capacity</w:t>
            </w:r>
          </w:p>
        </w:tc>
        <w:tc>
          <w:tcPr>
            <w:tcW w:w="6396" w:type="dxa"/>
          </w:tcPr>
          <w:p w14:paraId="6F3E9770" w14:textId="2966A3FE" w:rsidR="008B7EB6" w:rsidRPr="008B7EB6" w:rsidRDefault="008B7EB6" w:rsidP="008B7EB6">
            <w:pPr>
              <w:rPr>
                <w:rFonts w:ascii="Tahoma" w:hAnsi="Tahoma" w:cs="Tahoma"/>
                <w:sz w:val="22"/>
                <w:szCs w:val="22"/>
                <w:lang w:bidi="hi-IN"/>
              </w:rPr>
            </w:pPr>
            <w:r w:rsidRPr="008B7EB6">
              <w:rPr>
                <w:rFonts w:ascii="Tahoma" w:hAnsi="Tahoma" w:cs="Tahoma"/>
                <w:sz w:val="22"/>
                <w:szCs w:val="22"/>
                <w:lang w:bidi="hi-IN"/>
              </w:rPr>
              <w:t>10,000</w:t>
            </w:r>
          </w:p>
        </w:tc>
      </w:tr>
      <w:tr w:rsidR="008B7EB6" w:rsidRPr="00690BAB" w14:paraId="7EEDF818" w14:textId="77777777" w:rsidTr="008B7EB6">
        <w:trPr>
          <w:trHeight w:val="287"/>
        </w:trPr>
        <w:tc>
          <w:tcPr>
            <w:tcW w:w="2835" w:type="dxa"/>
            <w:tcMar>
              <w:top w:w="0" w:type="dxa"/>
              <w:left w:w="0" w:type="dxa"/>
              <w:bottom w:w="0" w:type="dxa"/>
              <w:right w:w="120" w:type="dxa"/>
            </w:tcMar>
          </w:tcPr>
          <w:p w14:paraId="5950529E" w14:textId="6BA73BD7" w:rsidR="008B7EB6" w:rsidRPr="00690BAB" w:rsidRDefault="008B7EB6" w:rsidP="008B7EB6">
            <w:pPr>
              <w:rPr>
                <w:rFonts w:ascii="Tahoma" w:hAnsi="Tahoma" w:cs="Tahoma"/>
                <w:sz w:val="22"/>
                <w:szCs w:val="22"/>
                <w:lang w:bidi="hi-IN"/>
              </w:rPr>
            </w:pPr>
            <w:r w:rsidRPr="008B7EB6">
              <w:rPr>
                <w:rFonts w:ascii="Tahoma" w:hAnsi="Tahoma" w:cs="Tahoma"/>
                <w:sz w:val="22"/>
                <w:szCs w:val="22"/>
                <w:lang w:bidi="hi-IN"/>
              </w:rPr>
              <w:t>Card Capacity</w:t>
            </w:r>
          </w:p>
        </w:tc>
        <w:tc>
          <w:tcPr>
            <w:tcW w:w="6396" w:type="dxa"/>
          </w:tcPr>
          <w:p w14:paraId="797E5774" w14:textId="09AF9C26" w:rsidR="008B7EB6" w:rsidRPr="008B7EB6" w:rsidRDefault="008B7EB6" w:rsidP="008B7EB6">
            <w:pPr>
              <w:rPr>
                <w:rFonts w:ascii="Tahoma" w:hAnsi="Tahoma" w:cs="Tahoma"/>
                <w:sz w:val="22"/>
                <w:szCs w:val="22"/>
                <w:lang w:bidi="hi-IN"/>
              </w:rPr>
            </w:pPr>
            <w:r w:rsidRPr="008B7EB6">
              <w:rPr>
                <w:rFonts w:ascii="Tahoma" w:hAnsi="Tahoma" w:cs="Tahoma"/>
                <w:sz w:val="22"/>
                <w:szCs w:val="22"/>
                <w:lang w:bidi="hi-IN"/>
              </w:rPr>
              <w:t>10,000</w:t>
            </w:r>
          </w:p>
        </w:tc>
      </w:tr>
      <w:tr w:rsidR="008B7EB6" w:rsidRPr="00690BAB" w14:paraId="122B9E4D" w14:textId="77777777" w:rsidTr="008B7EB6">
        <w:trPr>
          <w:trHeight w:val="287"/>
        </w:trPr>
        <w:tc>
          <w:tcPr>
            <w:tcW w:w="2835" w:type="dxa"/>
            <w:tcMar>
              <w:top w:w="0" w:type="dxa"/>
              <w:left w:w="0" w:type="dxa"/>
              <w:bottom w:w="0" w:type="dxa"/>
              <w:right w:w="120" w:type="dxa"/>
            </w:tcMar>
          </w:tcPr>
          <w:p w14:paraId="1C3C6480" w14:textId="24446256" w:rsidR="008B7EB6" w:rsidRPr="008B7EB6" w:rsidRDefault="008B7EB6" w:rsidP="008B7EB6">
            <w:pPr>
              <w:rPr>
                <w:rFonts w:ascii="Tahoma" w:hAnsi="Tahoma" w:cs="Tahoma"/>
                <w:sz w:val="22"/>
                <w:szCs w:val="22"/>
                <w:lang w:bidi="hi-IN"/>
              </w:rPr>
            </w:pPr>
            <w:r w:rsidRPr="008B7EB6">
              <w:rPr>
                <w:rFonts w:ascii="Tahoma" w:hAnsi="Tahoma" w:cs="Tahoma"/>
                <w:sz w:val="22"/>
                <w:szCs w:val="22"/>
                <w:lang w:bidi="hi-IN"/>
              </w:rPr>
              <w:t xml:space="preserve">Password Capacity </w:t>
            </w:r>
          </w:p>
        </w:tc>
        <w:tc>
          <w:tcPr>
            <w:tcW w:w="6396" w:type="dxa"/>
          </w:tcPr>
          <w:p w14:paraId="53E84F00" w14:textId="6E7D3403" w:rsidR="008B7EB6" w:rsidRPr="008B7EB6" w:rsidRDefault="008B7EB6" w:rsidP="008B7EB6">
            <w:pPr>
              <w:rPr>
                <w:rFonts w:ascii="Tahoma" w:hAnsi="Tahoma" w:cs="Tahoma"/>
                <w:sz w:val="22"/>
                <w:szCs w:val="22"/>
                <w:lang w:bidi="hi-IN"/>
              </w:rPr>
            </w:pPr>
            <w:r w:rsidRPr="008B7EB6">
              <w:rPr>
                <w:rFonts w:ascii="Tahoma" w:hAnsi="Tahoma" w:cs="Tahoma"/>
                <w:sz w:val="22"/>
                <w:szCs w:val="22"/>
                <w:lang w:bidi="hi-IN"/>
              </w:rPr>
              <w:t>10,000</w:t>
            </w:r>
          </w:p>
        </w:tc>
      </w:tr>
      <w:tr w:rsidR="008B7EB6" w:rsidRPr="00690BAB" w14:paraId="2B272106" w14:textId="77777777" w:rsidTr="008B7EB6">
        <w:trPr>
          <w:trHeight w:val="287"/>
        </w:trPr>
        <w:tc>
          <w:tcPr>
            <w:tcW w:w="2835" w:type="dxa"/>
            <w:tcMar>
              <w:top w:w="0" w:type="dxa"/>
              <w:left w:w="0" w:type="dxa"/>
              <w:bottom w:w="0" w:type="dxa"/>
              <w:right w:w="120" w:type="dxa"/>
            </w:tcMar>
          </w:tcPr>
          <w:p w14:paraId="1D219422" w14:textId="4FFADD48" w:rsidR="008B7EB6" w:rsidRPr="008B7EB6" w:rsidRDefault="008B7EB6" w:rsidP="008B7EB6">
            <w:pPr>
              <w:rPr>
                <w:rFonts w:ascii="Tahoma" w:hAnsi="Tahoma" w:cs="Tahoma"/>
                <w:sz w:val="22"/>
                <w:szCs w:val="22"/>
                <w:lang w:bidi="hi-IN"/>
              </w:rPr>
            </w:pPr>
            <w:r w:rsidRPr="008B7EB6">
              <w:rPr>
                <w:rFonts w:ascii="Tahoma" w:hAnsi="Tahoma" w:cs="Tahoma"/>
                <w:sz w:val="22"/>
                <w:szCs w:val="22"/>
                <w:lang w:bidi="hi-IN"/>
              </w:rPr>
              <w:t xml:space="preserve">Log Capacity </w:t>
            </w:r>
          </w:p>
        </w:tc>
        <w:tc>
          <w:tcPr>
            <w:tcW w:w="6396" w:type="dxa"/>
          </w:tcPr>
          <w:p w14:paraId="2C3C94D9" w14:textId="54414ED3" w:rsidR="008B7EB6" w:rsidRPr="008B7EB6" w:rsidRDefault="008B7EB6" w:rsidP="008B7EB6">
            <w:pPr>
              <w:rPr>
                <w:rFonts w:ascii="Tahoma" w:hAnsi="Tahoma" w:cs="Tahoma"/>
                <w:sz w:val="22"/>
                <w:szCs w:val="22"/>
                <w:lang w:bidi="hi-IN"/>
              </w:rPr>
            </w:pPr>
            <w:r w:rsidRPr="008B7EB6">
              <w:rPr>
                <w:rFonts w:ascii="Tahoma" w:hAnsi="Tahoma" w:cs="Tahoma"/>
                <w:sz w:val="22"/>
                <w:szCs w:val="22"/>
                <w:lang w:bidi="hi-IN"/>
              </w:rPr>
              <w:t>2,00,000</w:t>
            </w:r>
          </w:p>
        </w:tc>
      </w:tr>
      <w:tr w:rsidR="008B7EB6" w:rsidRPr="00690BAB" w14:paraId="53EC019F" w14:textId="77777777" w:rsidTr="008B7EB6">
        <w:trPr>
          <w:trHeight w:val="287"/>
        </w:trPr>
        <w:tc>
          <w:tcPr>
            <w:tcW w:w="2835" w:type="dxa"/>
            <w:tcMar>
              <w:top w:w="0" w:type="dxa"/>
              <w:left w:w="0" w:type="dxa"/>
              <w:bottom w:w="0" w:type="dxa"/>
              <w:right w:w="120" w:type="dxa"/>
            </w:tcMar>
          </w:tcPr>
          <w:p w14:paraId="4AD4DC14" w14:textId="57BC32EE" w:rsidR="008B7EB6" w:rsidRPr="008B7EB6" w:rsidRDefault="008B7EB6" w:rsidP="008B7EB6">
            <w:pPr>
              <w:rPr>
                <w:rFonts w:ascii="Tahoma" w:hAnsi="Tahoma" w:cs="Tahoma"/>
                <w:sz w:val="22"/>
                <w:szCs w:val="22"/>
                <w:lang w:bidi="hi-IN"/>
              </w:rPr>
            </w:pPr>
            <w:r w:rsidRPr="008B7EB6">
              <w:rPr>
                <w:rFonts w:ascii="Tahoma" w:hAnsi="Tahoma" w:cs="Tahoma"/>
                <w:sz w:val="22"/>
                <w:szCs w:val="22"/>
                <w:lang w:bidi="hi-IN"/>
              </w:rPr>
              <w:t>Max. User</w:t>
            </w:r>
          </w:p>
        </w:tc>
        <w:tc>
          <w:tcPr>
            <w:tcW w:w="6396" w:type="dxa"/>
          </w:tcPr>
          <w:p w14:paraId="630BBA03" w14:textId="6879D8AE" w:rsidR="008B7EB6" w:rsidRPr="008B7EB6" w:rsidRDefault="008B7EB6" w:rsidP="008B7EB6">
            <w:pPr>
              <w:rPr>
                <w:rFonts w:ascii="Tahoma" w:hAnsi="Tahoma" w:cs="Tahoma"/>
                <w:sz w:val="22"/>
                <w:szCs w:val="22"/>
                <w:lang w:bidi="hi-IN"/>
              </w:rPr>
            </w:pPr>
            <w:r w:rsidRPr="008B7EB6">
              <w:rPr>
                <w:rFonts w:ascii="Tahoma" w:hAnsi="Tahoma" w:cs="Tahoma"/>
                <w:sz w:val="22"/>
                <w:szCs w:val="22"/>
                <w:lang w:bidi="hi-IN"/>
              </w:rPr>
              <w:t>10,000</w:t>
            </w:r>
          </w:p>
        </w:tc>
      </w:tr>
      <w:tr w:rsidR="008B7EB6" w:rsidRPr="00690BAB" w14:paraId="05480D13" w14:textId="77777777" w:rsidTr="008B7EB6">
        <w:trPr>
          <w:trHeight w:val="287"/>
        </w:trPr>
        <w:tc>
          <w:tcPr>
            <w:tcW w:w="2835" w:type="dxa"/>
            <w:tcMar>
              <w:top w:w="0" w:type="dxa"/>
              <w:left w:w="0" w:type="dxa"/>
              <w:bottom w:w="0" w:type="dxa"/>
              <w:right w:w="120" w:type="dxa"/>
            </w:tcMar>
          </w:tcPr>
          <w:p w14:paraId="6FD98692" w14:textId="64454FA3" w:rsidR="008B7EB6" w:rsidRPr="008B7EB6" w:rsidRDefault="008B7EB6" w:rsidP="008B7EB6">
            <w:pPr>
              <w:rPr>
                <w:rFonts w:ascii="Tahoma" w:hAnsi="Tahoma" w:cs="Tahoma"/>
                <w:sz w:val="22"/>
                <w:szCs w:val="22"/>
                <w:lang w:bidi="hi-IN"/>
              </w:rPr>
            </w:pPr>
            <w:r w:rsidRPr="008B7EB6">
              <w:rPr>
                <w:rFonts w:ascii="Tahoma" w:hAnsi="Tahoma" w:cs="Tahoma"/>
                <w:sz w:val="22"/>
                <w:szCs w:val="22"/>
                <w:lang w:bidi="hi-IN"/>
              </w:rPr>
              <w:t xml:space="preserve">Password Capacity </w:t>
            </w:r>
          </w:p>
        </w:tc>
        <w:tc>
          <w:tcPr>
            <w:tcW w:w="6396" w:type="dxa"/>
          </w:tcPr>
          <w:p w14:paraId="070C7DF0" w14:textId="257A77DC" w:rsidR="008B7EB6" w:rsidRPr="008B7EB6" w:rsidRDefault="008B7EB6" w:rsidP="008B7EB6">
            <w:pPr>
              <w:rPr>
                <w:rFonts w:ascii="Tahoma" w:hAnsi="Tahoma" w:cs="Tahoma"/>
                <w:sz w:val="22"/>
                <w:szCs w:val="22"/>
                <w:lang w:bidi="hi-IN"/>
              </w:rPr>
            </w:pPr>
            <w:r w:rsidRPr="008B7EB6">
              <w:rPr>
                <w:rFonts w:ascii="Tahoma" w:hAnsi="Tahoma" w:cs="Tahoma"/>
                <w:sz w:val="22"/>
                <w:szCs w:val="22"/>
                <w:lang w:bidi="hi-IN"/>
              </w:rPr>
              <w:t>10,000</w:t>
            </w:r>
          </w:p>
        </w:tc>
      </w:tr>
      <w:tr w:rsidR="008B7EB6" w:rsidRPr="00690BAB" w14:paraId="5698275D" w14:textId="77777777" w:rsidTr="008B7EB6">
        <w:trPr>
          <w:trHeight w:val="287"/>
        </w:trPr>
        <w:tc>
          <w:tcPr>
            <w:tcW w:w="2835" w:type="dxa"/>
            <w:tcMar>
              <w:top w:w="0" w:type="dxa"/>
              <w:left w:w="0" w:type="dxa"/>
              <w:bottom w:w="0" w:type="dxa"/>
              <w:right w:w="120" w:type="dxa"/>
            </w:tcMar>
          </w:tcPr>
          <w:p w14:paraId="20654289" w14:textId="008AC9C9" w:rsidR="008B7EB6" w:rsidRPr="008B7EB6" w:rsidRDefault="008B7EB6" w:rsidP="008B7EB6">
            <w:pPr>
              <w:rPr>
                <w:rFonts w:ascii="Tahoma" w:hAnsi="Tahoma" w:cs="Tahoma"/>
                <w:sz w:val="22"/>
                <w:szCs w:val="22"/>
                <w:lang w:bidi="hi-IN"/>
              </w:rPr>
            </w:pPr>
            <w:r w:rsidRPr="00AB0EC6">
              <w:rPr>
                <w:rFonts w:ascii="Tahoma" w:hAnsi="Tahoma" w:cs="Tahoma"/>
                <w:sz w:val="22"/>
                <w:szCs w:val="22"/>
                <w:lang w:bidi="hi-IN"/>
              </w:rPr>
              <w:t>Identification Mode</w:t>
            </w:r>
          </w:p>
        </w:tc>
        <w:tc>
          <w:tcPr>
            <w:tcW w:w="6396" w:type="dxa"/>
          </w:tcPr>
          <w:p w14:paraId="67B64594" w14:textId="390C9184" w:rsidR="008B7EB6" w:rsidRPr="008B7EB6" w:rsidRDefault="008B7EB6" w:rsidP="008B7EB6">
            <w:pPr>
              <w:rPr>
                <w:rFonts w:ascii="Tahoma" w:hAnsi="Tahoma" w:cs="Tahoma"/>
                <w:sz w:val="22"/>
                <w:szCs w:val="22"/>
                <w:lang w:bidi="hi-IN"/>
              </w:rPr>
            </w:pPr>
            <w:r w:rsidRPr="00AB0EC6">
              <w:rPr>
                <w:rFonts w:ascii="Tahoma" w:hAnsi="Tahoma" w:cs="Tahoma"/>
                <w:sz w:val="22"/>
                <w:szCs w:val="22"/>
                <w:lang w:bidi="hi-IN"/>
              </w:rPr>
              <w:t>Face, Finger, Card, PIN</w:t>
            </w:r>
          </w:p>
        </w:tc>
      </w:tr>
      <w:tr w:rsidR="008B7EB6" w:rsidRPr="00690BAB" w14:paraId="5641EBA4" w14:textId="77777777" w:rsidTr="008B7EB6">
        <w:trPr>
          <w:trHeight w:val="287"/>
        </w:trPr>
        <w:tc>
          <w:tcPr>
            <w:tcW w:w="2835" w:type="dxa"/>
            <w:tcMar>
              <w:top w:w="0" w:type="dxa"/>
              <w:left w:w="0" w:type="dxa"/>
              <w:bottom w:w="0" w:type="dxa"/>
              <w:right w:w="120" w:type="dxa"/>
            </w:tcMar>
          </w:tcPr>
          <w:p w14:paraId="2411EFFB" w14:textId="6C507586" w:rsidR="008B7EB6" w:rsidRPr="008B7EB6" w:rsidRDefault="008B7EB6" w:rsidP="008B7EB6">
            <w:pPr>
              <w:rPr>
                <w:rFonts w:ascii="Tahoma" w:hAnsi="Tahoma" w:cs="Tahoma"/>
                <w:sz w:val="22"/>
                <w:szCs w:val="22"/>
                <w:lang w:bidi="hi-IN"/>
              </w:rPr>
            </w:pPr>
            <w:r>
              <w:rPr>
                <w:rFonts w:ascii="Tahoma" w:hAnsi="Tahoma" w:cs="Tahoma"/>
                <w:sz w:val="22"/>
                <w:szCs w:val="22"/>
                <w:lang w:bidi="hi-IN"/>
              </w:rPr>
              <w:t>Display</w:t>
            </w:r>
          </w:p>
        </w:tc>
        <w:tc>
          <w:tcPr>
            <w:tcW w:w="6396" w:type="dxa"/>
          </w:tcPr>
          <w:p w14:paraId="5F302D2C" w14:textId="66641896" w:rsidR="008B7EB6" w:rsidRPr="008B7EB6" w:rsidRDefault="008B7EB6" w:rsidP="008B7EB6">
            <w:pPr>
              <w:rPr>
                <w:rFonts w:ascii="Tahoma" w:hAnsi="Tahoma" w:cs="Tahoma"/>
                <w:sz w:val="22"/>
                <w:szCs w:val="22"/>
                <w:lang w:bidi="hi-IN"/>
              </w:rPr>
            </w:pPr>
            <w:r w:rsidRPr="00AB0EC6">
              <w:rPr>
                <w:rFonts w:ascii="Tahoma" w:hAnsi="Tahoma" w:cs="Tahoma"/>
                <w:sz w:val="22"/>
                <w:szCs w:val="22"/>
                <w:lang w:bidi="hi-IN"/>
              </w:rPr>
              <w:t>5" TFT IPS Touch Screen</w:t>
            </w:r>
          </w:p>
        </w:tc>
      </w:tr>
      <w:tr w:rsidR="008B7EB6" w:rsidRPr="00690BAB" w14:paraId="09D94C88" w14:textId="77777777" w:rsidTr="008B7EB6">
        <w:trPr>
          <w:trHeight w:val="287"/>
        </w:trPr>
        <w:tc>
          <w:tcPr>
            <w:tcW w:w="2835" w:type="dxa"/>
            <w:tcMar>
              <w:top w:w="0" w:type="dxa"/>
              <w:left w:w="0" w:type="dxa"/>
              <w:bottom w:w="0" w:type="dxa"/>
              <w:right w:w="120" w:type="dxa"/>
            </w:tcMar>
          </w:tcPr>
          <w:p w14:paraId="7B8D88A5" w14:textId="0E2CFF22" w:rsidR="008B7EB6" w:rsidRPr="008B7EB6" w:rsidRDefault="008B7EB6" w:rsidP="008B7EB6">
            <w:pPr>
              <w:rPr>
                <w:rFonts w:ascii="Tahoma" w:hAnsi="Tahoma" w:cs="Tahoma"/>
                <w:sz w:val="22"/>
                <w:szCs w:val="22"/>
                <w:lang w:bidi="hi-IN"/>
              </w:rPr>
            </w:pPr>
            <w:r w:rsidRPr="00AB0EC6">
              <w:rPr>
                <w:rFonts w:ascii="Tahoma" w:hAnsi="Tahoma" w:cs="Tahoma"/>
                <w:sz w:val="22"/>
                <w:szCs w:val="22"/>
                <w:lang w:bidi="hi-IN"/>
              </w:rPr>
              <w:t>Resolution</w:t>
            </w:r>
          </w:p>
        </w:tc>
        <w:tc>
          <w:tcPr>
            <w:tcW w:w="6396" w:type="dxa"/>
          </w:tcPr>
          <w:p w14:paraId="7FC0285C" w14:textId="2C14EE24" w:rsidR="008B7EB6" w:rsidRPr="008B7EB6" w:rsidRDefault="008B7EB6" w:rsidP="008B7EB6">
            <w:pPr>
              <w:rPr>
                <w:rFonts w:ascii="Tahoma" w:hAnsi="Tahoma" w:cs="Tahoma"/>
                <w:sz w:val="22"/>
                <w:szCs w:val="22"/>
                <w:lang w:bidi="hi-IN"/>
              </w:rPr>
            </w:pPr>
            <w:r w:rsidRPr="00AB0EC6">
              <w:rPr>
                <w:rFonts w:ascii="Tahoma" w:hAnsi="Tahoma" w:cs="Tahoma"/>
                <w:sz w:val="22"/>
                <w:szCs w:val="22"/>
                <w:lang w:bidi="hi-IN"/>
              </w:rPr>
              <w:t>720*1280 Pixel</w:t>
            </w:r>
          </w:p>
        </w:tc>
      </w:tr>
      <w:tr w:rsidR="008B7EB6" w:rsidRPr="00690BAB" w14:paraId="583BB246" w14:textId="77777777" w:rsidTr="008B7EB6">
        <w:trPr>
          <w:trHeight w:val="287"/>
        </w:trPr>
        <w:tc>
          <w:tcPr>
            <w:tcW w:w="2835" w:type="dxa"/>
            <w:tcMar>
              <w:top w:w="0" w:type="dxa"/>
              <w:left w:w="0" w:type="dxa"/>
              <w:bottom w:w="0" w:type="dxa"/>
              <w:right w:w="120" w:type="dxa"/>
            </w:tcMar>
          </w:tcPr>
          <w:p w14:paraId="5E323F13" w14:textId="69D9B907" w:rsidR="008B7EB6" w:rsidRPr="008B7EB6" w:rsidRDefault="008B7EB6" w:rsidP="008B7EB6">
            <w:pPr>
              <w:rPr>
                <w:rFonts w:ascii="Tahoma" w:hAnsi="Tahoma" w:cs="Tahoma"/>
                <w:sz w:val="22"/>
                <w:szCs w:val="22"/>
                <w:lang w:bidi="hi-IN"/>
              </w:rPr>
            </w:pPr>
            <w:r w:rsidRPr="00AB0EC6">
              <w:rPr>
                <w:rFonts w:ascii="Tahoma" w:hAnsi="Tahoma" w:cs="Tahoma"/>
                <w:sz w:val="22"/>
                <w:szCs w:val="22"/>
                <w:lang w:bidi="hi-IN"/>
              </w:rPr>
              <w:t>Camera</w:t>
            </w:r>
          </w:p>
        </w:tc>
        <w:tc>
          <w:tcPr>
            <w:tcW w:w="6396" w:type="dxa"/>
          </w:tcPr>
          <w:p w14:paraId="48AAB702" w14:textId="66F307F5" w:rsidR="008B7EB6" w:rsidRPr="008B7EB6" w:rsidRDefault="008B7EB6" w:rsidP="008B7EB6">
            <w:pPr>
              <w:rPr>
                <w:rFonts w:ascii="Tahoma" w:hAnsi="Tahoma" w:cs="Tahoma"/>
                <w:sz w:val="22"/>
                <w:szCs w:val="22"/>
                <w:lang w:bidi="hi-IN"/>
              </w:rPr>
            </w:pPr>
            <w:r w:rsidRPr="00AB0EC6">
              <w:rPr>
                <w:rFonts w:ascii="Tahoma" w:hAnsi="Tahoma" w:cs="Tahoma"/>
                <w:sz w:val="22"/>
                <w:szCs w:val="22"/>
                <w:lang w:bidi="hi-IN"/>
              </w:rPr>
              <w:t>2 MP Binocular Camera</w:t>
            </w:r>
          </w:p>
        </w:tc>
      </w:tr>
      <w:tr w:rsidR="000941BC" w:rsidRPr="00690BAB" w14:paraId="0FF3A756" w14:textId="77777777" w:rsidTr="008B7EB6">
        <w:trPr>
          <w:trHeight w:val="287"/>
        </w:trPr>
        <w:tc>
          <w:tcPr>
            <w:tcW w:w="2835" w:type="dxa"/>
            <w:tcMar>
              <w:top w:w="0" w:type="dxa"/>
              <w:left w:w="0" w:type="dxa"/>
              <w:bottom w:w="0" w:type="dxa"/>
              <w:right w:w="120" w:type="dxa"/>
            </w:tcMar>
          </w:tcPr>
          <w:p w14:paraId="605CEAC3" w14:textId="37506F18" w:rsidR="000941BC" w:rsidRPr="00AB0EC6" w:rsidRDefault="000941BC" w:rsidP="008B7EB6">
            <w:pPr>
              <w:rPr>
                <w:rFonts w:ascii="Tahoma" w:hAnsi="Tahoma" w:cs="Tahoma"/>
                <w:sz w:val="22"/>
                <w:szCs w:val="22"/>
                <w:lang w:bidi="hi-IN"/>
              </w:rPr>
            </w:pPr>
            <w:r>
              <w:rPr>
                <w:sz w:val="24"/>
                <w:szCs w:val="24"/>
                <w:lang w:bidi="hi-IN"/>
              </w:rPr>
              <w:t>Warranty</w:t>
            </w:r>
          </w:p>
        </w:tc>
        <w:tc>
          <w:tcPr>
            <w:tcW w:w="6396" w:type="dxa"/>
          </w:tcPr>
          <w:p w14:paraId="67A71593" w14:textId="51425357" w:rsidR="000941BC" w:rsidRPr="00AB0EC6" w:rsidRDefault="000941BC" w:rsidP="008B7EB6">
            <w:pPr>
              <w:rPr>
                <w:rFonts w:ascii="Tahoma" w:hAnsi="Tahoma" w:cs="Tahoma"/>
                <w:sz w:val="22"/>
                <w:szCs w:val="22"/>
                <w:lang w:bidi="hi-IN"/>
              </w:rPr>
            </w:pPr>
            <w:r>
              <w:rPr>
                <w:rFonts w:ascii="Tahoma" w:hAnsi="Tahoma" w:cs="Tahoma"/>
                <w:sz w:val="22"/>
                <w:szCs w:val="22"/>
                <w:lang w:bidi="hi-IN"/>
              </w:rPr>
              <w:t>5 Year</w:t>
            </w:r>
          </w:p>
        </w:tc>
      </w:tr>
    </w:tbl>
    <w:p w14:paraId="4D56DCA7" w14:textId="77777777" w:rsidR="00222866" w:rsidRPr="00690BAB" w:rsidRDefault="00222866" w:rsidP="00222866">
      <w:pPr>
        <w:pStyle w:val="ListParagraph"/>
        <w:ind w:left="342"/>
        <w:rPr>
          <w:rFonts w:ascii="Tahoma" w:hAnsi="Tahoma" w:cs="Tahoma"/>
          <w:b/>
          <w:bCs/>
          <w:sz w:val="22"/>
          <w:szCs w:val="22"/>
          <w:u w:val="single"/>
        </w:rPr>
      </w:pPr>
    </w:p>
    <w:p w14:paraId="2A33C19A" w14:textId="63C43415" w:rsidR="00685D74" w:rsidRPr="008B7EB6" w:rsidRDefault="00685D74" w:rsidP="008B7EB6">
      <w:pPr>
        <w:spacing w:before="240"/>
        <w:rPr>
          <w:rFonts w:ascii="Tahoma" w:eastAsia="Arial" w:hAnsi="Tahoma" w:cs="Tahoma"/>
          <w:spacing w:val="5"/>
          <w:sz w:val="22"/>
          <w:szCs w:val="22"/>
        </w:rPr>
      </w:pPr>
    </w:p>
    <w:p w14:paraId="57D30613" w14:textId="563AA63B" w:rsidR="00A516B5" w:rsidRPr="00690BAB" w:rsidRDefault="00987E79" w:rsidP="0034236A">
      <w:pPr>
        <w:spacing w:before="240" w:after="240"/>
        <w:rPr>
          <w:rFonts w:ascii="Tahoma" w:eastAsia="Arial" w:hAnsi="Tahoma" w:cs="Tahoma"/>
          <w:b/>
          <w:sz w:val="22"/>
          <w:szCs w:val="22"/>
        </w:rPr>
      </w:pPr>
      <w:r w:rsidRPr="00690BAB">
        <w:rPr>
          <w:rFonts w:ascii="Tahoma" w:eastAsia="Calibri" w:hAnsi="Tahoma" w:cs="Tahoma"/>
          <w:b/>
          <w:sz w:val="22"/>
          <w:szCs w:val="22"/>
        </w:rPr>
        <w:t>Signature with seal</w:t>
      </w:r>
    </w:p>
    <w:p w14:paraId="625CFB7B" w14:textId="5B21B6D7" w:rsidR="00606D7E" w:rsidRPr="00690BAB" w:rsidRDefault="00453CE7" w:rsidP="00A516B5">
      <w:pPr>
        <w:spacing w:before="240" w:after="240"/>
        <w:ind w:left="360"/>
        <w:rPr>
          <w:rFonts w:ascii="Tahoma" w:hAnsi="Tahoma" w:cs="Tahoma"/>
          <w:b/>
          <w:sz w:val="22"/>
          <w:szCs w:val="22"/>
          <w:u w:val="single"/>
        </w:rPr>
      </w:pPr>
      <w:r>
        <w:rPr>
          <w:rFonts w:ascii="Tahoma" w:hAnsi="Tahoma" w:cs="Tahoma"/>
          <w:b/>
          <w:sz w:val="22"/>
          <w:szCs w:val="22"/>
          <w:u w:val="single"/>
        </w:rPr>
        <w:lastRenderedPageBreak/>
        <w:br/>
      </w:r>
    </w:p>
    <w:p w14:paraId="79A33B1E" w14:textId="09A729C0" w:rsidR="00C22467" w:rsidRPr="00690BAB" w:rsidRDefault="00773AC9" w:rsidP="00A516B5">
      <w:pPr>
        <w:spacing w:before="240" w:after="240"/>
        <w:ind w:left="360"/>
        <w:rPr>
          <w:rFonts w:ascii="Tahoma" w:eastAsia="Arial" w:hAnsi="Tahoma" w:cs="Tahoma"/>
          <w:sz w:val="22"/>
          <w:szCs w:val="22"/>
        </w:rPr>
      </w:pPr>
      <w:r w:rsidRPr="00690BAB">
        <w:rPr>
          <w:rFonts w:ascii="Tahoma" w:hAnsi="Tahoma" w:cs="Tahoma"/>
          <w:b/>
          <w:sz w:val="22"/>
          <w:szCs w:val="22"/>
          <w:u w:val="single"/>
        </w:rPr>
        <w:t>Commercial Bid</w:t>
      </w:r>
      <w:r w:rsidR="007C2767" w:rsidRPr="00690BAB">
        <w:rPr>
          <w:rFonts w:ascii="Tahoma" w:hAnsi="Tahoma" w:cs="Tahoma"/>
          <w:b/>
          <w:sz w:val="22"/>
          <w:szCs w:val="22"/>
          <w:u w:val="single"/>
        </w:rPr>
        <w:t xml:space="preserve"> </w:t>
      </w:r>
      <w:r w:rsidR="003F0D4B" w:rsidRPr="00690BAB">
        <w:rPr>
          <w:rFonts w:ascii="Tahoma" w:hAnsi="Tahoma" w:cs="Tahoma"/>
          <w:b/>
          <w:sz w:val="22"/>
          <w:szCs w:val="22"/>
          <w:u w:val="single"/>
        </w:rPr>
        <w:t>for:</w:t>
      </w:r>
      <w:r w:rsidR="004618C1" w:rsidRPr="00690BAB">
        <w:rPr>
          <w:rFonts w:ascii="Tahoma" w:hAnsi="Tahoma" w:cs="Tahoma"/>
          <w:b/>
          <w:sz w:val="22"/>
          <w:szCs w:val="22"/>
          <w:u w:val="single"/>
        </w:rPr>
        <w:t xml:space="preserve"> </w:t>
      </w:r>
      <w:r w:rsidR="004618C1" w:rsidRPr="00690BAB">
        <w:rPr>
          <w:rFonts w:ascii="Tahoma" w:hAnsi="Tahoma" w:cs="Tahoma"/>
          <w:i/>
          <w:sz w:val="22"/>
          <w:szCs w:val="22"/>
          <w:u w:val="single"/>
        </w:rPr>
        <w:t>(</w:t>
      </w:r>
      <w:r w:rsidR="003251D6" w:rsidRPr="00690BAB">
        <w:rPr>
          <w:rFonts w:ascii="Tahoma" w:hAnsi="Tahoma" w:cs="Tahoma"/>
          <w:i/>
          <w:sz w:val="22"/>
          <w:szCs w:val="22"/>
          <w:u w:val="single"/>
        </w:rPr>
        <w:t>in separate sealed envelope)</w:t>
      </w:r>
    </w:p>
    <w:p w14:paraId="31EC569C" w14:textId="2294E494" w:rsidR="00B50D10" w:rsidRDefault="00453CE7" w:rsidP="005E31EE">
      <w:pPr>
        <w:spacing w:before="240"/>
        <w:rPr>
          <w:rFonts w:ascii="Tahoma" w:hAnsi="Tahoma" w:cs="Tahoma"/>
          <w:b/>
          <w:sz w:val="22"/>
          <w:szCs w:val="22"/>
        </w:rPr>
      </w:pPr>
      <w:r>
        <w:rPr>
          <w:rFonts w:ascii="Tahoma" w:eastAsia="Calibri" w:hAnsi="Tahoma" w:cs="Tahoma"/>
          <w:b/>
          <w:sz w:val="22"/>
          <w:szCs w:val="22"/>
        </w:rPr>
        <w:t xml:space="preserve">Financial bid for </w:t>
      </w:r>
      <w:r w:rsidR="00612528" w:rsidRPr="00690BAB">
        <w:rPr>
          <w:rFonts w:ascii="Tahoma" w:eastAsia="Calibri" w:hAnsi="Tahoma" w:cs="Tahoma"/>
          <w:b/>
          <w:sz w:val="22"/>
          <w:szCs w:val="22"/>
        </w:rPr>
        <w:t>Supply</w:t>
      </w:r>
      <w:r w:rsidR="00612528">
        <w:rPr>
          <w:rFonts w:ascii="Tahoma" w:eastAsia="Calibri" w:hAnsi="Tahoma" w:cs="Tahoma"/>
          <w:b/>
          <w:sz w:val="22"/>
          <w:szCs w:val="22"/>
        </w:rPr>
        <w:t xml:space="preserve"> and</w:t>
      </w:r>
      <w:r>
        <w:rPr>
          <w:rFonts w:ascii="Tahoma" w:eastAsia="Calibri" w:hAnsi="Tahoma" w:cs="Tahoma"/>
          <w:b/>
          <w:sz w:val="22"/>
          <w:szCs w:val="22"/>
        </w:rPr>
        <w:t xml:space="preserve"> installation of </w:t>
      </w:r>
      <w:r w:rsidR="00612528">
        <w:rPr>
          <w:rFonts w:ascii="Tahoma" w:hAnsi="Tahoma" w:cs="Tahoma"/>
          <w:b/>
          <w:sz w:val="22"/>
          <w:szCs w:val="22"/>
        </w:rPr>
        <w:t xml:space="preserve">Biomax Indigo Face 8 Biometric </w:t>
      </w:r>
      <w:r w:rsidR="00612528" w:rsidRPr="008B0ADE">
        <w:rPr>
          <w:rFonts w:ascii="Tahoma" w:hAnsi="Tahoma" w:cs="Tahoma"/>
          <w:b/>
          <w:sz w:val="22"/>
          <w:szCs w:val="22"/>
        </w:rPr>
        <w:t>Machine</w:t>
      </w:r>
    </w:p>
    <w:p w14:paraId="6A535227" w14:textId="77777777" w:rsidR="00302582" w:rsidRDefault="00302582" w:rsidP="005E31EE">
      <w:pPr>
        <w:spacing w:before="240"/>
        <w:rPr>
          <w:rFonts w:ascii="Tahoma" w:hAnsi="Tahoma" w:cs="Tahoma"/>
          <w:i/>
          <w:sz w:val="22"/>
          <w:szCs w:val="22"/>
          <w:u w:val="single"/>
        </w:rPr>
      </w:pPr>
    </w:p>
    <w:tbl>
      <w:tblPr>
        <w:tblW w:w="10270"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74"/>
        <w:gridCol w:w="4928"/>
        <w:gridCol w:w="1559"/>
        <w:gridCol w:w="1738"/>
        <w:gridCol w:w="1071"/>
      </w:tblGrid>
      <w:tr w:rsidR="00302582" w14:paraId="7B1F43B6" w14:textId="77777777" w:rsidTr="00302582">
        <w:trPr>
          <w:trHeight w:val="278"/>
        </w:trPr>
        <w:tc>
          <w:tcPr>
            <w:tcW w:w="974" w:type="dxa"/>
            <w:vMerge w:val="restart"/>
            <w:tcBorders>
              <w:top w:val="single" w:sz="4" w:space="0" w:color="auto"/>
              <w:left w:val="single" w:sz="4" w:space="0" w:color="auto"/>
              <w:right w:val="single" w:sz="4" w:space="0" w:color="auto"/>
            </w:tcBorders>
            <w:tcMar>
              <w:top w:w="0" w:type="dxa"/>
              <w:left w:w="0" w:type="dxa"/>
              <w:bottom w:w="0" w:type="dxa"/>
              <w:right w:w="120" w:type="dxa"/>
            </w:tcMar>
          </w:tcPr>
          <w:p w14:paraId="1C365884" w14:textId="77777777" w:rsidR="00302582" w:rsidRPr="00A1759A" w:rsidRDefault="00302582" w:rsidP="00FA5B0B">
            <w:pPr>
              <w:jc w:val="center"/>
              <w:rPr>
                <w:b/>
                <w:bCs/>
                <w:sz w:val="24"/>
                <w:szCs w:val="24"/>
                <w:lang w:bidi="hi-IN"/>
              </w:rPr>
            </w:pPr>
            <w:r w:rsidRPr="00A1759A">
              <w:rPr>
                <w:b/>
                <w:bCs/>
                <w:sz w:val="24"/>
                <w:szCs w:val="24"/>
                <w:lang w:bidi="hi-IN"/>
              </w:rPr>
              <w:t>Serial Number</w:t>
            </w:r>
          </w:p>
        </w:tc>
        <w:tc>
          <w:tcPr>
            <w:tcW w:w="4928" w:type="dxa"/>
            <w:vMerge w:val="restart"/>
            <w:tcBorders>
              <w:top w:val="single" w:sz="4" w:space="0" w:color="auto"/>
              <w:left w:val="single" w:sz="4" w:space="0" w:color="auto"/>
              <w:right w:val="single" w:sz="4" w:space="0" w:color="auto"/>
            </w:tcBorders>
          </w:tcPr>
          <w:p w14:paraId="6BEE760D" w14:textId="77777777" w:rsidR="00302582" w:rsidRDefault="00302582" w:rsidP="00FA5B0B">
            <w:pPr>
              <w:rPr>
                <w:b/>
                <w:bCs/>
                <w:sz w:val="24"/>
                <w:szCs w:val="24"/>
                <w:lang w:bidi="hi-IN"/>
              </w:rPr>
            </w:pPr>
            <w:r>
              <w:rPr>
                <w:sz w:val="24"/>
                <w:szCs w:val="24"/>
                <w:lang w:bidi="hi-IN"/>
              </w:rPr>
              <w:t xml:space="preserve"> </w:t>
            </w:r>
            <w:r w:rsidRPr="00F44C2E">
              <w:rPr>
                <w:b/>
                <w:bCs/>
                <w:sz w:val="24"/>
                <w:szCs w:val="24"/>
                <w:lang w:bidi="hi-IN"/>
              </w:rPr>
              <w:t>Item Name</w:t>
            </w:r>
          </w:p>
        </w:tc>
        <w:tc>
          <w:tcPr>
            <w:tcW w:w="1559" w:type="dxa"/>
            <w:vMerge w:val="restart"/>
            <w:tcBorders>
              <w:top w:val="single" w:sz="4" w:space="0" w:color="auto"/>
              <w:left w:val="single" w:sz="4" w:space="0" w:color="auto"/>
              <w:right w:val="single" w:sz="4" w:space="0" w:color="auto"/>
            </w:tcBorders>
          </w:tcPr>
          <w:p w14:paraId="3633B01B" w14:textId="77777777" w:rsidR="00302582" w:rsidRPr="00F44C2E" w:rsidRDefault="00302582" w:rsidP="00FA5B0B">
            <w:pPr>
              <w:rPr>
                <w:b/>
                <w:bCs/>
                <w:sz w:val="24"/>
                <w:szCs w:val="24"/>
                <w:lang w:bidi="hi-IN"/>
              </w:rPr>
            </w:pPr>
            <w:r>
              <w:rPr>
                <w:b/>
                <w:bCs/>
                <w:sz w:val="24"/>
                <w:szCs w:val="24"/>
                <w:lang w:bidi="hi-IN"/>
              </w:rPr>
              <w:t xml:space="preserve"> Quantity</w:t>
            </w:r>
          </w:p>
        </w:tc>
        <w:tc>
          <w:tcPr>
            <w:tcW w:w="2809" w:type="dxa"/>
            <w:gridSpan w:val="2"/>
            <w:tcBorders>
              <w:top w:val="single" w:sz="4" w:space="0" w:color="auto"/>
              <w:left w:val="single" w:sz="4" w:space="0" w:color="auto"/>
              <w:bottom w:val="single" w:sz="4" w:space="0" w:color="auto"/>
              <w:right w:val="single" w:sz="4" w:space="0" w:color="auto"/>
            </w:tcBorders>
          </w:tcPr>
          <w:p w14:paraId="77F7DE7C" w14:textId="77777777" w:rsidR="00302582" w:rsidRDefault="00302582" w:rsidP="00FA5B0B">
            <w:pPr>
              <w:jc w:val="center"/>
              <w:rPr>
                <w:b/>
                <w:bCs/>
                <w:sz w:val="24"/>
                <w:szCs w:val="24"/>
                <w:lang w:bidi="hi-IN"/>
              </w:rPr>
            </w:pPr>
            <w:r>
              <w:rPr>
                <w:b/>
                <w:bCs/>
                <w:sz w:val="24"/>
                <w:szCs w:val="24"/>
                <w:lang w:bidi="hi-IN"/>
              </w:rPr>
              <w:t>Filled by Vendor</w:t>
            </w:r>
          </w:p>
        </w:tc>
      </w:tr>
      <w:tr w:rsidR="00302582" w14:paraId="385F8A43" w14:textId="77777777" w:rsidTr="00302582">
        <w:trPr>
          <w:trHeight w:val="277"/>
        </w:trPr>
        <w:tc>
          <w:tcPr>
            <w:tcW w:w="974" w:type="dxa"/>
            <w:vMerge/>
            <w:tcBorders>
              <w:left w:val="single" w:sz="4" w:space="0" w:color="auto"/>
              <w:bottom w:val="single" w:sz="4" w:space="0" w:color="auto"/>
              <w:right w:val="single" w:sz="4" w:space="0" w:color="auto"/>
            </w:tcBorders>
            <w:tcMar>
              <w:top w:w="0" w:type="dxa"/>
              <w:left w:w="0" w:type="dxa"/>
              <w:bottom w:w="0" w:type="dxa"/>
              <w:right w:w="120" w:type="dxa"/>
            </w:tcMar>
          </w:tcPr>
          <w:p w14:paraId="7975A94E" w14:textId="77777777" w:rsidR="00302582" w:rsidRPr="00A1759A" w:rsidRDefault="00302582" w:rsidP="00FA5B0B">
            <w:pPr>
              <w:jc w:val="center"/>
              <w:rPr>
                <w:b/>
                <w:bCs/>
                <w:sz w:val="24"/>
                <w:szCs w:val="24"/>
                <w:lang w:bidi="hi-IN"/>
              </w:rPr>
            </w:pPr>
          </w:p>
        </w:tc>
        <w:tc>
          <w:tcPr>
            <w:tcW w:w="4928" w:type="dxa"/>
            <w:vMerge/>
            <w:tcBorders>
              <w:left w:val="single" w:sz="4" w:space="0" w:color="auto"/>
              <w:bottom w:val="single" w:sz="4" w:space="0" w:color="auto"/>
              <w:right w:val="single" w:sz="4" w:space="0" w:color="auto"/>
            </w:tcBorders>
          </w:tcPr>
          <w:p w14:paraId="31ED0FD8" w14:textId="77777777" w:rsidR="00302582" w:rsidRDefault="00302582" w:rsidP="00FA5B0B">
            <w:pPr>
              <w:rPr>
                <w:sz w:val="24"/>
                <w:szCs w:val="24"/>
                <w:lang w:bidi="hi-IN"/>
              </w:rPr>
            </w:pPr>
          </w:p>
        </w:tc>
        <w:tc>
          <w:tcPr>
            <w:tcW w:w="1559" w:type="dxa"/>
            <w:vMerge/>
            <w:tcBorders>
              <w:left w:val="single" w:sz="4" w:space="0" w:color="auto"/>
              <w:bottom w:val="single" w:sz="4" w:space="0" w:color="auto"/>
              <w:right w:val="single" w:sz="4" w:space="0" w:color="auto"/>
            </w:tcBorders>
          </w:tcPr>
          <w:p w14:paraId="6E85AAB5" w14:textId="77777777" w:rsidR="00302582" w:rsidRDefault="00302582" w:rsidP="00FA5B0B">
            <w:pPr>
              <w:rPr>
                <w:b/>
                <w:bCs/>
                <w:sz w:val="24"/>
                <w:szCs w:val="24"/>
                <w:lang w:bidi="hi-IN"/>
              </w:rPr>
            </w:pPr>
          </w:p>
        </w:tc>
        <w:tc>
          <w:tcPr>
            <w:tcW w:w="1738" w:type="dxa"/>
            <w:tcBorders>
              <w:top w:val="single" w:sz="4" w:space="0" w:color="auto"/>
              <w:left w:val="single" w:sz="4" w:space="0" w:color="auto"/>
              <w:bottom w:val="single" w:sz="4" w:space="0" w:color="auto"/>
              <w:right w:val="single" w:sz="4" w:space="0" w:color="auto"/>
            </w:tcBorders>
          </w:tcPr>
          <w:p w14:paraId="18F2C869" w14:textId="77777777" w:rsidR="00302582" w:rsidRDefault="00302582" w:rsidP="00FA5B0B">
            <w:pPr>
              <w:jc w:val="center"/>
              <w:rPr>
                <w:b/>
                <w:bCs/>
                <w:sz w:val="24"/>
                <w:szCs w:val="24"/>
                <w:lang w:bidi="hi-IN"/>
              </w:rPr>
            </w:pPr>
            <w:r>
              <w:rPr>
                <w:b/>
                <w:bCs/>
                <w:sz w:val="24"/>
                <w:szCs w:val="24"/>
                <w:lang w:bidi="hi-IN"/>
              </w:rPr>
              <w:t>Make / Model</w:t>
            </w:r>
          </w:p>
        </w:tc>
        <w:tc>
          <w:tcPr>
            <w:tcW w:w="1071" w:type="dxa"/>
            <w:tcBorders>
              <w:top w:val="single" w:sz="4" w:space="0" w:color="auto"/>
              <w:left w:val="single" w:sz="4" w:space="0" w:color="auto"/>
              <w:bottom w:val="single" w:sz="4" w:space="0" w:color="auto"/>
              <w:right w:val="single" w:sz="4" w:space="0" w:color="auto"/>
            </w:tcBorders>
          </w:tcPr>
          <w:p w14:paraId="34FF11ED" w14:textId="77777777" w:rsidR="00302582" w:rsidRDefault="00302582" w:rsidP="00FA5B0B">
            <w:pPr>
              <w:jc w:val="center"/>
              <w:rPr>
                <w:b/>
                <w:bCs/>
                <w:sz w:val="24"/>
                <w:szCs w:val="24"/>
                <w:lang w:bidi="hi-IN"/>
              </w:rPr>
            </w:pPr>
            <w:r>
              <w:rPr>
                <w:b/>
                <w:bCs/>
                <w:sz w:val="24"/>
                <w:szCs w:val="24"/>
                <w:lang w:bidi="hi-IN"/>
              </w:rPr>
              <w:t>Amount</w:t>
            </w:r>
          </w:p>
        </w:tc>
      </w:tr>
      <w:tr w:rsidR="00302582" w14:paraId="68FFD84A" w14:textId="77777777" w:rsidTr="00302582">
        <w:trPr>
          <w:trHeight w:val="70"/>
        </w:trPr>
        <w:tc>
          <w:tcPr>
            <w:tcW w:w="974"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44480C06" w14:textId="77777777" w:rsidR="00302582" w:rsidRPr="006D1F11" w:rsidRDefault="00302582" w:rsidP="00FA5B0B">
            <w:pPr>
              <w:jc w:val="center"/>
              <w:rPr>
                <w:sz w:val="24"/>
                <w:szCs w:val="24"/>
                <w:lang w:bidi="hi-IN"/>
              </w:rPr>
            </w:pPr>
            <w:r w:rsidRPr="006D1F11">
              <w:rPr>
                <w:sz w:val="24"/>
                <w:szCs w:val="24"/>
                <w:lang w:bidi="hi-IN"/>
              </w:rPr>
              <w:t>01</w:t>
            </w:r>
          </w:p>
        </w:tc>
        <w:tc>
          <w:tcPr>
            <w:tcW w:w="4928" w:type="dxa"/>
            <w:tcBorders>
              <w:top w:val="single" w:sz="4" w:space="0" w:color="auto"/>
              <w:left w:val="single" w:sz="4" w:space="0" w:color="auto"/>
              <w:bottom w:val="single" w:sz="4" w:space="0" w:color="auto"/>
              <w:right w:val="single" w:sz="4" w:space="0" w:color="auto"/>
            </w:tcBorders>
          </w:tcPr>
          <w:p w14:paraId="1B021A4C" w14:textId="73FB9B2E" w:rsidR="00302582" w:rsidRDefault="00302582" w:rsidP="00FA5B0B">
            <w:pPr>
              <w:rPr>
                <w:b/>
                <w:bCs/>
                <w:sz w:val="24"/>
                <w:szCs w:val="24"/>
                <w:lang w:bidi="hi-IN"/>
              </w:rPr>
            </w:pPr>
            <w:r w:rsidRPr="00302582">
              <w:rPr>
                <w:sz w:val="24"/>
                <w:szCs w:val="24"/>
                <w:lang w:bidi="hi-IN"/>
              </w:rPr>
              <w:t>Biomax Indigo Face 8 Biometric Machine</w:t>
            </w:r>
          </w:p>
        </w:tc>
        <w:tc>
          <w:tcPr>
            <w:tcW w:w="1559" w:type="dxa"/>
            <w:tcBorders>
              <w:top w:val="single" w:sz="4" w:space="0" w:color="auto"/>
              <w:left w:val="single" w:sz="4" w:space="0" w:color="auto"/>
              <w:bottom w:val="single" w:sz="4" w:space="0" w:color="auto"/>
              <w:right w:val="single" w:sz="4" w:space="0" w:color="auto"/>
            </w:tcBorders>
          </w:tcPr>
          <w:p w14:paraId="3AB7A077" w14:textId="5AA25C2C" w:rsidR="00302582" w:rsidRPr="001A300F" w:rsidRDefault="00302582" w:rsidP="00FA5B0B">
            <w:pPr>
              <w:jc w:val="center"/>
              <w:rPr>
                <w:sz w:val="24"/>
                <w:szCs w:val="24"/>
                <w:lang w:bidi="hi-IN"/>
              </w:rPr>
            </w:pPr>
            <w:r>
              <w:rPr>
                <w:sz w:val="24"/>
                <w:szCs w:val="24"/>
                <w:lang w:bidi="hi-IN"/>
              </w:rPr>
              <w:t>8 Nos.</w:t>
            </w:r>
          </w:p>
        </w:tc>
        <w:tc>
          <w:tcPr>
            <w:tcW w:w="1738" w:type="dxa"/>
            <w:tcBorders>
              <w:top w:val="single" w:sz="4" w:space="0" w:color="auto"/>
              <w:left w:val="single" w:sz="4" w:space="0" w:color="auto"/>
              <w:bottom w:val="single" w:sz="4" w:space="0" w:color="auto"/>
              <w:right w:val="single" w:sz="4" w:space="0" w:color="auto"/>
            </w:tcBorders>
          </w:tcPr>
          <w:p w14:paraId="3193BA51" w14:textId="77777777" w:rsidR="00302582" w:rsidRDefault="00302582" w:rsidP="00FA5B0B">
            <w:pPr>
              <w:jc w:val="center"/>
              <w:rPr>
                <w:b/>
                <w:bCs/>
                <w:sz w:val="24"/>
                <w:szCs w:val="24"/>
                <w:lang w:bidi="hi-IN"/>
              </w:rPr>
            </w:pPr>
          </w:p>
        </w:tc>
        <w:tc>
          <w:tcPr>
            <w:tcW w:w="1071" w:type="dxa"/>
            <w:tcBorders>
              <w:top w:val="single" w:sz="4" w:space="0" w:color="auto"/>
              <w:left w:val="single" w:sz="4" w:space="0" w:color="auto"/>
              <w:bottom w:val="single" w:sz="4" w:space="0" w:color="auto"/>
              <w:right w:val="single" w:sz="4" w:space="0" w:color="auto"/>
            </w:tcBorders>
          </w:tcPr>
          <w:p w14:paraId="0B5F7B0A" w14:textId="77777777" w:rsidR="00302582" w:rsidRDefault="00302582" w:rsidP="00FA5B0B">
            <w:pPr>
              <w:jc w:val="center"/>
              <w:rPr>
                <w:b/>
                <w:bCs/>
                <w:sz w:val="24"/>
                <w:szCs w:val="24"/>
                <w:lang w:bidi="hi-IN"/>
              </w:rPr>
            </w:pPr>
          </w:p>
        </w:tc>
      </w:tr>
      <w:tr w:rsidR="00302582" w14:paraId="20B1D46C" w14:textId="77777777" w:rsidTr="00302582">
        <w:trPr>
          <w:trHeight w:val="70"/>
        </w:trPr>
        <w:tc>
          <w:tcPr>
            <w:tcW w:w="974" w:type="dxa"/>
            <w:tcBorders>
              <w:left w:val="single" w:sz="4" w:space="0" w:color="auto"/>
              <w:right w:val="single" w:sz="4" w:space="0" w:color="auto"/>
            </w:tcBorders>
            <w:tcMar>
              <w:top w:w="0" w:type="dxa"/>
              <w:left w:w="0" w:type="dxa"/>
              <w:bottom w:w="0" w:type="dxa"/>
              <w:right w:w="120" w:type="dxa"/>
            </w:tcMar>
          </w:tcPr>
          <w:p w14:paraId="5E8DEF8A" w14:textId="016B422E" w:rsidR="00302582" w:rsidRDefault="00302582" w:rsidP="00FA5B0B">
            <w:pPr>
              <w:jc w:val="center"/>
              <w:rPr>
                <w:sz w:val="24"/>
                <w:szCs w:val="24"/>
                <w:lang w:bidi="hi-IN"/>
              </w:rPr>
            </w:pPr>
            <w:r>
              <w:rPr>
                <w:sz w:val="24"/>
                <w:szCs w:val="24"/>
                <w:lang w:bidi="hi-IN"/>
              </w:rPr>
              <w:t>02</w:t>
            </w:r>
          </w:p>
        </w:tc>
        <w:tc>
          <w:tcPr>
            <w:tcW w:w="4928" w:type="dxa"/>
            <w:tcBorders>
              <w:left w:val="single" w:sz="4" w:space="0" w:color="auto"/>
              <w:right w:val="single" w:sz="4" w:space="0" w:color="auto"/>
            </w:tcBorders>
          </w:tcPr>
          <w:p w14:paraId="062B719B" w14:textId="77777777" w:rsidR="00302582" w:rsidRDefault="00302582" w:rsidP="00FA5B0B">
            <w:pPr>
              <w:rPr>
                <w:sz w:val="24"/>
                <w:szCs w:val="24"/>
                <w:lang w:bidi="hi-IN"/>
              </w:rPr>
            </w:pPr>
            <w:r>
              <w:rPr>
                <w:sz w:val="24"/>
                <w:szCs w:val="24"/>
                <w:lang w:bidi="hi-IN"/>
              </w:rPr>
              <w:t xml:space="preserve"> Installation Cost (If Any)</w:t>
            </w:r>
          </w:p>
        </w:tc>
        <w:tc>
          <w:tcPr>
            <w:tcW w:w="1559" w:type="dxa"/>
            <w:tcBorders>
              <w:top w:val="single" w:sz="4" w:space="0" w:color="auto"/>
              <w:left w:val="single" w:sz="4" w:space="0" w:color="auto"/>
              <w:bottom w:val="single" w:sz="4" w:space="0" w:color="auto"/>
              <w:right w:val="single" w:sz="4" w:space="0" w:color="auto"/>
            </w:tcBorders>
          </w:tcPr>
          <w:p w14:paraId="4BB1ED12" w14:textId="77777777" w:rsidR="00302582" w:rsidRDefault="00302582" w:rsidP="00FA5B0B">
            <w:pPr>
              <w:jc w:val="center"/>
              <w:rPr>
                <w:sz w:val="24"/>
                <w:szCs w:val="24"/>
                <w:lang w:bidi="hi-IN"/>
              </w:rPr>
            </w:pPr>
            <w:r>
              <w:rPr>
                <w:sz w:val="24"/>
                <w:szCs w:val="24"/>
                <w:lang w:bidi="hi-IN"/>
              </w:rPr>
              <w:t>As per Actual</w:t>
            </w:r>
          </w:p>
        </w:tc>
        <w:tc>
          <w:tcPr>
            <w:tcW w:w="1738" w:type="dxa"/>
            <w:tcBorders>
              <w:top w:val="single" w:sz="4" w:space="0" w:color="auto"/>
              <w:left w:val="single" w:sz="4" w:space="0" w:color="auto"/>
              <w:bottom w:val="single" w:sz="4" w:space="0" w:color="auto"/>
              <w:right w:val="single" w:sz="4" w:space="0" w:color="auto"/>
            </w:tcBorders>
          </w:tcPr>
          <w:p w14:paraId="03E0BA5D" w14:textId="77777777" w:rsidR="00302582" w:rsidRDefault="00302582" w:rsidP="00FA5B0B">
            <w:pPr>
              <w:rPr>
                <w:sz w:val="24"/>
                <w:szCs w:val="24"/>
                <w:lang w:bidi="hi-IN"/>
              </w:rPr>
            </w:pPr>
          </w:p>
        </w:tc>
        <w:tc>
          <w:tcPr>
            <w:tcW w:w="1071" w:type="dxa"/>
            <w:tcBorders>
              <w:top w:val="single" w:sz="4" w:space="0" w:color="auto"/>
              <w:left w:val="single" w:sz="4" w:space="0" w:color="auto"/>
              <w:bottom w:val="single" w:sz="4" w:space="0" w:color="auto"/>
              <w:right w:val="single" w:sz="4" w:space="0" w:color="auto"/>
            </w:tcBorders>
          </w:tcPr>
          <w:p w14:paraId="5F5A27B3" w14:textId="77777777" w:rsidR="00302582" w:rsidRDefault="00302582" w:rsidP="00FA5B0B">
            <w:pPr>
              <w:rPr>
                <w:sz w:val="24"/>
                <w:szCs w:val="24"/>
                <w:lang w:bidi="hi-IN"/>
              </w:rPr>
            </w:pPr>
          </w:p>
        </w:tc>
      </w:tr>
      <w:tr w:rsidR="00302582" w14:paraId="268F799C" w14:textId="77777777" w:rsidTr="00FA5B0B">
        <w:trPr>
          <w:trHeight w:val="70"/>
        </w:trPr>
        <w:tc>
          <w:tcPr>
            <w:tcW w:w="9199" w:type="dxa"/>
            <w:gridSpan w:val="4"/>
            <w:tcBorders>
              <w:left w:val="single" w:sz="4" w:space="0" w:color="auto"/>
              <w:right w:val="single" w:sz="4" w:space="0" w:color="auto"/>
            </w:tcBorders>
            <w:tcMar>
              <w:top w:w="0" w:type="dxa"/>
              <w:left w:w="0" w:type="dxa"/>
              <w:bottom w:w="0" w:type="dxa"/>
              <w:right w:w="120" w:type="dxa"/>
            </w:tcMar>
          </w:tcPr>
          <w:p w14:paraId="612EF744" w14:textId="77777777" w:rsidR="00302582" w:rsidRDefault="00302582" w:rsidP="00FA5B0B">
            <w:pPr>
              <w:jc w:val="right"/>
              <w:rPr>
                <w:sz w:val="24"/>
                <w:szCs w:val="24"/>
                <w:lang w:bidi="hi-IN"/>
              </w:rPr>
            </w:pPr>
            <w:r w:rsidRPr="009B06E8">
              <w:rPr>
                <w:b/>
                <w:bCs/>
                <w:sz w:val="24"/>
                <w:szCs w:val="24"/>
                <w:lang w:bidi="hi-IN"/>
              </w:rPr>
              <w:t>Tax</w:t>
            </w:r>
          </w:p>
        </w:tc>
        <w:tc>
          <w:tcPr>
            <w:tcW w:w="1071" w:type="dxa"/>
            <w:tcBorders>
              <w:top w:val="single" w:sz="4" w:space="0" w:color="auto"/>
              <w:left w:val="single" w:sz="4" w:space="0" w:color="auto"/>
              <w:bottom w:val="single" w:sz="4" w:space="0" w:color="auto"/>
              <w:right w:val="single" w:sz="4" w:space="0" w:color="auto"/>
            </w:tcBorders>
          </w:tcPr>
          <w:p w14:paraId="61D0E935" w14:textId="77777777" w:rsidR="00302582" w:rsidRDefault="00302582" w:rsidP="00FA5B0B">
            <w:pPr>
              <w:rPr>
                <w:sz w:val="24"/>
                <w:szCs w:val="24"/>
                <w:lang w:bidi="hi-IN"/>
              </w:rPr>
            </w:pPr>
          </w:p>
        </w:tc>
      </w:tr>
      <w:tr w:rsidR="00302582" w14:paraId="4D30F5D2" w14:textId="77777777" w:rsidTr="00FA5B0B">
        <w:trPr>
          <w:trHeight w:val="70"/>
        </w:trPr>
        <w:tc>
          <w:tcPr>
            <w:tcW w:w="9199" w:type="dxa"/>
            <w:gridSpan w:val="4"/>
            <w:tcBorders>
              <w:left w:val="single" w:sz="4" w:space="0" w:color="auto"/>
              <w:right w:val="single" w:sz="4" w:space="0" w:color="auto"/>
            </w:tcBorders>
            <w:tcMar>
              <w:top w:w="0" w:type="dxa"/>
              <w:left w:w="0" w:type="dxa"/>
              <w:bottom w:w="0" w:type="dxa"/>
              <w:right w:w="120" w:type="dxa"/>
            </w:tcMar>
          </w:tcPr>
          <w:p w14:paraId="693929F7" w14:textId="77777777" w:rsidR="00302582" w:rsidRDefault="00302582" w:rsidP="00FA5B0B">
            <w:pPr>
              <w:jc w:val="right"/>
              <w:rPr>
                <w:sz w:val="24"/>
                <w:szCs w:val="24"/>
                <w:lang w:bidi="hi-IN"/>
              </w:rPr>
            </w:pPr>
            <w:r w:rsidRPr="009B06E8">
              <w:rPr>
                <w:b/>
                <w:bCs/>
                <w:sz w:val="24"/>
                <w:szCs w:val="24"/>
                <w:lang w:bidi="hi-IN"/>
              </w:rPr>
              <w:t>Ground Total</w:t>
            </w:r>
          </w:p>
        </w:tc>
        <w:tc>
          <w:tcPr>
            <w:tcW w:w="1071" w:type="dxa"/>
            <w:tcBorders>
              <w:top w:val="single" w:sz="4" w:space="0" w:color="auto"/>
              <w:left w:val="single" w:sz="4" w:space="0" w:color="auto"/>
              <w:bottom w:val="single" w:sz="4" w:space="0" w:color="auto"/>
              <w:right w:val="single" w:sz="4" w:space="0" w:color="auto"/>
            </w:tcBorders>
          </w:tcPr>
          <w:p w14:paraId="510BCFD5" w14:textId="77777777" w:rsidR="00302582" w:rsidRDefault="00302582" w:rsidP="00FA5B0B">
            <w:pPr>
              <w:rPr>
                <w:sz w:val="24"/>
                <w:szCs w:val="24"/>
                <w:lang w:bidi="hi-IN"/>
              </w:rPr>
            </w:pPr>
          </w:p>
        </w:tc>
      </w:tr>
    </w:tbl>
    <w:p w14:paraId="3770363D" w14:textId="77777777" w:rsidR="00453CE7" w:rsidRPr="00690BAB" w:rsidRDefault="00453CE7" w:rsidP="005E31EE">
      <w:pPr>
        <w:spacing w:before="240"/>
        <w:rPr>
          <w:rFonts w:ascii="Tahoma" w:hAnsi="Tahoma" w:cs="Tahoma"/>
          <w:i/>
          <w:sz w:val="22"/>
          <w:szCs w:val="22"/>
          <w:u w:val="single"/>
        </w:rPr>
      </w:pPr>
    </w:p>
    <w:p w14:paraId="42209BC8" w14:textId="77777777" w:rsidR="00690BAB" w:rsidRDefault="00690BAB" w:rsidP="00690BAB">
      <w:pPr>
        <w:pBdr>
          <w:top w:val="nil"/>
          <w:left w:val="nil"/>
          <w:bottom w:val="nil"/>
          <w:right w:val="nil"/>
          <w:between w:val="nil"/>
        </w:pBdr>
        <w:ind w:left="360"/>
        <w:jc w:val="both"/>
        <w:rPr>
          <w:rFonts w:ascii="Calibri" w:eastAsia="Calibri" w:hAnsi="Calibri" w:cs="Calibri"/>
          <w:color w:val="000000"/>
        </w:rPr>
      </w:pPr>
    </w:p>
    <w:p w14:paraId="78052A7C" w14:textId="77777777" w:rsidR="00690BAB" w:rsidRPr="00302582" w:rsidRDefault="00690BAB" w:rsidP="00690BAB">
      <w:pPr>
        <w:numPr>
          <w:ilvl w:val="0"/>
          <w:numId w:val="30"/>
        </w:numPr>
        <w:pBdr>
          <w:top w:val="nil"/>
          <w:left w:val="nil"/>
          <w:bottom w:val="nil"/>
          <w:right w:val="nil"/>
          <w:between w:val="nil"/>
        </w:pBdr>
        <w:jc w:val="both"/>
        <w:rPr>
          <w:rFonts w:asciiTheme="minorHAnsi" w:eastAsia="Calibri" w:hAnsiTheme="minorHAnsi" w:cstheme="minorHAnsi"/>
          <w:color w:val="000000"/>
          <w:sz w:val="24"/>
          <w:szCs w:val="24"/>
        </w:rPr>
      </w:pPr>
      <w:r w:rsidRPr="00302582">
        <w:rPr>
          <w:rFonts w:asciiTheme="minorHAnsi" w:eastAsia="Calibri" w:hAnsiTheme="minorHAnsi" w:cstheme="minorHAnsi"/>
          <w:color w:val="000000"/>
          <w:sz w:val="24"/>
          <w:szCs w:val="24"/>
        </w:rPr>
        <w:t>Taxes like GST shall be clearly mentioned. If nothing is mentioned, these charges shall be deemed included.</w:t>
      </w:r>
    </w:p>
    <w:p w14:paraId="793BD2C0" w14:textId="77777777" w:rsidR="00690BAB" w:rsidRPr="00302582" w:rsidRDefault="00690BAB" w:rsidP="00690BAB">
      <w:pPr>
        <w:numPr>
          <w:ilvl w:val="0"/>
          <w:numId w:val="30"/>
        </w:numPr>
        <w:pBdr>
          <w:top w:val="nil"/>
          <w:left w:val="nil"/>
          <w:bottom w:val="nil"/>
          <w:right w:val="nil"/>
          <w:between w:val="nil"/>
        </w:pBdr>
        <w:jc w:val="both"/>
        <w:rPr>
          <w:rFonts w:asciiTheme="minorHAnsi" w:eastAsia="Calibri" w:hAnsiTheme="minorHAnsi" w:cstheme="minorHAnsi"/>
          <w:color w:val="000000"/>
          <w:sz w:val="24"/>
          <w:szCs w:val="24"/>
        </w:rPr>
      </w:pPr>
      <w:r w:rsidRPr="00302582">
        <w:rPr>
          <w:rFonts w:asciiTheme="minorHAnsi" w:eastAsia="Calibri" w:hAnsiTheme="minorHAnsi" w:cstheme="minorHAnsi"/>
          <w:color w:val="000000"/>
          <w:sz w:val="24"/>
          <w:szCs w:val="24"/>
        </w:rPr>
        <w:t>If the supplier does not have a particular item offered in the tender or a different make is being proposed by him, the same should be highlighted/mentioned especially by him.</w:t>
      </w:r>
    </w:p>
    <w:p w14:paraId="07110BC3" w14:textId="7FEA4FCB" w:rsidR="00690BAB" w:rsidRPr="00302582" w:rsidRDefault="00690BAB" w:rsidP="00690BAB">
      <w:pPr>
        <w:numPr>
          <w:ilvl w:val="0"/>
          <w:numId w:val="30"/>
        </w:numPr>
        <w:pBdr>
          <w:top w:val="nil"/>
          <w:left w:val="nil"/>
          <w:bottom w:val="nil"/>
          <w:right w:val="nil"/>
          <w:between w:val="nil"/>
        </w:pBdr>
        <w:jc w:val="both"/>
        <w:rPr>
          <w:rFonts w:asciiTheme="minorHAnsi" w:eastAsia="Calibri" w:hAnsiTheme="minorHAnsi" w:cstheme="minorHAnsi"/>
          <w:color w:val="000000"/>
          <w:sz w:val="24"/>
          <w:szCs w:val="24"/>
        </w:rPr>
      </w:pPr>
      <w:r w:rsidRPr="00302582">
        <w:rPr>
          <w:rFonts w:asciiTheme="minorHAnsi" w:eastAsia="Calibri" w:hAnsiTheme="minorHAnsi" w:cstheme="minorHAnsi"/>
          <w:color w:val="000000"/>
          <w:sz w:val="24"/>
          <w:szCs w:val="24"/>
        </w:rPr>
        <w:t xml:space="preserve">The prices should be including all (Packing, forwarding, Transit Insurance, Transportation Loading/unloading, </w:t>
      </w:r>
      <w:r w:rsidR="003F3EC8" w:rsidRPr="00302582">
        <w:rPr>
          <w:rFonts w:asciiTheme="minorHAnsi" w:eastAsia="Calibri" w:hAnsiTheme="minorHAnsi" w:cstheme="minorHAnsi"/>
          <w:color w:val="000000"/>
          <w:sz w:val="24"/>
          <w:szCs w:val="24"/>
        </w:rPr>
        <w:t>and Installation</w:t>
      </w:r>
      <w:r w:rsidRPr="00302582">
        <w:rPr>
          <w:rFonts w:asciiTheme="minorHAnsi" w:eastAsia="Calibri" w:hAnsiTheme="minorHAnsi" w:cstheme="minorHAnsi"/>
          <w:color w:val="000000"/>
          <w:sz w:val="24"/>
          <w:szCs w:val="24"/>
        </w:rPr>
        <w:t xml:space="preserve"> etc.). Loading/unloading up to 50 Mtr. shall be done by the supplier.</w:t>
      </w:r>
    </w:p>
    <w:p w14:paraId="33FCDCA1" w14:textId="77777777" w:rsidR="00690BAB" w:rsidRPr="00302582" w:rsidRDefault="00690BAB" w:rsidP="00690BAB">
      <w:pPr>
        <w:numPr>
          <w:ilvl w:val="0"/>
          <w:numId w:val="30"/>
        </w:numPr>
        <w:pBdr>
          <w:top w:val="nil"/>
          <w:left w:val="nil"/>
          <w:bottom w:val="nil"/>
          <w:right w:val="nil"/>
          <w:between w:val="nil"/>
        </w:pBdr>
        <w:jc w:val="both"/>
        <w:rPr>
          <w:rFonts w:asciiTheme="minorHAnsi" w:eastAsia="Calibri" w:hAnsiTheme="minorHAnsi" w:cstheme="minorHAnsi"/>
          <w:color w:val="000000"/>
          <w:sz w:val="24"/>
          <w:szCs w:val="24"/>
        </w:rPr>
      </w:pPr>
      <w:r w:rsidRPr="00302582">
        <w:rPr>
          <w:rFonts w:asciiTheme="minorHAnsi" w:eastAsia="Calibri" w:hAnsiTheme="minorHAnsi" w:cstheme="minorHAnsi"/>
          <w:color w:val="000000"/>
          <w:sz w:val="24"/>
          <w:szCs w:val="24"/>
        </w:rPr>
        <w:t>Bid should be submitted for F.O.R delivery at the destination i.e. The LNM Institute of Information Technology, Gram – Rupa Ki Nangal, Post – Sumel, Via – Jamdoli, Jaipur- 302031</w:t>
      </w:r>
    </w:p>
    <w:p w14:paraId="06A8ED73" w14:textId="77777777" w:rsidR="00690BAB" w:rsidRPr="00302582" w:rsidRDefault="00690BAB" w:rsidP="00690BAB">
      <w:pPr>
        <w:numPr>
          <w:ilvl w:val="0"/>
          <w:numId w:val="30"/>
        </w:numPr>
        <w:pBdr>
          <w:top w:val="nil"/>
          <w:left w:val="nil"/>
          <w:bottom w:val="nil"/>
          <w:right w:val="nil"/>
          <w:between w:val="nil"/>
        </w:pBdr>
        <w:jc w:val="both"/>
        <w:rPr>
          <w:rFonts w:asciiTheme="minorHAnsi" w:eastAsia="Calibri" w:hAnsiTheme="minorHAnsi" w:cstheme="minorHAnsi"/>
          <w:b/>
          <w:color w:val="000000"/>
          <w:sz w:val="24"/>
          <w:szCs w:val="24"/>
        </w:rPr>
      </w:pPr>
      <w:r w:rsidRPr="00302582">
        <w:rPr>
          <w:rFonts w:asciiTheme="minorHAnsi" w:eastAsia="Calibri" w:hAnsiTheme="minorHAnsi" w:cstheme="minorHAnsi"/>
          <w:b/>
          <w:color w:val="000000"/>
          <w:sz w:val="24"/>
          <w:szCs w:val="24"/>
        </w:rPr>
        <w:t>Bid should be valid for a minimum period of 30 days. The Change in prices shall not be accepted within the validity period.</w:t>
      </w:r>
    </w:p>
    <w:p w14:paraId="19AA09E7" w14:textId="77777777" w:rsidR="00690BAB" w:rsidRPr="00302582" w:rsidRDefault="00690BAB" w:rsidP="00690BAB">
      <w:pPr>
        <w:numPr>
          <w:ilvl w:val="0"/>
          <w:numId w:val="30"/>
        </w:numPr>
        <w:pBdr>
          <w:top w:val="nil"/>
          <w:left w:val="nil"/>
          <w:bottom w:val="nil"/>
          <w:right w:val="nil"/>
          <w:between w:val="nil"/>
        </w:pBdr>
        <w:jc w:val="both"/>
        <w:rPr>
          <w:rFonts w:asciiTheme="minorHAnsi" w:eastAsia="Calibri" w:hAnsiTheme="minorHAnsi" w:cstheme="minorHAnsi"/>
          <w:color w:val="000000"/>
          <w:sz w:val="24"/>
          <w:szCs w:val="24"/>
        </w:rPr>
      </w:pPr>
      <w:r w:rsidRPr="00302582">
        <w:rPr>
          <w:rFonts w:asciiTheme="minorHAnsi" w:eastAsia="Calibri" w:hAnsiTheme="minorHAnsi" w:cstheme="minorHAnsi"/>
          <w:color w:val="000000"/>
          <w:sz w:val="24"/>
          <w:szCs w:val="24"/>
        </w:rPr>
        <w:t>The LNMIIT reserves the right to reject any quotation(s) without assigning any reasons.</w:t>
      </w:r>
    </w:p>
    <w:p w14:paraId="2B4AB471" w14:textId="77777777" w:rsidR="00690BAB" w:rsidRPr="00302582" w:rsidRDefault="00690BAB" w:rsidP="00690BAB">
      <w:pPr>
        <w:numPr>
          <w:ilvl w:val="0"/>
          <w:numId w:val="30"/>
        </w:numPr>
        <w:pBdr>
          <w:top w:val="nil"/>
          <w:left w:val="nil"/>
          <w:bottom w:val="nil"/>
          <w:right w:val="nil"/>
          <w:between w:val="nil"/>
        </w:pBdr>
        <w:jc w:val="both"/>
        <w:rPr>
          <w:rFonts w:asciiTheme="minorHAnsi" w:eastAsia="Calibri" w:hAnsiTheme="minorHAnsi" w:cstheme="minorHAnsi"/>
          <w:color w:val="000000"/>
          <w:sz w:val="24"/>
          <w:szCs w:val="24"/>
        </w:rPr>
      </w:pPr>
      <w:r w:rsidRPr="00302582">
        <w:rPr>
          <w:rFonts w:asciiTheme="minorHAnsi" w:eastAsia="Calibri" w:hAnsiTheme="minorHAnsi" w:cstheme="minorHAnsi"/>
          <w:color w:val="000000"/>
          <w:sz w:val="24"/>
          <w:szCs w:val="24"/>
        </w:rPr>
        <w:t>Payment terms</w:t>
      </w:r>
      <w:r w:rsidRPr="00302582">
        <w:rPr>
          <w:rFonts w:asciiTheme="minorHAnsi" w:eastAsia="Tahoma" w:hAnsiTheme="minorHAnsi" w:cstheme="minorHAnsi"/>
          <w:color w:val="000000"/>
          <w:sz w:val="24"/>
          <w:szCs w:val="24"/>
        </w:rPr>
        <w:t xml:space="preserve"> shall be decided mutually.</w:t>
      </w:r>
    </w:p>
    <w:p w14:paraId="6BF91E80" w14:textId="77777777" w:rsidR="00690BAB" w:rsidRPr="00302582" w:rsidRDefault="00690BAB" w:rsidP="00690BAB">
      <w:pPr>
        <w:numPr>
          <w:ilvl w:val="0"/>
          <w:numId w:val="30"/>
        </w:numPr>
        <w:pBdr>
          <w:top w:val="nil"/>
          <w:left w:val="nil"/>
          <w:bottom w:val="nil"/>
          <w:right w:val="nil"/>
          <w:between w:val="nil"/>
        </w:pBdr>
        <w:jc w:val="both"/>
        <w:rPr>
          <w:rFonts w:asciiTheme="minorHAnsi" w:eastAsia="Calibri" w:hAnsiTheme="minorHAnsi" w:cstheme="minorHAnsi"/>
          <w:color w:val="000000"/>
          <w:sz w:val="24"/>
          <w:szCs w:val="24"/>
        </w:rPr>
      </w:pPr>
      <w:r w:rsidRPr="00302582">
        <w:rPr>
          <w:rFonts w:asciiTheme="minorHAnsi" w:eastAsia="Calibri" w:hAnsiTheme="minorHAnsi" w:cstheme="minorHAnsi"/>
          <w:color w:val="000000"/>
          <w:sz w:val="24"/>
          <w:szCs w:val="24"/>
        </w:rPr>
        <w:t>There should not be any conflict of interest (Declaration to be submitted by the Vendor).</w:t>
      </w:r>
    </w:p>
    <w:p w14:paraId="4F141154" w14:textId="77777777" w:rsidR="00690BAB" w:rsidRPr="00302582" w:rsidRDefault="00690BAB" w:rsidP="00690BAB">
      <w:pPr>
        <w:numPr>
          <w:ilvl w:val="0"/>
          <w:numId w:val="30"/>
        </w:numPr>
        <w:pBdr>
          <w:top w:val="nil"/>
          <w:left w:val="nil"/>
          <w:bottom w:val="nil"/>
          <w:right w:val="nil"/>
          <w:between w:val="nil"/>
        </w:pBdr>
        <w:jc w:val="both"/>
        <w:rPr>
          <w:rFonts w:asciiTheme="minorHAnsi" w:eastAsia="Calibri" w:hAnsiTheme="minorHAnsi" w:cstheme="minorHAnsi"/>
          <w:color w:val="000000"/>
          <w:sz w:val="24"/>
          <w:szCs w:val="24"/>
        </w:rPr>
      </w:pPr>
      <w:r w:rsidRPr="00302582">
        <w:rPr>
          <w:rFonts w:asciiTheme="minorHAnsi" w:eastAsia="Calibri" w:hAnsiTheme="minorHAnsi" w:cstheme="minorHAnsi"/>
          <w:color w:val="000000"/>
          <w:sz w:val="24"/>
          <w:szCs w:val="24"/>
        </w:rPr>
        <w:t>Bid should be on the company’s letterhead and should submit their bid in the LNMIIT format only</w:t>
      </w:r>
    </w:p>
    <w:p w14:paraId="4FE9B508" w14:textId="77777777" w:rsidR="00690BAB" w:rsidRPr="00302582" w:rsidRDefault="00690BAB" w:rsidP="00690BAB">
      <w:pPr>
        <w:numPr>
          <w:ilvl w:val="0"/>
          <w:numId w:val="30"/>
        </w:numPr>
        <w:pBdr>
          <w:top w:val="nil"/>
          <w:left w:val="nil"/>
          <w:bottom w:val="nil"/>
          <w:right w:val="nil"/>
          <w:between w:val="nil"/>
        </w:pBdr>
        <w:jc w:val="both"/>
        <w:rPr>
          <w:rFonts w:asciiTheme="minorHAnsi" w:eastAsia="Calibri" w:hAnsiTheme="minorHAnsi" w:cstheme="minorHAnsi"/>
          <w:color w:val="000000"/>
          <w:sz w:val="24"/>
          <w:szCs w:val="24"/>
        </w:rPr>
      </w:pPr>
      <w:r w:rsidRPr="00302582">
        <w:rPr>
          <w:rFonts w:asciiTheme="minorHAnsi" w:eastAsia="Calibri" w:hAnsiTheme="minorHAnsi" w:cstheme="minorHAnsi"/>
          <w:color w:val="000000"/>
          <w:sz w:val="24"/>
          <w:szCs w:val="24"/>
        </w:rPr>
        <w:t>Item/Service not supplied by the supplier/service provider should be mentioned separately.</w:t>
      </w:r>
    </w:p>
    <w:p w14:paraId="53D2D4DD" w14:textId="77777777" w:rsidR="00690BAB" w:rsidRPr="00302582" w:rsidRDefault="00690BAB" w:rsidP="00690BAB">
      <w:pPr>
        <w:numPr>
          <w:ilvl w:val="0"/>
          <w:numId w:val="30"/>
        </w:numPr>
        <w:pBdr>
          <w:top w:val="nil"/>
          <w:left w:val="nil"/>
          <w:bottom w:val="nil"/>
          <w:right w:val="nil"/>
          <w:between w:val="nil"/>
        </w:pBdr>
        <w:jc w:val="both"/>
        <w:rPr>
          <w:rFonts w:asciiTheme="minorHAnsi" w:eastAsia="Calibri" w:hAnsiTheme="minorHAnsi" w:cstheme="minorHAnsi"/>
          <w:color w:val="000000"/>
          <w:sz w:val="24"/>
          <w:szCs w:val="24"/>
        </w:rPr>
      </w:pPr>
      <w:r w:rsidRPr="00302582">
        <w:rPr>
          <w:rFonts w:asciiTheme="minorHAnsi" w:eastAsia="Calibri" w:hAnsiTheme="minorHAnsi" w:cstheme="minorHAnsi"/>
          <w:color w:val="000000"/>
          <w:sz w:val="24"/>
          <w:szCs w:val="24"/>
        </w:rPr>
        <w:t>Vendor should provide a photocopy of the cheque/cancelled cheque while presenting the Invoice to LNMIIT.</w:t>
      </w:r>
    </w:p>
    <w:p w14:paraId="5A3CFDC5" w14:textId="77777777" w:rsidR="00690BAB" w:rsidRPr="00302582" w:rsidRDefault="00690BAB" w:rsidP="00690BAB">
      <w:pPr>
        <w:numPr>
          <w:ilvl w:val="0"/>
          <w:numId w:val="30"/>
        </w:numPr>
        <w:pBdr>
          <w:top w:val="nil"/>
          <w:left w:val="nil"/>
          <w:bottom w:val="nil"/>
          <w:right w:val="nil"/>
          <w:between w:val="nil"/>
        </w:pBdr>
        <w:jc w:val="both"/>
        <w:rPr>
          <w:rFonts w:ascii="Calibri" w:eastAsia="Calibri" w:hAnsi="Calibri" w:cs="Calibri"/>
          <w:color w:val="000000"/>
          <w:sz w:val="24"/>
          <w:szCs w:val="24"/>
        </w:rPr>
      </w:pPr>
      <w:r w:rsidRPr="00302582">
        <w:rPr>
          <w:rFonts w:ascii="Calibri" w:eastAsia="Calibri" w:hAnsi="Calibri" w:cs="Calibri"/>
          <w:color w:val="000000"/>
          <w:sz w:val="24"/>
          <w:szCs w:val="24"/>
        </w:rPr>
        <w:t xml:space="preserve">Pre-bid meeting and pre-bid site visit can be done before quoting the rate in the tender to clear up any confusion regarding project details, the scope of work, and solicitation of documents. </w:t>
      </w:r>
    </w:p>
    <w:p w14:paraId="70E06673" w14:textId="77777777" w:rsidR="00690BAB" w:rsidRPr="00302582" w:rsidRDefault="00690BAB" w:rsidP="00690BAB">
      <w:pPr>
        <w:rPr>
          <w:rFonts w:ascii="Calibri" w:eastAsia="Calibri" w:hAnsi="Calibri" w:cs="Calibri"/>
          <w:sz w:val="24"/>
          <w:szCs w:val="24"/>
        </w:rPr>
      </w:pPr>
    </w:p>
    <w:p w14:paraId="6BC73B97" w14:textId="77777777" w:rsidR="00690BAB" w:rsidRPr="00302582" w:rsidRDefault="00690BAB" w:rsidP="00690BAB">
      <w:pPr>
        <w:rPr>
          <w:rFonts w:ascii="Calibri" w:eastAsia="Calibri" w:hAnsi="Calibri" w:cs="Calibri"/>
          <w:sz w:val="24"/>
          <w:szCs w:val="24"/>
        </w:rPr>
      </w:pPr>
      <w:r w:rsidRPr="00302582">
        <w:rPr>
          <w:rFonts w:ascii="Calibri" w:eastAsia="Calibri" w:hAnsi="Calibri" w:cs="Calibri"/>
          <w:sz w:val="24"/>
          <w:szCs w:val="24"/>
        </w:rPr>
        <w:t xml:space="preserve">All charges applicable shall be clearly mentioned with the offer. If nothing is mentioned in the offer, the quoted price shall be treated as final, and nothing extra shall be paid extra. </w:t>
      </w:r>
    </w:p>
    <w:p w14:paraId="39C68F9F" w14:textId="77777777" w:rsidR="00302582" w:rsidRPr="00302582" w:rsidRDefault="00302582" w:rsidP="00690BAB">
      <w:pPr>
        <w:rPr>
          <w:rFonts w:ascii="Calibri" w:eastAsia="Calibri" w:hAnsi="Calibri" w:cs="Calibri"/>
          <w:i/>
          <w:sz w:val="24"/>
          <w:szCs w:val="24"/>
        </w:rPr>
      </w:pPr>
    </w:p>
    <w:p w14:paraId="1180888D" w14:textId="77777777" w:rsidR="00302582" w:rsidRPr="00302582" w:rsidRDefault="00302582" w:rsidP="00690BAB">
      <w:pPr>
        <w:rPr>
          <w:rFonts w:ascii="Calibri" w:eastAsia="Calibri" w:hAnsi="Calibri" w:cs="Calibri"/>
          <w:i/>
          <w:sz w:val="24"/>
          <w:szCs w:val="24"/>
        </w:rPr>
      </w:pPr>
    </w:p>
    <w:p w14:paraId="540A1271" w14:textId="4A0FABFC" w:rsidR="00D677F3" w:rsidRPr="00302582" w:rsidRDefault="003F3EC8" w:rsidP="00690BAB">
      <w:pPr>
        <w:spacing w:before="240" w:after="240"/>
        <w:ind w:left="835" w:hanging="835"/>
        <w:rPr>
          <w:rFonts w:ascii="Tahoma" w:eastAsia="Calibri" w:hAnsi="Tahoma" w:cs="Tahoma"/>
          <w:b/>
          <w:sz w:val="24"/>
          <w:szCs w:val="24"/>
        </w:rPr>
      </w:pPr>
      <w:r w:rsidRPr="00302582">
        <w:rPr>
          <w:rFonts w:ascii="Calibri" w:eastAsia="Calibri" w:hAnsi="Calibri" w:cs="Calibri"/>
          <w:b/>
          <w:sz w:val="24"/>
          <w:szCs w:val="24"/>
        </w:rPr>
        <w:t>Signature with seal</w:t>
      </w:r>
    </w:p>
    <w:sectPr w:rsidR="00D677F3" w:rsidRPr="00302582" w:rsidSect="00F36B74">
      <w:pgSz w:w="12240" w:h="15840"/>
      <w:pgMar w:top="1170" w:right="1080" w:bottom="1728" w:left="126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657CE0" w14:textId="77777777" w:rsidR="006C7D5F" w:rsidRDefault="006C7D5F" w:rsidP="0031442D">
      <w:r>
        <w:separator/>
      </w:r>
    </w:p>
  </w:endnote>
  <w:endnote w:type="continuationSeparator" w:id="0">
    <w:p w14:paraId="3A7136D3" w14:textId="77777777" w:rsidR="006C7D5F" w:rsidRDefault="006C7D5F" w:rsidP="00314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3DD0C3" w14:textId="77777777" w:rsidR="006C7D5F" w:rsidRDefault="006C7D5F" w:rsidP="0031442D">
      <w:r>
        <w:separator/>
      </w:r>
    </w:p>
  </w:footnote>
  <w:footnote w:type="continuationSeparator" w:id="0">
    <w:p w14:paraId="44FB9D8D" w14:textId="77777777" w:rsidR="006C7D5F" w:rsidRDefault="006C7D5F" w:rsidP="003144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00D9B"/>
    <w:multiLevelType w:val="hybridMultilevel"/>
    <w:tmpl w:val="B902F5C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3BA2B40"/>
    <w:multiLevelType w:val="multilevel"/>
    <w:tmpl w:val="F18057D6"/>
    <w:lvl w:ilvl="0">
      <w:start w:val="1"/>
      <w:numFmt w:val="decimal"/>
      <w:lvlText w:val="%1."/>
      <w:lvlJc w:val="left"/>
      <w:pPr>
        <w:ind w:left="360" w:hanging="360"/>
      </w:pPr>
    </w:lvl>
    <w:lvl w:ilvl="1">
      <w:start w:val="1"/>
      <w:numFmt w:val="lowerLetter"/>
      <w:lvlText w:val="%2."/>
      <w:lvlJc w:val="left"/>
      <w:pPr>
        <w:ind w:left="1556" w:hanging="360"/>
      </w:pPr>
    </w:lvl>
    <w:lvl w:ilvl="2">
      <w:start w:val="1"/>
      <w:numFmt w:val="lowerRoman"/>
      <w:lvlText w:val="%3."/>
      <w:lvlJc w:val="right"/>
      <w:pPr>
        <w:ind w:left="2276" w:hanging="180"/>
      </w:pPr>
    </w:lvl>
    <w:lvl w:ilvl="3">
      <w:start w:val="1"/>
      <w:numFmt w:val="decimal"/>
      <w:lvlText w:val="%4."/>
      <w:lvlJc w:val="left"/>
      <w:pPr>
        <w:ind w:left="2996" w:hanging="360"/>
      </w:pPr>
    </w:lvl>
    <w:lvl w:ilvl="4">
      <w:start w:val="1"/>
      <w:numFmt w:val="lowerLetter"/>
      <w:lvlText w:val="%5."/>
      <w:lvlJc w:val="left"/>
      <w:pPr>
        <w:ind w:left="3716" w:hanging="360"/>
      </w:pPr>
    </w:lvl>
    <w:lvl w:ilvl="5">
      <w:start w:val="1"/>
      <w:numFmt w:val="lowerRoman"/>
      <w:lvlText w:val="%6."/>
      <w:lvlJc w:val="right"/>
      <w:pPr>
        <w:ind w:left="4436" w:hanging="180"/>
      </w:pPr>
    </w:lvl>
    <w:lvl w:ilvl="6">
      <w:start w:val="1"/>
      <w:numFmt w:val="decimal"/>
      <w:lvlText w:val="%7."/>
      <w:lvlJc w:val="left"/>
      <w:pPr>
        <w:ind w:left="5156" w:hanging="360"/>
      </w:pPr>
    </w:lvl>
    <w:lvl w:ilvl="7">
      <w:start w:val="1"/>
      <w:numFmt w:val="lowerLetter"/>
      <w:lvlText w:val="%8."/>
      <w:lvlJc w:val="left"/>
      <w:pPr>
        <w:ind w:left="5876" w:hanging="360"/>
      </w:pPr>
    </w:lvl>
    <w:lvl w:ilvl="8">
      <w:start w:val="1"/>
      <w:numFmt w:val="lowerRoman"/>
      <w:lvlText w:val="%9."/>
      <w:lvlJc w:val="right"/>
      <w:pPr>
        <w:ind w:left="6596" w:hanging="180"/>
      </w:pPr>
    </w:lvl>
  </w:abstractNum>
  <w:abstractNum w:abstractNumId="2" w15:restartNumberingAfterBreak="0">
    <w:nsid w:val="0E267976"/>
    <w:multiLevelType w:val="multilevel"/>
    <w:tmpl w:val="CC80F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765D94"/>
    <w:multiLevelType w:val="multilevel"/>
    <w:tmpl w:val="A6CC5B5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4222315"/>
    <w:multiLevelType w:val="multilevel"/>
    <w:tmpl w:val="176E4B6C"/>
    <w:lvl w:ilvl="0">
      <w:start w:val="2"/>
      <w:numFmt w:val="decimal"/>
      <w:lvlText w:val="%1"/>
      <w:lvlJc w:val="left"/>
      <w:pPr>
        <w:ind w:left="360" w:hanging="360"/>
      </w:pPr>
      <w:rPr>
        <w:rFonts w:hint="default"/>
        <w:color w:val="212121"/>
        <w:sz w:val="24"/>
        <w:u w:val="none"/>
      </w:rPr>
    </w:lvl>
    <w:lvl w:ilvl="1">
      <w:start w:val="3"/>
      <w:numFmt w:val="decimal"/>
      <w:lvlText w:val="%1.%2"/>
      <w:lvlJc w:val="left"/>
      <w:pPr>
        <w:ind w:left="360" w:hanging="360"/>
      </w:pPr>
      <w:rPr>
        <w:rFonts w:hint="default"/>
        <w:color w:val="212121"/>
        <w:sz w:val="24"/>
        <w:u w:val="none"/>
      </w:rPr>
    </w:lvl>
    <w:lvl w:ilvl="2">
      <w:start w:val="1"/>
      <w:numFmt w:val="decimal"/>
      <w:lvlText w:val="%1.%2.%3"/>
      <w:lvlJc w:val="left"/>
      <w:pPr>
        <w:ind w:left="720" w:hanging="720"/>
      </w:pPr>
      <w:rPr>
        <w:rFonts w:hint="default"/>
        <w:color w:val="212121"/>
        <w:sz w:val="24"/>
        <w:u w:val="none"/>
      </w:rPr>
    </w:lvl>
    <w:lvl w:ilvl="3">
      <w:start w:val="1"/>
      <w:numFmt w:val="decimal"/>
      <w:lvlText w:val="%1.%2.%3.%4"/>
      <w:lvlJc w:val="left"/>
      <w:pPr>
        <w:ind w:left="1080" w:hanging="1080"/>
      </w:pPr>
      <w:rPr>
        <w:rFonts w:hint="default"/>
        <w:color w:val="212121"/>
        <w:sz w:val="24"/>
        <w:u w:val="none"/>
      </w:rPr>
    </w:lvl>
    <w:lvl w:ilvl="4">
      <w:start w:val="1"/>
      <w:numFmt w:val="decimal"/>
      <w:lvlText w:val="%1.%2.%3.%4.%5"/>
      <w:lvlJc w:val="left"/>
      <w:pPr>
        <w:ind w:left="1080" w:hanging="1080"/>
      </w:pPr>
      <w:rPr>
        <w:rFonts w:hint="default"/>
        <w:color w:val="212121"/>
        <w:sz w:val="24"/>
        <w:u w:val="none"/>
      </w:rPr>
    </w:lvl>
    <w:lvl w:ilvl="5">
      <w:start w:val="1"/>
      <w:numFmt w:val="decimal"/>
      <w:lvlText w:val="%1.%2.%3.%4.%5.%6"/>
      <w:lvlJc w:val="left"/>
      <w:pPr>
        <w:ind w:left="1440" w:hanging="1440"/>
      </w:pPr>
      <w:rPr>
        <w:rFonts w:hint="default"/>
        <w:color w:val="212121"/>
        <w:sz w:val="24"/>
        <w:u w:val="none"/>
      </w:rPr>
    </w:lvl>
    <w:lvl w:ilvl="6">
      <w:start w:val="1"/>
      <w:numFmt w:val="decimal"/>
      <w:lvlText w:val="%1.%2.%3.%4.%5.%6.%7"/>
      <w:lvlJc w:val="left"/>
      <w:pPr>
        <w:ind w:left="1440" w:hanging="1440"/>
      </w:pPr>
      <w:rPr>
        <w:rFonts w:hint="default"/>
        <w:color w:val="212121"/>
        <w:sz w:val="24"/>
        <w:u w:val="none"/>
      </w:rPr>
    </w:lvl>
    <w:lvl w:ilvl="7">
      <w:start w:val="1"/>
      <w:numFmt w:val="decimal"/>
      <w:lvlText w:val="%1.%2.%3.%4.%5.%6.%7.%8"/>
      <w:lvlJc w:val="left"/>
      <w:pPr>
        <w:ind w:left="1800" w:hanging="1800"/>
      </w:pPr>
      <w:rPr>
        <w:rFonts w:hint="default"/>
        <w:color w:val="212121"/>
        <w:sz w:val="24"/>
        <w:u w:val="none"/>
      </w:rPr>
    </w:lvl>
    <w:lvl w:ilvl="8">
      <w:start w:val="1"/>
      <w:numFmt w:val="decimal"/>
      <w:lvlText w:val="%1.%2.%3.%4.%5.%6.%7.%8.%9"/>
      <w:lvlJc w:val="left"/>
      <w:pPr>
        <w:ind w:left="2160" w:hanging="2160"/>
      </w:pPr>
      <w:rPr>
        <w:rFonts w:hint="default"/>
        <w:color w:val="212121"/>
        <w:sz w:val="24"/>
        <w:u w:val="none"/>
      </w:rPr>
    </w:lvl>
  </w:abstractNum>
  <w:abstractNum w:abstractNumId="5" w15:restartNumberingAfterBreak="0">
    <w:nsid w:val="1AC64153"/>
    <w:multiLevelType w:val="hybridMultilevel"/>
    <w:tmpl w:val="943AE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377937"/>
    <w:multiLevelType w:val="hybridMultilevel"/>
    <w:tmpl w:val="B902F5C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0DC57AD"/>
    <w:multiLevelType w:val="hybridMultilevel"/>
    <w:tmpl w:val="B902F5C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2525BF6"/>
    <w:multiLevelType w:val="hybridMultilevel"/>
    <w:tmpl w:val="1A92D77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31F15F4"/>
    <w:multiLevelType w:val="multilevel"/>
    <w:tmpl w:val="941471EA"/>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color w:val="212121"/>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0E21D2"/>
    <w:multiLevelType w:val="hybridMultilevel"/>
    <w:tmpl w:val="7E805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7935DE"/>
    <w:multiLevelType w:val="hybridMultilevel"/>
    <w:tmpl w:val="CA36E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AF16F7"/>
    <w:multiLevelType w:val="multilevel"/>
    <w:tmpl w:val="50263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B34BFF"/>
    <w:multiLevelType w:val="hybridMultilevel"/>
    <w:tmpl w:val="7DA46226"/>
    <w:lvl w:ilvl="0" w:tplc="A9548576">
      <w:start w:val="1"/>
      <w:numFmt w:val="decimal"/>
      <w:lvlText w:val="%1"/>
      <w:lvlJc w:val="left"/>
      <w:pPr>
        <w:ind w:left="720" w:hanging="360"/>
      </w:pPr>
      <w:rPr>
        <w:rFonts w:hint="default"/>
        <w:color w:val="212121"/>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05654D"/>
    <w:multiLevelType w:val="hybridMultilevel"/>
    <w:tmpl w:val="18C0B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DD40D8"/>
    <w:multiLevelType w:val="hybridMultilevel"/>
    <w:tmpl w:val="B882E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6A605E"/>
    <w:multiLevelType w:val="hybridMultilevel"/>
    <w:tmpl w:val="3BBE4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448565C7"/>
    <w:multiLevelType w:val="multilevel"/>
    <w:tmpl w:val="B7746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A35F86"/>
    <w:multiLevelType w:val="multilevel"/>
    <w:tmpl w:val="E2C2D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9046BE"/>
    <w:multiLevelType w:val="hybridMultilevel"/>
    <w:tmpl w:val="441AE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F971B42"/>
    <w:multiLevelType w:val="hybridMultilevel"/>
    <w:tmpl w:val="B902F5C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56084B81"/>
    <w:multiLevelType w:val="multilevel"/>
    <w:tmpl w:val="9A1A4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625AFE"/>
    <w:multiLevelType w:val="hybridMultilevel"/>
    <w:tmpl w:val="FA066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E2574CD"/>
    <w:multiLevelType w:val="singleLevel"/>
    <w:tmpl w:val="80549D16"/>
    <w:lvl w:ilvl="0">
      <w:start w:val="1"/>
      <w:numFmt w:val="decimal"/>
      <w:lvlText w:val="%1."/>
      <w:legacy w:legacy="1" w:legacySpace="0" w:legacyIndent="0"/>
      <w:lvlJc w:val="left"/>
      <w:pPr>
        <w:ind w:left="0" w:firstLine="0"/>
      </w:pPr>
      <w:rPr>
        <w:rFonts w:ascii="Calibri" w:hAnsi="Calibri" w:cs="Calibri" w:hint="default"/>
      </w:r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7D040BA"/>
    <w:multiLevelType w:val="hybridMultilevel"/>
    <w:tmpl w:val="B902F5C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86A5BE8"/>
    <w:multiLevelType w:val="hybridMultilevel"/>
    <w:tmpl w:val="1A92D77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D992265"/>
    <w:multiLevelType w:val="multilevel"/>
    <w:tmpl w:val="0CF8EB9C"/>
    <w:lvl w:ilvl="0">
      <w:start w:val="1"/>
      <w:numFmt w:val="decimal"/>
      <w:lvlText w:val="%1."/>
      <w:lvlJc w:val="left"/>
      <w:pPr>
        <w:ind w:left="720" w:hanging="360"/>
      </w:pPr>
      <w:rPr>
        <w:b/>
      </w:rPr>
    </w:lvl>
    <w:lvl w:ilvl="1">
      <w:start w:val="1"/>
      <w:numFmt w:val="decimal"/>
      <w:isLgl/>
      <w:lvlText w:val="%1.%2"/>
      <w:lvlJc w:val="left"/>
      <w:pPr>
        <w:ind w:left="720" w:hanging="360"/>
      </w:pPr>
      <w:rPr>
        <w:rFonts w:hint="default"/>
        <w:color w:val="212121"/>
        <w:sz w:val="24"/>
        <w:u w:val="none"/>
      </w:rPr>
    </w:lvl>
    <w:lvl w:ilvl="2">
      <w:start w:val="1"/>
      <w:numFmt w:val="decimal"/>
      <w:isLgl/>
      <w:lvlText w:val="%1.%2.%3"/>
      <w:lvlJc w:val="left"/>
      <w:pPr>
        <w:ind w:left="1080" w:hanging="720"/>
      </w:pPr>
      <w:rPr>
        <w:rFonts w:hint="default"/>
        <w:color w:val="212121"/>
        <w:sz w:val="24"/>
        <w:u w:val="none"/>
      </w:rPr>
    </w:lvl>
    <w:lvl w:ilvl="3">
      <w:start w:val="1"/>
      <w:numFmt w:val="decimal"/>
      <w:isLgl/>
      <w:lvlText w:val="%1.%2.%3.%4"/>
      <w:lvlJc w:val="left"/>
      <w:pPr>
        <w:ind w:left="1440" w:hanging="1080"/>
      </w:pPr>
      <w:rPr>
        <w:rFonts w:hint="default"/>
        <w:color w:val="212121"/>
        <w:sz w:val="24"/>
        <w:u w:val="none"/>
      </w:rPr>
    </w:lvl>
    <w:lvl w:ilvl="4">
      <w:start w:val="1"/>
      <w:numFmt w:val="decimal"/>
      <w:isLgl/>
      <w:lvlText w:val="%1.%2.%3.%4.%5"/>
      <w:lvlJc w:val="left"/>
      <w:pPr>
        <w:ind w:left="1440" w:hanging="1080"/>
      </w:pPr>
      <w:rPr>
        <w:rFonts w:hint="default"/>
        <w:color w:val="212121"/>
        <w:sz w:val="24"/>
        <w:u w:val="none"/>
      </w:rPr>
    </w:lvl>
    <w:lvl w:ilvl="5">
      <w:start w:val="1"/>
      <w:numFmt w:val="decimal"/>
      <w:isLgl/>
      <w:lvlText w:val="%1.%2.%3.%4.%5.%6"/>
      <w:lvlJc w:val="left"/>
      <w:pPr>
        <w:ind w:left="1800" w:hanging="1440"/>
      </w:pPr>
      <w:rPr>
        <w:rFonts w:hint="default"/>
        <w:color w:val="212121"/>
        <w:sz w:val="24"/>
        <w:u w:val="none"/>
      </w:rPr>
    </w:lvl>
    <w:lvl w:ilvl="6">
      <w:start w:val="1"/>
      <w:numFmt w:val="decimal"/>
      <w:isLgl/>
      <w:lvlText w:val="%1.%2.%3.%4.%5.%6.%7"/>
      <w:lvlJc w:val="left"/>
      <w:pPr>
        <w:ind w:left="1800" w:hanging="1440"/>
      </w:pPr>
      <w:rPr>
        <w:rFonts w:hint="default"/>
        <w:color w:val="212121"/>
        <w:sz w:val="24"/>
        <w:u w:val="none"/>
      </w:rPr>
    </w:lvl>
    <w:lvl w:ilvl="7">
      <w:start w:val="1"/>
      <w:numFmt w:val="decimal"/>
      <w:isLgl/>
      <w:lvlText w:val="%1.%2.%3.%4.%5.%6.%7.%8"/>
      <w:lvlJc w:val="left"/>
      <w:pPr>
        <w:ind w:left="2160" w:hanging="1800"/>
      </w:pPr>
      <w:rPr>
        <w:rFonts w:hint="default"/>
        <w:color w:val="212121"/>
        <w:sz w:val="24"/>
        <w:u w:val="none"/>
      </w:rPr>
    </w:lvl>
    <w:lvl w:ilvl="8">
      <w:start w:val="1"/>
      <w:numFmt w:val="decimal"/>
      <w:isLgl/>
      <w:lvlText w:val="%1.%2.%3.%4.%5.%6.%7.%8.%9"/>
      <w:lvlJc w:val="left"/>
      <w:pPr>
        <w:ind w:left="2520" w:hanging="2160"/>
      </w:pPr>
      <w:rPr>
        <w:rFonts w:hint="default"/>
        <w:color w:val="212121"/>
        <w:sz w:val="24"/>
        <w:u w:val="none"/>
      </w:rPr>
    </w:lvl>
  </w:abstractNum>
  <w:abstractNum w:abstractNumId="29" w15:restartNumberingAfterBreak="0">
    <w:nsid w:val="7E107770"/>
    <w:multiLevelType w:val="hybridMultilevel"/>
    <w:tmpl w:val="B22A6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17"/>
  </w:num>
  <w:num w:numId="3">
    <w:abstractNumId w:val="12"/>
  </w:num>
  <w:num w:numId="4">
    <w:abstractNumId w:val="18"/>
  </w:num>
  <w:num w:numId="5">
    <w:abstractNumId w:val="9"/>
  </w:num>
  <w:num w:numId="6">
    <w:abstractNumId w:val="19"/>
  </w:num>
  <w:num w:numId="7">
    <w:abstractNumId w:val="2"/>
  </w:num>
  <w:num w:numId="8">
    <w:abstractNumId w:val="22"/>
  </w:num>
  <w:num w:numId="9">
    <w:abstractNumId w:val="23"/>
  </w:num>
  <w:num w:numId="10">
    <w:abstractNumId w:val="14"/>
  </w:num>
  <w:num w:numId="11">
    <w:abstractNumId w:val="15"/>
  </w:num>
  <w:num w:numId="12">
    <w:abstractNumId w:val="5"/>
  </w:num>
  <w:num w:numId="13">
    <w:abstractNumId w:val="20"/>
  </w:num>
  <w:num w:numId="14">
    <w:abstractNumId w:val="10"/>
  </w:num>
  <w:num w:numId="15">
    <w:abstractNumId w:val="28"/>
  </w:num>
  <w:num w:numId="16">
    <w:abstractNumId w:val="29"/>
  </w:num>
  <w:num w:numId="17">
    <w:abstractNumId w:val="4"/>
  </w:num>
  <w:num w:numId="18">
    <w:abstractNumId w:val="11"/>
  </w:num>
  <w:num w:numId="19">
    <w:abstractNumId w:val="16"/>
  </w:num>
  <w:num w:numId="20">
    <w:abstractNumId w:val="26"/>
  </w:num>
  <w:num w:numId="21">
    <w:abstractNumId w:val="27"/>
  </w:num>
  <w:num w:numId="22">
    <w:abstractNumId w:val="6"/>
  </w:num>
  <w:num w:numId="23">
    <w:abstractNumId w:val="21"/>
  </w:num>
  <w:num w:numId="24">
    <w:abstractNumId w:val="8"/>
  </w:num>
  <w:num w:numId="25">
    <w:abstractNumId w:val="24"/>
    <w:lvlOverride w:ilvl="0">
      <w:startOverride w:val="1"/>
    </w:lvlOverride>
  </w:num>
  <w:num w:numId="26">
    <w:abstractNumId w:val="7"/>
  </w:num>
  <w:num w:numId="27">
    <w:abstractNumId w:val="0"/>
  </w:num>
  <w:num w:numId="28">
    <w:abstractNumId w:val="13"/>
  </w:num>
  <w:num w:numId="29">
    <w:abstractNumId w:val="3"/>
  </w:num>
  <w:num w:numId="30">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F8"/>
    <w:rsid w:val="00005B41"/>
    <w:rsid w:val="00007427"/>
    <w:rsid w:val="000115D3"/>
    <w:rsid w:val="0001335F"/>
    <w:rsid w:val="00014BBD"/>
    <w:rsid w:val="0001571A"/>
    <w:rsid w:val="00017C90"/>
    <w:rsid w:val="00017F16"/>
    <w:rsid w:val="00022B04"/>
    <w:rsid w:val="00033272"/>
    <w:rsid w:val="00033A08"/>
    <w:rsid w:val="00033A8D"/>
    <w:rsid w:val="00036E12"/>
    <w:rsid w:val="0004715F"/>
    <w:rsid w:val="0004769D"/>
    <w:rsid w:val="00051EAA"/>
    <w:rsid w:val="00055DD5"/>
    <w:rsid w:val="00085CA7"/>
    <w:rsid w:val="00087629"/>
    <w:rsid w:val="000941BC"/>
    <w:rsid w:val="000A1E26"/>
    <w:rsid w:val="000A234B"/>
    <w:rsid w:val="000B0EF7"/>
    <w:rsid w:val="000C2F32"/>
    <w:rsid w:val="000C4E7E"/>
    <w:rsid w:val="000C613C"/>
    <w:rsid w:val="000E4391"/>
    <w:rsid w:val="000E49A1"/>
    <w:rsid w:val="000E6B3B"/>
    <w:rsid w:val="000E7381"/>
    <w:rsid w:val="000F170A"/>
    <w:rsid w:val="00101F9C"/>
    <w:rsid w:val="00114302"/>
    <w:rsid w:val="00116541"/>
    <w:rsid w:val="00120230"/>
    <w:rsid w:val="00122207"/>
    <w:rsid w:val="00123D10"/>
    <w:rsid w:val="0013100A"/>
    <w:rsid w:val="00135BC5"/>
    <w:rsid w:val="00137F04"/>
    <w:rsid w:val="001450CA"/>
    <w:rsid w:val="00147BEC"/>
    <w:rsid w:val="00163A58"/>
    <w:rsid w:val="00167591"/>
    <w:rsid w:val="00194597"/>
    <w:rsid w:val="00194846"/>
    <w:rsid w:val="001A033E"/>
    <w:rsid w:val="001A4831"/>
    <w:rsid w:val="001B279C"/>
    <w:rsid w:val="001B31DC"/>
    <w:rsid w:val="001D59A3"/>
    <w:rsid w:val="001F58AA"/>
    <w:rsid w:val="001F6B9B"/>
    <w:rsid w:val="001F7A01"/>
    <w:rsid w:val="0020307A"/>
    <w:rsid w:val="002053A1"/>
    <w:rsid w:val="002054C1"/>
    <w:rsid w:val="0022213E"/>
    <w:rsid w:val="00222866"/>
    <w:rsid w:val="002241F7"/>
    <w:rsid w:val="002247A8"/>
    <w:rsid w:val="00250AAA"/>
    <w:rsid w:val="00260A99"/>
    <w:rsid w:val="00270B4D"/>
    <w:rsid w:val="002732E5"/>
    <w:rsid w:val="00281820"/>
    <w:rsid w:val="0028308E"/>
    <w:rsid w:val="002836C0"/>
    <w:rsid w:val="002836DA"/>
    <w:rsid w:val="00291B0B"/>
    <w:rsid w:val="002C01AC"/>
    <w:rsid w:val="002C2055"/>
    <w:rsid w:val="002C4191"/>
    <w:rsid w:val="002E6C7C"/>
    <w:rsid w:val="002E7976"/>
    <w:rsid w:val="002F52F8"/>
    <w:rsid w:val="002F7A9F"/>
    <w:rsid w:val="00302582"/>
    <w:rsid w:val="003061E0"/>
    <w:rsid w:val="0031442D"/>
    <w:rsid w:val="00316A4D"/>
    <w:rsid w:val="0032103B"/>
    <w:rsid w:val="003251D6"/>
    <w:rsid w:val="0033454F"/>
    <w:rsid w:val="0034236A"/>
    <w:rsid w:val="00346F3E"/>
    <w:rsid w:val="00353F9B"/>
    <w:rsid w:val="00394D6D"/>
    <w:rsid w:val="003B2A4C"/>
    <w:rsid w:val="003C07B7"/>
    <w:rsid w:val="003C6D1F"/>
    <w:rsid w:val="003D0C8D"/>
    <w:rsid w:val="003E4047"/>
    <w:rsid w:val="003F0D4B"/>
    <w:rsid w:val="003F2203"/>
    <w:rsid w:val="003F3498"/>
    <w:rsid w:val="003F3EC8"/>
    <w:rsid w:val="00405686"/>
    <w:rsid w:val="00416367"/>
    <w:rsid w:val="00421D0A"/>
    <w:rsid w:val="0042235F"/>
    <w:rsid w:val="00431922"/>
    <w:rsid w:val="004335D2"/>
    <w:rsid w:val="00434429"/>
    <w:rsid w:val="00440CA2"/>
    <w:rsid w:val="00453CE7"/>
    <w:rsid w:val="00457F92"/>
    <w:rsid w:val="004618C1"/>
    <w:rsid w:val="00471B6D"/>
    <w:rsid w:val="004722DD"/>
    <w:rsid w:val="004728F8"/>
    <w:rsid w:val="00475F94"/>
    <w:rsid w:val="00496309"/>
    <w:rsid w:val="00497ED6"/>
    <w:rsid w:val="004C7353"/>
    <w:rsid w:val="004D56DB"/>
    <w:rsid w:val="004D57A7"/>
    <w:rsid w:val="004E291D"/>
    <w:rsid w:val="004E41E6"/>
    <w:rsid w:val="004E43EB"/>
    <w:rsid w:val="004E4DA2"/>
    <w:rsid w:val="004E6505"/>
    <w:rsid w:val="004E6B36"/>
    <w:rsid w:val="004F0F1A"/>
    <w:rsid w:val="004F7555"/>
    <w:rsid w:val="0052012F"/>
    <w:rsid w:val="0052019E"/>
    <w:rsid w:val="00525F9A"/>
    <w:rsid w:val="005452CD"/>
    <w:rsid w:val="005517B5"/>
    <w:rsid w:val="005527C9"/>
    <w:rsid w:val="00556BA8"/>
    <w:rsid w:val="005654BB"/>
    <w:rsid w:val="00570AB6"/>
    <w:rsid w:val="00580747"/>
    <w:rsid w:val="005813F1"/>
    <w:rsid w:val="00583EC1"/>
    <w:rsid w:val="005A088D"/>
    <w:rsid w:val="005B5477"/>
    <w:rsid w:val="005B7064"/>
    <w:rsid w:val="005C42A1"/>
    <w:rsid w:val="005D536C"/>
    <w:rsid w:val="005E1B6A"/>
    <w:rsid w:val="005E31EE"/>
    <w:rsid w:val="005E6BD2"/>
    <w:rsid w:val="005F0235"/>
    <w:rsid w:val="005F614D"/>
    <w:rsid w:val="006022CD"/>
    <w:rsid w:val="00603FBC"/>
    <w:rsid w:val="00606D7E"/>
    <w:rsid w:val="00612528"/>
    <w:rsid w:val="006143F6"/>
    <w:rsid w:val="0062176E"/>
    <w:rsid w:val="006220AD"/>
    <w:rsid w:val="0063036A"/>
    <w:rsid w:val="00640C75"/>
    <w:rsid w:val="0064521E"/>
    <w:rsid w:val="006457E2"/>
    <w:rsid w:val="0064777E"/>
    <w:rsid w:val="00662180"/>
    <w:rsid w:val="00662700"/>
    <w:rsid w:val="00667C42"/>
    <w:rsid w:val="006831F3"/>
    <w:rsid w:val="00685D74"/>
    <w:rsid w:val="00690BAB"/>
    <w:rsid w:val="006965F3"/>
    <w:rsid w:val="006A0D46"/>
    <w:rsid w:val="006A2E77"/>
    <w:rsid w:val="006B3669"/>
    <w:rsid w:val="006C4E53"/>
    <w:rsid w:val="006C7D5F"/>
    <w:rsid w:val="006E65B5"/>
    <w:rsid w:val="006F1485"/>
    <w:rsid w:val="0070220A"/>
    <w:rsid w:val="007058A3"/>
    <w:rsid w:val="00710438"/>
    <w:rsid w:val="00711FBA"/>
    <w:rsid w:val="007132A2"/>
    <w:rsid w:val="00726EF8"/>
    <w:rsid w:val="0073153E"/>
    <w:rsid w:val="00736E35"/>
    <w:rsid w:val="00741E72"/>
    <w:rsid w:val="0075021A"/>
    <w:rsid w:val="00753F39"/>
    <w:rsid w:val="00761473"/>
    <w:rsid w:val="0076667E"/>
    <w:rsid w:val="00770533"/>
    <w:rsid w:val="00771775"/>
    <w:rsid w:val="00773AC9"/>
    <w:rsid w:val="00781D6A"/>
    <w:rsid w:val="00787DD3"/>
    <w:rsid w:val="007A150F"/>
    <w:rsid w:val="007B3A5B"/>
    <w:rsid w:val="007C2767"/>
    <w:rsid w:val="007D24CD"/>
    <w:rsid w:val="007D473E"/>
    <w:rsid w:val="007E1FF1"/>
    <w:rsid w:val="007E2065"/>
    <w:rsid w:val="007E4BB4"/>
    <w:rsid w:val="007E646B"/>
    <w:rsid w:val="007E7861"/>
    <w:rsid w:val="007E7CF6"/>
    <w:rsid w:val="00811DCF"/>
    <w:rsid w:val="008125BE"/>
    <w:rsid w:val="00813869"/>
    <w:rsid w:val="00820787"/>
    <w:rsid w:val="00834ED1"/>
    <w:rsid w:val="00837881"/>
    <w:rsid w:val="00845976"/>
    <w:rsid w:val="0085237F"/>
    <w:rsid w:val="008547DC"/>
    <w:rsid w:val="00862A1B"/>
    <w:rsid w:val="00871AD4"/>
    <w:rsid w:val="00872460"/>
    <w:rsid w:val="00885173"/>
    <w:rsid w:val="008A1038"/>
    <w:rsid w:val="008A4EA5"/>
    <w:rsid w:val="008B0ADE"/>
    <w:rsid w:val="008B7EB6"/>
    <w:rsid w:val="008C2148"/>
    <w:rsid w:val="008E2E6F"/>
    <w:rsid w:val="008F0853"/>
    <w:rsid w:val="008F3B86"/>
    <w:rsid w:val="00901AA2"/>
    <w:rsid w:val="00905358"/>
    <w:rsid w:val="009373A5"/>
    <w:rsid w:val="009376AF"/>
    <w:rsid w:val="00937B35"/>
    <w:rsid w:val="0095571F"/>
    <w:rsid w:val="009747DC"/>
    <w:rsid w:val="00987E79"/>
    <w:rsid w:val="00996EC9"/>
    <w:rsid w:val="009B0DAC"/>
    <w:rsid w:val="009B62EA"/>
    <w:rsid w:val="009B6BFB"/>
    <w:rsid w:val="009C7DCE"/>
    <w:rsid w:val="009D4ACC"/>
    <w:rsid w:val="009E750E"/>
    <w:rsid w:val="009F2484"/>
    <w:rsid w:val="009F5F4E"/>
    <w:rsid w:val="00A04C3A"/>
    <w:rsid w:val="00A050E8"/>
    <w:rsid w:val="00A14ACE"/>
    <w:rsid w:val="00A20D65"/>
    <w:rsid w:val="00A346E9"/>
    <w:rsid w:val="00A35D02"/>
    <w:rsid w:val="00A408DF"/>
    <w:rsid w:val="00A42B7C"/>
    <w:rsid w:val="00A46DD0"/>
    <w:rsid w:val="00A50691"/>
    <w:rsid w:val="00A516B5"/>
    <w:rsid w:val="00A648C1"/>
    <w:rsid w:val="00A8136C"/>
    <w:rsid w:val="00A8187D"/>
    <w:rsid w:val="00A828BE"/>
    <w:rsid w:val="00A9479E"/>
    <w:rsid w:val="00A956DE"/>
    <w:rsid w:val="00AA2232"/>
    <w:rsid w:val="00AA2AC1"/>
    <w:rsid w:val="00AA3C9E"/>
    <w:rsid w:val="00AB0EC6"/>
    <w:rsid w:val="00AC10F2"/>
    <w:rsid w:val="00AC16D7"/>
    <w:rsid w:val="00AD106C"/>
    <w:rsid w:val="00AD6408"/>
    <w:rsid w:val="00AD67D5"/>
    <w:rsid w:val="00AF19E6"/>
    <w:rsid w:val="00AF34EB"/>
    <w:rsid w:val="00B013F0"/>
    <w:rsid w:val="00B04B7E"/>
    <w:rsid w:val="00B13AB2"/>
    <w:rsid w:val="00B13C7B"/>
    <w:rsid w:val="00B44388"/>
    <w:rsid w:val="00B46DFD"/>
    <w:rsid w:val="00B50D10"/>
    <w:rsid w:val="00B51A5F"/>
    <w:rsid w:val="00B54C4A"/>
    <w:rsid w:val="00B631BA"/>
    <w:rsid w:val="00B66E1A"/>
    <w:rsid w:val="00B67E9D"/>
    <w:rsid w:val="00B751EC"/>
    <w:rsid w:val="00B81603"/>
    <w:rsid w:val="00B93971"/>
    <w:rsid w:val="00BA3045"/>
    <w:rsid w:val="00BB5588"/>
    <w:rsid w:val="00BC7C94"/>
    <w:rsid w:val="00BD28CA"/>
    <w:rsid w:val="00BE6D49"/>
    <w:rsid w:val="00BF70DA"/>
    <w:rsid w:val="00C15727"/>
    <w:rsid w:val="00C16004"/>
    <w:rsid w:val="00C17DC9"/>
    <w:rsid w:val="00C22467"/>
    <w:rsid w:val="00C302D1"/>
    <w:rsid w:val="00C45969"/>
    <w:rsid w:val="00C5382E"/>
    <w:rsid w:val="00C61943"/>
    <w:rsid w:val="00C62B92"/>
    <w:rsid w:val="00C71BB1"/>
    <w:rsid w:val="00C72AAF"/>
    <w:rsid w:val="00C75F40"/>
    <w:rsid w:val="00C85A66"/>
    <w:rsid w:val="00C87054"/>
    <w:rsid w:val="00C9629A"/>
    <w:rsid w:val="00CA4429"/>
    <w:rsid w:val="00CA4539"/>
    <w:rsid w:val="00CA6B93"/>
    <w:rsid w:val="00CB7458"/>
    <w:rsid w:val="00CC0651"/>
    <w:rsid w:val="00CC5FFD"/>
    <w:rsid w:val="00CD2103"/>
    <w:rsid w:val="00CD60E8"/>
    <w:rsid w:val="00CD66D3"/>
    <w:rsid w:val="00CE74FA"/>
    <w:rsid w:val="00CF0DD1"/>
    <w:rsid w:val="00CF3A47"/>
    <w:rsid w:val="00CF3BE4"/>
    <w:rsid w:val="00CF3F7D"/>
    <w:rsid w:val="00D0390D"/>
    <w:rsid w:val="00D03A92"/>
    <w:rsid w:val="00D07571"/>
    <w:rsid w:val="00D079BD"/>
    <w:rsid w:val="00D127AA"/>
    <w:rsid w:val="00D21112"/>
    <w:rsid w:val="00D22363"/>
    <w:rsid w:val="00D27297"/>
    <w:rsid w:val="00D30DDE"/>
    <w:rsid w:val="00D3231B"/>
    <w:rsid w:val="00D331D9"/>
    <w:rsid w:val="00D57E23"/>
    <w:rsid w:val="00D60750"/>
    <w:rsid w:val="00D63DCE"/>
    <w:rsid w:val="00D677F3"/>
    <w:rsid w:val="00D7200F"/>
    <w:rsid w:val="00D755D6"/>
    <w:rsid w:val="00D7578F"/>
    <w:rsid w:val="00D829F3"/>
    <w:rsid w:val="00D91613"/>
    <w:rsid w:val="00D91EDB"/>
    <w:rsid w:val="00DA320E"/>
    <w:rsid w:val="00DA40DD"/>
    <w:rsid w:val="00DA6C2C"/>
    <w:rsid w:val="00DC00F9"/>
    <w:rsid w:val="00DC05A6"/>
    <w:rsid w:val="00DC3581"/>
    <w:rsid w:val="00DC7A0E"/>
    <w:rsid w:val="00DD0DFE"/>
    <w:rsid w:val="00DE3EC6"/>
    <w:rsid w:val="00DF537B"/>
    <w:rsid w:val="00E01AE3"/>
    <w:rsid w:val="00E12F0B"/>
    <w:rsid w:val="00E227E8"/>
    <w:rsid w:val="00E32592"/>
    <w:rsid w:val="00E40426"/>
    <w:rsid w:val="00E44F21"/>
    <w:rsid w:val="00E56704"/>
    <w:rsid w:val="00E768D1"/>
    <w:rsid w:val="00E77866"/>
    <w:rsid w:val="00E913F2"/>
    <w:rsid w:val="00E91804"/>
    <w:rsid w:val="00E92A24"/>
    <w:rsid w:val="00E97B4B"/>
    <w:rsid w:val="00EA2D61"/>
    <w:rsid w:val="00EB6C6A"/>
    <w:rsid w:val="00EC03ED"/>
    <w:rsid w:val="00EC26B1"/>
    <w:rsid w:val="00ED0363"/>
    <w:rsid w:val="00ED355F"/>
    <w:rsid w:val="00ED54E9"/>
    <w:rsid w:val="00EE207E"/>
    <w:rsid w:val="00EE2F8A"/>
    <w:rsid w:val="00EE6BF8"/>
    <w:rsid w:val="00EF2634"/>
    <w:rsid w:val="00EF3711"/>
    <w:rsid w:val="00EF5E0B"/>
    <w:rsid w:val="00EF5F68"/>
    <w:rsid w:val="00F01056"/>
    <w:rsid w:val="00F02CBD"/>
    <w:rsid w:val="00F22734"/>
    <w:rsid w:val="00F32BF5"/>
    <w:rsid w:val="00F35F35"/>
    <w:rsid w:val="00F35FA2"/>
    <w:rsid w:val="00F36B74"/>
    <w:rsid w:val="00F41CED"/>
    <w:rsid w:val="00F422B4"/>
    <w:rsid w:val="00F47FEF"/>
    <w:rsid w:val="00F55E87"/>
    <w:rsid w:val="00F613DD"/>
    <w:rsid w:val="00F61B15"/>
    <w:rsid w:val="00F72C9E"/>
    <w:rsid w:val="00F86EBB"/>
    <w:rsid w:val="00F87D1B"/>
    <w:rsid w:val="00F90B82"/>
    <w:rsid w:val="00F91DC8"/>
    <w:rsid w:val="00F92F00"/>
    <w:rsid w:val="00FA23CA"/>
    <w:rsid w:val="00FA3424"/>
    <w:rsid w:val="00FA7694"/>
    <w:rsid w:val="00FB262E"/>
    <w:rsid w:val="00FB405F"/>
    <w:rsid w:val="00FC3889"/>
    <w:rsid w:val="00FC7E40"/>
    <w:rsid w:val="00FD1E5C"/>
    <w:rsid w:val="00FD4F93"/>
    <w:rsid w:val="00FE0256"/>
    <w:rsid w:val="00FE7AD6"/>
    <w:rsid w:val="00FF1157"/>
    <w:rsid w:val="00FF3E3C"/>
    <w:rsid w:val="00FF68C9"/>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51970"/>
  <w15:docId w15:val="{47CEE3B1-382E-44F3-8161-7E5194554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paragraph" w:styleId="NoSpacing">
    <w:name w:val="No Spacing"/>
    <w:uiPriority w:val="1"/>
    <w:qFormat/>
    <w:rsid w:val="0028308E"/>
  </w:style>
  <w:style w:type="paragraph" w:styleId="Header">
    <w:name w:val="header"/>
    <w:basedOn w:val="Normal"/>
    <w:link w:val="HeaderChar"/>
    <w:uiPriority w:val="99"/>
    <w:unhideWhenUsed/>
    <w:rsid w:val="0031442D"/>
    <w:pPr>
      <w:tabs>
        <w:tab w:val="center" w:pos="4680"/>
        <w:tab w:val="right" w:pos="9360"/>
      </w:tabs>
    </w:pPr>
  </w:style>
  <w:style w:type="character" w:customStyle="1" w:styleId="HeaderChar">
    <w:name w:val="Header Char"/>
    <w:basedOn w:val="DefaultParagraphFont"/>
    <w:link w:val="Header"/>
    <w:uiPriority w:val="99"/>
    <w:rsid w:val="0031442D"/>
  </w:style>
  <w:style w:type="paragraph" w:styleId="Footer">
    <w:name w:val="footer"/>
    <w:basedOn w:val="Normal"/>
    <w:link w:val="FooterChar"/>
    <w:uiPriority w:val="99"/>
    <w:unhideWhenUsed/>
    <w:rsid w:val="0031442D"/>
    <w:pPr>
      <w:tabs>
        <w:tab w:val="center" w:pos="4680"/>
        <w:tab w:val="right" w:pos="9360"/>
      </w:tabs>
    </w:pPr>
  </w:style>
  <w:style w:type="character" w:customStyle="1" w:styleId="FooterChar">
    <w:name w:val="Footer Char"/>
    <w:basedOn w:val="DefaultParagraphFont"/>
    <w:link w:val="Footer"/>
    <w:uiPriority w:val="99"/>
    <w:rsid w:val="0031442D"/>
  </w:style>
  <w:style w:type="character" w:styleId="Hyperlink">
    <w:name w:val="Hyperlink"/>
    <w:basedOn w:val="DefaultParagraphFont"/>
    <w:uiPriority w:val="99"/>
    <w:unhideWhenUsed/>
    <w:rsid w:val="006B366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206094">
      <w:bodyDiv w:val="1"/>
      <w:marLeft w:val="0"/>
      <w:marRight w:val="0"/>
      <w:marTop w:val="0"/>
      <w:marBottom w:val="0"/>
      <w:divBdr>
        <w:top w:val="none" w:sz="0" w:space="0" w:color="auto"/>
        <w:left w:val="none" w:sz="0" w:space="0" w:color="auto"/>
        <w:bottom w:val="none" w:sz="0" w:space="0" w:color="auto"/>
        <w:right w:val="none" w:sz="0" w:space="0" w:color="auto"/>
      </w:divBdr>
      <w:divsChild>
        <w:div w:id="2140604936">
          <w:marLeft w:val="0"/>
          <w:marRight w:val="0"/>
          <w:marTop w:val="0"/>
          <w:marBottom w:val="0"/>
          <w:divBdr>
            <w:top w:val="none" w:sz="0" w:space="0" w:color="auto"/>
            <w:left w:val="none" w:sz="0" w:space="0" w:color="auto"/>
            <w:bottom w:val="none" w:sz="0" w:space="0" w:color="auto"/>
            <w:right w:val="none" w:sz="0" w:space="0" w:color="auto"/>
          </w:divBdr>
        </w:div>
        <w:div w:id="1544949070">
          <w:marLeft w:val="0"/>
          <w:marRight w:val="0"/>
          <w:marTop w:val="0"/>
          <w:marBottom w:val="0"/>
          <w:divBdr>
            <w:top w:val="none" w:sz="0" w:space="0" w:color="auto"/>
            <w:left w:val="none" w:sz="0" w:space="0" w:color="auto"/>
            <w:bottom w:val="none" w:sz="0" w:space="0" w:color="auto"/>
            <w:right w:val="none" w:sz="0" w:space="0" w:color="auto"/>
          </w:divBdr>
        </w:div>
        <w:div w:id="1982804095">
          <w:marLeft w:val="0"/>
          <w:marRight w:val="0"/>
          <w:marTop w:val="0"/>
          <w:marBottom w:val="0"/>
          <w:divBdr>
            <w:top w:val="none" w:sz="0" w:space="0" w:color="auto"/>
            <w:left w:val="none" w:sz="0" w:space="0" w:color="auto"/>
            <w:bottom w:val="none" w:sz="0" w:space="0" w:color="auto"/>
            <w:right w:val="none" w:sz="0" w:space="0" w:color="auto"/>
          </w:divBdr>
        </w:div>
      </w:divsChild>
    </w:div>
    <w:div w:id="186259087">
      <w:bodyDiv w:val="1"/>
      <w:marLeft w:val="0"/>
      <w:marRight w:val="0"/>
      <w:marTop w:val="0"/>
      <w:marBottom w:val="0"/>
      <w:divBdr>
        <w:top w:val="none" w:sz="0" w:space="0" w:color="auto"/>
        <w:left w:val="none" w:sz="0" w:space="0" w:color="auto"/>
        <w:bottom w:val="none" w:sz="0" w:space="0" w:color="auto"/>
        <w:right w:val="none" w:sz="0" w:space="0" w:color="auto"/>
      </w:divBdr>
      <w:divsChild>
        <w:div w:id="1855991355">
          <w:marLeft w:val="0"/>
          <w:marRight w:val="0"/>
          <w:marTop w:val="0"/>
          <w:marBottom w:val="0"/>
          <w:divBdr>
            <w:top w:val="none" w:sz="0" w:space="0" w:color="auto"/>
            <w:left w:val="none" w:sz="0" w:space="0" w:color="auto"/>
            <w:bottom w:val="none" w:sz="0" w:space="0" w:color="auto"/>
            <w:right w:val="none" w:sz="0" w:space="0" w:color="auto"/>
          </w:divBdr>
        </w:div>
        <w:div w:id="824853068">
          <w:marLeft w:val="0"/>
          <w:marRight w:val="0"/>
          <w:marTop w:val="0"/>
          <w:marBottom w:val="0"/>
          <w:divBdr>
            <w:top w:val="none" w:sz="0" w:space="0" w:color="auto"/>
            <w:left w:val="none" w:sz="0" w:space="0" w:color="auto"/>
            <w:bottom w:val="none" w:sz="0" w:space="0" w:color="auto"/>
            <w:right w:val="none" w:sz="0" w:space="0" w:color="auto"/>
          </w:divBdr>
        </w:div>
        <w:div w:id="1719891750">
          <w:marLeft w:val="0"/>
          <w:marRight w:val="0"/>
          <w:marTop w:val="0"/>
          <w:marBottom w:val="0"/>
          <w:divBdr>
            <w:top w:val="none" w:sz="0" w:space="0" w:color="auto"/>
            <w:left w:val="none" w:sz="0" w:space="0" w:color="auto"/>
            <w:bottom w:val="none" w:sz="0" w:space="0" w:color="auto"/>
            <w:right w:val="none" w:sz="0" w:space="0" w:color="auto"/>
          </w:divBdr>
        </w:div>
      </w:divsChild>
    </w:div>
    <w:div w:id="278222946">
      <w:bodyDiv w:val="1"/>
      <w:marLeft w:val="0"/>
      <w:marRight w:val="0"/>
      <w:marTop w:val="0"/>
      <w:marBottom w:val="0"/>
      <w:divBdr>
        <w:top w:val="none" w:sz="0" w:space="0" w:color="auto"/>
        <w:left w:val="none" w:sz="0" w:space="0" w:color="auto"/>
        <w:bottom w:val="none" w:sz="0" w:space="0" w:color="auto"/>
        <w:right w:val="none" w:sz="0" w:space="0" w:color="auto"/>
      </w:divBdr>
    </w:div>
    <w:div w:id="451244360">
      <w:bodyDiv w:val="1"/>
      <w:marLeft w:val="0"/>
      <w:marRight w:val="0"/>
      <w:marTop w:val="0"/>
      <w:marBottom w:val="0"/>
      <w:divBdr>
        <w:top w:val="none" w:sz="0" w:space="0" w:color="auto"/>
        <w:left w:val="none" w:sz="0" w:space="0" w:color="auto"/>
        <w:bottom w:val="none" w:sz="0" w:space="0" w:color="auto"/>
        <w:right w:val="none" w:sz="0" w:space="0" w:color="auto"/>
      </w:divBdr>
    </w:div>
    <w:div w:id="534928134">
      <w:bodyDiv w:val="1"/>
      <w:marLeft w:val="0"/>
      <w:marRight w:val="0"/>
      <w:marTop w:val="0"/>
      <w:marBottom w:val="0"/>
      <w:divBdr>
        <w:top w:val="none" w:sz="0" w:space="0" w:color="auto"/>
        <w:left w:val="none" w:sz="0" w:space="0" w:color="auto"/>
        <w:bottom w:val="none" w:sz="0" w:space="0" w:color="auto"/>
        <w:right w:val="none" w:sz="0" w:space="0" w:color="auto"/>
      </w:divBdr>
      <w:divsChild>
        <w:div w:id="1662151101">
          <w:marLeft w:val="0"/>
          <w:marRight w:val="0"/>
          <w:marTop w:val="0"/>
          <w:marBottom w:val="300"/>
          <w:divBdr>
            <w:top w:val="none" w:sz="0" w:space="0" w:color="auto"/>
            <w:left w:val="none" w:sz="0" w:space="0" w:color="auto"/>
            <w:bottom w:val="none" w:sz="0" w:space="0" w:color="auto"/>
            <w:right w:val="none" w:sz="0" w:space="0" w:color="auto"/>
          </w:divBdr>
          <w:divsChild>
            <w:div w:id="57104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879735">
      <w:bodyDiv w:val="1"/>
      <w:marLeft w:val="0"/>
      <w:marRight w:val="0"/>
      <w:marTop w:val="0"/>
      <w:marBottom w:val="0"/>
      <w:divBdr>
        <w:top w:val="none" w:sz="0" w:space="0" w:color="auto"/>
        <w:left w:val="none" w:sz="0" w:space="0" w:color="auto"/>
        <w:bottom w:val="none" w:sz="0" w:space="0" w:color="auto"/>
        <w:right w:val="none" w:sz="0" w:space="0" w:color="auto"/>
      </w:divBdr>
      <w:divsChild>
        <w:div w:id="510605193">
          <w:marLeft w:val="0"/>
          <w:marRight w:val="0"/>
          <w:marTop w:val="0"/>
          <w:marBottom w:val="0"/>
          <w:divBdr>
            <w:top w:val="none" w:sz="0" w:space="0" w:color="auto"/>
            <w:left w:val="none" w:sz="0" w:space="0" w:color="auto"/>
            <w:bottom w:val="none" w:sz="0" w:space="0" w:color="auto"/>
            <w:right w:val="none" w:sz="0" w:space="0" w:color="auto"/>
          </w:divBdr>
        </w:div>
        <w:div w:id="483741937">
          <w:marLeft w:val="0"/>
          <w:marRight w:val="0"/>
          <w:marTop w:val="0"/>
          <w:marBottom w:val="0"/>
          <w:divBdr>
            <w:top w:val="none" w:sz="0" w:space="0" w:color="auto"/>
            <w:left w:val="none" w:sz="0" w:space="0" w:color="auto"/>
            <w:bottom w:val="none" w:sz="0" w:space="0" w:color="auto"/>
            <w:right w:val="none" w:sz="0" w:space="0" w:color="auto"/>
          </w:divBdr>
        </w:div>
        <w:div w:id="1566725129">
          <w:marLeft w:val="0"/>
          <w:marRight w:val="0"/>
          <w:marTop w:val="0"/>
          <w:marBottom w:val="0"/>
          <w:divBdr>
            <w:top w:val="none" w:sz="0" w:space="0" w:color="auto"/>
            <w:left w:val="none" w:sz="0" w:space="0" w:color="auto"/>
            <w:bottom w:val="none" w:sz="0" w:space="0" w:color="auto"/>
            <w:right w:val="none" w:sz="0" w:space="0" w:color="auto"/>
          </w:divBdr>
        </w:div>
        <w:div w:id="1887375602">
          <w:marLeft w:val="0"/>
          <w:marRight w:val="0"/>
          <w:marTop w:val="0"/>
          <w:marBottom w:val="0"/>
          <w:divBdr>
            <w:top w:val="none" w:sz="0" w:space="0" w:color="auto"/>
            <w:left w:val="none" w:sz="0" w:space="0" w:color="auto"/>
            <w:bottom w:val="none" w:sz="0" w:space="0" w:color="auto"/>
            <w:right w:val="none" w:sz="0" w:space="0" w:color="auto"/>
          </w:divBdr>
        </w:div>
        <w:div w:id="870262335">
          <w:marLeft w:val="0"/>
          <w:marRight w:val="0"/>
          <w:marTop w:val="0"/>
          <w:marBottom w:val="0"/>
          <w:divBdr>
            <w:top w:val="none" w:sz="0" w:space="0" w:color="auto"/>
            <w:left w:val="none" w:sz="0" w:space="0" w:color="auto"/>
            <w:bottom w:val="none" w:sz="0" w:space="0" w:color="auto"/>
            <w:right w:val="none" w:sz="0" w:space="0" w:color="auto"/>
          </w:divBdr>
        </w:div>
        <w:div w:id="1109734969">
          <w:marLeft w:val="0"/>
          <w:marRight w:val="0"/>
          <w:marTop w:val="0"/>
          <w:marBottom w:val="0"/>
          <w:divBdr>
            <w:top w:val="none" w:sz="0" w:space="0" w:color="auto"/>
            <w:left w:val="none" w:sz="0" w:space="0" w:color="auto"/>
            <w:bottom w:val="none" w:sz="0" w:space="0" w:color="auto"/>
            <w:right w:val="none" w:sz="0" w:space="0" w:color="auto"/>
          </w:divBdr>
        </w:div>
      </w:divsChild>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622684241">
      <w:bodyDiv w:val="1"/>
      <w:marLeft w:val="0"/>
      <w:marRight w:val="0"/>
      <w:marTop w:val="0"/>
      <w:marBottom w:val="0"/>
      <w:divBdr>
        <w:top w:val="none" w:sz="0" w:space="0" w:color="auto"/>
        <w:left w:val="none" w:sz="0" w:space="0" w:color="auto"/>
        <w:bottom w:val="none" w:sz="0" w:space="0" w:color="auto"/>
        <w:right w:val="none" w:sz="0" w:space="0" w:color="auto"/>
      </w:divBdr>
    </w:div>
    <w:div w:id="1845126497">
      <w:bodyDiv w:val="1"/>
      <w:marLeft w:val="0"/>
      <w:marRight w:val="0"/>
      <w:marTop w:val="0"/>
      <w:marBottom w:val="0"/>
      <w:divBdr>
        <w:top w:val="none" w:sz="0" w:space="0" w:color="auto"/>
        <w:left w:val="none" w:sz="0" w:space="0" w:color="auto"/>
        <w:bottom w:val="none" w:sz="0" w:space="0" w:color="auto"/>
        <w:right w:val="none" w:sz="0" w:space="0" w:color="auto"/>
      </w:divBdr>
      <w:divsChild>
        <w:div w:id="1644503295">
          <w:marLeft w:val="0"/>
          <w:marRight w:val="0"/>
          <w:marTop w:val="0"/>
          <w:marBottom w:val="0"/>
          <w:divBdr>
            <w:top w:val="none" w:sz="0" w:space="0" w:color="auto"/>
            <w:left w:val="none" w:sz="0" w:space="0" w:color="auto"/>
            <w:bottom w:val="none" w:sz="0" w:space="0" w:color="auto"/>
            <w:right w:val="none" w:sz="0" w:space="0" w:color="auto"/>
          </w:divBdr>
        </w:div>
        <w:div w:id="1809785018">
          <w:marLeft w:val="0"/>
          <w:marRight w:val="0"/>
          <w:marTop w:val="0"/>
          <w:marBottom w:val="0"/>
          <w:divBdr>
            <w:top w:val="none" w:sz="0" w:space="0" w:color="auto"/>
            <w:left w:val="none" w:sz="0" w:space="0" w:color="auto"/>
            <w:bottom w:val="none" w:sz="0" w:space="0" w:color="auto"/>
            <w:right w:val="none" w:sz="0" w:space="0" w:color="auto"/>
          </w:divBdr>
        </w:div>
        <w:div w:id="324675704">
          <w:marLeft w:val="0"/>
          <w:marRight w:val="0"/>
          <w:marTop w:val="0"/>
          <w:marBottom w:val="0"/>
          <w:divBdr>
            <w:top w:val="none" w:sz="0" w:space="0" w:color="auto"/>
            <w:left w:val="none" w:sz="0" w:space="0" w:color="auto"/>
            <w:bottom w:val="none" w:sz="0" w:space="0" w:color="auto"/>
            <w:right w:val="none" w:sz="0" w:space="0" w:color="auto"/>
          </w:divBdr>
        </w:div>
        <w:div w:id="715546021">
          <w:marLeft w:val="0"/>
          <w:marRight w:val="0"/>
          <w:marTop w:val="0"/>
          <w:marBottom w:val="0"/>
          <w:divBdr>
            <w:top w:val="none" w:sz="0" w:space="0" w:color="auto"/>
            <w:left w:val="none" w:sz="0" w:space="0" w:color="auto"/>
            <w:bottom w:val="none" w:sz="0" w:space="0" w:color="auto"/>
            <w:right w:val="none" w:sz="0" w:space="0" w:color="auto"/>
          </w:divBdr>
        </w:div>
        <w:div w:id="777676703">
          <w:marLeft w:val="0"/>
          <w:marRight w:val="0"/>
          <w:marTop w:val="0"/>
          <w:marBottom w:val="0"/>
          <w:divBdr>
            <w:top w:val="none" w:sz="0" w:space="0" w:color="auto"/>
            <w:left w:val="none" w:sz="0" w:space="0" w:color="auto"/>
            <w:bottom w:val="none" w:sz="0" w:space="0" w:color="auto"/>
            <w:right w:val="none" w:sz="0" w:space="0" w:color="auto"/>
          </w:divBdr>
        </w:div>
        <w:div w:id="1494104626">
          <w:marLeft w:val="0"/>
          <w:marRight w:val="0"/>
          <w:marTop w:val="0"/>
          <w:marBottom w:val="0"/>
          <w:divBdr>
            <w:top w:val="none" w:sz="0" w:space="0" w:color="auto"/>
            <w:left w:val="none" w:sz="0" w:space="0" w:color="auto"/>
            <w:bottom w:val="none" w:sz="0" w:space="0" w:color="auto"/>
            <w:right w:val="none" w:sz="0" w:space="0" w:color="auto"/>
          </w:divBdr>
        </w:div>
        <w:div w:id="724186090">
          <w:marLeft w:val="0"/>
          <w:marRight w:val="0"/>
          <w:marTop w:val="0"/>
          <w:marBottom w:val="0"/>
          <w:divBdr>
            <w:top w:val="none" w:sz="0" w:space="0" w:color="auto"/>
            <w:left w:val="none" w:sz="0" w:space="0" w:color="auto"/>
            <w:bottom w:val="none" w:sz="0" w:space="0" w:color="auto"/>
            <w:right w:val="none" w:sz="0" w:space="0" w:color="auto"/>
          </w:divBdr>
        </w:div>
        <w:div w:id="505248109">
          <w:marLeft w:val="0"/>
          <w:marRight w:val="0"/>
          <w:marTop w:val="0"/>
          <w:marBottom w:val="0"/>
          <w:divBdr>
            <w:top w:val="none" w:sz="0" w:space="0" w:color="auto"/>
            <w:left w:val="none" w:sz="0" w:space="0" w:color="auto"/>
            <w:bottom w:val="none" w:sz="0" w:space="0" w:color="auto"/>
            <w:right w:val="none" w:sz="0" w:space="0" w:color="auto"/>
          </w:divBdr>
        </w:div>
      </w:divsChild>
    </w:div>
    <w:div w:id="1948417157">
      <w:bodyDiv w:val="1"/>
      <w:marLeft w:val="0"/>
      <w:marRight w:val="0"/>
      <w:marTop w:val="0"/>
      <w:marBottom w:val="0"/>
      <w:divBdr>
        <w:top w:val="none" w:sz="0" w:space="0" w:color="auto"/>
        <w:left w:val="none" w:sz="0" w:space="0" w:color="auto"/>
        <w:bottom w:val="none" w:sz="0" w:space="0" w:color="auto"/>
        <w:right w:val="none" w:sz="0" w:space="0" w:color="auto"/>
      </w:divBdr>
      <w:divsChild>
        <w:div w:id="972490146">
          <w:marLeft w:val="0"/>
          <w:marRight w:val="0"/>
          <w:marTop w:val="0"/>
          <w:marBottom w:val="0"/>
          <w:divBdr>
            <w:top w:val="none" w:sz="0" w:space="0" w:color="auto"/>
            <w:left w:val="none" w:sz="0" w:space="0" w:color="auto"/>
            <w:bottom w:val="none" w:sz="0" w:space="0" w:color="auto"/>
            <w:right w:val="none" w:sz="0" w:space="0" w:color="auto"/>
          </w:divBdr>
        </w:div>
        <w:div w:id="686519227">
          <w:marLeft w:val="0"/>
          <w:marRight w:val="0"/>
          <w:marTop w:val="0"/>
          <w:marBottom w:val="0"/>
          <w:divBdr>
            <w:top w:val="none" w:sz="0" w:space="0" w:color="auto"/>
            <w:left w:val="none" w:sz="0" w:space="0" w:color="auto"/>
            <w:bottom w:val="none" w:sz="0" w:space="0" w:color="auto"/>
            <w:right w:val="none" w:sz="0" w:space="0" w:color="auto"/>
          </w:divBdr>
        </w:div>
        <w:div w:id="2061901724">
          <w:marLeft w:val="0"/>
          <w:marRight w:val="0"/>
          <w:marTop w:val="0"/>
          <w:marBottom w:val="0"/>
          <w:divBdr>
            <w:top w:val="none" w:sz="0" w:space="0" w:color="auto"/>
            <w:left w:val="none" w:sz="0" w:space="0" w:color="auto"/>
            <w:bottom w:val="none" w:sz="0" w:space="0" w:color="auto"/>
            <w:right w:val="none" w:sz="0" w:space="0" w:color="auto"/>
          </w:divBdr>
        </w:div>
        <w:div w:id="932933133">
          <w:marLeft w:val="0"/>
          <w:marRight w:val="0"/>
          <w:marTop w:val="0"/>
          <w:marBottom w:val="0"/>
          <w:divBdr>
            <w:top w:val="none" w:sz="0" w:space="0" w:color="auto"/>
            <w:left w:val="none" w:sz="0" w:space="0" w:color="auto"/>
            <w:bottom w:val="none" w:sz="0" w:space="0" w:color="auto"/>
            <w:right w:val="none" w:sz="0" w:space="0" w:color="auto"/>
          </w:divBdr>
        </w:div>
        <w:div w:id="411122601">
          <w:marLeft w:val="0"/>
          <w:marRight w:val="0"/>
          <w:marTop w:val="0"/>
          <w:marBottom w:val="0"/>
          <w:divBdr>
            <w:top w:val="none" w:sz="0" w:space="0" w:color="auto"/>
            <w:left w:val="none" w:sz="0" w:space="0" w:color="auto"/>
            <w:bottom w:val="none" w:sz="0" w:space="0" w:color="auto"/>
            <w:right w:val="none" w:sz="0" w:space="0" w:color="auto"/>
          </w:divBdr>
        </w:div>
        <w:div w:id="1643387080">
          <w:marLeft w:val="0"/>
          <w:marRight w:val="0"/>
          <w:marTop w:val="0"/>
          <w:marBottom w:val="0"/>
          <w:divBdr>
            <w:top w:val="none" w:sz="0" w:space="0" w:color="auto"/>
            <w:left w:val="none" w:sz="0" w:space="0" w:color="auto"/>
            <w:bottom w:val="none" w:sz="0" w:space="0" w:color="auto"/>
            <w:right w:val="none" w:sz="0" w:space="0" w:color="auto"/>
          </w:divBdr>
        </w:div>
        <w:div w:id="1286621799">
          <w:marLeft w:val="0"/>
          <w:marRight w:val="0"/>
          <w:marTop w:val="0"/>
          <w:marBottom w:val="0"/>
          <w:divBdr>
            <w:top w:val="none" w:sz="0" w:space="0" w:color="auto"/>
            <w:left w:val="none" w:sz="0" w:space="0" w:color="auto"/>
            <w:bottom w:val="none" w:sz="0" w:space="0" w:color="auto"/>
            <w:right w:val="none" w:sz="0" w:space="0" w:color="auto"/>
          </w:divBdr>
        </w:div>
      </w:divsChild>
    </w:div>
    <w:div w:id="1965040338">
      <w:bodyDiv w:val="1"/>
      <w:marLeft w:val="0"/>
      <w:marRight w:val="0"/>
      <w:marTop w:val="0"/>
      <w:marBottom w:val="0"/>
      <w:divBdr>
        <w:top w:val="none" w:sz="0" w:space="0" w:color="auto"/>
        <w:left w:val="none" w:sz="0" w:space="0" w:color="auto"/>
        <w:bottom w:val="none" w:sz="0" w:space="0" w:color="auto"/>
        <w:right w:val="none" w:sz="0" w:space="0" w:color="auto"/>
      </w:divBdr>
      <w:divsChild>
        <w:div w:id="1879127028">
          <w:marLeft w:val="0"/>
          <w:marRight w:val="0"/>
          <w:marTop w:val="0"/>
          <w:marBottom w:val="0"/>
          <w:divBdr>
            <w:top w:val="none" w:sz="0" w:space="0" w:color="auto"/>
            <w:left w:val="none" w:sz="0" w:space="0" w:color="auto"/>
            <w:bottom w:val="none" w:sz="0" w:space="0" w:color="auto"/>
            <w:right w:val="none" w:sz="0" w:space="0" w:color="auto"/>
          </w:divBdr>
        </w:div>
        <w:div w:id="635723902">
          <w:marLeft w:val="0"/>
          <w:marRight w:val="0"/>
          <w:marTop w:val="0"/>
          <w:marBottom w:val="0"/>
          <w:divBdr>
            <w:top w:val="none" w:sz="0" w:space="0" w:color="auto"/>
            <w:left w:val="none" w:sz="0" w:space="0" w:color="auto"/>
            <w:bottom w:val="none" w:sz="0" w:space="0" w:color="auto"/>
            <w:right w:val="none" w:sz="0" w:space="0" w:color="auto"/>
          </w:divBdr>
        </w:div>
        <w:div w:id="1446121743">
          <w:marLeft w:val="0"/>
          <w:marRight w:val="0"/>
          <w:marTop w:val="0"/>
          <w:marBottom w:val="0"/>
          <w:divBdr>
            <w:top w:val="none" w:sz="0" w:space="0" w:color="auto"/>
            <w:left w:val="none" w:sz="0" w:space="0" w:color="auto"/>
            <w:bottom w:val="none" w:sz="0" w:space="0" w:color="auto"/>
            <w:right w:val="none" w:sz="0" w:space="0" w:color="auto"/>
          </w:divBdr>
        </w:div>
        <w:div w:id="2128086540">
          <w:marLeft w:val="0"/>
          <w:marRight w:val="0"/>
          <w:marTop w:val="0"/>
          <w:marBottom w:val="0"/>
          <w:divBdr>
            <w:top w:val="none" w:sz="0" w:space="0" w:color="auto"/>
            <w:left w:val="none" w:sz="0" w:space="0" w:color="auto"/>
            <w:bottom w:val="none" w:sz="0" w:space="0" w:color="auto"/>
            <w:right w:val="none" w:sz="0" w:space="0" w:color="auto"/>
          </w:divBdr>
        </w:div>
        <w:div w:id="19538758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61400-DACE-49D8-B2AA-C84B29C30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829</Words>
  <Characters>4497</Characters>
  <Application>Microsoft Office Word</Application>
  <DocSecurity>0</DocSecurity>
  <Lines>155</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2</cp:revision>
  <cp:lastPrinted>2019-02-08T02:00:00Z</cp:lastPrinted>
  <dcterms:created xsi:type="dcterms:W3CDTF">2023-02-11T09:14:00Z</dcterms:created>
  <dcterms:modified xsi:type="dcterms:W3CDTF">2023-02-11T09:14:00Z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e47ce866ef3c6ededf327a4a48d86f2e136651c22fc6461e7693a85f95b9d4e2</vt:lpwstr>
  </property>
</Properties>
</file>