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B7"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rsidR="009A025F" w:rsidRPr="00D45794" w:rsidRDefault="009A025F" w:rsidP="005D51B7">
      <w:pPr>
        <w:jc w:val="center"/>
        <w:rPr>
          <w:rFonts w:asciiTheme="minorHAnsi" w:hAnsiTheme="minorHAnsi" w:cstheme="minorHAnsi"/>
          <w:b/>
          <w:sz w:val="36"/>
          <w:szCs w:val="24"/>
          <w:u w:val="single"/>
        </w:rPr>
      </w:pPr>
    </w:p>
    <w:p w:rsidR="005D51B7" w:rsidRPr="00D45794" w:rsidRDefault="005D51B7" w:rsidP="005D51B7">
      <w:pPr>
        <w:jc w:val="center"/>
        <w:rPr>
          <w:rFonts w:asciiTheme="minorHAnsi" w:hAnsiTheme="minorHAnsi" w:cstheme="minorHAnsi"/>
          <w:b/>
          <w:sz w:val="24"/>
          <w:szCs w:val="24"/>
          <w:u w:val="single"/>
        </w:rPr>
      </w:pPr>
    </w:p>
    <w:p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rsidR="005D51B7" w:rsidRPr="00D45794" w:rsidRDefault="005D51B7" w:rsidP="005D51B7">
      <w:pPr>
        <w:jc w:val="center"/>
        <w:rPr>
          <w:rFonts w:asciiTheme="minorHAnsi" w:hAnsiTheme="minorHAnsi" w:cstheme="minorHAnsi"/>
          <w:b/>
          <w:sz w:val="24"/>
          <w:szCs w:val="24"/>
          <w:u w:val="single"/>
        </w:rPr>
      </w:pPr>
    </w:p>
    <w:p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w:t>
      </w:r>
      <w:proofErr w:type="spellStart"/>
      <w:r w:rsidRPr="00D45794">
        <w:rPr>
          <w:rFonts w:asciiTheme="minorHAnsi" w:hAnsiTheme="minorHAnsi" w:cstheme="minorHAnsi"/>
          <w:sz w:val="24"/>
          <w:szCs w:val="24"/>
        </w:rPr>
        <w:t>Rupa</w:t>
      </w:r>
      <w:proofErr w:type="spellEnd"/>
      <w:r w:rsidRPr="00D45794">
        <w:rPr>
          <w:rFonts w:asciiTheme="minorHAnsi" w:hAnsiTheme="minorHAnsi" w:cstheme="minorHAnsi"/>
          <w:sz w:val="24"/>
          <w:szCs w:val="24"/>
        </w:rPr>
        <w:t xml:space="preserve"> Ki </w:t>
      </w:r>
      <w:proofErr w:type="spellStart"/>
      <w:r w:rsidRPr="00D45794">
        <w:rPr>
          <w:rFonts w:asciiTheme="minorHAnsi" w:hAnsiTheme="minorHAnsi" w:cstheme="minorHAnsi"/>
          <w:sz w:val="24"/>
          <w:szCs w:val="24"/>
        </w:rPr>
        <w:t>Nangal</w:t>
      </w:r>
      <w:proofErr w:type="spellEnd"/>
      <w:r w:rsidRPr="00D45794">
        <w:rPr>
          <w:rFonts w:asciiTheme="minorHAnsi" w:hAnsiTheme="minorHAnsi" w:cstheme="minorHAnsi"/>
          <w:sz w:val="24"/>
          <w:szCs w:val="24"/>
        </w:rPr>
        <w:t>, Post-</w:t>
      </w:r>
      <w:proofErr w:type="spellStart"/>
      <w:r w:rsidRPr="00D45794">
        <w:rPr>
          <w:rFonts w:asciiTheme="minorHAnsi" w:hAnsiTheme="minorHAnsi" w:cstheme="minorHAnsi"/>
          <w:sz w:val="24"/>
          <w:szCs w:val="24"/>
        </w:rPr>
        <w:t>Sumel</w:t>
      </w:r>
      <w:proofErr w:type="spellEnd"/>
      <w:r w:rsidRPr="00D45794">
        <w:rPr>
          <w:rFonts w:asciiTheme="minorHAnsi" w:hAnsiTheme="minorHAnsi" w:cstheme="minorHAnsi"/>
          <w:sz w:val="24"/>
          <w:szCs w:val="24"/>
        </w:rPr>
        <w:t>, Via-</w:t>
      </w:r>
      <w:proofErr w:type="spellStart"/>
      <w:r w:rsidRPr="00D45794">
        <w:rPr>
          <w:rFonts w:asciiTheme="minorHAnsi" w:hAnsiTheme="minorHAnsi" w:cstheme="minorHAnsi"/>
          <w:sz w:val="24"/>
          <w:szCs w:val="24"/>
        </w:rPr>
        <w:t>Jamdoli</w:t>
      </w:r>
      <w:proofErr w:type="spellEnd"/>
      <w:r w:rsidRPr="00D45794">
        <w:rPr>
          <w:rFonts w:asciiTheme="minorHAnsi" w:hAnsiTheme="minorHAnsi" w:cstheme="minorHAnsi"/>
          <w:sz w:val="24"/>
          <w:szCs w:val="24"/>
        </w:rPr>
        <w:t>,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w:t>
      </w:r>
      <w:r w:rsidR="00716E84">
        <w:rPr>
          <w:rFonts w:asciiTheme="minorHAnsi" w:hAnsiTheme="minorHAnsi" w:cstheme="minorHAnsi"/>
          <w:sz w:val="24"/>
          <w:szCs w:val="24"/>
        </w:rPr>
        <w:t>s</w:t>
      </w:r>
      <w:r w:rsidRPr="00D45794">
        <w:rPr>
          <w:rFonts w:asciiTheme="minorHAnsi" w:hAnsiTheme="minorHAnsi" w:cstheme="minorHAnsi"/>
          <w:sz w:val="24"/>
          <w:szCs w:val="24"/>
        </w:rPr>
        <w:t xml:space="preserve"> from competent vendors for </w:t>
      </w:r>
      <w:r w:rsidRPr="00887D37">
        <w:rPr>
          <w:rFonts w:asciiTheme="minorHAnsi" w:hAnsiTheme="minorHAnsi" w:cstheme="minorHAnsi"/>
          <w:b/>
          <w:sz w:val="24"/>
          <w:szCs w:val="24"/>
        </w:rPr>
        <w:t>“</w:t>
      </w:r>
      <w:r w:rsidR="00092293" w:rsidRPr="00092293">
        <w:rPr>
          <w:rFonts w:asciiTheme="minorHAnsi" w:hAnsiTheme="minorHAnsi" w:cstheme="minorHAnsi"/>
          <w:b/>
          <w:sz w:val="24"/>
          <w:szCs w:val="24"/>
        </w:rPr>
        <w:t>Supp</w:t>
      </w:r>
      <w:r w:rsidR="00B35405">
        <w:rPr>
          <w:rFonts w:asciiTheme="minorHAnsi" w:hAnsiTheme="minorHAnsi" w:cstheme="minorHAnsi"/>
          <w:b/>
          <w:sz w:val="24"/>
          <w:szCs w:val="24"/>
        </w:rPr>
        <w:t>ly and installation CN-CS-1600 S</w:t>
      </w:r>
      <w:r w:rsidR="00092293" w:rsidRPr="00092293">
        <w:rPr>
          <w:rFonts w:asciiTheme="minorHAnsi" w:hAnsiTheme="minorHAnsi" w:cstheme="minorHAnsi"/>
          <w:b/>
          <w:sz w:val="24"/>
          <w:szCs w:val="24"/>
        </w:rPr>
        <w:t>1 4 Pole Air Circuit Breaker (Related Current 1600 Amp Brand L&amp;T)</w:t>
      </w:r>
      <w:r w:rsidR="00487C54">
        <w:rPr>
          <w:rFonts w:asciiTheme="minorHAnsi" w:hAnsiTheme="minorHAnsi" w:cstheme="minorHAnsi"/>
          <w:b/>
          <w:sz w:val="24"/>
          <w:szCs w:val="24"/>
        </w:rPr>
        <w:t>”</w:t>
      </w:r>
      <w:r w:rsidR="00C37E6B">
        <w:rPr>
          <w:rFonts w:asciiTheme="minorHAnsi" w:hAnsiTheme="minorHAnsi" w:cstheme="minorHAnsi"/>
          <w:b/>
          <w:sz w:val="24"/>
          <w:szCs w:val="24"/>
        </w:rPr>
        <w:t xml:space="preserve">. </w:t>
      </w:r>
      <w:r w:rsidRPr="00D45794">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B61B23">
        <w:rPr>
          <w:rFonts w:asciiTheme="minorHAnsi" w:hAnsiTheme="minorHAnsi" w:cstheme="minorHAnsi"/>
          <w:sz w:val="24"/>
          <w:szCs w:val="24"/>
          <w:highlight w:val="yellow"/>
        </w:rPr>
        <w:t>05</w:t>
      </w:r>
      <w:r w:rsidR="005E2356">
        <w:rPr>
          <w:rFonts w:asciiTheme="minorHAnsi" w:hAnsiTheme="minorHAnsi" w:cstheme="minorHAnsi"/>
          <w:sz w:val="24"/>
          <w:szCs w:val="24"/>
          <w:highlight w:val="yellow"/>
        </w:rPr>
        <w:t>.0</w:t>
      </w:r>
      <w:r w:rsidR="00B61B23">
        <w:rPr>
          <w:rFonts w:asciiTheme="minorHAnsi" w:hAnsiTheme="minorHAnsi" w:cstheme="minorHAnsi"/>
          <w:sz w:val="24"/>
          <w:szCs w:val="24"/>
          <w:highlight w:val="yellow"/>
        </w:rPr>
        <w:t>3</w:t>
      </w:r>
      <w:r w:rsidR="005E2356">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rsidR="005D51B7" w:rsidRPr="00D45794" w:rsidRDefault="005D51B7" w:rsidP="005D51B7">
      <w:pPr>
        <w:jc w:val="center"/>
        <w:rPr>
          <w:rFonts w:asciiTheme="minorHAnsi" w:hAnsiTheme="minorHAnsi" w:cstheme="minorHAnsi"/>
          <w:b/>
          <w:sz w:val="24"/>
          <w:szCs w:val="24"/>
        </w:rPr>
      </w:pPr>
    </w:p>
    <w:p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 xml:space="preserve">Gram – </w:t>
      </w:r>
      <w:proofErr w:type="spellStart"/>
      <w:r w:rsidRPr="00D45794">
        <w:rPr>
          <w:rFonts w:asciiTheme="minorHAnsi" w:hAnsiTheme="minorHAnsi" w:cstheme="minorHAnsi"/>
          <w:sz w:val="24"/>
          <w:szCs w:val="24"/>
        </w:rPr>
        <w:t>Rupa</w:t>
      </w:r>
      <w:proofErr w:type="spellEnd"/>
      <w:r w:rsidRPr="00D45794">
        <w:rPr>
          <w:rFonts w:asciiTheme="minorHAnsi" w:hAnsiTheme="minorHAnsi" w:cstheme="minorHAnsi"/>
          <w:sz w:val="24"/>
          <w:szCs w:val="24"/>
        </w:rPr>
        <w:t xml:space="preserve"> Ki </w:t>
      </w:r>
      <w:proofErr w:type="spellStart"/>
      <w:r w:rsidRPr="00D45794">
        <w:rPr>
          <w:rFonts w:asciiTheme="minorHAnsi" w:hAnsiTheme="minorHAnsi" w:cstheme="minorHAnsi"/>
          <w:sz w:val="24"/>
          <w:szCs w:val="24"/>
        </w:rPr>
        <w:t>Nangal</w:t>
      </w:r>
      <w:proofErr w:type="spellEnd"/>
      <w:r w:rsidRPr="00D45794">
        <w:rPr>
          <w:rFonts w:asciiTheme="minorHAnsi" w:hAnsiTheme="minorHAnsi" w:cstheme="minorHAnsi"/>
          <w:sz w:val="24"/>
          <w:szCs w:val="24"/>
        </w:rPr>
        <w:t xml:space="preserve">, Post – </w:t>
      </w:r>
      <w:proofErr w:type="spellStart"/>
      <w:r w:rsidRPr="00D45794">
        <w:rPr>
          <w:rFonts w:asciiTheme="minorHAnsi" w:hAnsiTheme="minorHAnsi" w:cstheme="minorHAnsi"/>
          <w:sz w:val="24"/>
          <w:szCs w:val="24"/>
        </w:rPr>
        <w:t>Sumel</w:t>
      </w:r>
      <w:proofErr w:type="spellEnd"/>
      <w:r w:rsidRPr="00D45794">
        <w:rPr>
          <w:rFonts w:asciiTheme="minorHAnsi" w:hAnsiTheme="minorHAnsi" w:cstheme="minorHAnsi"/>
          <w:sz w:val="24"/>
          <w:szCs w:val="24"/>
        </w:rPr>
        <w:t>,</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 xml:space="preserve">Via – </w:t>
      </w:r>
      <w:proofErr w:type="spellStart"/>
      <w:r w:rsidRPr="00D45794">
        <w:rPr>
          <w:rFonts w:asciiTheme="minorHAnsi" w:hAnsiTheme="minorHAnsi" w:cstheme="minorHAnsi"/>
          <w:sz w:val="24"/>
          <w:szCs w:val="24"/>
        </w:rPr>
        <w:t>Jamdoli</w:t>
      </w:r>
      <w:proofErr w:type="spellEnd"/>
      <w:r w:rsidRPr="00D45794">
        <w:rPr>
          <w:rFonts w:asciiTheme="minorHAnsi" w:hAnsiTheme="minorHAnsi" w:cstheme="minorHAnsi"/>
          <w:sz w:val="24"/>
          <w:szCs w:val="24"/>
        </w:rPr>
        <w:t>, Jaipur- 302031</w:t>
      </w:r>
    </w:p>
    <w:p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rsidR="005D51B7" w:rsidRPr="00D45794" w:rsidRDefault="005D51B7" w:rsidP="005D51B7">
      <w:pPr>
        <w:rPr>
          <w:rFonts w:asciiTheme="minorHAnsi" w:hAnsiTheme="minorHAnsi" w:cstheme="minorHAnsi"/>
          <w:sz w:val="24"/>
          <w:szCs w:val="24"/>
        </w:rPr>
      </w:pPr>
    </w:p>
    <w:p w:rsidR="009A025F" w:rsidRDefault="009A025F" w:rsidP="005D51B7">
      <w:pPr>
        <w:rPr>
          <w:rFonts w:asciiTheme="minorHAnsi" w:hAnsiTheme="minorHAnsi" w:cstheme="minorHAnsi"/>
          <w:b/>
          <w:sz w:val="24"/>
          <w:szCs w:val="24"/>
        </w:rPr>
      </w:pPr>
    </w:p>
    <w:p w:rsidR="005D51B7"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rsidR="009A025F" w:rsidRPr="00D45794" w:rsidRDefault="009A025F" w:rsidP="005D51B7">
      <w:pPr>
        <w:rPr>
          <w:rFonts w:asciiTheme="minorHAnsi" w:hAnsiTheme="minorHAnsi" w:cstheme="minorHAnsi"/>
          <w:b/>
          <w:sz w:val="24"/>
          <w:szCs w:val="24"/>
        </w:rPr>
      </w:pPr>
    </w:p>
    <w:p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w:t>
      </w:r>
      <w:r w:rsidR="00092293" w:rsidRPr="00092293">
        <w:rPr>
          <w:rFonts w:asciiTheme="minorHAnsi" w:hAnsiTheme="minorHAnsi" w:cstheme="minorHAnsi"/>
          <w:b/>
          <w:sz w:val="24"/>
          <w:szCs w:val="24"/>
        </w:rPr>
        <w:t>Supp</w:t>
      </w:r>
      <w:r w:rsidR="00B35405">
        <w:rPr>
          <w:rFonts w:asciiTheme="minorHAnsi" w:hAnsiTheme="minorHAnsi" w:cstheme="minorHAnsi"/>
          <w:b/>
          <w:sz w:val="24"/>
          <w:szCs w:val="24"/>
        </w:rPr>
        <w:t>ly and installation CN-CS-1600 S</w:t>
      </w:r>
      <w:r w:rsidR="00092293" w:rsidRPr="00092293">
        <w:rPr>
          <w:rFonts w:asciiTheme="minorHAnsi" w:hAnsiTheme="minorHAnsi" w:cstheme="minorHAnsi"/>
          <w:b/>
          <w:sz w:val="24"/>
          <w:szCs w:val="24"/>
        </w:rPr>
        <w:t>1 4 Pole Air Circuit Breaker (Related Current 1600 Amp Brand L&amp;T)</w:t>
      </w:r>
      <w:r w:rsidR="00C37E6B">
        <w:rPr>
          <w:rFonts w:asciiTheme="minorHAnsi" w:hAnsiTheme="minorHAnsi" w:cstheme="minorHAnsi"/>
          <w:b/>
          <w:sz w:val="24"/>
          <w:szCs w:val="24"/>
        </w:rPr>
        <w:t>”</w:t>
      </w:r>
      <w:r w:rsidRPr="00D45794">
        <w:rPr>
          <w:rFonts w:asciiTheme="minorHAnsi" w:hAnsiTheme="minorHAnsi" w:cstheme="minorHAnsi"/>
          <w:sz w:val="24"/>
          <w:szCs w:val="24"/>
        </w:rPr>
        <w:t xml:space="preserve"> and “Commercial Bid for </w:t>
      </w:r>
      <w:r w:rsidR="00092293" w:rsidRPr="00092293">
        <w:rPr>
          <w:rFonts w:asciiTheme="minorHAnsi" w:hAnsiTheme="minorHAnsi" w:cstheme="minorHAnsi"/>
          <w:b/>
          <w:sz w:val="24"/>
          <w:szCs w:val="24"/>
        </w:rPr>
        <w:t>Supply and installation C</w:t>
      </w:r>
      <w:r w:rsidR="00B35405">
        <w:rPr>
          <w:rFonts w:asciiTheme="minorHAnsi" w:hAnsiTheme="minorHAnsi" w:cstheme="minorHAnsi"/>
          <w:b/>
          <w:sz w:val="24"/>
          <w:szCs w:val="24"/>
        </w:rPr>
        <w:t>N-CS-1600 S</w:t>
      </w:r>
      <w:r w:rsidR="00092293" w:rsidRPr="00092293">
        <w:rPr>
          <w:rFonts w:asciiTheme="minorHAnsi" w:hAnsiTheme="minorHAnsi" w:cstheme="minorHAnsi"/>
          <w:b/>
          <w:sz w:val="24"/>
          <w:szCs w:val="24"/>
        </w:rPr>
        <w:t>1 4 Pole Air Circuit Breaker (Related Current 1600 Amp Brand L&amp;T)</w:t>
      </w:r>
      <w:r w:rsidR="00D45794" w:rsidRPr="008141D0">
        <w:rPr>
          <w:rFonts w:asciiTheme="minorHAnsi" w:hAnsiTheme="minorHAnsi" w:cstheme="minorHAnsi"/>
          <w:b/>
          <w:sz w:val="26"/>
          <w:szCs w:val="22"/>
          <w:highlight w:val="yellow"/>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092293" w:rsidRPr="00092293">
        <w:rPr>
          <w:rFonts w:asciiTheme="minorHAnsi" w:hAnsiTheme="minorHAnsi" w:cstheme="minorHAnsi"/>
          <w:b/>
          <w:sz w:val="24"/>
          <w:szCs w:val="24"/>
        </w:rPr>
        <w:t>Supp</w:t>
      </w:r>
      <w:r w:rsidR="00B35405">
        <w:rPr>
          <w:rFonts w:asciiTheme="minorHAnsi" w:hAnsiTheme="minorHAnsi" w:cstheme="minorHAnsi"/>
          <w:b/>
          <w:sz w:val="24"/>
          <w:szCs w:val="24"/>
        </w:rPr>
        <w:t>ly and installation CN-CS-1600 S</w:t>
      </w:r>
      <w:r w:rsidR="00092293" w:rsidRPr="00092293">
        <w:rPr>
          <w:rFonts w:asciiTheme="minorHAnsi" w:hAnsiTheme="minorHAnsi" w:cstheme="minorHAnsi"/>
          <w:b/>
          <w:sz w:val="24"/>
          <w:szCs w:val="24"/>
        </w:rPr>
        <w:t>1 4 Pole Air Circuit Breaker (Related Current 1600 Amp Brand L&amp;T)</w:t>
      </w:r>
      <w:r w:rsidR="00D45794" w:rsidRPr="008141D0">
        <w:rPr>
          <w:rFonts w:asciiTheme="minorHAnsi" w:hAnsiTheme="minorHAnsi" w:cstheme="minorHAnsi"/>
          <w:b/>
          <w:sz w:val="26"/>
          <w:szCs w:val="22"/>
          <w:highlight w:val="yellow"/>
        </w:rPr>
        <w: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rsidR="00673140" w:rsidRDefault="00673140">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client to whom the vendor has delivered the goods or provided the services in past.</w:t>
      </w:r>
    </w:p>
    <w:p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rsidR="00663503" w:rsidRPr="00D45794" w:rsidRDefault="00D45794" w:rsidP="00C667DC">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rsidR="00D45794" w:rsidRDefault="00D45794">
      <w:pPr>
        <w:rPr>
          <w:rFonts w:asciiTheme="minorHAnsi" w:hAnsiTheme="minorHAnsi" w:cstheme="minorHAnsi"/>
          <w:b/>
          <w:sz w:val="24"/>
          <w:szCs w:val="24"/>
          <w:u w:val="single"/>
        </w:rPr>
      </w:pPr>
    </w:p>
    <w:p w:rsidR="00DA3BD9" w:rsidRDefault="00DA3BD9">
      <w:pPr>
        <w:rPr>
          <w:rFonts w:asciiTheme="minorHAnsi" w:hAnsiTheme="minorHAnsi" w:cstheme="minorHAnsi"/>
          <w:b/>
          <w:sz w:val="24"/>
          <w:szCs w:val="24"/>
          <w:u w:val="single"/>
        </w:rPr>
      </w:pPr>
    </w:p>
    <w:p w:rsidR="00887D37" w:rsidRDefault="00887D37">
      <w:pPr>
        <w:rPr>
          <w:rFonts w:asciiTheme="minorHAnsi" w:hAnsiTheme="minorHAnsi" w:cstheme="minorHAnsi"/>
          <w:b/>
          <w:sz w:val="24"/>
          <w:szCs w:val="24"/>
          <w:u w:val="single"/>
        </w:rPr>
      </w:pPr>
      <w:r w:rsidRPr="00887D37">
        <w:rPr>
          <w:rFonts w:asciiTheme="minorHAnsi" w:hAnsiTheme="minorHAnsi" w:cstheme="minorHAnsi"/>
          <w:b/>
          <w:sz w:val="24"/>
          <w:szCs w:val="24"/>
          <w:u w:val="single"/>
        </w:rPr>
        <w:t>Name of Work</w:t>
      </w:r>
    </w:p>
    <w:p w:rsidR="005B5EA4" w:rsidRPr="00887D37" w:rsidRDefault="005B5EA4">
      <w:pPr>
        <w:rPr>
          <w:rFonts w:asciiTheme="minorHAnsi" w:hAnsiTheme="minorHAnsi" w:cstheme="minorHAnsi"/>
          <w:b/>
          <w:sz w:val="24"/>
          <w:szCs w:val="24"/>
          <w:u w:val="single"/>
        </w:rPr>
      </w:pPr>
    </w:p>
    <w:p w:rsidR="00394BC9" w:rsidRDefault="00092293">
      <w:pPr>
        <w:rPr>
          <w:rFonts w:asciiTheme="minorHAnsi" w:hAnsiTheme="minorHAnsi" w:cstheme="minorHAnsi"/>
          <w:b/>
          <w:sz w:val="24"/>
          <w:szCs w:val="24"/>
        </w:rPr>
      </w:pPr>
      <w:r w:rsidRPr="00092293">
        <w:rPr>
          <w:rFonts w:asciiTheme="minorHAnsi" w:hAnsiTheme="minorHAnsi" w:cstheme="minorHAnsi"/>
          <w:b/>
          <w:sz w:val="24"/>
          <w:szCs w:val="24"/>
        </w:rPr>
        <w:t>Supply and installation CN-CS-1600</w:t>
      </w:r>
      <w:r w:rsidR="00B35405">
        <w:rPr>
          <w:rFonts w:asciiTheme="minorHAnsi" w:hAnsiTheme="minorHAnsi" w:cstheme="minorHAnsi"/>
          <w:b/>
          <w:sz w:val="24"/>
          <w:szCs w:val="24"/>
        </w:rPr>
        <w:t xml:space="preserve"> S</w:t>
      </w:r>
      <w:r w:rsidRPr="00092293">
        <w:rPr>
          <w:rFonts w:asciiTheme="minorHAnsi" w:hAnsiTheme="minorHAnsi" w:cstheme="minorHAnsi"/>
          <w:b/>
          <w:sz w:val="24"/>
          <w:szCs w:val="24"/>
        </w:rPr>
        <w:t>1 4 Pole Air Circuit Breaker (Related Current 1600 Amp Brand L&amp;T)</w:t>
      </w:r>
    </w:p>
    <w:p w:rsidR="00394BC9" w:rsidRDefault="00394BC9">
      <w:pPr>
        <w:rPr>
          <w:rFonts w:asciiTheme="minorHAnsi" w:eastAsia="Arial" w:hAnsiTheme="minorHAnsi" w:cstheme="minorHAnsi"/>
          <w:b/>
          <w:sz w:val="26"/>
          <w:szCs w:val="24"/>
          <w:highlight w:val="yellow"/>
          <w:u w:val="single"/>
        </w:rPr>
      </w:pPr>
    </w:p>
    <w:p w:rsidR="00887D37" w:rsidRDefault="00887D37">
      <w:pPr>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Scope of work</w:t>
      </w:r>
    </w:p>
    <w:tbl>
      <w:tblPr>
        <w:tblW w:w="9234" w:type="dxa"/>
        <w:tblLook w:val="04A0" w:firstRow="1" w:lastRow="0" w:firstColumn="1" w:lastColumn="0" w:noHBand="0" w:noVBand="1"/>
      </w:tblPr>
      <w:tblGrid>
        <w:gridCol w:w="800"/>
        <w:gridCol w:w="3420"/>
        <w:gridCol w:w="3300"/>
        <w:gridCol w:w="774"/>
        <w:gridCol w:w="940"/>
      </w:tblGrid>
      <w:tr w:rsidR="00B35405" w:rsidRPr="00B35405" w:rsidTr="001456BD">
        <w:trPr>
          <w:trHeight w:val="465"/>
        </w:trPr>
        <w:tc>
          <w:tcPr>
            <w:tcW w:w="9234" w:type="dxa"/>
            <w:gridSpan w:val="5"/>
            <w:tcBorders>
              <w:top w:val="nil"/>
              <w:left w:val="nil"/>
              <w:bottom w:val="nil"/>
              <w:right w:val="nil"/>
            </w:tcBorders>
            <w:shd w:val="clear" w:color="auto" w:fill="auto"/>
            <w:noWrap/>
            <w:vAlign w:val="center"/>
            <w:hideMark/>
          </w:tcPr>
          <w:p w:rsidR="00B35405" w:rsidRPr="00B35405" w:rsidRDefault="00B35405" w:rsidP="00B35405">
            <w:pPr>
              <w:jc w:val="center"/>
              <w:rPr>
                <w:rFonts w:ascii="Calibri" w:hAnsi="Calibri" w:cs="Calibri"/>
                <w:b/>
                <w:bCs/>
                <w:color w:val="000000"/>
                <w:sz w:val="36"/>
                <w:szCs w:val="36"/>
                <w:u w:val="single"/>
              </w:rPr>
            </w:pPr>
            <w:bookmarkStart w:id="0" w:name="RANGE!A2:G73"/>
            <w:r w:rsidRPr="00B35405">
              <w:rPr>
                <w:rFonts w:ascii="Calibri" w:hAnsi="Calibri" w:cs="Calibri"/>
                <w:b/>
                <w:bCs/>
                <w:color w:val="000000"/>
                <w:sz w:val="36"/>
                <w:szCs w:val="36"/>
                <w:u w:val="single"/>
              </w:rPr>
              <w:t>Technical Specifications_ CN-CS 1600S1 Air Circuit Breakers</w:t>
            </w:r>
            <w:bookmarkEnd w:id="0"/>
          </w:p>
        </w:tc>
      </w:tr>
      <w:tr w:rsidR="001456BD" w:rsidRPr="00B35405" w:rsidTr="001456BD">
        <w:trPr>
          <w:trHeight w:val="300"/>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b/>
                <w:bCs/>
                <w:sz w:val="22"/>
                <w:szCs w:val="22"/>
              </w:rPr>
            </w:pPr>
            <w:r w:rsidRPr="00B35405">
              <w:rPr>
                <w:rFonts w:ascii="Calibri" w:hAnsi="Calibri" w:cs="Calibri"/>
                <w:b/>
                <w:bCs/>
                <w:sz w:val="22"/>
                <w:szCs w:val="22"/>
              </w:rPr>
              <w:t>S.NO.</w:t>
            </w:r>
          </w:p>
        </w:tc>
        <w:tc>
          <w:tcPr>
            <w:tcW w:w="6720" w:type="dxa"/>
            <w:gridSpan w:val="2"/>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1456BD">
            <w:pPr>
              <w:rPr>
                <w:rFonts w:ascii="Calibri" w:hAnsi="Calibri" w:cs="Calibri"/>
                <w:b/>
                <w:bCs/>
                <w:sz w:val="22"/>
                <w:szCs w:val="22"/>
              </w:rPr>
            </w:pPr>
            <w:r w:rsidRPr="00B35405">
              <w:rPr>
                <w:rFonts w:ascii="Calibri" w:hAnsi="Calibri" w:cs="Calibri"/>
                <w:b/>
                <w:bCs/>
                <w:sz w:val="22"/>
                <w:szCs w:val="22"/>
              </w:rPr>
              <w:t>DESCRIPTION OF ITEM</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6BD" w:rsidRPr="00B35405" w:rsidRDefault="001456BD" w:rsidP="00B35405">
            <w:pPr>
              <w:jc w:val="center"/>
              <w:rPr>
                <w:b/>
                <w:bCs/>
                <w:sz w:val="22"/>
                <w:szCs w:val="22"/>
              </w:rPr>
            </w:pPr>
            <w:r w:rsidRPr="00B35405">
              <w:rPr>
                <w:b/>
                <w:bCs/>
                <w:sz w:val="22"/>
                <w:szCs w:val="22"/>
              </w:rPr>
              <w:t>UNIT</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4"/>
                <w:szCs w:val="24"/>
              </w:rPr>
            </w:pPr>
            <w:r w:rsidRPr="00B35405">
              <w:rPr>
                <w:rFonts w:ascii="Calibri" w:hAnsi="Calibri" w:cs="Calibri"/>
                <w:b/>
                <w:bCs/>
                <w:sz w:val="24"/>
                <w:szCs w:val="24"/>
              </w:rPr>
              <w:t xml:space="preserve"> Qty.</w:t>
            </w:r>
          </w:p>
        </w:tc>
      </w:tr>
      <w:tr w:rsidR="00B35405" w:rsidRPr="00B35405" w:rsidTr="001456BD">
        <w:trPr>
          <w:trHeight w:val="30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b/>
                <w:bCs/>
                <w:sz w:val="22"/>
                <w:szCs w:val="22"/>
                <w:u w:val="single"/>
              </w:rPr>
            </w:pPr>
            <w:r w:rsidRPr="00B35405">
              <w:rPr>
                <w:rFonts w:ascii="Calibri" w:hAnsi="Calibri" w:cs="Calibri"/>
                <w:b/>
                <w:bCs/>
                <w:sz w:val="22"/>
                <w:szCs w:val="22"/>
                <w:u w:val="single"/>
              </w:rPr>
              <w:t>SUPPLY &amp; INSTALLATION OF  VCB</w:t>
            </w:r>
          </w:p>
        </w:tc>
        <w:tc>
          <w:tcPr>
            <w:tcW w:w="774" w:type="dxa"/>
            <w:tcBorders>
              <w:top w:val="single" w:sz="4" w:space="0" w:color="auto"/>
              <w:left w:val="single" w:sz="4" w:space="0" w:color="auto"/>
              <w:bottom w:val="single" w:sz="4" w:space="0" w:color="000000"/>
              <w:right w:val="single" w:sz="4" w:space="0" w:color="auto"/>
            </w:tcBorders>
            <w:vAlign w:val="center"/>
            <w:hideMark/>
          </w:tcPr>
          <w:p w:rsidR="00B35405" w:rsidRPr="00B35405" w:rsidRDefault="00B35405" w:rsidP="00B35405">
            <w:pPr>
              <w:jc w:val="center"/>
              <w:rPr>
                <w:b/>
                <w:bCs/>
                <w:sz w:val="22"/>
                <w:szCs w:val="22"/>
              </w:rPr>
            </w:pPr>
          </w:p>
        </w:tc>
        <w:tc>
          <w:tcPr>
            <w:tcW w:w="940" w:type="dxa"/>
            <w:tcBorders>
              <w:top w:val="single" w:sz="4" w:space="0" w:color="auto"/>
              <w:left w:val="single" w:sz="4" w:space="0" w:color="auto"/>
              <w:bottom w:val="single" w:sz="4" w:space="0" w:color="000000"/>
              <w:right w:val="single" w:sz="4" w:space="0" w:color="auto"/>
            </w:tcBorders>
            <w:vAlign w:val="center"/>
            <w:hideMark/>
          </w:tcPr>
          <w:p w:rsidR="00B35405" w:rsidRPr="00B35405" w:rsidRDefault="00B35405" w:rsidP="00B35405">
            <w:pPr>
              <w:jc w:val="center"/>
              <w:rPr>
                <w:rFonts w:ascii="Calibri" w:hAnsi="Calibri" w:cs="Calibri"/>
                <w:b/>
                <w:bCs/>
                <w:sz w:val="24"/>
                <w:szCs w:val="24"/>
              </w:rPr>
            </w:pPr>
          </w:p>
        </w:tc>
      </w:tr>
      <w:tr w:rsidR="00B35405" w:rsidRPr="00B35405" w:rsidTr="001456BD">
        <w:trPr>
          <w:trHeight w:val="42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b/>
                <w:bCs/>
                <w:sz w:val="22"/>
                <w:szCs w:val="22"/>
                <w:u w:val="single"/>
              </w:rPr>
            </w:pPr>
            <w:r w:rsidRPr="00B35405">
              <w:rPr>
                <w:rFonts w:ascii="Calibri" w:hAnsi="Calibri" w:cs="Calibri"/>
                <w:b/>
                <w:bCs/>
                <w:sz w:val="22"/>
                <w:szCs w:val="22"/>
                <w:u w:val="single"/>
              </w:rPr>
              <w:t>SUB-STATION LT SIDE WORKS</w:t>
            </w:r>
          </w:p>
        </w:tc>
        <w:tc>
          <w:tcPr>
            <w:tcW w:w="77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Set</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8"/>
                <w:szCs w:val="28"/>
              </w:rPr>
            </w:pPr>
            <w:r w:rsidRPr="00B35405">
              <w:rPr>
                <w:rFonts w:ascii="Calibri" w:hAnsi="Calibri" w:cs="Calibri"/>
                <w:sz w:val="28"/>
                <w:szCs w:val="28"/>
              </w:rPr>
              <w:t>1</w:t>
            </w:r>
          </w:p>
        </w:tc>
      </w:tr>
      <w:tr w:rsidR="00B35405" w:rsidRPr="00B35405" w:rsidTr="001456BD">
        <w:trPr>
          <w:trHeight w:val="37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A</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b/>
                <w:bCs/>
                <w:sz w:val="22"/>
                <w:szCs w:val="22"/>
                <w:u w:val="single"/>
              </w:rPr>
            </w:pPr>
            <w:r w:rsidRPr="00B35405">
              <w:rPr>
                <w:rFonts w:ascii="Calibri" w:hAnsi="Calibri" w:cs="Calibri"/>
                <w:b/>
                <w:bCs/>
                <w:sz w:val="22"/>
                <w:szCs w:val="22"/>
                <w:u w:val="single"/>
              </w:rPr>
              <w:t>L.T. PANELS</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21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Supplying, erection and commissioning of following totally enclosed cubical type compartmentalized, indoor mounting free standing, front operated, front access dust and vermin proof, (Ingress protection IP 42) switchboards fabricated from 2mm thick CRCA sheets with hinged, </w:t>
            </w:r>
            <w:proofErr w:type="spellStart"/>
            <w:r w:rsidRPr="00B35405">
              <w:rPr>
                <w:rFonts w:ascii="Calibri" w:hAnsi="Calibri" w:cs="Calibri"/>
                <w:sz w:val="22"/>
                <w:szCs w:val="22"/>
              </w:rPr>
              <w:t>gasketted</w:t>
            </w:r>
            <w:proofErr w:type="spellEnd"/>
            <w:r w:rsidRPr="00B35405">
              <w:rPr>
                <w:rFonts w:ascii="Calibri" w:hAnsi="Calibri" w:cs="Calibri"/>
                <w:sz w:val="22"/>
                <w:szCs w:val="22"/>
              </w:rPr>
              <w:t xml:space="preserve"> and lockable doors including the cost of powder coating of approved shade of minimum 50 microns film thickness on MS surface cleaned and prepared with 7 tank process and including the cost of interconnections, heavy duty aluminum crimping lugs, bonding to earth suitable for a fault level of 25 MVA symmetrical at 415 volts, including connecting to </w:t>
            </w:r>
            <w:proofErr w:type="spellStart"/>
            <w:r w:rsidRPr="00B35405">
              <w:rPr>
                <w:rFonts w:ascii="Calibri" w:hAnsi="Calibri" w:cs="Calibri"/>
                <w:sz w:val="22"/>
                <w:szCs w:val="22"/>
              </w:rPr>
              <w:t>exisiting</w:t>
            </w:r>
            <w:proofErr w:type="spellEnd"/>
            <w:r w:rsidRPr="00B35405">
              <w:rPr>
                <w:rFonts w:ascii="Calibri" w:hAnsi="Calibri" w:cs="Calibri"/>
                <w:sz w:val="22"/>
                <w:szCs w:val="22"/>
              </w:rPr>
              <w:t xml:space="preserve"> LT panel via aluminum bus bars of suitable size.</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7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All switchboards shall have provision for entry of cables from the top or bottom as required.</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60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All live accessible parts shall have provision for entry of cables from the top or bottom as required.</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117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All live accessible parts shall be shrouded and all equipment shall be finger touch proof. The </w:t>
            </w:r>
            <w:proofErr w:type="spellStart"/>
            <w:r w:rsidRPr="00B35405">
              <w:rPr>
                <w:rFonts w:ascii="Calibri" w:hAnsi="Calibri" w:cs="Calibri"/>
                <w:sz w:val="22"/>
                <w:szCs w:val="22"/>
              </w:rPr>
              <w:t>busbars</w:t>
            </w:r>
            <w:proofErr w:type="spellEnd"/>
            <w:r w:rsidRPr="00B35405">
              <w:rPr>
                <w:rFonts w:ascii="Calibri" w:hAnsi="Calibri" w:cs="Calibri"/>
                <w:sz w:val="22"/>
                <w:szCs w:val="22"/>
              </w:rPr>
              <w:t xml:space="preserve"> insulation shall be with heat shrinkable sleeves. SMC / DMC shrouds and </w:t>
            </w:r>
            <w:proofErr w:type="spellStart"/>
            <w:r w:rsidRPr="00B35405">
              <w:rPr>
                <w:rFonts w:ascii="Calibri" w:hAnsi="Calibri" w:cs="Calibri"/>
                <w:sz w:val="22"/>
                <w:szCs w:val="22"/>
              </w:rPr>
              <w:t>busbar</w:t>
            </w:r>
            <w:proofErr w:type="spellEnd"/>
            <w:r w:rsidRPr="00B35405">
              <w:rPr>
                <w:rFonts w:ascii="Calibri" w:hAnsi="Calibri" w:cs="Calibri"/>
                <w:sz w:val="22"/>
                <w:szCs w:val="22"/>
              </w:rPr>
              <w:t xml:space="preserve"> supports shall be used. </w:t>
            </w:r>
            <w:r w:rsidRPr="00B35405">
              <w:rPr>
                <w:rFonts w:ascii="Calibri" w:hAnsi="Calibri" w:cs="Calibri"/>
                <w:sz w:val="22"/>
                <w:szCs w:val="22"/>
              </w:rPr>
              <w:lastRenderedPageBreak/>
              <w:t>Padlocking facility shall be provided on all outgoing feeders’ doors and switch handles shall be lockable in OFF position.</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0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All kA rating indicated figures are </w:t>
            </w:r>
            <w:proofErr w:type="spellStart"/>
            <w:r w:rsidRPr="00B35405">
              <w:rPr>
                <w:rFonts w:ascii="Calibri" w:hAnsi="Calibri" w:cs="Calibri"/>
                <w:sz w:val="22"/>
                <w:szCs w:val="22"/>
              </w:rPr>
              <w:t>Ics</w:t>
            </w:r>
            <w:proofErr w:type="spellEnd"/>
            <w:r w:rsidRPr="00B35405">
              <w:rPr>
                <w:rFonts w:ascii="Calibri" w:hAnsi="Calibri" w:cs="Calibri"/>
                <w:sz w:val="22"/>
                <w:szCs w:val="22"/>
              </w:rPr>
              <w:t xml:space="preserve"> value</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7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a.1</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b/>
                <w:bCs/>
                <w:sz w:val="22"/>
                <w:szCs w:val="22"/>
              </w:rPr>
            </w:pPr>
            <w:r w:rsidRPr="00B35405">
              <w:rPr>
                <w:rFonts w:ascii="Calibri" w:hAnsi="Calibri" w:cs="Calibri"/>
                <w:b/>
                <w:bCs/>
                <w:sz w:val="22"/>
                <w:szCs w:val="22"/>
              </w:rPr>
              <w:t xml:space="preserve"> Bus Coupler LT PANEL</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115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1 No. 1600A, 4 pole Microprocessor based motorized draw out type ACB (50 KA) with U/V, shunt release, with a minimum of 6 NO &amp; 6 NC Auxiliary contacts.( Rated Current : 1600 Amp, Brand : L&amp;T, Breaking Capacity : 50 KV, Phase : 3, Rated </w:t>
            </w:r>
            <w:proofErr w:type="spellStart"/>
            <w:r w:rsidRPr="00B35405">
              <w:rPr>
                <w:rFonts w:ascii="Calibri" w:hAnsi="Calibri" w:cs="Calibri"/>
                <w:sz w:val="22"/>
                <w:szCs w:val="22"/>
              </w:rPr>
              <w:t>Voltag</w:t>
            </w:r>
            <w:proofErr w:type="spellEnd"/>
            <w:r w:rsidRPr="00B35405">
              <w:rPr>
                <w:rFonts w:ascii="Calibri" w:hAnsi="Calibri" w:cs="Calibri"/>
                <w:sz w:val="22"/>
                <w:szCs w:val="22"/>
              </w:rPr>
              <w:t xml:space="preserve"> : 415 V AC, Power Source : Electrical)</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Rating (A)</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1600</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Type Designation</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S1</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45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Rated current (A) at 50°C In</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1600</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57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Rated operational voltage (V), 50/60Hz </w:t>
            </w:r>
            <w:proofErr w:type="spellStart"/>
            <w:r w:rsidRPr="00B35405">
              <w:rPr>
                <w:rFonts w:ascii="Calibri" w:hAnsi="Calibri" w:cs="Calibri"/>
                <w:sz w:val="22"/>
                <w:szCs w:val="22"/>
              </w:rPr>
              <w:t>Ue</w:t>
            </w:r>
            <w:proofErr w:type="spellEnd"/>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415</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57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Rated insulation voltage (V), 50/60Hz U</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1000</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No. of poles</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4P</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60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Rated ultimate short circuit breaking capacity 50/60Hz (kA </w:t>
            </w:r>
            <w:proofErr w:type="spellStart"/>
            <w:r w:rsidRPr="00B35405">
              <w:rPr>
                <w:rFonts w:ascii="Calibri" w:hAnsi="Calibri" w:cs="Calibri"/>
                <w:sz w:val="22"/>
                <w:szCs w:val="22"/>
              </w:rPr>
              <w:t>rms</w:t>
            </w:r>
            <w:proofErr w:type="spellEnd"/>
            <w:r w:rsidRPr="00B35405">
              <w:rPr>
                <w:rFonts w:ascii="Calibri" w:hAnsi="Calibri" w:cs="Calibri"/>
                <w:sz w:val="22"/>
                <w:szCs w:val="22"/>
              </w:rPr>
              <w:t xml:space="preserve">) </w:t>
            </w:r>
            <w:proofErr w:type="spellStart"/>
            <w:r w:rsidRPr="00B35405">
              <w:rPr>
                <w:rFonts w:ascii="Calibri" w:hAnsi="Calibri" w:cs="Calibri"/>
                <w:sz w:val="22"/>
                <w:szCs w:val="22"/>
              </w:rPr>
              <w:t>Icu</w:t>
            </w:r>
            <w:proofErr w:type="spellEnd"/>
            <w:r w:rsidRPr="00B35405">
              <w:rPr>
                <w:rFonts w:ascii="Calibri" w:hAnsi="Calibri" w:cs="Calibri"/>
                <w:sz w:val="22"/>
                <w:szCs w:val="22"/>
              </w:rPr>
              <w:t xml:space="preserve"> (380/415/500V)</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50</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60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Rated service short circuit breaking capacity 50/60Hz (kA </w:t>
            </w:r>
            <w:proofErr w:type="spellStart"/>
            <w:r w:rsidRPr="00B35405">
              <w:rPr>
                <w:rFonts w:ascii="Calibri" w:hAnsi="Calibri" w:cs="Calibri"/>
                <w:sz w:val="22"/>
                <w:szCs w:val="22"/>
              </w:rPr>
              <w:t>rms</w:t>
            </w:r>
            <w:proofErr w:type="spellEnd"/>
            <w:r w:rsidRPr="00B35405">
              <w:rPr>
                <w:rFonts w:ascii="Calibri" w:hAnsi="Calibri" w:cs="Calibri"/>
                <w:sz w:val="22"/>
                <w:szCs w:val="22"/>
              </w:rPr>
              <w:t xml:space="preserve">) </w:t>
            </w:r>
            <w:proofErr w:type="spellStart"/>
            <w:r w:rsidRPr="00B35405">
              <w:rPr>
                <w:rFonts w:ascii="Calibri" w:hAnsi="Calibri" w:cs="Calibri"/>
                <w:sz w:val="22"/>
                <w:szCs w:val="22"/>
              </w:rPr>
              <w:t>Ics</w:t>
            </w:r>
            <w:proofErr w:type="spellEnd"/>
            <w:r w:rsidRPr="00B35405">
              <w:rPr>
                <w:rFonts w:ascii="Calibri" w:hAnsi="Calibri" w:cs="Calibri"/>
                <w:sz w:val="22"/>
                <w:szCs w:val="22"/>
              </w:rPr>
              <w:t xml:space="preserve"> (380/415/500V)</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50</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84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Rated short time withstand capacity 50/60Hz (kA </w:t>
            </w:r>
            <w:proofErr w:type="spellStart"/>
            <w:r w:rsidRPr="00B35405">
              <w:rPr>
                <w:rFonts w:ascii="Calibri" w:hAnsi="Calibri" w:cs="Calibri"/>
                <w:sz w:val="22"/>
                <w:szCs w:val="22"/>
              </w:rPr>
              <w:t>rms</w:t>
            </w:r>
            <w:proofErr w:type="spellEnd"/>
            <w:r w:rsidRPr="00B35405">
              <w:rPr>
                <w:rFonts w:ascii="Calibri" w:hAnsi="Calibri" w:cs="Calibri"/>
                <w:sz w:val="22"/>
                <w:szCs w:val="22"/>
              </w:rPr>
              <w:t xml:space="preserve">) </w:t>
            </w:r>
            <w:proofErr w:type="spellStart"/>
            <w:r w:rsidRPr="00B35405">
              <w:rPr>
                <w:rFonts w:ascii="Calibri" w:hAnsi="Calibri" w:cs="Calibri"/>
                <w:sz w:val="22"/>
                <w:szCs w:val="22"/>
              </w:rPr>
              <w:t>Icw</w:t>
            </w:r>
            <w:proofErr w:type="spellEnd"/>
            <w:r w:rsidRPr="00B35405">
              <w:rPr>
                <w:rFonts w:ascii="Calibri" w:hAnsi="Calibri" w:cs="Calibri"/>
                <w:sz w:val="22"/>
                <w:szCs w:val="22"/>
              </w:rPr>
              <w:t xml:space="preserve"> (0.5 sec)</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50</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67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Rated making capacity 50/60Hz (kA peak) </w:t>
            </w:r>
            <w:proofErr w:type="spellStart"/>
            <w:r w:rsidRPr="00B35405">
              <w:rPr>
                <w:rFonts w:ascii="Calibri" w:hAnsi="Calibri" w:cs="Calibri"/>
                <w:sz w:val="22"/>
                <w:szCs w:val="22"/>
              </w:rPr>
              <w:t>Icm</w:t>
            </w:r>
            <w:proofErr w:type="spellEnd"/>
            <w:r w:rsidRPr="00B35405">
              <w:rPr>
                <w:rFonts w:ascii="Calibri" w:hAnsi="Calibri" w:cs="Calibri"/>
                <w:sz w:val="22"/>
                <w:szCs w:val="22"/>
              </w:rPr>
              <w:t xml:space="preserve"> (380/415/500V)</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50</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6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Rated impulse withstand voltage of main circuit (kV) </w:t>
            </w:r>
            <w:proofErr w:type="spellStart"/>
            <w:r w:rsidRPr="00B35405">
              <w:rPr>
                <w:rFonts w:ascii="Calibri" w:hAnsi="Calibri" w:cs="Calibri"/>
                <w:sz w:val="22"/>
                <w:szCs w:val="22"/>
              </w:rPr>
              <w:t>Uimp</w:t>
            </w:r>
            <w:proofErr w:type="spellEnd"/>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12</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6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Rated impulse withstand voltage of aux. circuit (kV) </w:t>
            </w:r>
            <w:proofErr w:type="spellStart"/>
            <w:r w:rsidRPr="00B35405">
              <w:rPr>
                <w:rFonts w:ascii="Calibri" w:hAnsi="Calibri" w:cs="Calibri"/>
                <w:sz w:val="22"/>
                <w:szCs w:val="22"/>
              </w:rPr>
              <w:t>Uimp</w:t>
            </w:r>
            <w:proofErr w:type="spellEnd"/>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4</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Typical opening time (</w:t>
            </w:r>
            <w:proofErr w:type="spellStart"/>
            <w:r w:rsidRPr="00B35405">
              <w:rPr>
                <w:rFonts w:ascii="Calibri" w:hAnsi="Calibri" w:cs="Calibri"/>
                <w:sz w:val="22"/>
                <w:szCs w:val="22"/>
              </w:rPr>
              <w:t>ms</w:t>
            </w:r>
            <w:proofErr w:type="spellEnd"/>
            <w:r w:rsidRPr="00B35405">
              <w:rPr>
                <w:rFonts w:ascii="Calibri" w:hAnsi="Calibri" w:cs="Calibri"/>
                <w:sz w:val="22"/>
                <w:szCs w:val="22"/>
              </w:rPr>
              <w:t>)</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60</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Typical closing time (</w:t>
            </w:r>
            <w:proofErr w:type="spellStart"/>
            <w:r w:rsidRPr="00B35405">
              <w:rPr>
                <w:rFonts w:ascii="Calibri" w:hAnsi="Calibri" w:cs="Calibri"/>
                <w:sz w:val="22"/>
                <w:szCs w:val="22"/>
              </w:rPr>
              <w:t>ms</w:t>
            </w:r>
            <w:proofErr w:type="spellEnd"/>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40</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Utilization category</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B</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63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Electrical &amp; Mechanical life (operating cycles)</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20000</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Electrical life without maintenance</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7000</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Draw out 4 Pole</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nil"/>
              <w:bottom w:val="nil"/>
              <w:right w:val="nil"/>
            </w:tcBorders>
            <w:shd w:val="clear" w:color="auto" w:fill="auto"/>
            <w:noWrap/>
            <w:vAlign w:val="center"/>
            <w:hideMark/>
          </w:tcPr>
          <w:p w:rsidR="00B35405" w:rsidRPr="00B35405" w:rsidRDefault="00B35405" w:rsidP="00B35405">
            <w:pPr>
              <w:rPr>
                <w:rFonts w:ascii="Calibri" w:hAnsi="Calibri" w:cs="Calibri"/>
                <w:sz w:val="22"/>
                <w:szCs w:val="22"/>
              </w:rPr>
            </w:pPr>
          </w:p>
        </w:tc>
        <w:tc>
          <w:tcPr>
            <w:tcW w:w="6720" w:type="dxa"/>
            <w:gridSpan w:val="2"/>
            <w:tcBorders>
              <w:top w:val="single" w:sz="4" w:space="0" w:color="auto"/>
              <w:left w:val="single" w:sz="4" w:space="0" w:color="auto"/>
              <w:bottom w:val="single" w:sz="4" w:space="0" w:color="auto"/>
              <w:right w:val="nil"/>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PROTECTION RELEASES SR 18G</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Microprocessor Based Release - SR18G</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lastRenderedPageBreak/>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Salient Features</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self –powered &amp;True RMS sensing</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True Hot &amp; Cold characteristics &amp; switchable Thermal Memory</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54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Offers comprehensive protection against Overload - Phase &amp; Neutral, Short-Circuit, Instantaneous, Earth Fault</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Settable Overload delay</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Settable Instantaneous setting with provision of “OFF”</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I t ON/OFF for Short-Circuit and Earth Fault protection</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individual Fault LED indication</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Provision for Self-diagnostic test</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Conformance to EMI/EMC standards</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Testing through Universal Test kit</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vMerge w:val="restart"/>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b/>
                <w:bCs/>
                <w:sz w:val="22"/>
                <w:szCs w:val="22"/>
              </w:rPr>
            </w:pPr>
            <w:r w:rsidRPr="00B35405">
              <w:rPr>
                <w:rFonts w:ascii="Calibri" w:hAnsi="Calibri" w:cs="Calibri"/>
                <w:b/>
                <w:bCs/>
                <w:sz w:val="22"/>
                <w:szCs w:val="22"/>
              </w:rPr>
              <w:t>Type of Protection</w:t>
            </w:r>
          </w:p>
        </w:tc>
        <w:tc>
          <w:tcPr>
            <w:tcW w:w="3300" w:type="dxa"/>
            <w:vMerge w:val="restart"/>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color w:val="000000"/>
                <w:sz w:val="22"/>
                <w:szCs w:val="22"/>
              </w:rPr>
            </w:pPr>
            <w:r w:rsidRPr="00B35405">
              <w:rPr>
                <w:rFonts w:ascii="Calibri" w:hAnsi="Calibri" w:cs="Calibri"/>
                <w:b/>
                <w:bCs/>
                <w:color w:val="000000"/>
                <w:sz w:val="22"/>
                <w:szCs w:val="22"/>
              </w:rPr>
              <w:t>Pick-up current</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vMerge/>
            <w:tcBorders>
              <w:top w:val="nil"/>
              <w:left w:val="single" w:sz="4" w:space="0" w:color="auto"/>
              <w:bottom w:val="single" w:sz="4" w:space="0" w:color="auto"/>
              <w:right w:val="single" w:sz="4" w:space="0" w:color="auto"/>
            </w:tcBorders>
            <w:vAlign w:val="center"/>
            <w:hideMark/>
          </w:tcPr>
          <w:p w:rsidR="00B35405" w:rsidRPr="00B35405" w:rsidRDefault="00B35405" w:rsidP="00B35405">
            <w:pPr>
              <w:rPr>
                <w:rFonts w:ascii="Calibri" w:hAnsi="Calibri" w:cs="Calibri"/>
                <w:b/>
                <w:bCs/>
                <w:sz w:val="22"/>
                <w:szCs w:val="22"/>
              </w:rPr>
            </w:pPr>
          </w:p>
        </w:tc>
        <w:tc>
          <w:tcPr>
            <w:tcW w:w="3300" w:type="dxa"/>
            <w:vMerge/>
            <w:tcBorders>
              <w:top w:val="nil"/>
              <w:left w:val="single" w:sz="4" w:space="0" w:color="auto"/>
              <w:bottom w:val="single" w:sz="4" w:space="0" w:color="auto"/>
              <w:right w:val="single" w:sz="4" w:space="0" w:color="auto"/>
            </w:tcBorders>
            <w:vAlign w:val="center"/>
            <w:hideMark/>
          </w:tcPr>
          <w:p w:rsidR="00B35405" w:rsidRPr="00B35405" w:rsidRDefault="00B35405" w:rsidP="00B35405">
            <w:pPr>
              <w:rPr>
                <w:rFonts w:ascii="Calibri" w:hAnsi="Calibri" w:cs="Calibri"/>
                <w:b/>
                <w:bCs/>
                <w:color w:val="000000"/>
                <w:sz w:val="22"/>
                <w:szCs w:val="22"/>
              </w:rPr>
            </w:pP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114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Overload (Phase)</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proofErr w:type="spellStart"/>
            <w:r w:rsidRPr="00B35405">
              <w:rPr>
                <w:rFonts w:ascii="Calibri" w:hAnsi="Calibri" w:cs="Calibri"/>
                <w:sz w:val="22"/>
                <w:szCs w:val="22"/>
              </w:rPr>
              <w:t>Ir</w:t>
            </w:r>
            <w:proofErr w:type="spellEnd"/>
            <w:r w:rsidRPr="00B35405">
              <w:rPr>
                <w:rFonts w:ascii="Calibri" w:hAnsi="Calibri" w:cs="Calibri"/>
                <w:sz w:val="22"/>
                <w:szCs w:val="22"/>
              </w:rPr>
              <w:t xml:space="preserve"> - 0.4 to 1.0 times In Steps :0.40, 0.50, 0.60, 0.70, 0.75, 0.80, 0.85, 0.90, 0.95, 1</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87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Overload (Neutral)</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color w:val="000000"/>
                <w:sz w:val="22"/>
                <w:szCs w:val="22"/>
              </w:rPr>
            </w:pPr>
            <w:r w:rsidRPr="00B35405">
              <w:rPr>
                <w:rFonts w:ascii="Calibri" w:hAnsi="Calibri" w:cs="Calibri"/>
                <w:color w:val="000000"/>
                <w:sz w:val="22"/>
                <w:szCs w:val="22"/>
              </w:rPr>
              <w:t xml:space="preserve">In - 50% to 200% times </w:t>
            </w:r>
            <w:proofErr w:type="spellStart"/>
            <w:r w:rsidRPr="00B35405">
              <w:rPr>
                <w:rFonts w:ascii="Calibri" w:hAnsi="Calibri" w:cs="Calibri"/>
                <w:color w:val="000000"/>
                <w:sz w:val="22"/>
                <w:szCs w:val="22"/>
              </w:rPr>
              <w:t>Ir</w:t>
            </w:r>
            <w:proofErr w:type="spellEnd"/>
            <w:r w:rsidRPr="00B35405">
              <w:rPr>
                <w:rFonts w:ascii="Calibri" w:hAnsi="Calibri" w:cs="Calibri"/>
                <w:color w:val="000000"/>
                <w:sz w:val="22"/>
                <w:szCs w:val="22"/>
              </w:rPr>
              <w:br/>
              <w:t>Steps : 50%, 100%, 150%, 200%</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90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Short-</w:t>
            </w:r>
            <w:proofErr w:type="spellStart"/>
            <w:r w:rsidRPr="00B35405">
              <w:rPr>
                <w:rFonts w:ascii="Calibri" w:hAnsi="Calibri" w:cs="Calibri"/>
                <w:sz w:val="22"/>
                <w:szCs w:val="22"/>
              </w:rPr>
              <w:t>Circui</w:t>
            </w:r>
            <w:proofErr w:type="spellEnd"/>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color w:val="000000"/>
                <w:sz w:val="22"/>
                <w:szCs w:val="22"/>
              </w:rPr>
            </w:pPr>
            <w:r w:rsidRPr="00B35405">
              <w:rPr>
                <w:rFonts w:ascii="Calibri" w:hAnsi="Calibri" w:cs="Calibri"/>
                <w:color w:val="000000"/>
                <w:sz w:val="22"/>
                <w:szCs w:val="22"/>
              </w:rPr>
              <w:t>2 to 10 times In</w:t>
            </w:r>
            <w:r w:rsidRPr="00B35405">
              <w:rPr>
                <w:rFonts w:ascii="Calibri" w:hAnsi="Calibri" w:cs="Calibri"/>
                <w:color w:val="000000"/>
                <w:sz w:val="22"/>
                <w:szCs w:val="22"/>
              </w:rPr>
              <w:br/>
              <w:t>Steps : 2, 3, 4, 5, 6, 7, 8, 9, 10</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73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Instantaneous </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color w:val="000000"/>
                <w:sz w:val="22"/>
                <w:szCs w:val="22"/>
              </w:rPr>
            </w:pPr>
            <w:r w:rsidRPr="00B35405">
              <w:rPr>
                <w:rFonts w:ascii="Calibri" w:hAnsi="Calibri" w:cs="Calibri"/>
                <w:color w:val="000000"/>
                <w:sz w:val="22"/>
                <w:szCs w:val="22"/>
              </w:rPr>
              <w:t>2 to 16 times In</w:t>
            </w:r>
            <w:r w:rsidRPr="00B35405">
              <w:rPr>
                <w:rFonts w:ascii="Calibri" w:hAnsi="Calibri" w:cs="Calibri"/>
                <w:color w:val="000000"/>
                <w:sz w:val="22"/>
                <w:szCs w:val="22"/>
              </w:rPr>
              <w:br/>
              <w:t>Steps : 2, 3, 4, 6, 8, 10, 12, 14, 16, OFF</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90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342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Earth fault* </w:t>
            </w:r>
          </w:p>
        </w:tc>
        <w:tc>
          <w:tcPr>
            <w:tcW w:w="3300" w:type="dxa"/>
            <w:tcBorders>
              <w:top w:val="nil"/>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color w:val="000000"/>
                <w:sz w:val="22"/>
                <w:szCs w:val="22"/>
              </w:rPr>
            </w:pPr>
            <w:r w:rsidRPr="00B35405">
              <w:rPr>
                <w:rFonts w:ascii="Calibri" w:hAnsi="Calibri" w:cs="Calibri"/>
                <w:color w:val="000000"/>
                <w:sz w:val="22"/>
                <w:szCs w:val="22"/>
              </w:rPr>
              <w:t>0.2 to 0.6 times In</w:t>
            </w:r>
            <w:r w:rsidRPr="00B35405">
              <w:rPr>
                <w:rFonts w:ascii="Calibri" w:hAnsi="Calibri" w:cs="Calibri"/>
                <w:color w:val="000000"/>
                <w:sz w:val="22"/>
                <w:szCs w:val="22"/>
              </w:rPr>
              <w:br/>
              <w:t>Steps : 0.2, 0.3, 0.4, 0.5, 0.6</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noWrap/>
            <w:vAlign w:val="bottom"/>
            <w:hideMark/>
          </w:tcPr>
          <w:p w:rsidR="00B35405" w:rsidRPr="00B35405" w:rsidRDefault="00B35405" w:rsidP="00B35405">
            <w:pPr>
              <w:rPr>
                <w:rFonts w:ascii="Calibri" w:hAnsi="Calibri" w:cs="Calibri"/>
                <w:color w:val="000000"/>
                <w:sz w:val="22"/>
                <w:szCs w:val="22"/>
              </w:rPr>
            </w:pPr>
            <w:r w:rsidRPr="00B35405">
              <w:rPr>
                <w:rFonts w:ascii="Calibri" w:hAnsi="Calibri" w:cs="Calibri"/>
                <w:color w:val="000000"/>
                <w:sz w:val="22"/>
                <w:szCs w:val="22"/>
              </w:rPr>
              <w:t>In 3 phase, 4 wire system, Neutral CT is required for earth fault protection</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7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b/>
                <w:bCs/>
                <w:sz w:val="22"/>
                <w:szCs w:val="22"/>
              </w:rPr>
            </w:pPr>
            <w:r w:rsidRPr="00B35405">
              <w:rPr>
                <w:rFonts w:ascii="Calibri" w:hAnsi="Calibri" w:cs="Calibri"/>
                <w:b/>
                <w:bCs/>
                <w:sz w:val="22"/>
                <w:szCs w:val="22"/>
              </w:rPr>
              <w:t>INDICATING PANEL</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42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Incomer shall have the following indicating panel.</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42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96mm sq. flush voltmeter scaled 0-500 volt with 3 way and OFF selector switch.</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43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Three nos. 1600/5 class 1.0 accuracy 15 BA burden C.T.s for metering.</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45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96 mm square flush ammeter scaled 0-1000 amps with 3 way and OFF selector switch.</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1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Three phase indicating lights.</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42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1 Set O/V,O/C, E/F relay numerical</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7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a.2</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b/>
                <w:bCs/>
                <w:sz w:val="22"/>
                <w:szCs w:val="22"/>
              </w:rPr>
            </w:pPr>
            <w:r w:rsidRPr="00B35405">
              <w:rPr>
                <w:rFonts w:ascii="Calibri" w:hAnsi="Calibri" w:cs="Calibri"/>
                <w:b/>
                <w:bCs/>
                <w:sz w:val="22"/>
                <w:szCs w:val="22"/>
              </w:rPr>
              <w:t xml:space="preserve">Bus Bar  </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33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lastRenderedPageBreak/>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1600A TPN aluminum Bus Bars with heat shrinkable colored insulated PVC sleeves.</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51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a.3</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b/>
                <w:bCs/>
                <w:sz w:val="22"/>
                <w:szCs w:val="22"/>
              </w:rPr>
            </w:pPr>
            <w:r w:rsidRPr="00B35405">
              <w:rPr>
                <w:rFonts w:ascii="Calibri" w:hAnsi="Calibri" w:cs="Calibri"/>
                <w:b/>
                <w:bCs/>
                <w:sz w:val="22"/>
                <w:szCs w:val="22"/>
              </w:rPr>
              <w:t>ELECTRICAL INTERLOCKING</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75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Electrical interlocking of all sources and bus couplers, including providing &amp; fixing of UV-Shunt relays, auxiliary contacts, control wiring, MCB's for control wiring, etc. as per requirement complete.</w:t>
            </w:r>
          </w:p>
        </w:tc>
        <w:tc>
          <w:tcPr>
            <w:tcW w:w="774"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B35405" w:rsidRPr="00B35405" w:rsidRDefault="00B35405" w:rsidP="00B35405">
            <w:pPr>
              <w:rPr>
                <w:rFonts w:ascii="Calibri" w:hAnsi="Calibri" w:cs="Calibri"/>
                <w:sz w:val="28"/>
                <w:szCs w:val="28"/>
              </w:rPr>
            </w:pPr>
          </w:p>
        </w:tc>
      </w:tr>
      <w:tr w:rsidR="00B35405" w:rsidRPr="00B35405" w:rsidTr="001456BD">
        <w:trPr>
          <w:trHeight w:val="103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2</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74"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 </w:t>
            </w:r>
          </w:p>
        </w:tc>
        <w:tc>
          <w:tcPr>
            <w:tcW w:w="940"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8"/>
                <w:szCs w:val="28"/>
              </w:rPr>
            </w:pPr>
            <w:r w:rsidRPr="00B35405">
              <w:rPr>
                <w:rFonts w:ascii="Calibri" w:hAnsi="Calibri" w:cs="Calibri"/>
                <w:sz w:val="28"/>
                <w:szCs w:val="28"/>
              </w:rPr>
              <w:t> </w:t>
            </w:r>
          </w:p>
        </w:tc>
      </w:tr>
      <w:tr w:rsidR="00B35405" w:rsidRPr="00B35405" w:rsidTr="001456BD">
        <w:trPr>
          <w:trHeight w:val="43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 xml:space="preserve">a) </w:t>
            </w:r>
          </w:p>
        </w:tc>
        <w:tc>
          <w:tcPr>
            <w:tcW w:w="6720" w:type="dxa"/>
            <w:gridSpan w:val="2"/>
            <w:tcBorders>
              <w:top w:val="single" w:sz="4" w:space="0" w:color="auto"/>
              <w:left w:val="nil"/>
              <w:bottom w:val="single" w:sz="4" w:space="0" w:color="auto"/>
              <w:right w:val="single" w:sz="4" w:space="0" w:color="auto"/>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3-5 x 300 sq.mm</w:t>
            </w:r>
          </w:p>
        </w:tc>
        <w:tc>
          <w:tcPr>
            <w:tcW w:w="774"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Each</w:t>
            </w:r>
          </w:p>
        </w:tc>
        <w:tc>
          <w:tcPr>
            <w:tcW w:w="940"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8"/>
                <w:szCs w:val="28"/>
              </w:rPr>
            </w:pPr>
            <w:r w:rsidRPr="00B35405">
              <w:rPr>
                <w:rFonts w:ascii="Calibri" w:hAnsi="Calibri" w:cs="Calibri"/>
                <w:sz w:val="28"/>
                <w:szCs w:val="28"/>
              </w:rPr>
              <w:t>18</w:t>
            </w:r>
          </w:p>
        </w:tc>
      </w:tr>
      <w:tr w:rsidR="00B35405" w:rsidRPr="00B35405" w:rsidTr="001456BD">
        <w:trPr>
          <w:trHeight w:val="37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b/>
                <w:bCs/>
                <w:sz w:val="22"/>
                <w:szCs w:val="22"/>
              </w:rPr>
            </w:pPr>
            <w:r w:rsidRPr="00B35405">
              <w:rPr>
                <w:rFonts w:ascii="Calibri" w:hAnsi="Calibri" w:cs="Calibri"/>
                <w:b/>
                <w:bCs/>
                <w:sz w:val="22"/>
                <w:szCs w:val="22"/>
              </w:rPr>
              <w:t>B</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b/>
                <w:bCs/>
                <w:sz w:val="22"/>
                <w:szCs w:val="22"/>
              </w:rPr>
            </w:pPr>
            <w:r w:rsidRPr="00B35405">
              <w:rPr>
                <w:rFonts w:ascii="Calibri" w:hAnsi="Calibri" w:cs="Calibri"/>
                <w:b/>
                <w:bCs/>
                <w:sz w:val="22"/>
                <w:szCs w:val="22"/>
              </w:rPr>
              <w:t>Miscellaneous</w:t>
            </w:r>
          </w:p>
        </w:tc>
        <w:tc>
          <w:tcPr>
            <w:tcW w:w="774"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 </w:t>
            </w:r>
          </w:p>
        </w:tc>
        <w:tc>
          <w:tcPr>
            <w:tcW w:w="940"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8"/>
                <w:szCs w:val="28"/>
              </w:rPr>
            </w:pPr>
            <w:r w:rsidRPr="00B35405">
              <w:rPr>
                <w:rFonts w:ascii="Calibri" w:hAnsi="Calibri" w:cs="Calibri"/>
                <w:sz w:val="28"/>
                <w:szCs w:val="28"/>
              </w:rPr>
              <w:t> </w:t>
            </w:r>
          </w:p>
        </w:tc>
      </w:tr>
      <w:tr w:rsidR="00B35405" w:rsidRPr="00B35405" w:rsidTr="001456BD">
        <w:trPr>
          <w:trHeight w:val="108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1</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Providing and laying 250 mm </w:t>
            </w:r>
            <w:proofErr w:type="spellStart"/>
            <w:r w:rsidRPr="00B35405">
              <w:rPr>
                <w:rFonts w:ascii="Calibri" w:hAnsi="Calibri" w:cs="Calibri"/>
                <w:sz w:val="22"/>
                <w:szCs w:val="22"/>
              </w:rPr>
              <w:t>dia</w:t>
            </w:r>
            <w:proofErr w:type="spellEnd"/>
            <w:r w:rsidRPr="00B35405">
              <w:rPr>
                <w:rFonts w:ascii="Calibri" w:hAnsi="Calibri" w:cs="Calibri"/>
                <w:sz w:val="22"/>
                <w:szCs w:val="22"/>
              </w:rPr>
              <w:t xml:space="preserve"> Class III uPVC pipe, after cutting and dismantling of PCC and digging </w:t>
            </w:r>
            <w:proofErr w:type="spellStart"/>
            <w:r w:rsidRPr="00B35405">
              <w:rPr>
                <w:rFonts w:ascii="Calibri" w:hAnsi="Calibri" w:cs="Calibri"/>
                <w:sz w:val="22"/>
                <w:szCs w:val="22"/>
              </w:rPr>
              <w:t>upto</w:t>
            </w:r>
            <w:proofErr w:type="spellEnd"/>
            <w:r w:rsidRPr="00B35405">
              <w:rPr>
                <w:rFonts w:ascii="Calibri" w:hAnsi="Calibri" w:cs="Calibri"/>
                <w:sz w:val="22"/>
                <w:szCs w:val="22"/>
              </w:rPr>
              <w:t xml:space="preserve"> the level </w:t>
            </w:r>
            <w:proofErr w:type="spellStart"/>
            <w:r w:rsidRPr="00B35405">
              <w:rPr>
                <w:rFonts w:ascii="Calibri" w:hAnsi="Calibri" w:cs="Calibri"/>
                <w:sz w:val="22"/>
                <w:szCs w:val="22"/>
              </w:rPr>
              <w:t>upto</w:t>
            </w:r>
            <w:proofErr w:type="spellEnd"/>
            <w:r w:rsidRPr="00B35405">
              <w:rPr>
                <w:rFonts w:ascii="Calibri" w:hAnsi="Calibri" w:cs="Calibri"/>
                <w:sz w:val="22"/>
                <w:szCs w:val="22"/>
              </w:rPr>
              <w:t xml:space="preserve"> existing trench in Sub-Station, and back filling, repairing and making good as required, for laying of LT cable from DG foundation to LT Panel in Sub-Station.</w:t>
            </w:r>
          </w:p>
        </w:tc>
        <w:tc>
          <w:tcPr>
            <w:tcW w:w="774"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Meter</w:t>
            </w:r>
          </w:p>
        </w:tc>
        <w:tc>
          <w:tcPr>
            <w:tcW w:w="940"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8"/>
                <w:szCs w:val="28"/>
              </w:rPr>
            </w:pPr>
            <w:r w:rsidRPr="00B35405">
              <w:rPr>
                <w:rFonts w:ascii="Calibri" w:hAnsi="Calibri" w:cs="Calibri"/>
                <w:sz w:val="28"/>
                <w:szCs w:val="28"/>
              </w:rPr>
              <w:t>20</w:t>
            </w:r>
          </w:p>
        </w:tc>
      </w:tr>
      <w:tr w:rsidR="00B35405" w:rsidRPr="00B35405" w:rsidTr="001456BD">
        <w:trPr>
          <w:trHeight w:val="6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2</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Supply and installation of 1000 mm wide 25 mm thick rubber matting of approved make as per electricity rules .(LT Side) </w:t>
            </w:r>
          </w:p>
        </w:tc>
        <w:tc>
          <w:tcPr>
            <w:tcW w:w="774"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Meter</w:t>
            </w:r>
          </w:p>
        </w:tc>
        <w:tc>
          <w:tcPr>
            <w:tcW w:w="940"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8"/>
                <w:szCs w:val="28"/>
              </w:rPr>
            </w:pPr>
            <w:r w:rsidRPr="00B35405">
              <w:rPr>
                <w:rFonts w:ascii="Calibri" w:hAnsi="Calibri" w:cs="Calibri"/>
                <w:sz w:val="28"/>
                <w:szCs w:val="28"/>
              </w:rPr>
              <w:t>10</w:t>
            </w:r>
          </w:p>
        </w:tc>
      </w:tr>
      <w:tr w:rsidR="00B35405" w:rsidRPr="00B35405" w:rsidTr="001456BD">
        <w:trPr>
          <w:trHeight w:val="75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3</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Supplying &amp; Grounding </w:t>
            </w:r>
            <w:proofErr w:type="spellStart"/>
            <w:r w:rsidRPr="00B35405">
              <w:rPr>
                <w:rFonts w:ascii="Calibri" w:hAnsi="Calibri" w:cs="Calibri"/>
                <w:sz w:val="22"/>
                <w:szCs w:val="22"/>
              </w:rPr>
              <w:t>Maintance</w:t>
            </w:r>
            <w:proofErr w:type="spellEnd"/>
            <w:r w:rsidRPr="00B35405">
              <w:rPr>
                <w:rFonts w:ascii="Calibri" w:hAnsi="Calibri" w:cs="Calibri"/>
                <w:sz w:val="22"/>
                <w:szCs w:val="22"/>
              </w:rPr>
              <w:t xml:space="preserve"> free chemical filled </w:t>
            </w:r>
            <w:proofErr w:type="spellStart"/>
            <w:r w:rsidRPr="00B35405">
              <w:rPr>
                <w:rFonts w:ascii="Calibri" w:hAnsi="Calibri" w:cs="Calibri"/>
                <w:sz w:val="22"/>
                <w:szCs w:val="22"/>
              </w:rPr>
              <w:t>earthing</w:t>
            </w:r>
            <w:proofErr w:type="spellEnd"/>
            <w:r w:rsidRPr="00B35405">
              <w:rPr>
                <w:rFonts w:ascii="Calibri" w:hAnsi="Calibri" w:cs="Calibri"/>
                <w:sz w:val="22"/>
                <w:szCs w:val="22"/>
              </w:rPr>
              <w:t xml:space="preserve"> electrode 48mm x 3000mm including accessories &amp; providing masonry enclosure with cover plate locking arrangement complete as required.</w:t>
            </w:r>
          </w:p>
        </w:tc>
        <w:tc>
          <w:tcPr>
            <w:tcW w:w="774"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Set</w:t>
            </w:r>
          </w:p>
        </w:tc>
        <w:tc>
          <w:tcPr>
            <w:tcW w:w="940"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8"/>
                <w:szCs w:val="28"/>
              </w:rPr>
            </w:pPr>
            <w:r w:rsidRPr="00B35405">
              <w:rPr>
                <w:rFonts w:ascii="Calibri" w:hAnsi="Calibri" w:cs="Calibri"/>
                <w:sz w:val="28"/>
                <w:szCs w:val="28"/>
              </w:rPr>
              <w:t>2</w:t>
            </w:r>
          </w:p>
        </w:tc>
      </w:tr>
      <w:tr w:rsidR="00B35405" w:rsidRPr="00B35405" w:rsidTr="001456BD">
        <w:trPr>
          <w:trHeight w:val="78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4</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color w:val="000000"/>
                <w:sz w:val="22"/>
                <w:szCs w:val="22"/>
              </w:rPr>
            </w:pPr>
            <w:r w:rsidRPr="00B35405">
              <w:rPr>
                <w:rFonts w:ascii="Calibri" w:hAnsi="Calibri" w:cs="Calibri"/>
                <w:color w:val="000000"/>
                <w:sz w:val="22"/>
                <w:szCs w:val="22"/>
              </w:rPr>
              <w:t xml:space="preserve">Providing, laying in ground and on surface with saddles at required intervals and testing of 25 X 6 mm size of GI strip, including jointing of GI strips with Nuts and Bolts at required locations. </w:t>
            </w:r>
          </w:p>
        </w:tc>
        <w:tc>
          <w:tcPr>
            <w:tcW w:w="774"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Meter</w:t>
            </w:r>
          </w:p>
        </w:tc>
        <w:tc>
          <w:tcPr>
            <w:tcW w:w="940"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8"/>
                <w:szCs w:val="28"/>
              </w:rPr>
            </w:pPr>
            <w:r w:rsidRPr="00B35405">
              <w:rPr>
                <w:rFonts w:ascii="Calibri" w:hAnsi="Calibri" w:cs="Calibri"/>
                <w:sz w:val="28"/>
                <w:szCs w:val="28"/>
              </w:rPr>
              <w:t>25</w:t>
            </w:r>
          </w:p>
        </w:tc>
      </w:tr>
      <w:tr w:rsidR="00B35405" w:rsidRPr="00B35405" w:rsidTr="001456BD">
        <w:trPr>
          <w:trHeight w:val="6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5</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color w:val="000000"/>
                <w:sz w:val="22"/>
                <w:szCs w:val="22"/>
              </w:rPr>
            </w:pPr>
            <w:r w:rsidRPr="00B35405">
              <w:rPr>
                <w:rFonts w:ascii="Calibri" w:hAnsi="Calibri" w:cs="Calibri"/>
                <w:color w:val="000000"/>
                <w:sz w:val="22"/>
                <w:szCs w:val="22"/>
              </w:rPr>
              <w:t xml:space="preserve">Providing and fixing PVC shrinkable sleeve of required size for GI strip of size 25 X 6 mm, for </w:t>
            </w:r>
            <w:proofErr w:type="spellStart"/>
            <w:r w:rsidRPr="00B35405">
              <w:rPr>
                <w:rFonts w:ascii="Calibri" w:hAnsi="Calibri" w:cs="Calibri"/>
                <w:color w:val="000000"/>
                <w:sz w:val="22"/>
                <w:szCs w:val="22"/>
              </w:rPr>
              <w:t>earting</w:t>
            </w:r>
            <w:proofErr w:type="spellEnd"/>
            <w:r w:rsidRPr="00B35405">
              <w:rPr>
                <w:rFonts w:ascii="Calibri" w:hAnsi="Calibri" w:cs="Calibri"/>
                <w:color w:val="000000"/>
                <w:sz w:val="22"/>
                <w:szCs w:val="22"/>
              </w:rPr>
              <w:t xml:space="preserve"> strips from Transformer to Pit. </w:t>
            </w:r>
          </w:p>
        </w:tc>
        <w:tc>
          <w:tcPr>
            <w:tcW w:w="774"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Meter</w:t>
            </w:r>
          </w:p>
        </w:tc>
        <w:tc>
          <w:tcPr>
            <w:tcW w:w="940"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8"/>
                <w:szCs w:val="28"/>
              </w:rPr>
            </w:pPr>
            <w:r w:rsidRPr="00B35405">
              <w:rPr>
                <w:rFonts w:ascii="Calibri" w:hAnsi="Calibri" w:cs="Calibri"/>
                <w:sz w:val="28"/>
                <w:szCs w:val="28"/>
              </w:rPr>
              <w:t>100</w:t>
            </w:r>
          </w:p>
        </w:tc>
      </w:tr>
      <w:tr w:rsidR="00B35405" w:rsidRPr="00B35405" w:rsidTr="001456BD">
        <w:trPr>
          <w:trHeight w:val="67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6</w:t>
            </w:r>
          </w:p>
        </w:tc>
        <w:tc>
          <w:tcPr>
            <w:tcW w:w="6720" w:type="dxa"/>
            <w:gridSpan w:val="2"/>
            <w:tcBorders>
              <w:top w:val="single" w:sz="4" w:space="0" w:color="auto"/>
              <w:left w:val="nil"/>
              <w:bottom w:val="single" w:sz="4" w:space="0" w:color="auto"/>
              <w:right w:val="nil"/>
            </w:tcBorders>
            <w:shd w:val="clear" w:color="auto" w:fill="auto"/>
            <w:vAlign w:val="center"/>
            <w:hideMark/>
          </w:tcPr>
          <w:p w:rsidR="00B35405" w:rsidRPr="00B35405" w:rsidRDefault="00B35405" w:rsidP="00B35405">
            <w:pPr>
              <w:rPr>
                <w:rFonts w:ascii="Calibri" w:hAnsi="Calibri" w:cs="Calibri"/>
                <w:sz w:val="22"/>
                <w:szCs w:val="22"/>
              </w:rPr>
            </w:pPr>
            <w:r w:rsidRPr="00B35405">
              <w:rPr>
                <w:rFonts w:ascii="Calibri" w:hAnsi="Calibri" w:cs="Calibri"/>
                <w:sz w:val="22"/>
                <w:szCs w:val="22"/>
              </w:rPr>
              <w:t xml:space="preserve">Supply and installation of 1000 mm wide 25 mm thick rubber matting of approved make as per electricity rules .(HT Side) </w:t>
            </w:r>
          </w:p>
        </w:tc>
        <w:tc>
          <w:tcPr>
            <w:tcW w:w="774"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2"/>
                <w:szCs w:val="22"/>
              </w:rPr>
            </w:pPr>
            <w:r w:rsidRPr="00B35405">
              <w:rPr>
                <w:rFonts w:ascii="Calibri" w:hAnsi="Calibri" w:cs="Calibri"/>
                <w:sz w:val="22"/>
                <w:szCs w:val="22"/>
              </w:rPr>
              <w:t>Meter</w:t>
            </w:r>
          </w:p>
        </w:tc>
        <w:tc>
          <w:tcPr>
            <w:tcW w:w="940" w:type="dxa"/>
            <w:tcBorders>
              <w:top w:val="nil"/>
              <w:left w:val="nil"/>
              <w:bottom w:val="single" w:sz="4" w:space="0" w:color="auto"/>
              <w:right w:val="single" w:sz="4" w:space="0" w:color="auto"/>
            </w:tcBorders>
            <w:shd w:val="clear" w:color="auto" w:fill="auto"/>
            <w:noWrap/>
            <w:vAlign w:val="center"/>
            <w:hideMark/>
          </w:tcPr>
          <w:p w:rsidR="00B35405" w:rsidRPr="00B35405" w:rsidRDefault="00B35405" w:rsidP="00B35405">
            <w:pPr>
              <w:jc w:val="center"/>
              <w:rPr>
                <w:rFonts w:ascii="Calibri" w:hAnsi="Calibri" w:cs="Calibri"/>
                <w:sz w:val="28"/>
                <w:szCs w:val="28"/>
              </w:rPr>
            </w:pPr>
            <w:r w:rsidRPr="00B35405">
              <w:rPr>
                <w:rFonts w:ascii="Calibri" w:hAnsi="Calibri" w:cs="Calibri"/>
                <w:sz w:val="28"/>
                <w:szCs w:val="28"/>
              </w:rPr>
              <w:t>2</w:t>
            </w:r>
          </w:p>
        </w:tc>
      </w:tr>
      <w:tr w:rsidR="00B35405" w:rsidRPr="00B35405" w:rsidTr="001456BD">
        <w:trPr>
          <w:trHeight w:val="300"/>
        </w:trPr>
        <w:tc>
          <w:tcPr>
            <w:tcW w:w="800" w:type="dxa"/>
            <w:tcBorders>
              <w:top w:val="nil"/>
              <w:left w:val="nil"/>
              <w:bottom w:val="nil"/>
              <w:right w:val="nil"/>
            </w:tcBorders>
            <w:shd w:val="clear" w:color="auto" w:fill="auto"/>
            <w:noWrap/>
            <w:vAlign w:val="center"/>
            <w:hideMark/>
          </w:tcPr>
          <w:p w:rsidR="00B35405" w:rsidRPr="00B35405" w:rsidRDefault="00B35405" w:rsidP="00B35405">
            <w:pPr>
              <w:jc w:val="center"/>
              <w:rPr>
                <w:rFonts w:ascii="Calibri" w:hAnsi="Calibri" w:cs="Calibri"/>
                <w:sz w:val="28"/>
                <w:szCs w:val="28"/>
              </w:rPr>
            </w:pPr>
          </w:p>
        </w:tc>
        <w:tc>
          <w:tcPr>
            <w:tcW w:w="3420" w:type="dxa"/>
            <w:tcBorders>
              <w:top w:val="nil"/>
              <w:left w:val="nil"/>
              <w:bottom w:val="nil"/>
              <w:right w:val="nil"/>
            </w:tcBorders>
            <w:shd w:val="clear" w:color="auto" w:fill="auto"/>
            <w:vAlign w:val="bottom"/>
            <w:hideMark/>
          </w:tcPr>
          <w:p w:rsidR="00B35405" w:rsidRPr="00B35405" w:rsidRDefault="00B35405" w:rsidP="00B35405">
            <w:pPr>
              <w:jc w:val="center"/>
            </w:pPr>
          </w:p>
        </w:tc>
        <w:tc>
          <w:tcPr>
            <w:tcW w:w="3300" w:type="dxa"/>
            <w:tcBorders>
              <w:top w:val="nil"/>
              <w:left w:val="nil"/>
              <w:bottom w:val="nil"/>
              <w:right w:val="nil"/>
            </w:tcBorders>
            <w:shd w:val="clear" w:color="auto" w:fill="auto"/>
            <w:vAlign w:val="bottom"/>
            <w:hideMark/>
          </w:tcPr>
          <w:p w:rsidR="00B35405" w:rsidRPr="00B35405" w:rsidRDefault="00B35405" w:rsidP="00B35405"/>
        </w:tc>
        <w:tc>
          <w:tcPr>
            <w:tcW w:w="774" w:type="dxa"/>
            <w:tcBorders>
              <w:top w:val="nil"/>
              <w:left w:val="nil"/>
              <w:bottom w:val="nil"/>
              <w:right w:val="nil"/>
            </w:tcBorders>
            <w:shd w:val="clear" w:color="auto" w:fill="auto"/>
            <w:noWrap/>
            <w:vAlign w:val="center"/>
            <w:hideMark/>
          </w:tcPr>
          <w:p w:rsidR="00B35405" w:rsidRPr="00B35405" w:rsidRDefault="00B35405" w:rsidP="00B35405"/>
        </w:tc>
        <w:tc>
          <w:tcPr>
            <w:tcW w:w="940" w:type="dxa"/>
            <w:tcBorders>
              <w:top w:val="nil"/>
              <w:left w:val="nil"/>
              <w:bottom w:val="nil"/>
              <w:right w:val="nil"/>
            </w:tcBorders>
            <w:shd w:val="clear" w:color="auto" w:fill="auto"/>
            <w:noWrap/>
            <w:vAlign w:val="center"/>
            <w:hideMark/>
          </w:tcPr>
          <w:p w:rsidR="00B35405" w:rsidRPr="00B35405" w:rsidRDefault="00B35405" w:rsidP="00B35405">
            <w:pPr>
              <w:jc w:val="center"/>
            </w:pPr>
          </w:p>
        </w:tc>
      </w:tr>
    </w:tbl>
    <w:p w:rsidR="00B35405" w:rsidRDefault="00B35405">
      <w:pPr>
        <w:rPr>
          <w:rFonts w:asciiTheme="minorHAnsi" w:eastAsia="Arial" w:hAnsiTheme="minorHAnsi" w:cstheme="minorHAnsi"/>
          <w:b/>
          <w:sz w:val="26"/>
          <w:szCs w:val="24"/>
          <w:u w:val="single"/>
        </w:rPr>
      </w:pPr>
    </w:p>
    <w:p w:rsidR="00887D37" w:rsidRDefault="00887D37">
      <w:pPr>
        <w:rPr>
          <w:rFonts w:asciiTheme="minorHAnsi" w:eastAsia="Arial" w:hAnsiTheme="minorHAnsi" w:cstheme="minorHAnsi"/>
          <w:b/>
          <w:sz w:val="26"/>
          <w:szCs w:val="24"/>
          <w:u w:val="single"/>
        </w:rPr>
      </w:pPr>
    </w:p>
    <w:p w:rsidR="00887D37" w:rsidRDefault="00887D37">
      <w:pPr>
        <w:rPr>
          <w:rFonts w:asciiTheme="minorHAnsi" w:eastAsia="Arial" w:hAnsiTheme="minorHAnsi" w:cstheme="minorHAnsi"/>
          <w:b/>
          <w:sz w:val="26"/>
          <w:szCs w:val="24"/>
          <w:u w:val="single"/>
        </w:rPr>
      </w:pPr>
    </w:p>
    <w:p w:rsidR="00887D37" w:rsidRDefault="00887D37">
      <w:pPr>
        <w:rPr>
          <w:rFonts w:asciiTheme="minorHAnsi" w:eastAsia="Arial" w:hAnsiTheme="minorHAnsi" w:cstheme="minorHAnsi"/>
          <w:b/>
          <w:sz w:val="26"/>
          <w:szCs w:val="24"/>
          <w:u w:val="single"/>
        </w:rPr>
      </w:pPr>
    </w:p>
    <w:p w:rsidR="00955196" w:rsidRDefault="00955196">
      <w:pPr>
        <w:rPr>
          <w:rFonts w:asciiTheme="minorHAnsi" w:hAnsiTheme="minorHAnsi" w:cstheme="minorHAnsi"/>
          <w:b/>
          <w:sz w:val="24"/>
          <w:szCs w:val="24"/>
          <w:u w:val="single"/>
        </w:rPr>
      </w:pPr>
    </w:p>
    <w:p w:rsidR="00B35405" w:rsidRDefault="00B35405">
      <w:pPr>
        <w:rPr>
          <w:rFonts w:asciiTheme="minorHAnsi" w:hAnsiTheme="minorHAnsi" w:cstheme="minorHAnsi"/>
          <w:b/>
          <w:sz w:val="24"/>
          <w:szCs w:val="24"/>
          <w:u w:val="single"/>
        </w:rPr>
      </w:pPr>
    </w:p>
    <w:p w:rsidR="00B35405" w:rsidRDefault="00B35405">
      <w:pPr>
        <w:rPr>
          <w:rFonts w:asciiTheme="minorHAnsi" w:hAnsiTheme="minorHAnsi" w:cstheme="minorHAnsi"/>
          <w:b/>
          <w:sz w:val="24"/>
          <w:szCs w:val="24"/>
          <w:u w:val="single"/>
        </w:rPr>
      </w:pPr>
    </w:p>
    <w:p w:rsidR="00B61B23" w:rsidRDefault="00B61B23">
      <w:pPr>
        <w:rPr>
          <w:rFonts w:asciiTheme="minorHAnsi" w:hAnsiTheme="minorHAnsi" w:cstheme="minorHAnsi"/>
          <w:b/>
          <w:sz w:val="24"/>
          <w:szCs w:val="24"/>
          <w:u w:val="single"/>
        </w:rPr>
      </w:pPr>
    </w:p>
    <w:p w:rsidR="00B61B23" w:rsidRDefault="00B61B23">
      <w:pPr>
        <w:rPr>
          <w:rFonts w:asciiTheme="minorHAnsi" w:hAnsiTheme="minorHAnsi" w:cstheme="minorHAnsi"/>
          <w:b/>
          <w:sz w:val="24"/>
          <w:szCs w:val="24"/>
          <w:u w:val="single"/>
        </w:rPr>
      </w:pPr>
    </w:p>
    <w:p w:rsidR="00487C54" w:rsidRPr="00D45794" w:rsidRDefault="00487C54">
      <w:pPr>
        <w:rPr>
          <w:rFonts w:asciiTheme="minorHAnsi" w:hAnsiTheme="minorHAnsi" w:cstheme="minorHAnsi"/>
          <w:b/>
          <w:sz w:val="24"/>
          <w:szCs w:val="24"/>
          <w:u w:val="single"/>
        </w:rPr>
      </w:pPr>
    </w:p>
    <w:p w:rsidR="001D7F3C" w:rsidRDefault="001D7F3C">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rsidR="00ED25B3"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rsidR="00C37E6B" w:rsidRPr="00D45794" w:rsidRDefault="00C37E6B" w:rsidP="001C276D">
      <w:pPr>
        <w:rPr>
          <w:rFonts w:asciiTheme="minorHAnsi" w:hAnsiTheme="minorHAnsi" w:cstheme="minorHAnsi"/>
          <w:i/>
          <w:sz w:val="24"/>
          <w:szCs w:val="24"/>
          <w:u w:val="single"/>
        </w:rPr>
      </w:pPr>
    </w:p>
    <w:p w:rsidR="00B4069E" w:rsidRDefault="00092293" w:rsidP="00394BC9">
      <w:pPr>
        <w:tabs>
          <w:tab w:val="left" w:pos="1203"/>
        </w:tabs>
        <w:jc w:val="center"/>
        <w:rPr>
          <w:rFonts w:asciiTheme="minorHAnsi" w:hAnsiTheme="minorHAnsi" w:cstheme="minorHAnsi"/>
          <w:b/>
          <w:sz w:val="24"/>
          <w:szCs w:val="24"/>
        </w:rPr>
      </w:pPr>
      <w:r w:rsidRPr="00092293">
        <w:rPr>
          <w:rFonts w:asciiTheme="minorHAnsi" w:hAnsiTheme="minorHAnsi" w:cstheme="minorHAnsi"/>
          <w:b/>
          <w:sz w:val="24"/>
          <w:szCs w:val="24"/>
        </w:rPr>
        <w:t>Supp</w:t>
      </w:r>
      <w:r w:rsidR="00B35405">
        <w:rPr>
          <w:rFonts w:asciiTheme="minorHAnsi" w:hAnsiTheme="minorHAnsi" w:cstheme="minorHAnsi"/>
          <w:b/>
          <w:sz w:val="24"/>
          <w:szCs w:val="24"/>
        </w:rPr>
        <w:t>ly and installation CN-CS-1600 S</w:t>
      </w:r>
      <w:r w:rsidRPr="00092293">
        <w:rPr>
          <w:rFonts w:asciiTheme="minorHAnsi" w:hAnsiTheme="minorHAnsi" w:cstheme="minorHAnsi"/>
          <w:b/>
          <w:sz w:val="24"/>
          <w:szCs w:val="24"/>
        </w:rPr>
        <w:t>1 4 Pole Air Circuit Breaker (Related Current 1600 Amp Brand L&amp;T)</w:t>
      </w:r>
    </w:p>
    <w:tbl>
      <w:tblPr>
        <w:tblW w:w="9592" w:type="dxa"/>
        <w:tblLook w:val="04A0" w:firstRow="1" w:lastRow="0" w:firstColumn="1" w:lastColumn="0" w:noHBand="0" w:noVBand="1"/>
      </w:tblPr>
      <w:tblGrid>
        <w:gridCol w:w="770"/>
        <w:gridCol w:w="3245"/>
        <w:gridCol w:w="2106"/>
        <w:gridCol w:w="774"/>
        <w:gridCol w:w="642"/>
        <w:gridCol w:w="1027"/>
        <w:gridCol w:w="1021"/>
        <w:gridCol w:w="7"/>
      </w:tblGrid>
      <w:tr w:rsidR="001456BD" w:rsidRPr="00B35405" w:rsidTr="001456BD">
        <w:trPr>
          <w:gridAfter w:val="1"/>
          <w:wAfter w:w="7" w:type="dxa"/>
          <w:trHeight w:val="465"/>
        </w:trPr>
        <w:tc>
          <w:tcPr>
            <w:tcW w:w="7537" w:type="dxa"/>
            <w:gridSpan w:val="5"/>
            <w:tcBorders>
              <w:top w:val="nil"/>
              <w:left w:val="nil"/>
              <w:bottom w:val="nil"/>
              <w:right w:val="nil"/>
            </w:tcBorders>
            <w:shd w:val="clear" w:color="auto" w:fill="auto"/>
            <w:noWrap/>
            <w:vAlign w:val="center"/>
            <w:hideMark/>
          </w:tcPr>
          <w:p w:rsidR="001456BD" w:rsidRPr="00B35405" w:rsidRDefault="001456BD" w:rsidP="00B35405">
            <w:pPr>
              <w:jc w:val="center"/>
              <w:rPr>
                <w:rFonts w:ascii="Calibri" w:hAnsi="Calibri" w:cs="Calibri"/>
                <w:b/>
                <w:bCs/>
                <w:color w:val="000000"/>
                <w:sz w:val="28"/>
                <w:szCs w:val="28"/>
                <w:u w:val="single"/>
              </w:rPr>
            </w:pPr>
            <w:r>
              <w:rPr>
                <w:rFonts w:ascii="Calibri" w:hAnsi="Calibri" w:cs="Calibri"/>
                <w:b/>
                <w:bCs/>
                <w:color w:val="000000"/>
                <w:sz w:val="28"/>
                <w:szCs w:val="28"/>
                <w:u w:val="single"/>
              </w:rPr>
              <w:t xml:space="preserve">          </w:t>
            </w:r>
            <w:r w:rsidRPr="00B35405">
              <w:rPr>
                <w:rFonts w:ascii="Calibri" w:hAnsi="Calibri" w:cs="Calibri"/>
                <w:b/>
                <w:bCs/>
                <w:color w:val="000000"/>
                <w:sz w:val="28"/>
                <w:szCs w:val="28"/>
                <w:u w:val="single"/>
              </w:rPr>
              <w:t>Technical Specifications_ CN-CS 1600S1 Air Circuit Breakers</w:t>
            </w:r>
          </w:p>
        </w:tc>
        <w:tc>
          <w:tcPr>
            <w:tcW w:w="1027" w:type="dxa"/>
            <w:tcBorders>
              <w:top w:val="nil"/>
              <w:left w:val="nil"/>
              <w:bottom w:val="nil"/>
              <w:right w:val="nil"/>
            </w:tcBorders>
          </w:tcPr>
          <w:p w:rsidR="001456BD" w:rsidRPr="00B35405" w:rsidRDefault="001456BD" w:rsidP="00B35405">
            <w:pPr>
              <w:jc w:val="center"/>
              <w:rPr>
                <w:rFonts w:ascii="Calibri" w:hAnsi="Calibri" w:cs="Calibri"/>
                <w:b/>
                <w:bCs/>
                <w:color w:val="000000"/>
                <w:sz w:val="36"/>
                <w:szCs w:val="36"/>
                <w:u w:val="single"/>
              </w:rPr>
            </w:pPr>
          </w:p>
        </w:tc>
        <w:tc>
          <w:tcPr>
            <w:tcW w:w="1021" w:type="dxa"/>
            <w:tcBorders>
              <w:top w:val="nil"/>
              <w:left w:val="nil"/>
              <w:bottom w:val="nil"/>
              <w:right w:val="nil"/>
            </w:tcBorders>
          </w:tcPr>
          <w:p w:rsidR="001456BD" w:rsidRPr="00B35405" w:rsidRDefault="001456BD" w:rsidP="00B35405">
            <w:pPr>
              <w:jc w:val="center"/>
              <w:rPr>
                <w:rFonts w:ascii="Calibri" w:hAnsi="Calibri" w:cs="Calibri"/>
                <w:b/>
                <w:bCs/>
                <w:color w:val="000000"/>
                <w:sz w:val="36"/>
                <w:szCs w:val="36"/>
                <w:u w:val="single"/>
              </w:rPr>
            </w:pPr>
          </w:p>
        </w:tc>
      </w:tr>
      <w:tr w:rsidR="001456BD" w:rsidRPr="00B35405" w:rsidTr="007965DB">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b/>
                <w:bCs/>
                <w:sz w:val="22"/>
                <w:szCs w:val="22"/>
              </w:rPr>
            </w:pPr>
            <w:r w:rsidRPr="00B35405">
              <w:rPr>
                <w:rFonts w:ascii="Calibri" w:hAnsi="Calibri" w:cs="Calibri"/>
                <w:b/>
                <w:bCs/>
                <w:sz w:val="22"/>
                <w:szCs w:val="22"/>
              </w:rPr>
              <w:t>S.NO.</w:t>
            </w:r>
          </w:p>
        </w:tc>
        <w:tc>
          <w:tcPr>
            <w:tcW w:w="5351" w:type="dxa"/>
            <w:gridSpan w:val="2"/>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1456BD">
            <w:pPr>
              <w:rPr>
                <w:rFonts w:ascii="Calibri" w:hAnsi="Calibri" w:cs="Calibri"/>
                <w:b/>
                <w:bCs/>
                <w:sz w:val="22"/>
                <w:szCs w:val="22"/>
              </w:rPr>
            </w:pPr>
            <w:r w:rsidRPr="00B35405">
              <w:rPr>
                <w:rFonts w:ascii="Calibri" w:hAnsi="Calibri" w:cs="Calibri"/>
                <w:b/>
                <w:bCs/>
                <w:sz w:val="22"/>
                <w:szCs w:val="22"/>
              </w:rPr>
              <w:t>DESCRIPTION OF ITEM</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6BD" w:rsidRPr="00B35405" w:rsidRDefault="001456BD" w:rsidP="00B35405">
            <w:pPr>
              <w:jc w:val="center"/>
              <w:rPr>
                <w:b/>
                <w:bCs/>
                <w:sz w:val="22"/>
                <w:szCs w:val="22"/>
              </w:rPr>
            </w:pPr>
            <w:r w:rsidRPr="00B35405">
              <w:rPr>
                <w:b/>
                <w:bCs/>
                <w:sz w:val="22"/>
                <w:szCs w:val="22"/>
              </w:rPr>
              <w:t>UNIT</w:t>
            </w:r>
          </w:p>
        </w:tc>
        <w:tc>
          <w:tcPr>
            <w:tcW w:w="6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4"/>
                <w:szCs w:val="24"/>
              </w:rPr>
            </w:pPr>
            <w:r w:rsidRPr="00B35405">
              <w:rPr>
                <w:rFonts w:ascii="Calibri" w:hAnsi="Calibri" w:cs="Calibri"/>
                <w:b/>
                <w:bCs/>
                <w:sz w:val="24"/>
                <w:szCs w:val="24"/>
              </w:rPr>
              <w:t xml:space="preserve"> Qty.</w:t>
            </w:r>
          </w:p>
        </w:tc>
        <w:tc>
          <w:tcPr>
            <w:tcW w:w="1027" w:type="dxa"/>
            <w:tcBorders>
              <w:top w:val="single" w:sz="4" w:space="0" w:color="auto"/>
              <w:left w:val="single" w:sz="4" w:space="0" w:color="auto"/>
              <w:bottom w:val="single" w:sz="4" w:space="0" w:color="auto"/>
              <w:right w:val="single" w:sz="4" w:space="0" w:color="auto"/>
            </w:tcBorders>
          </w:tcPr>
          <w:p w:rsidR="001456BD" w:rsidRDefault="001456BD" w:rsidP="00B35405">
            <w:pPr>
              <w:jc w:val="center"/>
              <w:rPr>
                <w:rFonts w:ascii="Calibri" w:hAnsi="Calibri" w:cs="Calibri"/>
                <w:b/>
                <w:bCs/>
                <w:sz w:val="24"/>
                <w:szCs w:val="24"/>
              </w:rPr>
            </w:pPr>
          </w:p>
          <w:p w:rsidR="001456BD" w:rsidRPr="00B35405" w:rsidRDefault="001456BD" w:rsidP="00B35405">
            <w:pPr>
              <w:jc w:val="center"/>
              <w:rPr>
                <w:rFonts w:ascii="Calibri" w:hAnsi="Calibri" w:cs="Calibri"/>
                <w:b/>
                <w:bCs/>
                <w:sz w:val="24"/>
                <w:szCs w:val="24"/>
              </w:rPr>
            </w:pPr>
            <w:r>
              <w:rPr>
                <w:rFonts w:ascii="Calibri" w:hAnsi="Calibri" w:cs="Calibri"/>
                <w:b/>
                <w:bCs/>
                <w:sz w:val="24"/>
                <w:szCs w:val="24"/>
              </w:rPr>
              <w:t xml:space="preserve">Rate </w:t>
            </w:r>
          </w:p>
        </w:tc>
        <w:tc>
          <w:tcPr>
            <w:tcW w:w="1028" w:type="dxa"/>
            <w:gridSpan w:val="2"/>
            <w:tcBorders>
              <w:top w:val="single" w:sz="4" w:space="0" w:color="auto"/>
              <w:left w:val="single" w:sz="4" w:space="0" w:color="auto"/>
              <w:bottom w:val="single" w:sz="4" w:space="0" w:color="auto"/>
              <w:right w:val="single" w:sz="4" w:space="0" w:color="auto"/>
            </w:tcBorders>
          </w:tcPr>
          <w:p w:rsidR="001456BD" w:rsidRPr="00B35405" w:rsidRDefault="001456BD" w:rsidP="00B35405">
            <w:pPr>
              <w:jc w:val="center"/>
              <w:rPr>
                <w:rFonts w:ascii="Calibri" w:hAnsi="Calibri" w:cs="Calibri"/>
                <w:b/>
                <w:bCs/>
                <w:sz w:val="24"/>
                <w:szCs w:val="24"/>
              </w:rPr>
            </w:pPr>
            <w:r>
              <w:rPr>
                <w:rFonts w:ascii="Calibri" w:hAnsi="Calibri" w:cs="Calibri"/>
                <w:b/>
                <w:bCs/>
                <w:sz w:val="24"/>
                <w:szCs w:val="24"/>
              </w:rPr>
              <w:t>Amount</w:t>
            </w:r>
          </w:p>
        </w:tc>
      </w:tr>
      <w:tr w:rsidR="001456BD" w:rsidRPr="00B35405" w:rsidTr="001456BD">
        <w:trPr>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single" w:sz="4" w:space="0" w:color="auto"/>
              <w:bottom w:val="single" w:sz="4" w:space="0" w:color="auto"/>
              <w:right w:val="nil"/>
            </w:tcBorders>
            <w:shd w:val="clear" w:color="auto" w:fill="auto"/>
            <w:vAlign w:val="center"/>
            <w:hideMark/>
          </w:tcPr>
          <w:p w:rsidR="001456BD" w:rsidRPr="00B35405" w:rsidRDefault="001456BD" w:rsidP="00B35405">
            <w:pPr>
              <w:rPr>
                <w:rFonts w:ascii="Calibri" w:hAnsi="Calibri" w:cs="Calibri"/>
                <w:b/>
                <w:bCs/>
                <w:sz w:val="22"/>
                <w:szCs w:val="22"/>
                <w:u w:val="single"/>
              </w:rPr>
            </w:pPr>
            <w:r w:rsidRPr="00B35405">
              <w:rPr>
                <w:rFonts w:ascii="Calibri" w:hAnsi="Calibri" w:cs="Calibri"/>
                <w:b/>
                <w:bCs/>
                <w:sz w:val="22"/>
                <w:szCs w:val="22"/>
                <w:u w:val="single"/>
              </w:rPr>
              <w:t>SUPPLY &amp; INSTALLATION OF  VCB</w:t>
            </w:r>
          </w:p>
        </w:tc>
        <w:tc>
          <w:tcPr>
            <w:tcW w:w="774" w:type="dxa"/>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b/>
                <w:bCs/>
                <w:sz w:val="22"/>
                <w:szCs w:val="22"/>
              </w:rPr>
            </w:pPr>
          </w:p>
        </w:tc>
        <w:tc>
          <w:tcPr>
            <w:tcW w:w="1669" w:type="dxa"/>
            <w:gridSpan w:val="2"/>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b/>
                <w:bCs/>
                <w:sz w:val="24"/>
                <w:szCs w:val="24"/>
              </w:rPr>
            </w:pPr>
          </w:p>
        </w:tc>
        <w:tc>
          <w:tcPr>
            <w:tcW w:w="1028" w:type="dxa"/>
            <w:gridSpan w:val="2"/>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b/>
                <w:bCs/>
                <w:sz w:val="24"/>
                <w:szCs w:val="24"/>
              </w:rPr>
            </w:pPr>
          </w:p>
        </w:tc>
      </w:tr>
      <w:tr w:rsidR="001456BD" w:rsidRPr="00B35405" w:rsidTr="001456BD">
        <w:trPr>
          <w:gridAfter w:val="1"/>
          <w:wAfter w:w="7" w:type="dxa"/>
          <w:trHeight w:val="420"/>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single" w:sz="4" w:space="0" w:color="auto"/>
              <w:bottom w:val="single" w:sz="4" w:space="0" w:color="auto"/>
              <w:right w:val="nil"/>
            </w:tcBorders>
            <w:shd w:val="clear" w:color="auto" w:fill="auto"/>
            <w:vAlign w:val="center"/>
            <w:hideMark/>
          </w:tcPr>
          <w:p w:rsidR="001456BD" w:rsidRPr="00B35405" w:rsidRDefault="001456BD" w:rsidP="00B35405">
            <w:pPr>
              <w:rPr>
                <w:rFonts w:ascii="Calibri" w:hAnsi="Calibri" w:cs="Calibri"/>
                <w:b/>
                <w:bCs/>
                <w:sz w:val="22"/>
                <w:szCs w:val="22"/>
                <w:u w:val="single"/>
              </w:rPr>
            </w:pPr>
            <w:r w:rsidRPr="00B35405">
              <w:rPr>
                <w:rFonts w:ascii="Calibri" w:hAnsi="Calibri" w:cs="Calibri"/>
                <w:b/>
                <w:bCs/>
                <w:sz w:val="22"/>
                <w:szCs w:val="22"/>
                <w:u w:val="single"/>
              </w:rPr>
              <w:t>SUB-STATION LT SIDE WORKS</w:t>
            </w:r>
          </w:p>
        </w:tc>
        <w:tc>
          <w:tcPr>
            <w:tcW w:w="7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S</w:t>
            </w:r>
            <w:bookmarkStart w:id="1" w:name="_GoBack"/>
            <w:bookmarkEnd w:id="1"/>
            <w:r w:rsidRPr="00B35405">
              <w:rPr>
                <w:rFonts w:ascii="Calibri" w:hAnsi="Calibri" w:cs="Calibri"/>
                <w:sz w:val="22"/>
                <w:szCs w:val="22"/>
              </w:rPr>
              <w:t>et</w:t>
            </w:r>
          </w:p>
        </w:tc>
        <w:tc>
          <w:tcPr>
            <w:tcW w:w="64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8"/>
                <w:szCs w:val="28"/>
              </w:rPr>
            </w:pPr>
            <w:r w:rsidRPr="00B35405">
              <w:rPr>
                <w:rFonts w:ascii="Calibri" w:hAnsi="Calibri" w:cs="Calibri"/>
                <w:sz w:val="28"/>
                <w:szCs w:val="28"/>
              </w:rPr>
              <w:t>1</w:t>
            </w: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r>
      <w:tr w:rsidR="001456BD" w:rsidRPr="00B35405" w:rsidTr="001456BD">
        <w:trPr>
          <w:gridAfter w:val="1"/>
          <w:wAfter w:w="7" w:type="dxa"/>
          <w:trHeight w:val="375"/>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A</w:t>
            </w:r>
          </w:p>
        </w:tc>
        <w:tc>
          <w:tcPr>
            <w:tcW w:w="5351" w:type="dxa"/>
            <w:gridSpan w:val="2"/>
            <w:tcBorders>
              <w:top w:val="single" w:sz="4" w:space="0" w:color="auto"/>
              <w:left w:val="single" w:sz="4" w:space="0" w:color="auto"/>
              <w:bottom w:val="single" w:sz="4" w:space="0" w:color="auto"/>
              <w:right w:val="nil"/>
            </w:tcBorders>
            <w:shd w:val="clear" w:color="auto" w:fill="auto"/>
            <w:vAlign w:val="center"/>
            <w:hideMark/>
          </w:tcPr>
          <w:p w:rsidR="001456BD" w:rsidRPr="00B35405" w:rsidRDefault="001456BD" w:rsidP="00B35405">
            <w:pPr>
              <w:rPr>
                <w:rFonts w:ascii="Calibri" w:hAnsi="Calibri" w:cs="Calibri"/>
                <w:b/>
                <w:bCs/>
                <w:sz w:val="22"/>
                <w:szCs w:val="22"/>
                <w:u w:val="single"/>
              </w:rPr>
            </w:pPr>
            <w:r w:rsidRPr="00B35405">
              <w:rPr>
                <w:rFonts w:ascii="Calibri" w:hAnsi="Calibri" w:cs="Calibri"/>
                <w:b/>
                <w:bCs/>
                <w:sz w:val="22"/>
                <w:szCs w:val="22"/>
                <w:u w:val="single"/>
              </w:rPr>
              <w:t>L.T. PANELS</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2190"/>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single" w:sz="4" w:space="0" w:color="auto"/>
              <w:bottom w:val="single" w:sz="4" w:space="0" w:color="auto"/>
              <w:right w:val="nil"/>
            </w:tcBorders>
            <w:shd w:val="clear" w:color="auto" w:fill="auto"/>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Supplying, erection and commissioning of following totally enclosed cubical type compartmentalized, indoor mounting free standing, front operated, front access dust and vermin proof, (Ingress protection IP 42) switchboards fabricated from 2mm thick CRCA sheets with hinged, </w:t>
            </w:r>
            <w:proofErr w:type="spellStart"/>
            <w:r w:rsidRPr="00B35405">
              <w:rPr>
                <w:rFonts w:ascii="Calibri" w:hAnsi="Calibri" w:cs="Calibri"/>
                <w:sz w:val="22"/>
                <w:szCs w:val="22"/>
              </w:rPr>
              <w:t>gasketted</w:t>
            </w:r>
            <w:proofErr w:type="spellEnd"/>
            <w:r w:rsidRPr="00B35405">
              <w:rPr>
                <w:rFonts w:ascii="Calibri" w:hAnsi="Calibri" w:cs="Calibri"/>
                <w:sz w:val="22"/>
                <w:szCs w:val="22"/>
              </w:rPr>
              <w:t xml:space="preserve"> and lockable doors including the cost of powder coating of approved shade of minimum 50 microns film thickness on MS surface cleaned and prepared with 7 tank process and including the cost of interconnections, heavy duty aluminum crimping lugs, bonding to earth suitable for a fault level of 25 MVA symmetrical at 415 volts, including connecting to </w:t>
            </w:r>
            <w:proofErr w:type="spellStart"/>
            <w:r w:rsidRPr="00B35405">
              <w:rPr>
                <w:rFonts w:ascii="Calibri" w:hAnsi="Calibri" w:cs="Calibri"/>
                <w:sz w:val="22"/>
                <w:szCs w:val="22"/>
              </w:rPr>
              <w:t>exisiting</w:t>
            </w:r>
            <w:proofErr w:type="spellEnd"/>
            <w:r w:rsidRPr="00B35405">
              <w:rPr>
                <w:rFonts w:ascii="Calibri" w:hAnsi="Calibri" w:cs="Calibri"/>
                <w:sz w:val="22"/>
                <w:szCs w:val="22"/>
              </w:rPr>
              <w:t xml:space="preserve"> LT panel via aluminum bus bars of suitable size.</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75"/>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single" w:sz="4" w:space="0" w:color="auto"/>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All switchboards shall have provision for entry of cables from the top or bottom as required.</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600"/>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single" w:sz="4" w:space="0" w:color="auto"/>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All live accessible parts shall have provision for entry of cables from the top or bottom as required.</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1170"/>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single" w:sz="4" w:space="0" w:color="auto"/>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All live accessible parts shall be shrouded and all equipment shall be finger touch proof. The </w:t>
            </w:r>
            <w:proofErr w:type="spellStart"/>
            <w:r w:rsidRPr="00B35405">
              <w:rPr>
                <w:rFonts w:ascii="Calibri" w:hAnsi="Calibri" w:cs="Calibri"/>
                <w:sz w:val="22"/>
                <w:szCs w:val="22"/>
              </w:rPr>
              <w:t>busbars</w:t>
            </w:r>
            <w:proofErr w:type="spellEnd"/>
            <w:r w:rsidRPr="00B35405">
              <w:rPr>
                <w:rFonts w:ascii="Calibri" w:hAnsi="Calibri" w:cs="Calibri"/>
                <w:sz w:val="22"/>
                <w:szCs w:val="22"/>
              </w:rPr>
              <w:t xml:space="preserve"> insulation shall be with heat shrinkable sleeves. SMC / DMC shrouds and </w:t>
            </w:r>
            <w:proofErr w:type="spellStart"/>
            <w:r w:rsidRPr="00B35405">
              <w:rPr>
                <w:rFonts w:ascii="Calibri" w:hAnsi="Calibri" w:cs="Calibri"/>
                <w:sz w:val="22"/>
                <w:szCs w:val="22"/>
              </w:rPr>
              <w:t>busbar</w:t>
            </w:r>
            <w:proofErr w:type="spellEnd"/>
            <w:r w:rsidRPr="00B35405">
              <w:rPr>
                <w:rFonts w:ascii="Calibri" w:hAnsi="Calibri" w:cs="Calibri"/>
                <w:sz w:val="22"/>
                <w:szCs w:val="22"/>
              </w:rPr>
              <w:t xml:space="preserve"> supports shall be used. Padlocking facility shall be provided on all outgoing </w:t>
            </w:r>
            <w:proofErr w:type="gramStart"/>
            <w:r w:rsidRPr="00B35405">
              <w:rPr>
                <w:rFonts w:ascii="Calibri" w:hAnsi="Calibri" w:cs="Calibri"/>
                <w:sz w:val="22"/>
                <w:szCs w:val="22"/>
              </w:rPr>
              <w:t>feeders</w:t>
            </w:r>
            <w:proofErr w:type="gramEnd"/>
            <w:r w:rsidRPr="00B35405">
              <w:rPr>
                <w:rFonts w:ascii="Calibri" w:hAnsi="Calibri" w:cs="Calibri"/>
                <w:sz w:val="22"/>
                <w:szCs w:val="22"/>
              </w:rPr>
              <w:t xml:space="preserve"> doors and switch handles shall be lockable in OFF position.</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00"/>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single" w:sz="4" w:space="0" w:color="auto"/>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All kA rating indicated figures are </w:t>
            </w:r>
            <w:proofErr w:type="spellStart"/>
            <w:r w:rsidRPr="00B35405">
              <w:rPr>
                <w:rFonts w:ascii="Calibri" w:hAnsi="Calibri" w:cs="Calibri"/>
                <w:sz w:val="22"/>
                <w:szCs w:val="22"/>
              </w:rPr>
              <w:t>Ics</w:t>
            </w:r>
            <w:proofErr w:type="spellEnd"/>
            <w:r w:rsidRPr="00B35405">
              <w:rPr>
                <w:rFonts w:ascii="Calibri" w:hAnsi="Calibri" w:cs="Calibri"/>
                <w:sz w:val="22"/>
                <w:szCs w:val="22"/>
              </w:rPr>
              <w:t xml:space="preserve"> value</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75"/>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a.1</w:t>
            </w:r>
          </w:p>
        </w:tc>
        <w:tc>
          <w:tcPr>
            <w:tcW w:w="5351" w:type="dxa"/>
            <w:gridSpan w:val="2"/>
            <w:tcBorders>
              <w:top w:val="single" w:sz="4" w:space="0" w:color="auto"/>
              <w:left w:val="single" w:sz="4" w:space="0" w:color="auto"/>
              <w:bottom w:val="single" w:sz="4" w:space="0" w:color="auto"/>
              <w:right w:val="nil"/>
            </w:tcBorders>
            <w:shd w:val="clear" w:color="auto" w:fill="auto"/>
            <w:vAlign w:val="center"/>
            <w:hideMark/>
          </w:tcPr>
          <w:p w:rsidR="001456BD" w:rsidRPr="00B35405" w:rsidRDefault="001456BD" w:rsidP="00B35405">
            <w:pPr>
              <w:rPr>
                <w:rFonts w:ascii="Calibri" w:hAnsi="Calibri" w:cs="Calibri"/>
                <w:b/>
                <w:bCs/>
                <w:sz w:val="22"/>
                <w:szCs w:val="22"/>
              </w:rPr>
            </w:pPr>
            <w:r w:rsidRPr="00B35405">
              <w:rPr>
                <w:rFonts w:ascii="Calibri" w:hAnsi="Calibri" w:cs="Calibri"/>
                <w:b/>
                <w:bCs/>
                <w:sz w:val="22"/>
                <w:szCs w:val="22"/>
              </w:rPr>
              <w:t xml:space="preserve"> Bus Coupler LT PANEL</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1155"/>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single" w:sz="4" w:space="0" w:color="auto"/>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1 No. 1600A, 4 pole Microprocessor based motorized draw out type ACB (50 KA) with U/V, shunt release, with a minimum of 6 NO &amp; 6 NC Auxiliary contacts.( Rated Current : 1600 Amp, Brand : L&amp;T, Breaking Capacity : 50 KV, Phase : 3, Rated </w:t>
            </w:r>
            <w:proofErr w:type="spellStart"/>
            <w:r w:rsidRPr="00B35405">
              <w:rPr>
                <w:rFonts w:ascii="Calibri" w:hAnsi="Calibri" w:cs="Calibri"/>
                <w:sz w:val="22"/>
                <w:szCs w:val="22"/>
              </w:rPr>
              <w:t>Voltag</w:t>
            </w:r>
            <w:proofErr w:type="spellEnd"/>
            <w:r w:rsidRPr="00B35405">
              <w:rPr>
                <w:rFonts w:ascii="Calibri" w:hAnsi="Calibri" w:cs="Calibri"/>
                <w:sz w:val="22"/>
                <w:szCs w:val="22"/>
              </w:rPr>
              <w:t xml:space="preserve"> : 415 V AC, Power Source : Electrical)</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Rating (A)</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1600</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Type Designation</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S1</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450"/>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lastRenderedPageBreak/>
              <w:t> </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Rated current (A) at 50°C In</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1600</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570"/>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Rated operational voltage (V), 50/60Hz </w:t>
            </w:r>
            <w:proofErr w:type="spellStart"/>
            <w:r w:rsidRPr="00B35405">
              <w:rPr>
                <w:rFonts w:ascii="Calibri" w:hAnsi="Calibri" w:cs="Calibri"/>
                <w:sz w:val="22"/>
                <w:szCs w:val="22"/>
              </w:rPr>
              <w:t>Ue</w:t>
            </w:r>
            <w:proofErr w:type="spellEnd"/>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415</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570"/>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Rated insulation voltage (V), 50/60Hz U</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1000</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No. of poles</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4P</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600"/>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Rated ultimate short circuit breaking capacity 50/60Hz (kA </w:t>
            </w:r>
            <w:proofErr w:type="spellStart"/>
            <w:r w:rsidRPr="00B35405">
              <w:rPr>
                <w:rFonts w:ascii="Calibri" w:hAnsi="Calibri" w:cs="Calibri"/>
                <w:sz w:val="22"/>
                <w:szCs w:val="22"/>
              </w:rPr>
              <w:t>rms</w:t>
            </w:r>
            <w:proofErr w:type="spellEnd"/>
            <w:r w:rsidRPr="00B35405">
              <w:rPr>
                <w:rFonts w:ascii="Calibri" w:hAnsi="Calibri" w:cs="Calibri"/>
                <w:sz w:val="22"/>
                <w:szCs w:val="22"/>
              </w:rPr>
              <w:t xml:space="preserve">) </w:t>
            </w:r>
            <w:proofErr w:type="spellStart"/>
            <w:r w:rsidRPr="00B35405">
              <w:rPr>
                <w:rFonts w:ascii="Calibri" w:hAnsi="Calibri" w:cs="Calibri"/>
                <w:sz w:val="22"/>
                <w:szCs w:val="22"/>
              </w:rPr>
              <w:t>Icu</w:t>
            </w:r>
            <w:proofErr w:type="spellEnd"/>
            <w:r w:rsidRPr="00B35405">
              <w:rPr>
                <w:rFonts w:ascii="Calibri" w:hAnsi="Calibri" w:cs="Calibri"/>
                <w:sz w:val="22"/>
                <w:szCs w:val="22"/>
              </w:rPr>
              <w:t xml:space="preserve"> (380/415/500V)</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50</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600"/>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Rated service short circuit breaking capacity 50/60Hz (kA </w:t>
            </w:r>
            <w:proofErr w:type="spellStart"/>
            <w:r w:rsidRPr="00B35405">
              <w:rPr>
                <w:rFonts w:ascii="Calibri" w:hAnsi="Calibri" w:cs="Calibri"/>
                <w:sz w:val="22"/>
                <w:szCs w:val="22"/>
              </w:rPr>
              <w:t>rms</w:t>
            </w:r>
            <w:proofErr w:type="spellEnd"/>
            <w:r w:rsidRPr="00B35405">
              <w:rPr>
                <w:rFonts w:ascii="Calibri" w:hAnsi="Calibri" w:cs="Calibri"/>
                <w:sz w:val="22"/>
                <w:szCs w:val="22"/>
              </w:rPr>
              <w:t xml:space="preserve">) </w:t>
            </w:r>
            <w:proofErr w:type="spellStart"/>
            <w:r w:rsidRPr="00B35405">
              <w:rPr>
                <w:rFonts w:ascii="Calibri" w:hAnsi="Calibri" w:cs="Calibri"/>
                <w:sz w:val="22"/>
                <w:szCs w:val="22"/>
              </w:rPr>
              <w:t>Ics</w:t>
            </w:r>
            <w:proofErr w:type="spellEnd"/>
            <w:r w:rsidRPr="00B35405">
              <w:rPr>
                <w:rFonts w:ascii="Calibri" w:hAnsi="Calibri" w:cs="Calibri"/>
                <w:sz w:val="22"/>
                <w:szCs w:val="22"/>
              </w:rPr>
              <w:t xml:space="preserve"> (380/415/500V)</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50</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84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Rated short time withstand capacity 50/60Hz (kA </w:t>
            </w:r>
            <w:proofErr w:type="spellStart"/>
            <w:r w:rsidRPr="00B35405">
              <w:rPr>
                <w:rFonts w:ascii="Calibri" w:hAnsi="Calibri" w:cs="Calibri"/>
                <w:sz w:val="22"/>
                <w:szCs w:val="22"/>
              </w:rPr>
              <w:t>rms</w:t>
            </w:r>
            <w:proofErr w:type="spellEnd"/>
            <w:r w:rsidRPr="00B35405">
              <w:rPr>
                <w:rFonts w:ascii="Calibri" w:hAnsi="Calibri" w:cs="Calibri"/>
                <w:sz w:val="22"/>
                <w:szCs w:val="22"/>
              </w:rPr>
              <w:t xml:space="preserve">) </w:t>
            </w:r>
            <w:proofErr w:type="spellStart"/>
            <w:r w:rsidRPr="00B35405">
              <w:rPr>
                <w:rFonts w:ascii="Calibri" w:hAnsi="Calibri" w:cs="Calibri"/>
                <w:sz w:val="22"/>
                <w:szCs w:val="22"/>
              </w:rPr>
              <w:t>Icw</w:t>
            </w:r>
            <w:proofErr w:type="spellEnd"/>
            <w:r w:rsidRPr="00B35405">
              <w:rPr>
                <w:rFonts w:ascii="Calibri" w:hAnsi="Calibri" w:cs="Calibri"/>
                <w:sz w:val="22"/>
                <w:szCs w:val="22"/>
              </w:rPr>
              <w:t xml:space="preserve"> (0.5 sec)</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50</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67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Rated making capacity 50/60Hz (kA peak) </w:t>
            </w:r>
            <w:proofErr w:type="spellStart"/>
            <w:r w:rsidRPr="00B35405">
              <w:rPr>
                <w:rFonts w:ascii="Calibri" w:hAnsi="Calibri" w:cs="Calibri"/>
                <w:sz w:val="22"/>
                <w:szCs w:val="22"/>
              </w:rPr>
              <w:t>Icm</w:t>
            </w:r>
            <w:proofErr w:type="spellEnd"/>
            <w:r w:rsidRPr="00B35405">
              <w:rPr>
                <w:rFonts w:ascii="Calibri" w:hAnsi="Calibri" w:cs="Calibri"/>
                <w:sz w:val="22"/>
                <w:szCs w:val="22"/>
              </w:rPr>
              <w:t xml:space="preserve"> (380/415/500V)</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50</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6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Rated impulse withstand voltage of main circuit (kV) </w:t>
            </w:r>
            <w:proofErr w:type="spellStart"/>
            <w:r w:rsidRPr="00B35405">
              <w:rPr>
                <w:rFonts w:ascii="Calibri" w:hAnsi="Calibri" w:cs="Calibri"/>
                <w:sz w:val="22"/>
                <w:szCs w:val="22"/>
              </w:rPr>
              <w:t>Uimp</w:t>
            </w:r>
            <w:proofErr w:type="spellEnd"/>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12</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6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Rated impulse withstand voltage of aux. circuit (kV) </w:t>
            </w:r>
            <w:proofErr w:type="spellStart"/>
            <w:r w:rsidRPr="00B35405">
              <w:rPr>
                <w:rFonts w:ascii="Calibri" w:hAnsi="Calibri" w:cs="Calibri"/>
                <w:sz w:val="22"/>
                <w:szCs w:val="22"/>
              </w:rPr>
              <w:t>Uimp</w:t>
            </w:r>
            <w:proofErr w:type="spellEnd"/>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4</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Typical opening time (</w:t>
            </w:r>
            <w:proofErr w:type="spellStart"/>
            <w:r w:rsidRPr="00B35405">
              <w:rPr>
                <w:rFonts w:ascii="Calibri" w:hAnsi="Calibri" w:cs="Calibri"/>
                <w:sz w:val="22"/>
                <w:szCs w:val="22"/>
              </w:rPr>
              <w:t>ms</w:t>
            </w:r>
            <w:proofErr w:type="spellEnd"/>
            <w:r w:rsidRPr="00B35405">
              <w:rPr>
                <w:rFonts w:ascii="Calibri" w:hAnsi="Calibri" w:cs="Calibri"/>
                <w:sz w:val="22"/>
                <w:szCs w:val="22"/>
              </w:rPr>
              <w:t>)</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60</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Typical closing time (</w:t>
            </w:r>
            <w:proofErr w:type="spellStart"/>
            <w:r w:rsidRPr="00B35405">
              <w:rPr>
                <w:rFonts w:ascii="Calibri" w:hAnsi="Calibri" w:cs="Calibri"/>
                <w:sz w:val="22"/>
                <w:szCs w:val="22"/>
              </w:rPr>
              <w:t>ms</w:t>
            </w:r>
            <w:proofErr w:type="spellEnd"/>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40</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Utilization category</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B</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63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Electrical &amp; Mechanical life (operating cycles)</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20000</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Electrical life without maintenance</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7000</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Draw out 4 Pole</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nil"/>
              <w:bottom w:val="nil"/>
              <w:right w:val="nil"/>
            </w:tcBorders>
            <w:shd w:val="clear" w:color="auto" w:fill="auto"/>
            <w:noWrap/>
            <w:vAlign w:val="center"/>
            <w:hideMark/>
          </w:tcPr>
          <w:p w:rsidR="001456BD" w:rsidRPr="00B35405" w:rsidRDefault="001456BD" w:rsidP="00B35405">
            <w:pPr>
              <w:rPr>
                <w:rFonts w:ascii="Calibri" w:hAnsi="Calibri" w:cs="Calibri"/>
                <w:sz w:val="22"/>
                <w:szCs w:val="22"/>
              </w:rPr>
            </w:pPr>
          </w:p>
        </w:tc>
        <w:tc>
          <w:tcPr>
            <w:tcW w:w="5351" w:type="dxa"/>
            <w:gridSpan w:val="2"/>
            <w:tcBorders>
              <w:top w:val="single" w:sz="4" w:space="0" w:color="auto"/>
              <w:left w:val="single" w:sz="4" w:space="0" w:color="auto"/>
              <w:bottom w:val="single" w:sz="4" w:space="0" w:color="auto"/>
              <w:right w:val="nil"/>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PROTECTION RELEASES SR 18G</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Microprocessor Based Release - SR18G</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Salient Features</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self –powered &amp;True RMS sensing</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True Hot &amp; Cold characteristics &amp; switchable Thermal Memory</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54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Offers comprehensive protection against Overload - Phase &amp; Neutral, Short-Circuit, Instantaneous, Earth Fault</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Settable Overload delay</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Settable Instantaneous setting with provision of “OFF”</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I t ON/OFF for Short-Circuit and Earth Fault protection</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individual Fault LED indication</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lastRenderedPageBreak/>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Provision for Self-diagnostic test</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Conformance to EMI/EMC standards</w:t>
            </w:r>
          </w:p>
        </w:tc>
        <w:tc>
          <w:tcPr>
            <w:tcW w:w="774" w:type="dxa"/>
            <w:vMerge/>
            <w:tcBorders>
              <w:top w:val="single" w:sz="4" w:space="0" w:color="auto"/>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single" w:sz="4" w:space="0" w:color="auto"/>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single" w:sz="4" w:space="0" w:color="auto"/>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single" w:sz="4" w:space="0" w:color="auto"/>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Testing through Universal Test kit</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vMerge w:val="restart"/>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b/>
                <w:bCs/>
                <w:sz w:val="22"/>
                <w:szCs w:val="22"/>
              </w:rPr>
            </w:pPr>
            <w:r w:rsidRPr="00B35405">
              <w:rPr>
                <w:rFonts w:ascii="Calibri" w:hAnsi="Calibri" w:cs="Calibri"/>
                <w:b/>
                <w:bCs/>
                <w:sz w:val="22"/>
                <w:szCs w:val="22"/>
              </w:rPr>
              <w:t>Type of Protection</w:t>
            </w:r>
          </w:p>
        </w:tc>
        <w:tc>
          <w:tcPr>
            <w:tcW w:w="2106" w:type="dxa"/>
            <w:vMerge w:val="restart"/>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color w:val="000000"/>
                <w:sz w:val="22"/>
                <w:szCs w:val="22"/>
              </w:rPr>
            </w:pPr>
            <w:r w:rsidRPr="00B35405">
              <w:rPr>
                <w:rFonts w:ascii="Calibri" w:hAnsi="Calibri" w:cs="Calibri"/>
                <w:b/>
                <w:bCs/>
                <w:color w:val="000000"/>
                <w:sz w:val="22"/>
                <w:szCs w:val="22"/>
              </w:rPr>
              <w:t>Pick-up current</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vMerge/>
            <w:tcBorders>
              <w:top w:val="nil"/>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b/>
                <w:bCs/>
                <w:sz w:val="22"/>
                <w:szCs w:val="22"/>
              </w:rPr>
            </w:pPr>
          </w:p>
        </w:tc>
        <w:tc>
          <w:tcPr>
            <w:tcW w:w="2106" w:type="dxa"/>
            <w:vMerge/>
            <w:tcBorders>
              <w:top w:val="nil"/>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b/>
                <w:bCs/>
                <w:color w:val="000000"/>
                <w:sz w:val="22"/>
                <w:szCs w:val="22"/>
              </w:rPr>
            </w:pP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114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nil"/>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Overload (Phase)</w:t>
            </w:r>
          </w:p>
        </w:tc>
        <w:tc>
          <w:tcPr>
            <w:tcW w:w="2106" w:type="dxa"/>
            <w:tcBorders>
              <w:top w:val="nil"/>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proofErr w:type="spellStart"/>
            <w:r w:rsidRPr="00B35405">
              <w:rPr>
                <w:rFonts w:ascii="Calibri" w:hAnsi="Calibri" w:cs="Calibri"/>
                <w:sz w:val="22"/>
                <w:szCs w:val="22"/>
              </w:rPr>
              <w:t>Ir</w:t>
            </w:r>
            <w:proofErr w:type="spellEnd"/>
            <w:r w:rsidRPr="00B35405">
              <w:rPr>
                <w:rFonts w:ascii="Calibri" w:hAnsi="Calibri" w:cs="Calibri"/>
                <w:sz w:val="22"/>
                <w:szCs w:val="22"/>
              </w:rPr>
              <w:t xml:space="preserve"> - 0.4 to 1.0 times In Steps :0.40, 0.50, 0.60, 0.70, 0.75, 0.80, 0.85, 0.90, 0.95, 1</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87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nil"/>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Overload (Neutral)</w:t>
            </w:r>
          </w:p>
        </w:tc>
        <w:tc>
          <w:tcPr>
            <w:tcW w:w="2106" w:type="dxa"/>
            <w:tcBorders>
              <w:top w:val="nil"/>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color w:val="000000"/>
                <w:sz w:val="22"/>
                <w:szCs w:val="22"/>
              </w:rPr>
            </w:pPr>
            <w:r w:rsidRPr="00B35405">
              <w:rPr>
                <w:rFonts w:ascii="Calibri" w:hAnsi="Calibri" w:cs="Calibri"/>
                <w:color w:val="000000"/>
                <w:sz w:val="22"/>
                <w:szCs w:val="22"/>
              </w:rPr>
              <w:t xml:space="preserve">In - 50% to 200% times </w:t>
            </w:r>
            <w:proofErr w:type="spellStart"/>
            <w:r w:rsidRPr="00B35405">
              <w:rPr>
                <w:rFonts w:ascii="Calibri" w:hAnsi="Calibri" w:cs="Calibri"/>
                <w:color w:val="000000"/>
                <w:sz w:val="22"/>
                <w:szCs w:val="22"/>
              </w:rPr>
              <w:t>Ir</w:t>
            </w:r>
            <w:proofErr w:type="spellEnd"/>
            <w:r w:rsidRPr="00B35405">
              <w:rPr>
                <w:rFonts w:ascii="Calibri" w:hAnsi="Calibri" w:cs="Calibri"/>
                <w:color w:val="000000"/>
                <w:sz w:val="22"/>
                <w:szCs w:val="22"/>
              </w:rPr>
              <w:br/>
              <w:t>Steps : 50%, 100%, 150%, 200%</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90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nil"/>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Short-</w:t>
            </w:r>
            <w:proofErr w:type="spellStart"/>
            <w:r w:rsidRPr="00B35405">
              <w:rPr>
                <w:rFonts w:ascii="Calibri" w:hAnsi="Calibri" w:cs="Calibri"/>
                <w:sz w:val="22"/>
                <w:szCs w:val="22"/>
              </w:rPr>
              <w:t>Circui</w:t>
            </w:r>
            <w:proofErr w:type="spellEnd"/>
          </w:p>
        </w:tc>
        <w:tc>
          <w:tcPr>
            <w:tcW w:w="2106" w:type="dxa"/>
            <w:tcBorders>
              <w:top w:val="nil"/>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color w:val="000000"/>
                <w:sz w:val="22"/>
                <w:szCs w:val="22"/>
              </w:rPr>
            </w:pPr>
            <w:r w:rsidRPr="00B35405">
              <w:rPr>
                <w:rFonts w:ascii="Calibri" w:hAnsi="Calibri" w:cs="Calibri"/>
                <w:color w:val="000000"/>
                <w:sz w:val="22"/>
                <w:szCs w:val="22"/>
              </w:rPr>
              <w:t>2 to 10 times In</w:t>
            </w:r>
            <w:r w:rsidRPr="00B35405">
              <w:rPr>
                <w:rFonts w:ascii="Calibri" w:hAnsi="Calibri" w:cs="Calibri"/>
                <w:color w:val="000000"/>
                <w:sz w:val="22"/>
                <w:szCs w:val="22"/>
              </w:rPr>
              <w:br/>
              <w:t>Steps : 2, 3, 4, 5, 6, 7, 8, 9, 10</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73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nil"/>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Instantaneous </w:t>
            </w:r>
          </w:p>
        </w:tc>
        <w:tc>
          <w:tcPr>
            <w:tcW w:w="2106" w:type="dxa"/>
            <w:tcBorders>
              <w:top w:val="nil"/>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color w:val="000000"/>
                <w:sz w:val="22"/>
                <w:szCs w:val="22"/>
              </w:rPr>
            </w:pPr>
            <w:r w:rsidRPr="00B35405">
              <w:rPr>
                <w:rFonts w:ascii="Calibri" w:hAnsi="Calibri" w:cs="Calibri"/>
                <w:color w:val="000000"/>
                <w:sz w:val="22"/>
                <w:szCs w:val="22"/>
              </w:rPr>
              <w:t>2 to 16 times In</w:t>
            </w:r>
            <w:r w:rsidRPr="00B35405">
              <w:rPr>
                <w:rFonts w:ascii="Calibri" w:hAnsi="Calibri" w:cs="Calibri"/>
                <w:color w:val="000000"/>
                <w:sz w:val="22"/>
                <w:szCs w:val="22"/>
              </w:rPr>
              <w:br/>
              <w:t>Steps : 2, 3, 4, 6, 8, 10, 12, 14, 16, OFF</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90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3245" w:type="dxa"/>
            <w:tcBorders>
              <w:top w:val="nil"/>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Earth fault* </w:t>
            </w:r>
          </w:p>
        </w:tc>
        <w:tc>
          <w:tcPr>
            <w:tcW w:w="2106" w:type="dxa"/>
            <w:tcBorders>
              <w:top w:val="nil"/>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color w:val="000000"/>
                <w:sz w:val="22"/>
                <w:szCs w:val="22"/>
              </w:rPr>
            </w:pPr>
            <w:r w:rsidRPr="00B35405">
              <w:rPr>
                <w:rFonts w:ascii="Calibri" w:hAnsi="Calibri" w:cs="Calibri"/>
                <w:color w:val="000000"/>
                <w:sz w:val="22"/>
                <w:szCs w:val="22"/>
              </w:rPr>
              <w:t>0.2 to 0.6 times In</w:t>
            </w:r>
            <w:r w:rsidRPr="00B35405">
              <w:rPr>
                <w:rFonts w:ascii="Calibri" w:hAnsi="Calibri" w:cs="Calibri"/>
                <w:color w:val="000000"/>
                <w:sz w:val="22"/>
                <w:szCs w:val="22"/>
              </w:rPr>
              <w:br/>
              <w:t>Steps : 0.2, 0.3, 0.4, 0.5, 0.6</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noWrap/>
            <w:vAlign w:val="bottom"/>
            <w:hideMark/>
          </w:tcPr>
          <w:p w:rsidR="001456BD" w:rsidRPr="00B35405" w:rsidRDefault="001456BD" w:rsidP="00B35405">
            <w:pPr>
              <w:rPr>
                <w:rFonts w:ascii="Calibri" w:hAnsi="Calibri" w:cs="Calibri"/>
                <w:color w:val="000000"/>
                <w:sz w:val="22"/>
                <w:szCs w:val="22"/>
              </w:rPr>
            </w:pPr>
            <w:r w:rsidRPr="00B35405">
              <w:rPr>
                <w:rFonts w:ascii="Calibri" w:hAnsi="Calibri" w:cs="Calibri"/>
                <w:color w:val="000000"/>
                <w:sz w:val="22"/>
                <w:szCs w:val="22"/>
              </w:rPr>
              <w:t>In 3 phase, 4 wire system, Neutral CT is required for earth fault protection</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7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b/>
                <w:bCs/>
                <w:sz w:val="22"/>
                <w:szCs w:val="22"/>
              </w:rPr>
            </w:pPr>
            <w:r w:rsidRPr="00B35405">
              <w:rPr>
                <w:rFonts w:ascii="Calibri" w:hAnsi="Calibri" w:cs="Calibri"/>
                <w:b/>
                <w:bCs/>
                <w:sz w:val="22"/>
                <w:szCs w:val="22"/>
              </w:rPr>
              <w:t>INDICATING PANEL</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42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Incomer shall have the following indicating panel.</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42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96mm sq. flush voltmeter scaled 0-500 volt with 3 way and OFF selector switch.</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43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Three nos. 1600/5 class 1.0 accuracy 15 BA burden C.T.s for metering.</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45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96 mm square flush ammeter scaled 0-1000 amps with 3 way and OFF selector switch.</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1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Three phase indicating lights.</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42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1 Set O/V,O/C, E/F relay numerical</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7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a.2</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b/>
                <w:bCs/>
                <w:sz w:val="22"/>
                <w:szCs w:val="22"/>
              </w:rPr>
            </w:pPr>
            <w:r w:rsidRPr="00B35405">
              <w:rPr>
                <w:rFonts w:ascii="Calibri" w:hAnsi="Calibri" w:cs="Calibri"/>
                <w:b/>
                <w:bCs/>
                <w:sz w:val="22"/>
                <w:szCs w:val="22"/>
              </w:rPr>
              <w:t xml:space="preserve">Bus Bar  </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33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1600A TPN aluminum Bus Bars with heat shrinkable colored insulated PVC sleeves.</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51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a.3</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b/>
                <w:bCs/>
                <w:sz w:val="22"/>
                <w:szCs w:val="22"/>
              </w:rPr>
            </w:pPr>
            <w:r w:rsidRPr="00B35405">
              <w:rPr>
                <w:rFonts w:ascii="Calibri" w:hAnsi="Calibri" w:cs="Calibri"/>
                <w:b/>
                <w:bCs/>
                <w:sz w:val="22"/>
                <w:szCs w:val="22"/>
              </w:rPr>
              <w:t>ELECTRICAL INTERLOCKING</w:t>
            </w:r>
          </w:p>
        </w:tc>
        <w:tc>
          <w:tcPr>
            <w:tcW w:w="774"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000000"/>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000000"/>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75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Electrical interlocking of all sources and bus couplers, including providing &amp; fixing of UV-Shunt relays, auxiliary contacts, control wiring, MCB's for control wiring, etc. as per requirement complete.</w:t>
            </w:r>
          </w:p>
        </w:tc>
        <w:tc>
          <w:tcPr>
            <w:tcW w:w="774" w:type="dxa"/>
            <w:vMerge/>
            <w:tcBorders>
              <w:top w:val="nil"/>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2"/>
                <w:szCs w:val="22"/>
              </w:rPr>
            </w:pPr>
          </w:p>
        </w:tc>
        <w:tc>
          <w:tcPr>
            <w:tcW w:w="642" w:type="dxa"/>
            <w:vMerge/>
            <w:tcBorders>
              <w:top w:val="nil"/>
              <w:left w:val="single" w:sz="4" w:space="0" w:color="auto"/>
              <w:bottom w:val="single" w:sz="4" w:space="0" w:color="auto"/>
              <w:right w:val="single" w:sz="4" w:space="0" w:color="auto"/>
            </w:tcBorders>
            <w:vAlign w:val="center"/>
            <w:hideMark/>
          </w:tcPr>
          <w:p w:rsidR="001456BD" w:rsidRPr="00B35405" w:rsidRDefault="001456BD" w:rsidP="00B35405">
            <w:pPr>
              <w:rPr>
                <w:rFonts w:ascii="Calibri" w:hAnsi="Calibri" w:cs="Calibri"/>
                <w:sz w:val="28"/>
                <w:szCs w:val="28"/>
              </w:rPr>
            </w:pPr>
          </w:p>
        </w:tc>
        <w:tc>
          <w:tcPr>
            <w:tcW w:w="1027" w:type="dxa"/>
            <w:tcBorders>
              <w:top w:val="nil"/>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c>
          <w:tcPr>
            <w:tcW w:w="1021" w:type="dxa"/>
            <w:tcBorders>
              <w:top w:val="nil"/>
              <w:left w:val="single" w:sz="4" w:space="0" w:color="auto"/>
              <w:bottom w:val="single" w:sz="4" w:space="0" w:color="auto"/>
              <w:right w:val="single" w:sz="4" w:space="0" w:color="auto"/>
            </w:tcBorders>
          </w:tcPr>
          <w:p w:rsidR="001456BD" w:rsidRPr="00B35405" w:rsidRDefault="001456BD" w:rsidP="00B35405">
            <w:pPr>
              <w:rPr>
                <w:rFonts w:ascii="Calibri" w:hAnsi="Calibri" w:cs="Calibri"/>
                <w:sz w:val="28"/>
                <w:szCs w:val="28"/>
              </w:rPr>
            </w:pPr>
          </w:p>
        </w:tc>
      </w:tr>
      <w:tr w:rsidR="001456BD" w:rsidRPr="00B35405" w:rsidTr="001456BD">
        <w:trPr>
          <w:gridAfter w:val="1"/>
          <w:wAfter w:w="7" w:type="dxa"/>
          <w:trHeight w:val="1035"/>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lastRenderedPageBreak/>
              <w:t>2</w:t>
            </w:r>
          </w:p>
        </w:tc>
        <w:tc>
          <w:tcPr>
            <w:tcW w:w="5351" w:type="dxa"/>
            <w:gridSpan w:val="2"/>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 </w:t>
            </w:r>
          </w:p>
        </w:tc>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8"/>
                <w:szCs w:val="28"/>
              </w:rPr>
            </w:pPr>
            <w:r w:rsidRPr="00B35405">
              <w:rPr>
                <w:rFonts w:ascii="Calibri" w:hAnsi="Calibri" w:cs="Calibri"/>
                <w:sz w:val="28"/>
                <w:szCs w:val="28"/>
              </w:rPr>
              <w:t> </w:t>
            </w: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r>
      <w:tr w:rsidR="001456BD" w:rsidRPr="00B35405" w:rsidTr="001456BD">
        <w:trPr>
          <w:gridAfter w:val="1"/>
          <w:wAfter w:w="7" w:type="dxa"/>
          <w:trHeight w:val="43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 xml:space="preserve">a) </w:t>
            </w:r>
          </w:p>
        </w:tc>
        <w:tc>
          <w:tcPr>
            <w:tcW w:w="5351" w:type="dxa"/>
            <w:gridSpan w:val="2"/>
            <w:tcBorders>
              <w:top w:val="single" w:sz="4" w:space="0" w:color="auto"/>
              <w:left w:val="nil"/>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3-5 x 300 sq.mm</w:t>
            </w:r>
          </w:p>
        </w:tc>
        <w:tc>
          <w:tcPr>
            <w:tcW w:w="774" w:type="dxa"/>
            <w:tcBorders>
              <w:top w:val="nil"/>
              <w:left w:val="nil"/>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Each</w:t>
            </w:r>
          </w:p>
        </w:tc>
        <w:tc>
          <w:tcPr>
            <w:tcW w:w="642" w:type="dxa"/>
            <w:tcBorders>
              <w:top w:val="nil"/>
              <w:left w:val="nil"/>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8"/>
                <w:szCs w:val="28"/>
              </w:rPr>
            </w:pPr>
            <w:r w:rsidRPr="00B35405">
              <w:rPr>
                <w:rFonts w:ascii="Calibri" w:hAnsi="Calibri" w:cs="Calibri"/>
                <w:sz w:val="28"/>
                <w:szCs w:val="28"/>
              </w:rPr>
              <w:t>18</w:t>
            </w:r>
          </w:p>
        </w:tc>
        <w:tc>
          <w:tcPr>
            <w:tcW w:w="1027" w:type="dxa"/>
            <w:tcBorders>
              <w:top w:val="nil"/>
              <w:left w:val="nil"/>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c>
          <w:tcPr>
            <w:tcW w:w="1021" w:type="dxa"/>
            <w:tcBorders>
              <w:top w:val="nil"/>
              <w:left w:val="nil"/>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r>
      <w:tr w:rsidR="001456BD" w:rsidRPr="00B35405" w:rsidTr="001456BD">
        <w:trPr>
          <w:gridAfter w:val="1"/>
          <w:wAfter w:w="7" w:type="dxa"/>
          <w:trHeight w:val="37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b/>
                <w:bCs/>
                <w:sz w:val="22"/>
                <w:szCs w:val="22"/>
              </w:rPr>
            </w:pPr>
            <w:r w:rsidRPr="00B35405">
              <w:rPr>
                <w:rFonts w:ascii="Calibri" w:hAnsi="Calibri" w:cs="Calibri"/>
                <w:b/>
                <w:bCs/>
                <w:sz w:val="22"/>
                <w:szCs w:val="22"/>
              </w:rPr>
              <w:t>B</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b/>
                <w:bCs/>
                <w:sz w:val="22"/>
                <w:szCs w:val="22"/>
              </w:rPr>
            </w:pPr>
            <w:r w:rsidRPr="00B35405">
              <w:rPr>
                <w:rFonts w:ascii="Calibri" w:hAnsi="Calibri" w:cs="Calibri"/>
                <w:b/>
                <w:bCs/>
                <w:sz w:val="22"/>
                <w:szCs w:val="22"/>
              </w:rPr>
              <w:t>Miscellaneous</w:t>
            </w:r>
          </w:p>
        </w:tc>
        <w:tc>
          <w:tcPr>
            <w:tcW w:w="774" w:type="dxa"/>
            <w:tcBorders>
              <w:top w:val="nil"/>
              <w:left w:val="nil"/>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 </w:t>
            </w:r>
          </w:p>
        </w:tc>
        <w:tc>
          <w:tcPr>
            <w:tcW w:w="642" w:type="dxa"/>
            <w:tcBorders>
              <w:top w:val="nil"/>
              <w:left w:val="nil"/>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8"/>
                <w:szCs w:val="28"/>
              </w:rPr>
            </w:pPr>
            <w:r w:rsidRPr="00B35405">
              <w:rPr>
                <w:rFonts w:ascii="Calibri" w:hAnsi="Calibri" w:cs="Calibri"/>
                <w:sz w:val="28"/>
                <w:szCs w:val="28"/>
              </w:rPr>
              <w:t> </w:t>
            </w:r>
          </w:p>
        </w:tc>
        <w:tc>
          <w:tcPr>
            <w:tcW w:w="1027" w:type="dxa"/>
            <w:tcBorders>
              <w:top w:val="nil"/>
              <w:left w:val="nil"/>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c>
          <w:tcPr>
            <w:tcW w:w="1021" w:type="dxa"/>
            <w:tcBorders>
              <w:top w:val="nil"/>
              <w:left w:val="nil"/>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r>
      <w:tr w:rsidR="001456BD" w:rsidRPr="00B35405" w:rsidTr="001456BD">
        <w:trPr>
          <w:gridAfter w:val="1"/>
          <w:wAfter w:w="7" w:type="dxa"/>
          <w:trHeight w:val="108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1</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Providing and laying 250 mm </w:t>
            </w:r>
            <w:proofErr w:type="spellStart"/>
            <w:r w:rsidRPr="00B35405">
              <w:rPr>
                <w:rFonts w:ascii="Calibri" w:hAnsi="Calibri" w:cs="Calibri"/>
                <w:sz w:val="22"/>
                <w:szCs w:val="22"/>
              </w:rPr>
              <w:t>dia</w:t>
            </w:r>
            <w:proofErr w:type="spellEnd"/>
            <w:r w:rsidRPr="00B35405">
              <w:rPr>
                <w:rFonts w:ascii="Calibri" w:hAnsi="Calibri" w:cs="Calibri"/>
                <w:sz w:val="22"/>
                <w:szCs w:val="22"/>
              </w:rPr>
              <w:t xml:space="preserve"> Class III uPVC pipe, after cutting and dismantling of PCC and digging </w:t>
            </w:r>
            <w:proofErr w:type="spellStart"/>
            <w:r w:rsidRPr="00B35405">
              <w:rPr>
                <w:rFonts w:ascii="Calibri" w:hAnsi="Calibri" w:cs="Calibri"/>
                <w:sz w:val="22"/>
                <w:szCs w:val="22"/>
              </w:rPr>
              <w:t>upto</w:t>
            </w:r>
            <w:proofErr w:type="spellEnd"/>
            <w:r w:rsidRPr="00B35405">
              <w:rPr>
                <w:rFonts w:ascii="Calibri" w:hAnsi="Calibri" w:cs="Calibri"/>
                <w:sz w:val="22"/>
                <w:szCs w:val="22"/>
              </w:rPr>
              <w:t xml:space="preserve"> the level </w:t>
            </w:r>
            <w:proofErr w:type="spellStart"/>
            <w:r w:rsidRPr="00B35405">
              <w:rPr>
                <w:rFonts w:ascii="Calibri" w:hAnsi="Calibri" w:cs="Calibri"/>
                <w:sz w:val="22"/>
                <w:szCs w:val="22"/>
              </w:rPr>
              <w:t>upto</w:t>
            </w:r>
            <w:proofErr w:type="spellEnd"/>
            <w:r w:rsidRPr="00B35405">
              <w:rPr>
                <w:rFonts w:ascii="Calibri" w:hAnsi="Calibri" w:cs="Calibri"/>
                <w:sz w:val="22"/>
                <w:szCs w:val="22"/>
              </w:rPr>
              <w:t xml:space="preserve"> existing trench in Sub-Station, and back filling, repairing and making good as required, for laying of LT cable from DG foundation to LT Panel in Sub-Station.</w:t>
            </w:r>
          </w:p>
        </w:tc>
        <w:tc>
          <w:tcPr>
            <w:tcW w:w="774" w:type="dxa"/>
            <w:tcBorders>
              <w:top w:val="nil"/>
              <w:left w:val="nil"/>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Meter</w:t>
            </w:r>
          </w:p>
        </w:tc>
        <w:tc>
          <w:tcPr>
            <w:tcW w:w="642" w:type="dxa"/>
            <w:tcBorders>
              <w:top w:val="nil"/>
              <w:left w:val="nil"/>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8"/>
                <w:szCs w:val="28"/>
              </w:rPr>
            </w:pPr>
            <w:r w:rsidRPr="00B35405">
              <w:rPr>
                <w:rFonts w:ascii="Calibri" w:hAnsi="Calibri" w:cs="Calibri"/>
                <w:sz w:val="28"/>
                <w:szCs w:val="28"/>
              </w:rPr>
              <w:t>20</w:t>
            </w:r>
          </w:p>
        </w:tc>
        <w:tc>
          <w:tcPr>
            <w:tcW w:w="1027" w:type="dxa"/>
            <w:tcBorders>
              <w:top w:val="nil"/>
              <w:left w:val="nil"/>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c>
          <w:tcPr>
            <w:tcW w:w="1021" w:type="dxa"/>
            <w:tcBorders>
              <w:top w:val="nil"/>
              <w:left w:val="nil"/>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r>
      <w:tr w:rsidR="001456BD" w:rsidRPr="00B35405" w:rsidTr="001456BD">
        <w:trPr>
          <w:gridAfter w:val="1"/>
          <w:wAfter w:w="7" w:type="dxa"/>
          <w:trHeight w:val="6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2</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Supply and installation of 1000 mm wide 25 mm thick rubber matting of approved make as per electricity rules .(LT Side) </w:t>
            </w:r>
          </w:p>
        </w:tc>
        <w:tc>
          <w:tcPr>
            <w:tcW w:w="774" w:type="dxa"/>
            <w:tcBorders>
              <w:top w:val="nil"/>
              <w:left w:val="nil"/>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Meter</w:t>
            </w:r>
          </w:p>
        </w:tc>
        <w:tc>
          <w:tcPr>
            <w:tcW w:w="642" w:type="dxa"/>
            <w:tcBorders>
              <w:top w:val="nil"/>
              <w:left w:val="nil"/>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8"/>
                <w:szCs w:val="28"/>
              </w:rPr>
            </w:pPr>
            <w:r w:rsidRPr="00B35405">
              <w:rPr>
                <w:rFonts w:ascii="Calibri" w:hAnsi="Calibri" w:cs="Calibri"/>
                <w:sz w:val="28"/>
                <w:szCs w:val="28"/>
              </w:rPr>
              <w:t>10</w:t>
            </w:r>
          </w:p>
        </w:tc>
        <w:tc>
          <w:tcPr>
            <w:tcW w:w="1027" w:type="dxa"/>
            <w:tcBorders>
              <w:top w:val="nil"/>
              <w:left w:val="nil"/>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c>
          <w:tcPr>
            <w:tcW w:w="1021" w:type="dxa"/>
            <w:tcBorders>
              <w:top w:val="nil"/>
              <w:left w:val="nil"/>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r>
      <w:tr w:rsidR="001456BD" w:rsidRPr="00B35405" w:rsidTr="001456BD">
        <w:trPr>
          <w:gridAfter w:val="1"/>
          <w:wAfter w:w="7" w:type="dxa"/>
          <w:trHeight w:val="75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3</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Supplying &amp; Grounding </w:t>
            </w:r>
            <w:proofErr w:type="spellStart"/>
            <w:r w:rsidRPr="00B35405">
              <w:rPr>
                <w:rFonts w:ascii="Calibri" w:hAnsi="Calibri" w:cs="Calibri"/>
                <w:sz w:val="22"/>
                <w:szCs w:val="22"/>
              </w:rPr>
              <w:t>Maintance</w:t>
            </w:r>
            <w:proofErr w:type="spellEnd"/>
            <w:r w:rsidRPr="00B35405">
              <w:rPr>
                <w:rFonts w:ascii="Calibri" w:hAnsi="Calibri" w:cs="Calibri"/>
                <w:sz w:val="22"/>
                <w:szCs w:val="22"/>
              </w:rPr>
              <w:t xml:space="preserve"> free chemical filled </w:t>
            </w:r>
            <w:proofErr w:type="spellStart"/>
            <w:r w:rsidRPr="00B35405">
              <w:rPr>
                <w:rFonts w:ascii="Calibri" w:hAnsi="Calibri" w:cs="Calibri"/>
                <w:sz w:val="22"/>
                <w:szCs w:val="22"/>
              </w:rPr>
              <w:t>earthing</w:t>
            </w:r>
            <w:proofErr w:type="spellEnd"/>
            <w:r w:rsidRPr="00B35405">
              <w:rPr>
                <w:rFonts w:ascii="Calibri" w:hAnsi="Calibri" w:cs="Calibri"/>
                <w:sz w:val="22"/>
                <w:szCs w:val="22"/>
              </w:rPr>
              <w:t xml:space="preserve"> electrode 48mm x 3000mm including accessories &amp; providing masonry enclosure with cover plate locking arrangement complete as required.</w:t>
            </w:r>
          </w:p>
        </w:tc>
        <w:tc>
          <w:tcPr>
            <w:tcW w:w="774" w:type="dxa"/>
            <w:tcBorders>
              <w:top w:val="nil"/>
              <w:left w:val="nil"/>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Set</w:t>
            </w:r>
          </w:p>
        </w:tc>
        <w:tc>
          <w:tcPr>
            <w:tcW w:w="642" w:type="dxa"/>
            <w:tcBorders>
              <w:top w:val="nil"/>
              <w:left w:val="nil"/>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8"/>
                <w:szCs w:val="28"/>
              </w:rPr>
            </w:pPr>
            <w:r w:rsidRPr="00B35405">
              <w:rPr>
                <w:rFonts w:ascii="Calibri" w:hAnsi="Calibri" w:cs="Calibri"/>
                <w:sz w:val="28"/>
                <w:szCs w:val="28"/>
              </w:rPr>
              <w:t>2</w:t>
            </w:r>
          </w:p>
        </w:tc>
        <w:tc>
          <w:tcPr>
            <w:tcW w:w="1027" w:type="dxa"/>
            <w:tcBorders>
              <w:top w:val="nil"/>
              <w:left w:val="nil"/>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c>
          <w:tcPr>
            <w:tcW w:w="1021" w:type="dxa"/>
            <w:tcBorders>
              <w:top w:val="nil"/>
              <w:left w:val="nil"/>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r>
      <w:tr w:rsidR="001456BD" w:rsidRPr="00B35405" w:rsidTr="001456BD">
        <w:trPr>
          <w:gridAfter w:val="1"/>
          <w:wAfter w:w="7" w:type="dxa"/>
          <w:trHeight w:val="780"/>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4</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color w:val="000000"/>
                <w:sz w:val="22"/>
                <w:szCs w:val="22"/>
              </w:rPr>
            </w:pPr>
            <w:r w:rsidRPr="00B35405">
              <w:rPr>
                <w:rFonts w:ascii="Calibri" w:hAnsi="Calibri" w:cs="Calibri"/>
                <w:color w:val="000000"/>
                <w:sz w:val="22"/>
                <w:szCs w:val="22"/>
              </w:rPr>
              <w:t xml:space="preserve">Providing, laying in ground and on surface with saddles at required intervals and testing of 25 X 6 mm size of GI strip, including jointing of GI strips with Nuts and Bolts at required locations. </w:t>
            </w:r>
          </w:p>
        </w:tc>
        <w:tc>
          <w:tcPr>
            <w:tcW w:w="774" w:type="dxa"/>
            <w:tcBorders>
              <w:top w:val="nil"/>
              <w:left w:val="nil"/>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Meter</w:t>
            </w:r>
          </w:p>
        </w:tc>
        <w:tc>
          <w:tcPr>
            <w:tcW w:w="642" w:type="dxa"/>
            <w:tcBorders>
              <w:top w:val="nil"/>
              <w:left w:val="nil"/>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8"/>
                <w:szCs w:val="28"/>
              </w:rPr>
            </w:pPr>
            <w:r w:rsidRPr="00B35405">
              <w:rPr>
                <w:rFonts w:ascii="Calibri" w:hAnsi="Calibri" w:cs="Calibri"/>
                <w:sz w:val="28"/>
                <w:szCs w:val="28"/>
              </w:rPr>
              <w:t>25</w:t>
            </w:r>
          </w:p>
        </w:tc>
        <w:tc>
          <w:tcPr>
            <w:tcW w:w="1027" w:type="dxa"/>
            <w:tcBorders>
              <w:top w:val="nil"/>
              <w:left w:val="nil"/>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c>
          <w:tcPr>
            <w:tcW w:w="1021" w:type="dxa"/>
            <w:tcBorders>
              <w:top w:val="nil"/>
              <w:left w:val="nil"/>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r>
      <w:tr w:rsidR="001456BD" w:rsidRPr="00B35405" w:rsidTr="001456BD">
        <w:trPr>
          <w:gridAfter w:val="1"/>
          <w:wAfter w:w="7" w:type="dxa"/>
          <w:trHeight w:val="645"/>
        </w:trPr>
        <w:tc>
          <w:tcPr>
            <w:tcW w:w="770" w:type="dxa"/>
            <w:tcBorders>
              <w:top w:val="nil"/>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5</w:t>
            </w:r>
          </w:p>
        </w:tc>
        <w:tc>
          <w:tcPr>
            <w:tcW w:w="5351" w:type="dxa"/>
            <w:gridSpan w:val="2"/>
            <w:tcBorders>
              <w:top w:val="single" w:sz="4" w:space="0" w:color="auto"/>
              <w:left w:val="nil"/>
              <w:bottom w:val="single" w:sz="4" w:space="0" w:color="auto"/>
              <w:right w:val="nil"/>
            </w:tcBorders>
            <w:shd w:val="clear" w:color="auto" w:fill="auto"/>
            <w:vAlign w:val="center"/>
            <w:hideMark/>
          </w:tcPr>
          <w:p w:rsidR="001456BD" w:rsidRPr="00B35405" w:rsidRDefault="001456BD" w:rsidP="00B35405">
            <w:pPr>
              <w:rPr>
                <w:rFonts w:ascii="Calibri" w:hAnsi="Calibri" w:cs="Calibri"/>
                <w:color w:val="000000"/>
                <w:sz w:val="22"/>
                <w:szCs w:val="22"/>
              </w:rPr>
            </w:pPr>
            <w:r w:rsidRPr="00B35405">
              <w:rPr>
                <w:rFonts w:ascii="Calibri" w:hAnsi="Calibri" w:cs="Calibri"/>
                <w:color w:val="000000"/>
                <w:sz w:val="22"/>
                <w:szCs w:val="22"/>
              </w:rPr>
              <w:t xml:space="preserve">Providing and fixing PVC shrinkable sleeve of required size for GI strip of size 25 X 6 mm, for </w:t>
            </w:r>
            <w:proofErr w:type="spellStart"/>
            <w:r w:rsidRPr="00B35405">
              <w:rPr>
                <w:rFonts w:ascii="Calibri" w:hAnsi="Calibri" w:cs="Calibri"/>
                <w:color w:val="000000"/>
                <w:sz w:val="22"/>
                <w:szCs w:val="22"/>
              </w:rPr>
              <w:t>earting</w:t>
            </w:r>
            <w:proofErr w:type="spellEnd"/>
            <w:r w:rsidRPr="00B35405">
              <w:rPr>
                <w:rFonts w:ascii="Calibri" w:hAnsi="Calibri" w:cs="Calibri"/>
                <w:color w:val="000000"/>
                <w:sz w:val="22"/>
                <w:szCs w:val="22"/>
              </w:rPr>
              <w:t xml:space="preserve"> strips from Transformer to Pit. </w:t>
            </w:r>
          </w:p>
        </w:tc>
        <w:tc>
          <w:tcPr>
            <w:tcW w:w="774" w:type="dxa"/>
            <w:tcBorders>
              <w:top w:val="nil"/>
              <w:left w:val="nil"/>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Meter</w:t>
            </w:r>
          </w:p>
        </w:tc>
        <w:tc>
          <w:tcPr>
            <w:tcW w:w="642" w:type="dxa"/>
            <w:tcBorders>
              <w:top w:val="nil"/>
              <w:left w:val="nil"/>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8"/>
                <w:szCs w:val="28"/>
              </w:rPr>
            </w:pPr>
            <w:r w:rsidRPr="00B35405">
              <w:rPr>
                <w:rFonts w:ascii="Calibri" w:hAnsi="Calibri" w:cs="Calibri"/>
                <w:sz w:val="28"/>
                <w:szCs w:val="28"/>
              </w:rPr>
              <w:t>100</w:t>
            </w:r>
          </w:p>
        </w:tc>
        <w:tc>
          <w:tcPr>
            <w:tcW w:w="1027" w:type="dxa"/>
            <w:tcBorders>
              <w:top w:val="nil"/>
              <w:left w:val="nil"/>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c>
          <w:tcPr>
            <w:tcW w:w="1021" w:type="dxa"/>
            <w:tcBorders>
              <w:top w:val="nil"/>
              <w:left w:val="nil"/>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r>
      <w:tr w:rsidR="001456BD" w:rsidRPr="00B35405" w:rsidTr="001456BD">
        <w:trPr>
          <w:gridAfter w:val="1"/>
          <w:wAfter w:w="7" w:type="dxa"/>
          <w:trHeight w:val="675"/>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6</w:t>
            </w:r>
          </w:p>
        </w:tc>
        <w:tc>
          <w:tcPr>
            <w:tcW w:w="53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456BD" w:rsidRPr="00B35405" w:rsidRDefault="001456BD" w:rsidP="00B35405">
            <w:pPr>
              <w:rPr>
                <w:rFonts w:ascii="Calibri" w:hAnsi="Calibri" w:cs="Calibri"/>
                <w:sz w:val="22"/>
                <w:szCs w:val="22"/>
              </w:rPr>
            </w:pPr>
            <w:r w:rsidRPr="00B35405">
              <w:rPr>
                <w:rFonts w:ascii="Calibri" w:hAnsi="Calibri" w:cs="Calibri"/>
                <w:sz w:val="22"/>
                <w:szCs w:val="22"/>
              </w:rPr>
              <w:t xml:space="preserve">Supply and installation of 1000 mm wide 25 mm thick rubber matting of approved make as per electricity rules .(HT Side) </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2"/>
                <w:szCs w:val="22"/>
              </w:rPr>
            </w:pPr>
            <w:r w:rsidRPr="00B35405">
              <w:rPr>
                <w:rFonts w:ascii="Calibri" w:hAnsi="Calibri" w:cs="Calibri"/>
                <w:sz w:val="22"/>
                <w:szCs w:val="22"/>
              </w:rPr>
              <w:t>Meter</w:t>
            </w:r>
          </w:p>
        </w:tc>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6BD" w:rsidRPr="00B35405" w:rsidRDefault="001456BD" w:rsidP="00B35405">
            <w:pPr>
              <w:jc w:val="center"/>
              <w:rPr>
                <w:rFonts w:ascii="Calibri" w:hAnsi="Calibri" w:cs="Calibri"/>
                <w:sz w:val="28"/>
                <w:szCs w:val="28"/>
              </w:rPr>
            </w:pPr>
            <w:r w:rsidRPr="00B35405">
              <w:rPr>
                <w:rFonts w:ascii="Calibri" w:hAnsi="Calibri" w:cs="Calibri"/>
                <w:sz w:val="28"/>
                <w:szCs w:val="28"/>
              </w:rPr>
              <w:t>2</w:t>
            </w:r>
          </w:p>
        </w:tc>
        <w:tc>
          <w:tcPr>
            <w:tcW w:w="1027"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B35405">
            <w:pPr>
              <w:jc w:val="center"/>
              <w:rPr>
                <w:rFonts w:ascii="Calibri" w:hAnsi="Calibri" w:cs="Calibri"/>
                <w:sz w:val="28"/>
                <w:szCs w:val="28"/>
              </w:rPr>
            </w:pPr>
          </w:p>
        </w:tc>
      </w:tr>
      <w:tr w:rsidR="001456BD" w:rsidRPr="00B35405" w:rsidTr="001456BD">
        <w:trPr>
          <w:gridAfter w:val="1"/>
          <w:wAfter w:w="7" w:type="dxa"/>
          <w:trHeight w:val="300"/>
        </w:trPr>
        <w:tc>
          <w:tcPr>
            <w:tcW w:w="8564"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6BD" w:rsidRPr="00D45794" w:rsidRDefault="001456BD" w:rsidP="001456B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1456BD">
            <w:pPr>
              <w:jc w:val="center"/>
            </w:pPr>
          </w:p>
        </w:tc>
      </w:tr>
      <w:tr w:rsidR="001456BD" w:rsidRPr="00B35405" w:rsidTr="006B1F77">
        <w:trPr>
          <w:gridAfter w:val="1"/>
          <w:wAfter w:w="7" w:type="dxa"/>
          <w:trHeight w:val="300"/>
        </w:trPr>
        <w:tc>
          <w:tcPr>
            <w:tcW w:w="8564"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1456BD" w:rsidRPr="00D45794" w:rsidRDefault="001456BD" w:rsidP="001456B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1456BD">
            <w:pPr>
              <w:jc w:val="center"/>
            </w:pPr>
          </w:p>
        </w:tc>
      </w:tr>
      <w:tr w:rsidR="001456BD" w:rsidRPr="00B35405" w:rsidTr="0064253F">
        <w:trPr>
          <w:gridAfter w:val="1"/>
          <w:wAfter w:w="7" w:type="dxa"/>
          <w:trHeight w:val="300"/>
        </w:trPr>
        <w:tc>
          <w:tcPr>
            <w:tcW w:w="8564"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1456BD" w:rsidRPr="00D45794" w:rsidRDefault="001456BD" w:rsidP="001456B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1021" w:type="dxa"/>
            <w:tcBorders>
              <w:top w:val="single" w:sz="4" w:space="0" w:color="auto"/>
              <w:left w:val="single" w:sz="4" w:space="0" w:color="auto"/>
              <w:bottom w:val="single" w:sz="4" w:space="0" w:color="auto"/>
              <w:right w:val="single" w:sz="4" w:space="0" w:color="auto"/>
            </w:tcBorders>
          </w:tcPr>
          <w:p w:rsidR="001456BD" w:rsidRPr="00B35405" w:rsidRDefault="001456BD" w:rsidP="001456BD">
            <w:pPr>
              <w:jc w:val="center"/>
            </w:pPr>
          </w:p>
        </w:tc>
      </w:tr>
    </w:tbl>
    <w:p w:rsidR="00B4069E" w:rsidRPr="00394BC9" w:rsidRDefault="00B4069E" w:rsidP="00B35405">
      <w:pPr>
        <w:tabs>
          <w:tab w:val="left" w:pos="1203"/>
        </w:tabs>
        <w:rPr>
          <w:rFonts w:asciiTheme="minorHAnsi" w:hAnsiTheme="minorHAnsi" w:cstheme="minorHAnsi"/>
          <w:b/>
          <w:sz w:val="24"/>
          <w:szCs w:val="24"/>
        </w:rPr>
      </w:pPr>
    </w:p>
    <w:p w:rsidR="0031400C" w:rsidRPr="00817A18" w:rsidRDefault="0031400C" w:rsidP="0031400C">
      <w:pPr>
        <w:pStyle w:val="ListParagraph"/>
        <w:ind w:left="360"/>
        <w:jc w:val="both"/>
        <w:rPr>
          <w:rFonts w:asciiTheme="minorHAnsi" w:eastAsia="Arial" w:hAnsiTheme="minorHAnsi" w:cstheme="minorHAnsi"/>
          <w:spacing w:val="3"/>
          <w:sz w:val="22"/>
          <w:szCs w:val="24"/>
        </w:rPr>
      </w:pPr>
    </w:p>
    <w:p w:rsidR="001C276D" w:rsidRPr="00817A18" w:rsidRDefault="001C276D" w:rsidP="00061F44">
      <w:pPr>
        <w:pStyle w:val="ListParagraph"/>
        <w:numPr>
          <w:ilvl w:val="0"/>
          <w:numId w:val="10"/>
        </w:numPr>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Taxes like GST shall be clearly mentioned. If nothing is mentioned, these charges shall be deemed included.</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If the supplier does not have a particular item offered in the tender or a different make is being proposed by him, the same should be highlighted/mentioned </w:t>
      </w:r>
      <w:r w:rsidR="003123E5" w:rsidRPr="00817A18">
        <w:rPr>
          <w:rFonts w:asciiTheme="minorHAnsi" w:eastAsia="Arial" w:hAnsiTheme="minorHAnsi" w:cstheme="minorHAnsi"/>
          <w:spacing w:val="3"/>
          <w:sz w:val="22"/>
          <w:szCs w:val="24"/>
        </w:rPr>
        <w:t>e</w:t>
      </w:r>
      <w:r w:rsidRPr="00817A18">
        <w:rPr>
          <w:rFonts w:asciiTheme="minorHAnsi" w:eastAsia="Arial" w:hAnsiTheme="minorHAnsi" w:cstheme="minorHAnsi"/>
          <w:spacing w:val="3"/>
          <w:sz w:val="22"/>
          <w:szCs w:val="24"/>
        </w:rPr>
        <w:t>specially by him.</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The prices should be including all (Packing, forwarding, Transit Insurance, Transportation Loading/unloading, </w:t>
      </w:r>
      <w:proofErr w:type="gramStart"/>
      <w:r w:rsidRPr="00817A18">
        <w:rPr>
          <w:rFonts w:asciiTheme="minorHAnsi" w:eastAsia="Arial" w:hAnsiTheme="minorHAnsi" w:cstheme="minorHAnsi"/>
          <w:spacing w:val="3"/>
          <w:sz w:val="22"/>
          <w:szCs w:val="24"/>
        </w:rPr>
        <w:t>Installation</w:t>
      </w:r>
      <w:proofErr w:type="gramEnd"/>
      <w:r w:rsidRPr="00817A18">
        <w:rPr>
          <w:rFonts w:asciiTheme="minorHAnsi" w:eastAsia="Arial" w:hAnsiTheme="minorHAnsi" w:cstheme="minorHAnsi"/>
          <w:spacing w:val="3"/>
          <w:sz w:val="22"/>
          <w:szCs w:val="24"/>
        </w:rPr>
        <w:t xml:space="preserve"> etc.). Loading/unloading up</w:t>
      </w:r>
      <w:r w:rsidR="003123E5" w:rsidRPr="00817A18">
        <w:rPr>
          <w:rFonts w:asciiTheme="minorHAnsi" w:eastAsia="Arial" w:hAnsiTheme="minorHAnsi" w:cstheme="minorHAnsi"/>
          <w:spacing w:val="3"/>
          <w:sz w:val="22"/>
          <w:szCs w:val="24"/>
        </w:rPr>
        <w:t xml:space="preserve"> </w:t>
      </w:r>
      <w:r w:rsidRPr="00817A18">
        <w:rPr>
          <w:rFonts w:asciiTheme="minorHAnsi" w:eastAsia="Arial" w:hAnsiTheme="minorHAnsi" w:cstheme="minorHAnsi"/>
          <w:spacing w:val="3"/>
          <w:sz w:val="22"/>
          <w:szCs w:val="24"/>
        </w:rPr>
        <w:t xml:space="preserve">to 50 </w:t>
      </w:r>
      <w:r w:rsidR="00AD1888" w:rsidRPr="00817A18">
        <w:rPr>
          <w:rFonts w:asciiTheme="minorHAnsi" w:eastAsia="Arial" w:hAnsiTheme="minorHAnsi" w:cstheme="minorHAnsi"/>
          <w:spacing w:val="3"/>
          <w:sz w:val="22"/>
          <w:szCs w:val="24"/>
        </w:rPr>
        <w:t>Mtr</w:t>
      </w:r>
      <w:r w:rsidRPr="00817A18">
        <w:rPr>
          <w:rFonts w:asciiTheme="minorHAnsi" w:eastAsia="Arial" w:hAnsiTheme="minorHAnsi" w:cstheme="minorHAnsi"/>
          <w:spacing w:val="3"/>
          <w:sz w:val="22"/>
          <w:szCs w:val="24"/>
        </w:rPr>
        <w:t>. shall be done by the supplier.</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Bid should be submitted for F.O.R delivery at the destination i.e. The LNM Institute of Information Technology, Gram – Rupa Ki Nangal, Post – Sumel, Via – Jamdoli, Jaipur- 302031</w:t>
      </w:r>
    </w:p>
    <w:p w:rsidR="00D7517C" w:rsidRPr="00817A18" w:rsidRDefault="00D7517C" w:rsidP="00061F44">
      <w:pPr>
        <w:pStyle w:val="ListParagraph"/>
        <w:numPr>
          <w:ilvl w:val="0"/>
          <w:numId w:val="10"/>
        </w:numPr>
        <w:spacing w:before="240" w:after="240"/>
        <w:ind w:left="360"/>
        <w:jc w:val="both"/>
        <w:rPr>
          <w:rFonts w:asciiTheme="minorHAnsi" w:eastAsia="Arial" w:hAnsiTheme="minorHAnsi" w:cstheme="minorHAnsi"/>
          <w:b/>
          <w:spacing w:val="3"/>
          <w:sz w:val="22"/>
          <w:szCs w:val="24"/>
        </w:rPr>
      </w:pPr>
      <w:r w:rsidRPr="00817A18">
        <w:rPr>
          <w:rFonts w:asciiTheme="minorHAnsi" w:eastAsia="Arial" w:hAnsiTheme="minorHAnsi" w:cstheme="minorHAnsi"/>
          <w:b/>
          <w:spacing w:val="3"/>
          <w:sz w:val="22"/>
          <w:szCs w:val="24"/>
        </w:rPr>
        <w:t>Bid should be valid for a minimum period of 30 days. The Change in prices shall not be accepted within the validity period.</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The LNMIIT reserves the right to reject any quotation(s) without assigning any reasons.</w:t>
      </w:r>
    </w:p>
    <w:p w:rsidR="001C276D" w:rsidRPr="00B35405"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Payment terms</w:t>
      </w:r>
      <w:r w:rsidR="0031400C" w:rsidRPr="00817A18">
        <w:rPr>
          <w:rFonts w:ascii="Tahoma" w:eastAsia="Arial" w:hAnsi="Tahoma" w:cs="Tahoma"/>
          <w:spacing w:val="3"/>
          <w:szCs w:val="24"/>
        </w:rPr>
        <w:t xml:space="preserve"> shall be decided mutually.</w:t>
      </w:r>
    </w:p>
    <w:p w:rsidR="00B35405" w:rsidRDefault="00B35405" w:rsidP="00B35405">
      <w:pPr>
        <w:spacing w:before="240" w:after="240"/>
        <w:jc w:val="both"/>
        <w:rPr>
          <w:rFonts w:asciiTheme="minorHAnsi" w:eastAsia="Arial" w:hAnsiTheme="minorHAnsi" w:cstheme="minorHAnsi"/>
          <w:spacing w:val="3"/>
          <w:sz w:val="22"/>
          <w:szCs w:val="24"/>
        </w:rPr>
      </w:pPr>
    </w:p>
    <w:p w:rsidR="00B35405" w:rsidRPr="00B35405" w:rsidRDefault="00B35405" w:rsidP="00B35405">
      <w:pPr>
        <w:spacing w:before="240" w:after="240"/>
        <w:jc w:val="both"/>
        <w:rPr>
          <w:rFonts w:asciiTheme="minorHAnsi" w:eastAsia="Arial" w:hAnsiTheme="minorHAnsi" w:cstheme="minorHAnsi"/>
          <w:spacing w:val="3"/>
          <w:sz w:val="22"/>
          <w:szCs w:val="24"/>
        </w:rPr>
      </w:pP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There should not be any conflict of interest (Declaration to be submitted by the Vendor).</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Bid should be on </w:t>
      </w:r>
      <w:r w:rsidR="003123E5" w:rsidRPr="00817A18">
        <w:rPr>
          <w:rFonts w:asciiTheme="minorHAnsi" w:eastAsia="Arial" w:hAnsiTheme="minorHAnsi" w:cstheme="minorHAnsi"/>
          <w:spacing w:val="3"/>
          <w:sz w:val="22"/>
          <w:szCs w:val="24"/>
        </w:rPr>
        <w:t xml:space="preserve">the </w:t>
      </w:r>
      <w:r w:rsidRPr="00817A18">
        <w:rPr>
          <w:rFonts w:asciiTheme="minorHAnsi" w:eastAsia="Arial" w:hAnsiTheme="minorHAnsi" w:cstheme="minorHAnsi"/>
          <w:spacing w:val="3"/>
          <w:sz w:val="22"/>
          <w:szCs w:val="24"/>
        </w:rPr>
        <w:t>company’s letterhead and should submit their bid in the LNMIIT format only</w:t>
      </w:r>
    </w:p>
    <w:p w:rsidR="001C276D" w:rsidRPr="00817A18" w:rsidRDefault="003123E5"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Item/Service not supplied </w:t>
      </w:r>
      <w:r w:rsidR="001C276D" w:rsidRPr="00817A18">
        <w:rPr>
          <w:rFonts w:asciiTheme="minorHAnsi" w:eastAsia="Arial" w:hAnsiTheme="minorHAnsi" w:cstheme="minorHAnsi"/>
          <w:spacing w:val="3"/>
          <w:sz w:val="22"/>
          <w:szCs w:val="24"/>
        </w:rPr>
        <w:t>by the supplier/service provide</w:t>
      </w:r>
      <w:r w:rsidRPr="00817A18">
        <w:rPr>
          <w:rFonts w:asciiTheme="minorHAnsi" w:eastAsia="Arial" w:hAnsiTheme="minorHAnsi" w:cstheme="minorHAnsi"/>
          <w:spacing w:val="3"/>
          <w:sz w:val="22"/>
          <w:szCs w:val="24"/>
        </w:rPr>
        <w:t>r</w:t>
      </w:r>
      <w:r w:rsidR="001C276D" w:rsidRPr="00817A18">
        <w:rPr>
          <w:rFonts w:asciiTheme="minorHAnsi" w:eastAsia="Arial" w:hAnsiTheme="minorHAnsi" w:cstheme="minorHAnsi"/>
          <w:spacing w:val="3"/>
          <w:sz w:val="22"/>
          <w:szCs w:val="24"/>
        </w:rPr>
        <w:t xml:space="preserve"> should be mention</w:t>
      </w:r>
      <w:r w:rsidRPr="00817A18">
        <w:rPr>
          <w:rFonts w:asciiTheme="minorHAnsi" w:eastAsia="Arial" w:hAnsiTheme="minorHAnsi" w:cstheme="minorHAnsi"/>
          <w:spacing w:val="3"/>
          <w:sz w:val="22"/>
          <w:szCs w:val="24"/>
        </w:rPr>
        <w:t>ed</w:t>
      </w:r>
      <w:r w:rsidR="001C276D" w:rsidRPr="00817A18">
        <w:rPr>
          <w:rFonts w:asciiTheme="minorHAnsi" w:eastAsia="Arial" w:hAnsiTheme="minorHAnsi" w:cstheme="minorHAnsi"/>
          <w:spacing w:val="3"/>
          <w:sz w:val="22"/>
          <w:szCs w:val="24"/>
        </w:rPr>
        <w:t xml:space="preserve"> separately.</w:t>
      </w:r>
    </w:p>
    <w:p w:rsidR="001C276D" w:rsidRPr="00817A18" w:rsidRDefault="001C276D" w:rsidP="00061F44">
      <w:pPr>
        <w:pStyle w:val="ListParagraph"/>
        <w:numPr>
          <w:ilvl w:val="0"/>
          <w:numId w:val="10"/>
        </w:numPr>
        <w:spacing w:before="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Vendor should provide</w:t>
      </w:r>
      <w:r w:rsidR="003123E5" w:rsidRPr="00817A18">
        <w:rPr>
          <w:rFonts w:asciiTheme="minorHAnsi" w:eastAsia="Arial" w:hAnsiTheme="minorHAnsi" w:cstheme="minorHAnsi"/>
          <w:spacing w:val="3"/>
          <w:sz w:val="22"/>
          <w:szCs w:val="24"/>
        </w:rPr>
        <w:t xml:space="preserve"> a </w:t>
      </w:r>
      <w:r w:rsidRPr="00817A18">
        <w:rPr>
          <w:rFonts w:asciiTheme="minorHAnsi" w:eastAsia="Arial" w:hAnsiTheme="minorHAnsi" w:cstheme="minorHAnsi"/>
          <w:spacing w:val="3"/>
          <w:sz w:val="22"/>
          <w:szCs w:val="24"/>
        </w:rPr>
        <w:t>photocopy of the cheque/cancelled cheque while presenting the Invoice to LNMIIT.</w:t>
      </w:r>
    </w:p>
    <w:p w:rsidR="00C667DC" w:rsidRPr="00817A18" w:rsidRDefault="00C667DC" w:rsidP="00C667DC">
      <w:pPr>
        <w:pStyle w:val="ListParagraph"/>
        <w:numPr>
          <w:ilvl w:val="0"/>
          <w:numId w:val="10"/>
        </w:numPr>
        <w:spacing w:before="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Pre-bid meeting and pre-bid site visit </w:t>
      </w:r>
      <w:r w:rsidR="00255F92" w:rsidRPr="00817A18">
        <w:rPr>
          <w:rFonts w:asciiTheme="minorHAnsi" w:eastAsia="Arial" w:hAnsiTheme="minorHAnsi" w:cstheme="minorHAnsi"/>
          <w:spacing w:val="3"/>
          <w:sz w:val="22"/>
          <w:szCs w:val="24"/>
        </w:rPr>
        <w:t xml:space="preserve">can be done </w:t>
      </w:r>
      <w:r w:rsidRPr="00817A18">
        <w:rPr>
          <w:rFonts w:asciiTheme="minorHAnsi" w:eastAsia="Arial" w:hAnsiTheme="minorHAnsi" w:cstheme="minorHAnsi"/>
          <w:spacing w:val="3"/>
          <w:sz w:val="22"/>
          <w:szCs w:val="24"/>
        </w:rPr>
        <w:t>before quoting the rate in the tender to clear up any confusion regarding project details,</w:t>
      </w:r>
      <w:r w:rsidR="003123E5" w:rsidRPr="00817A18">
        <w:rPr>
          <w:rFonts w:asciiTheme="minorHAnsi" w:eastAsia="Arial" w:hAnsiTheme="minorHAnsi" w:cstheme="minorHAnsi"/>
          <w:spacing w:val="3"/>
          <w:sz w:val="22"/>
          <w:szCs w:val="24"/>
        </w:rPr>
        <w:t xml:space="preserve"> the</w:t>
      </w:r>
      <w:r w:rsidRPr="00817A18">
        <w:rPr>
          <w:rFonts w:asciiTheme="minorHAnsi" w:eastAsia="Arial" w:hAnsiTheme="minorHAnsi" w:cstheme="minorHAnsi"/>
          <w:spacing w:val="3"/>
          <w:sz w:val="22"/>
          <w:szCs w:val="24"/>
        </w:rPr>
        <w:t xml:space="preserve"> scope of work, and solicitation of documents. </w:t>
      </w:r>
    </w:p>
    <w:p w:rsidR="00136B36" w:rsidRPr="00817A18" w:rsidRDefault="00136B36" w:rsidP="001C276D">
      <w:pPr>
        <w:rPr>
          <w:rFonts w:asciiTheme="minorHAnsi" w:eastAsia="Calibri" w:hAnsiTheme="minorHAnsi" w:cstheme="minorHAnsi"/>
          <w:i/>
          <w:sz w:val="22"/>
          <w:szCs w:val="24"/>
        </w:rPr>
      </w:pPr>
    </w:p>
    <w:p w:rsidR="001C276D" w:rsidRPr="00817A18" w:rsidRDefault="001C276D" w:rsidP="001C276D">
      <w:pPr>
        <w:rPr>
          <w:rFonts w:asciiTheme="minorHAnsi" w:eastAsia="Calibri" w:hAnsiTheme="minorHAnsi" w:cstheme="minorHAnsi"/>
          <w:i/>
          <w:sz w:val="22"/>
          <w:szCs w:val="24"/>
        </w:rPr>
      </w:pPr>
      <w:r w:rsidRPr="00817A18">
        <w:rPr>
          <w:rFonts w:asciiTheme="minorHAnsi" w:eastAsia="Calibri" w:hAnsiTheme="minorHAnsi" w:cstheme="minorHAnsi"/>
          <w:i/>
          <w:sz w:val="22"/>
          <w:szCs w:val="24"/>
        </w:rPr>
        <w:t>All charges applicable shall be clearly mentioned with the offer. If nothing is mentioned in the offer, the quoted price shall be treated as final</w:t>
      </w:r>
      <w:r w:rsidR="003123E5" w:rsidRPr="00817A18">
        <w:rPr>
          <w:rFonts w:asciiTheme="minorHAnsi" w:eastAsia="Calibri" w:hAnsiTheme="minorHAnsi" w:cstheme="minorHAnsi"/>
          <w:i/>
          <w:sz w:val="22"/>
          <w:szCs w:val="24"/>
        </w:rPr>
        <w:t>,</w:t>
      </w:r>
      <w:r w:rsidRPr="00817A18">
        <w:rPr>
          <w:rFonts w:asciiTheme="minorHAnsi" w:eastAsia="Calibri" w:hAnsiTheme="minorHAnsi" w:cstheme="minorHAnsi"/>
          <w:i/>
          <w:sz w:val="22"/>
          <w:szCs w:val="24"/>
        </w:rPr>
        <w:t xml:space="preserve"> and nothing extra shall be paid extra. </w:t>
      </w:r>
    </w:p>
    <w:p w:rsidR="00663503" w:rsidRPr="00817A18" w:rsidRDefault="00663503" w:rsidP="001C276D">
      <w:pPr>
        <w:spacing w:before="240" w:after="240"/>
        <w:ind w:left="835" w:hanging="835"/>
        <w:rPr>
          <w:rFonts w:asciiTheme="minorHAnsi" w:eastAsia="Calibri" w:hAnsiTheme="minorHAnsi" w:cstheme="minorHAnsi"/>
          <w:i/>
          <w:sz w:val="22"/>
          <w:szCs w:val="24"/>
        </w:rPr>
      </w:pPr>
    </w:p>
    <w:p w:rsidR="001C276D" w:rsidRPr="00817A18" w:rsidRDefault="001C276D" w:rsidP="001C276D">
      <w:pPr>
        <w:spacing w:before="240" w:after="240"/>
        <w:ind w:left="835" w:hanging="835"/>
        <w:rPr>
          <w:rFonts w:asciiTheme="minorHAnsi" w:eastAsia="Calibri" w:hAnsiTheme="minorHAnsi" w:cstheme="minorHAnsi"/>
          <w:i/>
          <w:sz w:val="22"/>
          <w:szCs w:val="24"/>
        </w:rPr>
      </w:pPr>
      <w:r w:rsidRPr="00817A18">
        <w:rPr>
          <w:rFonts w:asciiTheme="minorHAnsi" w:eastAsia="Calibri" w:hAnsiTheme="minorHAnsi" w:cstheme="minorHAnsi"/>
          <w:i/>
          <w:sz w:val="22"/>
          <w:szCs w:val="24"/>
        </w:rPr>
        <w:t>Signature with seal</w:t>
      </w:r>
    </w:p>
    <w:sectPr w:rsidR="001C276D" w:rsidRPr="00817A18"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1721A1A"/>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6"/>
  </w:num>
  <w:num w:numId="2">
    <w:abstractNumId w:val="26"/>
  </w:num>
  <w:num w:numId="3">
    <w:abstractNumId w:val="21"/>
  </w:num>
  <w:num w:numId="4">
    <w:abstractNumId w:val="10"/>
  </w:num>
  <w:num w:numId="5">
    <w:abstractNumId w:val="32"/>
  </w:num>
  <w:num w:numId="6">
    <w:abstractNumId w:val="29"/>
  </w:num>
  <w:num w:numId="7">
    <w:abstractNumId w:val="7"/>
  </w:num>
  <w:num w:numId="8">
    <w:abstractNumId w:val="2"/>
  </w:num>
  <w:num w:numId="9">
    <w:abstractNumId w:val="25"/>
  </w:num>
  <w:num w:numId="10">
    <w:abstractNumId w:val="17"/>
  </w:num>
  <w:num w:numId="11">
    <w:abstractNumId w:val="23"/>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20"/>
  </w:num>
  <w:num w:numId="15">
    <w:abstractNumId w:val="27"/>
  </w:num>
  <w:num w:numId="16">
    <w:abstractNumId w:val="22"/>
  </w:num>
  <w:num w:numId="17">
    <w:abstractNumId w:val="3"/>
  </w:num>
  <w:num w:numId="18">
    <w:abstractNumId w:val="33"/>
  </w:num>
  <w:num w:numId="19">
    <w:abstractNumId w:val="0"/>
  </w:num>
  <w:num w:numId="20">
    <w:abstractNumId w:val="18"/>
  </w:num>
  <w:num w:numId="21">
    <w:abstractNumId w:val="16"/>
  </w:num>
  <w:num w:numId="22">
    <w:abstractNumId w:val="30"/>
  </w:num>
  <w:num w:numId="23">
    <w:abstractNumId w:val="31"/>
  </w:num>
  <w:num w:numId="24">
    <w:abstractNumId w:val="15"/>
  </w:num>
  <w:num w:numId="25">
    <w:abstractNumId w:val="6"/>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4"/>
  </w:num>
  <w:num w:numId="29">
    <w:abstractNumId w:val="5"/>
  </w:num>
  <w:num w:numId="30">
    <w:abstractNumId w:val="28"/>
  </w:num>
  <w:num w:numId="31">
    <w:abstractNumId w:val="13"/>
  </w:num>
  <w:num w:numId="32">
    <w:abstractNumId w:val="12"/>
  </w:num>
  <w:num w:numId="33">
    <w:abstractNumId w:val="19"/>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4"/>
  </w:num>
  <w:num w:numId="37">
    <w:abstractNumId w:val="34"/>
  </w:num>
  <w:num w:numId="38">
    <w:abstractNumId w:val="35"/>
  </w:num>
  <w:num w:numId="39">
    <w:abstractNumId w:val="9"/>
  </w:num>
  <w:num w:numId="40">
    <w:abstractNumId w:val="4"/>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0FE6"/>
    <w:rsid w:val="00005B41"/>
    <w:rsid w:val="00012DF7"/>
    <w:rsid w:val="0001335F"/>
    <w:rsid w:val="0001571A"/>
    <w:rsid w:val="00022B04"/>
    <w:rsid w:val="00033272"/>
    <w:rsid w:val="00035B58"/>
    <w:rsid w:val="00036AE6"/>
    <w:rsid w:val="00036F44"/>
    <w:rsid w:val="000372F3"/>
    <w:rsid w:val="00055488"/>
    <w:rsid w:val="00061640"/>
    <w:rsid w:val="00061F44"/>
    <w:rsid w:val="0008077E"/>
    <w:rsid w:val="00084EF4"/>
    <w:rsid w:val="00085CA7"/>
    <w:rsid w:val="00092293"/>
    <w:rsid w:val="000A7E1D"/>
    <w:rsid w:val="000B0209"/>
    <w:rsid w:val="000C4E7E"/>
    <w:rsid w:val="000C7C68"/>
    <w:rsid w:val="000E4391"/>
    <w:rsid w:val="000F051F"/>
    <w:rsid w:val="000F74D3"/>
    <w:rsid w:val="00116223"/>
    <w:rsid w:val="00116541"/>
    <w:rsid w:val="00135BD8"/>
    <w:rsid w:val="00136B36"/>
    <w:rsid w:val="001456BD"/>
    <w:rsid w:val="00170367"/>
    <w:rsid w:val="0018389C"/>
    <w:rsid w:val="00186FF5"/>
    <w:rsid w:val="001A3D07"/>
    <w:rsid w:val="001B3C65"/>
    <w:rsid w:val="001C276D"/>
    <w:rsid w:val="001D7F3C"/>
    <w:rsid w:val="001F189A"/>
    <w:rsid w:val="001F6B9B"/>
    <w:rsid w:val="001F7A01"/>
    <w:rsid w:val="0020307A"/>
    <w:rsid w:val="002163D2"/>
    <w:rsid w:val="00232872"/>
    <w:rsid w:val="00255F92"/>
    <w:rsid w:val="0025664B"/>
    <w:rsid w:val="00260A99"/>
    <w:rsid w:val="002677B1"/>
    <w:rsid w:val="00270B4D"/>
    <w:rsid w:val="00282153"/>
    <w:rsid w:val="0029282B"/>
    <w:rsid w:val="002A7AD9"/>
    <w:rsid w:val="002D3883"/>
    <w:rsid w:val="002D746A"/>
    <w:rsid w:val="002F11AA"/>
    <w:rsid w:val="00301C63"/>
    <w:rsid w:val="003061C4"/>
    <w:rsid w:val="003123E5"/>
    <w:rsid w:val="0031400C"/>
    <w:rsid w:val="003163A6"/>
    <w:rsid w:val="00320B16"/>
    <w:rsid w:val="003251D6"/>
    <w:rsid w:val="00331F56"/>
    <w:rsid w:val="0033454F"/>
    <w:rsid w:val="00362138"/>
    <w:rsid w:val="00362E06"/>
    <w:rsid w:val="00365324"/>
    <w:rsid w:val="00393F5E"/>
    <w:rsid w:val="00394BC9"/>
    <w:rsid w:val="0039754D"/>
    <w:rsid w:val="003B2A4C"/>
    <w:rsid w:val="003C1AFA"/>
    <w:rsid w:val="003C6FCC"/>
    <w:rsid w:val="003E16E8"/>
    <w:rsid w:val="003E3A0D"/>
    <w:rsid w:val="004104A1"/>
    <w:rsid w:val="00416367"/>
    <w:rsid w:val="00417087"/>
    <w:rsid w:val="00431922"/>
    <w:rsid w:val="00434429"/>
    <w:rsid w:val="00456E2F"/>
    <w:rsid w:val="00461303"/>
    <w:rsid w:val="004618C1"/>
    <w:rsid w:val="00463EE3"/>
    <w:rsid w:val="00487C54"/>
    <w:rsid w:val="004A0893"/>
    <w:rsid w:val="004B70F6"/>
    <w:rsid w:val="004D0498"/>
    <w:rsid w:val="004D7581"/>
    <w:rsid w:val="004E291D"/>
    <w:rsid w:val="004E5B91"/>
    <w:rsid w:val="004F0F1A"/>
    <w:rsid w:val="005058C7"/>
    <w:rsid w:val="00513D3F"/>
    <w:rsid w:val="00517CAE"/>
    <w:rsid w:val="00524CEE"/>
    <w:rsid w:val="00525F9A"/>
    <w:rsid w:val="00545F66"/>
    <w:rsid w:val="00570C42"/>
    <w:rsid w:val="00582C3F"/>
    <w:rsid w:val="00590944"/>
    <w:rsid w:val="005B0112"/>
    <w:rsid w:val="005B4C7B"/>
    <w:rsid w:val="005B5EA4"/>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4E35"/>
    <w:rsid w:val="006754D4"/>
    <w:rsid w:val="00691501"/>
    <w:rsid w:val="00695110"/>
    <w:rsid w:val="006A75EF"/>
    <w:rsid w:val="006D2543"/>
    <w:rsid w:val="00702989"/>
    <w:rsid w:val="0071036E"/>
    <w:rsid w:val="00716E84"/>
    <w:rsid w:val="00724744"/>
    <w:rsid w:val="00726EF8"/>
    <w:rsid w:val="00753F39"/>
    <w:rsid w:val="00761473"/>
    <w:rsid w:val="00770533"/>
    <w:rsid w:val="00773AC9"/>
    <w:rsid w:val="007A4C2B"/>
    <w:rsid w:val="007A7581"/>
    <w:rsid w:val="007B09C3"/>
    <w:rsid w:val="007E1FF1"/>
    <w:rsid w:val="007E6C39"/>
    <w:rsid w:val="008048D1"/>
    <w:rsid w:val="00807A30"/>
    <w:rsid w:val="00811F6E"/>
    <w:rsid w:val="00812A53"/>
    <w:rsid w:val="008141D0"/>
    <w:rsid w:val="00817A18"/>
    <w:rsid w:val="00820A45"/>
    <w:rsid w:val="00834ED1"/>
    <w:rsid w:val="00836DCB"/>
    <w:rsid w:val="00837881"/>
    <w:rsid w:val="008555A8"/>
    <w:rsid w:val="0086173D"/>
    <w:rsid w:val="008644D9"/>
    <w:rsid w:val="00870229"/>
    <w:rsid w:val="00887D37"/>
    <w:rsid w:val="0089049B"/>
    <w:rsid w:val="008A2469"/>
    <w:rsid w:val="008A6D49"/>
    <w:rsid w:val="008D1D93"/>
    <w:rsid w:val="008E2E6F"/>
    <w:rsid w:val="009117BE"/>
    <w:rsid w:val="00915DE3"/>
    <w:rsid w:val="0092029F"/>
    <w:rsid w:val="009326E0"/>
    <w:rsid w:val="009536DE"/>
    <w:rsid w:val="00955196"/>
    <w:rsid w:val="00956C83"/>
    <w:rsid w:val="00984A02"/>
    <w:rsid w:val="00985703"/>
    <w:rsid w:val="009A025F"/>
    <w:rsid w:val="009A496D"/>
    <w:rsid w:val="009A6BF0"/>
    <w:rsid w:val="009B0DAC"/>
    <w:rsid w:val="009C425B"/>
    <w:rsid w:val="009E6465"/>
    <w:rsid w:val="00A050E8"/>
    <w:rsid w:val="00A05D53"/>
    <w:rsid w:val="00A0664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35405"/>
    <w:rsid w:val="00B4069E"/>
    <w:rsid w:val="00B41A6F"/>
    <w:rsid w:val="00B50796"/>
    <w:rsid w:val="00B61B23"/>
    <w:rsid w:val="00B847A9"/>
    <w:rsid w:val="00BA651D"/>
    <w:rsid w:val="00BD33B5"/>
    <w:rsid w:val="00BE5F46"/>
    <w:rsid w:val="00BE6D49"/>
    <w:rsid w:val="00C04D95"/>
    <w:rsid w:val="00C13C3F"/>
    <w:rsid w:val="00C23263"/>
    <w:rsid w:val="00C24DE7"/>
    <w:rsid w:val="00C33C3C"/>
    <w:rsid w:val="00C35F1E"/>
    <w:rsid w:val="00C37E6B"/>
    <w:rsid w:val="00C53125"/>
    <w:rsid w:val="00C62D83"/>
    <w:rsid w:val="00C667DC"/>
    <w:rsid w:val="00C7271E"/>
    <w:rsid w:val="00C9233D"/>
    <w:rsid w:val="00C9629A"/>
    <w:rsid w:val="00CA4079"/>
    <w:rsid w:val="00CA4BDF"/>
    <w:rsid w:val="00CA63CA"/>
    <w:rsid w:val="00CB3DB6"/>
    <w:rsid w:val="00CC498F"/>
    <w:rsid w:val="00CD391C"/>
    <w:rsid w:val="00CE127C"/>
    <w:rsid w:val="00CF0311"/>
    <w:rsid w:val="00D13880"/>
    <w:rsid w:val="00D22363"/>
    <w:rsid w:val="00D22A11"/>
    <w:rsid w:val="00D27297"/>
    <w:rsid w:val="00D4334A"/>
    <w:rsid w:val="00D45794"/>
    <w:rsid w:val="00D677F3"/>
    <w:rsid w:val="00D7517C"/>
    <w:rsid w:val="00D755D6"/>
    <w:rsid w:val="00D76586"/>
    <w:rsid w:val="00D829F3"/>
    <w:rsid w:val="00D91EDB"/>
    <w:rsid w:val="00DA3BD9"/>
    <w:rsid w:val="00DA40DD"/>
    <w:rsid w:val="00DB7D11"/>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465A9"/>
    <w:rsid w:val="00F54A3C"/>
    <w:rsid w:val="00F62EA4"/>
    <w:rsid w:val="00F63B01"/>
    <w:rsid w:val="00F676E1"/>
    <w:rsid w:val="00F72C9E"/>
    <w:rsid w:val="00F7525D"/>
    <w:rsid w:val="00F86EBB"/>
    <w:rsid w:val="00F87D1B"/>
    <w:rsid w:val="00FA5054"/>
    <w:rsid w:val="00FD58FD"/>
    <w:rsid w:val="00FE64FC"/>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25249624">
      <w:bodyDiv w:val="1"/>
      <w:marLeft w:val="0"/>
      <w:marRight w:val="0"/>
      <w:marTop w:val="0"/>
      <w:marBottom w:val="0"/>
      <w:divBdr>
        <w:top w:val="none" w:sz="0" w:space="0" w:color="auto"/>
        <w:left w:val="none" w:sz="0" w:space="0" w:color="auto"/>
        <w:bottom w:val="none" w:sz="0" w:space="0" w:color="auto"/>
        <w:right w:val="none" w:sz="0" w:space="0" w:color="auto"/>
      </w:divBdr>
    </w:div>
    <w:div w:id="1773237722">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5766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9CBEB-96D8-4D86-ABD7-0A1ABF2E1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2530</Words>
  <Characters>14426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2020-01-22T09:07:00Z</cp:lastPrinted>
  <dcterms:created xsi:type="dcterms:W3CDTF">2023-02-23T11:12:00Z</dcterms:created>
  <dcterms:modified xsi:type="dcterms:W3CDTF">2023-02-23T13:31:00Z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