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042606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042606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042606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42606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042606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042606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042606">
        <w:rPr>
          <w:rFonts w:asciiTheme="minorHAnsi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proofErr w:type="gramStart"/>
      <w:r w:rsidRPr="00042606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proofErr w:type="gramEnd"/>
      <w:r w:rsidRPr="00042606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042606">
        <w:rPr>
          <w:rFonts w:asciiTheme="minorHAnsi" w:hAnsiTheme="minorHAnsi" w:cstheme="minorHAnsi"/>
          <w:sz w:val="24"/>
          <w:szCs w:val="24"/>
        </w:rPr>
        <w:t xml:space="preserve"> the</w:t>
      </w:r>
      <w:r w:rsidRPr="00042606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3B24312C" w:rsidR="005D51B7" w:rsidRPr="00042606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 xml:space="preserve">The institute invites </w:t>
      </w:r>
      <w:proofErr w:type="gramStart"/>
      <w:r w:rsidRPr="00042606">
        <w:rPr>
          <w:rFonts w:asciiTheme="minorHAnsi" w:hAnsiTheme="minorHAnsi" w:cstheme="minorHAnsi"/>
          <w:sz w:val="24"/>
          <w:szCs w:val="24"/>
        </w:rPr>
        <w:t>proposal</w:t>
      </w:r>
      <w:proofErr w:type="gramEnd"/>
      <w:r w:rsidRPr="00042606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4C614B" w:rsidRPr="00042606">
        <w:rPr>
          <w:rFonts w:ascii="Tahoma" w:eastAsia="Calibri" w:hAnsi="Tahoma" w:cs="Tahoma"/>
          <w:b/>
          <w:sz w:val="22"/>
          <w:szCs w:val="22"/>
        </w:rPr>
        <w:t xml:space="preserve">Supply of </w:t>
      </w:r>
      <w:r w:rsidR="004C614B" w:rsidRPr="00042606">
        <w:rPr>
          <w:rFonts w:ascii="Tahoma" w:hAnsi="Tahoma" w:cs="Tahoma"/>
          <w:b/>
          <w:sz w:val="22"/>
          <w:szCs w:val="22"/>
        </w:rPr>
        <w:t>Polariscope Setup / Photoelasticity Setup</w:t>
      </w:r>
      <w:r w:rsidRPr="00042606">
        <w:rPr>
          <w:rFonts w:asciiTheme="minorHAnsi" w:hAnsiTheme="minorHAnsi" w:cstheme="minorHAnsi"/>
          <w:b/>
          <w:sz w:val="24"/>
          <w:szCs w:val="24"/>
        </w:rPr>
        <w:t>”.</w:t>
      </w:r>
      <w:r w:rsidRPr="00042606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proofErr w:type="gramStart"/>
      <w:r w:rsidRPr="00042606">
        <w:rPr>
          <w:rFonts w:asciiTheme="minorHAnsi" w:hAnsiTheme="minorHAnsi" w:cstheme="minorHAnsi"/>
          <w:sz w:val="24"/>
          <w:szCs w:val="24"/>
        </w:rPr>
        <w:t>offer</w:t>
      </w:r>
      <w:proofErr w:type="gramEnd"/>
      <w:r w:rsidRPr="00042606">
        <w:rPr>
          <w:rFonts w:asciiTheme="minorHAnsi" w:hAnsiTheme="minorHAnsi" w:cstheme="minorHAnsi"/>
          <w:sz w:val="24"/>
          <w:szCs w:val="24"/>
        </w:rPr>
        <w:t xml:space="preserve">/s at the following address by Speed-Post/ Registered Post/ By-hand (but not by Courier)/ before 05:00 PM on </w:t>
      </w:r>
      <w:r w:rsidR="003E6B49">
        <w:rPr>
          <w:rFonts w:asciiTheme="minorHAnsi" w:hAnsiTheme="minorHAnsi" w:cstheme="minorHAnsi"/>
          <w:sz w:val="24"/>
          <w:szCs w:val="24"/>
        </w:rPr>
        <w:t>06.09.2023</w:t>
      </w:r>
      <w:r w:rsidRPr="00042606">
        <w:rPr>
          <w:rFonts w:asciiTheme="minorHAnsi" w:hAnsiTheme="minorHAnsi" w:cstheme="minorHAnsi"/>
          <w:sz w:val="24"/>
          <w:szCs w:val="24"/>
        </w:rPr>
        <w:t>.</w:t>
      </w:r>
    </w:p>
    <w:p w14:paraId="2C269E8C" w14:textId="77777777" w:rsidR="005D51B7" w:rsidRPr="00042606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042606">
        <w:rPr>
          <w:rFonts w:asciiTheme="minorHAnsi" w:hAnsiTheme="minorHAnsi" w:cstheme="minorHAnsi"/>
          <w:sz w:val="24"/>
          <w:szCs w:val="24"/>
        </w:rPr>
        <w:t xml:space="preserve">the </w:t>
      </w:r>
      <w:r w:rsidRPr="00042606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042606">
        <w:rPr>
          <w:rFonts w:asciiTheme="minorHAnsi" w:hAnsiTheme="minorHAnsi" w:cstheme="minorHAnsi"/>
          <w:sz w:val="24"/>
          <w:szCs w:val="24"/>
        </w:rPr>
        <w:t xml:space="preserve">the </w:t>
      </w:r>
      <w:r w:rsidRPr="00042606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042606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042606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42606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042606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2606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042606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042606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042606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42606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042606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042606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0984068D" w:rsidR="00C65DAA" w:rsidRPr="00042606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042606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042606">
        <w:rPr>
          <w:rFonts w:asciiTheme="minorHAnsi" w:hAnsiTheme="minorHAnsi" w:cstheme="minorHAnsi"/>
          <w:b/>
          <w:sz w:val="24"/>
          <w:szCs w:val="22"/>
        </w:rPr>
        <w:t xml:space="preserve">offer/s via </w:t>
      </w:r>
      <w:proofErr w:type="gramStart"/>
      <w:r w:rsidRPr="00042606">
        <w:rPr>
          <w:rFonts w:asciiTheme="minorHAnsi" w:hAnsiTheme="minorHAnsi" w:cstheme="minorHAnsi"/>
          <w:b/>
          <w:sz w:val="24"/>
          <w:szCs w:val="22"/>
        </w:rPr>
        <w:t>Email</w:t>
      </w:r>
      <w:proofErr w:type="gramEnd"/>
      <w:r w:rsidRPr="00042606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3E6B49">
        <w:rPr>
          <w:rFonts w:asciiTheme="minorHAnsi" w:hAnsiTheme="minorHAnsi" w:cstheme="minorHAnsi"/>
          <w:sz w:val="24"/>
          <w:szCs w:val="22"/>
        </w:rPr>
        <w:t>06.09.2023</w:t>
      </w:r>
      <w:r w:rsidRPr="00042606">
        <w:rPr>
          <w:rFonts w:asciiTheme="minorHAnsi" w:hAnsiTheme="minorHAnsi" w:cstheme="minorHAnsi"/>
          <w:sz w:val="24"/>
          <w:szCs w:val="22"/>
        </w:rPr>
        <w:t>.</w:t>
      </w:r>
    </w:p>
    <w:p w14:paraId="737ED0A6" w14:textId="77777777" w:rsidR="00C65DAA" w:rsidRPr="00042606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042606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042606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042606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042606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042606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042606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042606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042606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Pr="00042606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042606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042606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042606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Pr="00042606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042606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042606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2883A873" w:rsidR="005D51B7" w:rsidRPr="00042606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042606">
        <w:rPr>
          <w:rFonts w:asciiTheme="minorHAnsi" w:hAnsiTheme="minorHAnsi" w:cstheme="minorHAnsi"/>
          <w:sz w:val="24"/>
          <w:szCs w:val="24"/>
        </w:rPr>
        <w:t>/files</w:t>
      </w:r>
      <w:r w:rsidRPr="00042606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042606">
        <w:rPr>
          <w:rFonts w:asciiTheme="minorHAnsi" w:hAnsiTheme="minorHAnsi" w:cstheme="minorHAnsi"/>
          <w:sz w:val="24"/>
          <w:szCs w:val="24"/>
        </w:rPr>
        <w:t>/files</w:t>
      </w:r>
      <w:r w:rsidRPr="00042606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042606">
        <w:rPr>
          <w:rFonts w:asciiTheme="minorHAnsi" w:hAnsiTheme="minorHAnsi" w:cstheme="minorHAnsi"/>
          <w:sz w:val="24"/>
          <w:szCs w:val="24"/>
        </w:rPr>
        <w:t>“</w:t>
      </w:r>
      <w:r w:rsidR="004C614B" w:rsidRPr="00042606">
        <w:rPr>
          <w:rFonts w:ascii="Tahoma" w:eastAsia="Calibri" w:hAnsi="Tahoma" w:cs="Tahoma"/>
          <w:b/>
          <w:sz w:val="22"/>
          <w:szCs w:val="22"/>
        </w:rPr>
        <w:t xml:space="preserve">Supply of </w:t>
      </w:r>
      <w:r w:rsidR="004C614B" w:rsidRPr="00042606">
        <w:rPr>
          <w:rFonts w:ascii="Tahoma" w:hAnsi="Tahoma" w:cs="Tahoma"/>
          <w:b/>
          <w:sz w:val="22"/>
          <w:szCs w:val="22"/>
        </w:rPr>
        <w:t>Polariscope Setup / Photoelasticity Setup</w:t>
      </w:r>
      <w:r w:rsidRPr="00042606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042606">
        <w:rPr>
          <w:rFonts w:asciiTheme="minorHAnsi" w:hAnsiTheme="minorHAnsi" w:cstheme="minorHAnsi"/>
          <w:sz w:val="24"/>
          <w:szCs w:val="24"/>
        </w:rPr>
        <w:t>“</w:t>
      </w:r>
      <w:r w:rsidR="004C614B" w:rsidRPr="00042606">
        <w:rPr>
          <w:rFonts w:ascii="Tahoma" w:eastAsia="Calibri" w:hAnsi="Tahoma" w:cs="Tahoma"/>
          <w:b/>
          <w:sz w:val="22"/>
          <w:szCs w:val="22"/>
        </w:rPr>
        <w:t xml:space="preserve">Supply of </w:t>
      </w:r>
      <w:r w:rsidR="004C614B" w:rsidRPr="00042606">
        <w:rPr>
          <w:rFonts w:ascii="Tahoma" w:hAnsi="Tahoma" w:cs="Tahoma"/>
          <w:b/>
          <w:sz w:val="22"/>
          <w:szCs w:val="22"/>
        </w:rPr>
        <w:t>Polariscope Setup / Photoelasticity Setup</w:t>
      </w:r>
      <w:r w:rsidR="000E0C9E" w:rsidRPr="00042606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042606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042606">
        <w:rPr>
          <w:rFonts w:asciiTheme="minorHAnsi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4C614B" w:rsidRPr="00042606">
        <w:rPr>
          <w:rFonts w:ascii="Tahoma" w:eastAsia="Calibri" w:hAnsi="Tahoma" w:cs="Tahoma"/>
          <w:b/>
          <w:sz w:val="22"/>
          <w:szCs w:val="22"/>
        </w:rPr>
        <w:t xml:space="preserve">Supply of </w:t>
      </w:r>
      <w:r w:rsidR="004C614B" w:rsidRPr="00042606">
        <w:rPr>
          <w:rFonts w:ascii="Tahoma" w:hAnsi="Tahoma" w:cs="Tahoma"/>
          <w:b/>
          <w:sz w:val="22"/>
          <w:szCs w:val="22"/>
        </w:rPr>
        <w:t>Polariscope Setup / Photoelasticity Setup</w:t>
      </w:r>
      <w:r w:rsidR="000E0C9E" w:rsidRPr="00042606">
        <w:rPr>
          <w:rFonts w:asciiTheme="minorHAnsi" w:hAnsiTheme="minorHAnsi" w:cstheme="minorHAnsi"/>
          <w:b/>
          <w:sz w:val="24"/>
          <w:szCs w:val="24"/>
        </w:rPr>
        <w:t>”</w:t>
      </w:r>
      <w:r w:rsidR="004C614B" w:rsidRPr="00042606">
        <w:rPr>
          <w:rFonts w:asciiTheme="minorHAnsi" w:hAnsiTheme="minorHAnsi" w:cstheme="minorHAnsi"/>
          <w:b/>
          <w:sz w:val="24"/>
          <w:szCs w:val="24"/>
        </w:rPr>
        <w:t>.</w:t>
      </w:r>
      <w:r w:rsidRPr="00042606">
        <w:rPr>
          <w:rFonts w:asciiTheme="minorHAnsi" w:hAnsiTheme="minorHAnsi" w:cstheme="minorHAnsi"/>
          <w:sz w:val="24"/>
          <w:szCs w:val="24"/>
        </w:rPr>
        <w:t xml:space="preserve"> Bids are liable to be rejected if any or </w:t>
      </w:r>
      <w:proofErr w:type="gramStart"/>
      <w:r w:rsidRPr="00042606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042606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43F78DB2" w14:textId="77777777" w:rsidR="00C65DAA" w:rsidRPr="00042606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042606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42606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042606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042606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042606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042606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042606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042606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042606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z w:val="24"/>
          <w:szCs w:val="24"/>
        </w:rPr>
        <w:t>su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042606">
        <w:rPr>
          <w:rFonts w:asciiTheme="minorHAnsi" w:eastAsia="Arial" w:hAnsiTheme="minorHAnsi" w:cstheme="minorHAnsi"/>
          <w:sz w:val="24"/>
          <w:szCs w:val="24"/>
        </w:rPr>
        <w:t>u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z w:val="24"/>
          <w:szCs w:val="24"/>
        </w:rPr>
        <w:t>o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042606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042606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42606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042606">
        <w:rPr>
          <w:rFonts w:asciiTheme="minorHAnsi" w:eastAsia="Arial" w:hAnsiTheme="minorHAnsi" w:cstheme="minorHAnsi"/>
          <w:sz w:val="24"/>
          <w:szCs w:val="24"/>
        </w:rPr>
        <w:t>o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042606">
        <w:rPr>
          <w:rFonts w:asciiTheme="minorHAnsi" w:eastAsia="Arial" w:hAnsiTheme="minorHAnsi" w:cstheme="minorHAnsi"/>
          <w:sz w:val="24"/>
          <w:szCs w:val="24"/>
        </w:rPr>
        <w:t>o</w:t>
      </w:r>
      <w:r w:rsidRPr="00042606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z w:val="24"/>
          <w:szCs w:val="24"/>
        </w:rPr>
        <w:t>proce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042606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042606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042606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042606">
        <w:rPr>
          <w:rFonts w:asciiTheme="minorHAnsi" w:eastAsia="Arial" w:hAnsiTheme="minorHAnsi" w:cstheme="minorHAnsi"/>
          <w:sz w:val="24"/>
          <w:szCs w:val="24"/>
        </w:rPr>
        <w:t>a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z w:val="24"/>
          <w:szCs w:val="24"/>
        </w:rPr>
        <w:t>a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042606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z w:val="24"/>
          <w:szCs w:val="24"/>
        </w:rPr>
        <w:t>co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z w:val="24"/>
          <w:szCs w:val="24"/>
        </w:rPr>
        <w:t>o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042606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042606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z w:val="24"/>
          <w:szCs w:val="24"/>
        </w:rPr>
        <w:t>n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042606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z w:val="24"/>
          <w:szCs w:val="24"/>
        </w:rPr>
        <w:t>be a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042606">
        <w:rPr>
          <w:rFonts w:asciiTheme="minorHAnsi" w:eastAsia="Arial" w:hAnsiTheme="minorHAnsi" w:cstheme="minorHAnsi"/>
          <w:sz w:val="24"/>
          <w:szCs w:val="24"/>
        </w:rPr>
        <w:t>h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042606">
        <w:rPr>
          <w:rFonts w:asciiTheme="minorHAnsi" w:eastAsia="Arial" w:hAnsiTheme="minorHAnsi" w:cstheme="minorHAnsi"/>
          <w:sz w:val="24"/>
          <w:szCs w:val="24"/>
        </w:rPr>
        <w:t>e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042606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042606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042606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042606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042606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042606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042606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proofErr w:type="gramStart"/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Turn over</w:t>
      </w:r>
      <w:proofErr w:type="gramEnd"/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042606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042606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proofErr w:type="gramStart"/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past</w:t>
      </w:r>
      <w:proofErr w:type="gramEnd"/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51521C77" w14:textId="77777777" w:rsidR="00C33C3C" w:rsidRPr="00042606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042606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042606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042606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proofErr w:type="gramStart"/>
      <w:r w:rsidR="00663503"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</w:t>
      </w:r>
      <w:proofErr w:type="gramEnd"/>
      <w:r w:rsidR="00663503"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data sheet</w:t>
      </w:r>
      <w:r w:rsidR="001A3D07"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A39F27D" w14:textId="77777777" w:rsidR="00751862" w:rsidRPr="00042606" w:rsidRDefault="0075186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Pr="00042606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6B759E85" w:rsidR="006A1E9D" w:rsidRPr="00042606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>Scope of work</w:t>
      </w:r>
      <w:r w:rsidRPr="00042606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042606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4C614B" w:rsidRPr="00042606">
        <w:rPr>
          <w:rFonts w:ascii="Tahoma" w:eastAsia="Calibri" w:hAnsi="Tahoma" w:cs="Tahoma"/>
          <w:b/>
          <w:sz w:val="22"/>
          <w:szCs w:val="22"/>
        </w:rPr>
        <w:t xml:space="preserve">Supply of </w:t>
      </w:r>
      <w:r w:rsidR="004C614B" w:rsidRPr="00042606">
        <w:rPr>
          <w:rFonts w:ascii="Tahoma" w:hAnsi="Tahoma" w:cs="Tahoma"/>
          <w:b/>
          <w:sz w:val="22"/>
          <w:szCs w:val="22"/>
        </w:rPr>
        <w:t>Polariscope Setup / Photoelasticity Setup</w:t>
      </w:r>
    </w:p>
    <w:p w14:paraId="35E70B8E" w14:textId="77777777" w:rsidR="00751862" w:rsidRPr="007B483B" w:rsidRDefault="00751862" w:rsidP="00751862">
      <w:pPr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>Name of equipment: Research polariscope set up (12”)</w:t>
      </w:r>
    </w:p>
    <w:p w14:paraId="7BB30B38" w14:textId="77777777" w:rsidR="00751862" w:rsidRPr="007B483B" w:rsidRDefault="00751862" w:rsidP="00751862">
      <w:pPr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 xml:space="preserve">-Field size- 300 mm diameter approx.  </w:t>
      </w:r>
    </w:p>
    <w:p w14:paraId="1EC24BDF" w14:textId="77777777" w:rsidR="00751862" w:rsidRPr="007B483B" w:rsidRDefault="00751862" w:rsidP="00751862">
      <w:pPr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 xml:space="preserve">- </w:t>
      </w:r>
      <w:r w:rsidRPr="007B483B">
        <w:rPr>
          <w:rFonts w:asciiTheme="minorHAnsi" w:hAnsiTheme="minorHAnsi" w:cstheme="minorHAnsi"/>
          <w:b/>
          <w:bCs/>
          <w:sz w:val="24"/>
          <w:szCs w:val="24"/>
        </w:rPr>
        <w:t>Polarizer plates</w:t>
      </w:r>
      <w:r w:rsidRPr="007B483B">
        <w:rPr>
          <w:rFonts w:asciiTheme="minorHAnsi" w:hAnsiTheme="minorHAnsi" w:cstheme="minorHAnsi"/>
          <w:sz w:val="24"/>
          <w:szCs w:val="24"/>
        </w:rPr>
        <w:t>: Neutral gray Linear polarizer</w:t>
      </w:r>
    </w:p>
    <w:p w14:paraId="1EE56C7A" w14:textId="77777777" w:rsidR="00751862" w:rsidRPr="007B483B" w:rsidRDefault="00751862" w:rsidP="00751862">
      <w:pPr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>Transmittance through single plate 32 % and through two plates in crossed position 0.005 %</w:t>
      </w:r>
    </w:p>
    <w:p w14:paraId="627F3C37" w14:textId="77777777" w:rsidR="00751862" w:rsidRPr="007B483B" w:rsidRDefault="00751862" w:rsidP="00751862">
      <w:pPr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>Transmittance through two plates in parallel position 20 %</w:t>
      </w:r>
    </w:p>
    <w:p w14:paraId="4635F727" w14:textId="77777777" w:rsidR="00751862" w:rsidRPr="007B483B" w:rsidRDefault="00751862" w:rsidP="00751862">
      <w:pPr>
        <w:pStyle w:val="ListParagraph"/>
        <w:numPr>
          <w:ilvl w:val="0"/>
          <w:numId w:val="41"/>
        </w:numPr>
        <w:spacing w:after="160" w:line="259" w:lineRule="auto"/>
        <w:ind w:left="360"/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b/>
          <w:bCs/>
          <w:sz w:val="24"/>
          <w:szCs w:val="24"/>
        </w:rPr>
        <w:t>Quarter wave plates</w:t>
      </w:r>
      <w:r w:rsidRPr="007B483B">
        <w:rPr>
          <w:rFonts w:asciiTheme="minorHAnsi" w:hAnsiTheme="minorHAnsi" w:cstheme="minorHAnsi"/>
          <w:sz w:val="24"/>
          <w:szCs w:val="24"/>
        </w:rPr>
        <w:t xml:space="preserve">: </w:t>
      </w:r>
      <w:proofErr w:type="gramStart"/>
      <w:r w:rsidRPr="007B483B">
        <w:rPr>
          <w:rFonts w:asciiTheme="minorHAnsi" w:hAnsiTheme="minorHAnsi" w:cstheme="minorHAnsi"/>
          <w:sz w:val="24"/>
          <w:szCs w:val="24"/>
        </w:rPr>
        <w:t>Medium</w:t>
      </w:r>
      <w:proofErr w:type="gramEnd"/>
      <w:r w:rsidRPr="007B483B">
        <w:rPr>
          <w:rFonts w:asciiTheme="minorHAnsi" w:hAnsiTheme="minorHAnsi" w:cstheme="minorHAnsi"/>
          <w:sz w:val="24"/>
          <w:szCs w:val="24"/>
        </w:rPr>
        <w:t xml:space="preserve"> temperature Quarter wave retarder</w:t>
      </w:r>
    </w:p>
    <w:p w14:paraId="1F575F99" w14:textId="77777777" w:rsidR="00751862" w:rsidRPr="007B483B" w:rsidRDefault="00751862" w:rsidP="00751862">
      <w:pPr>
        <w:pStyle w:val="ListParagraph"/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>Transmission 92 % . ¼ wave centered at 560 nm</w:t>
      </w:r>
    </w:p>
    <w:p w14:paraId="75FB2E8B" w14:textId="77777777" w:rsidR="00751862" w:rsidRPr="007B483B" w:rsidRDefault="00751862" w:rsidP="00751862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14:paraId="40359304" w14:textId="77777777" w:rsidR="00751862" w:rsidRPr="007B483B" w:rsidRDefault="00751862" w:rsidP="00751862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14:paraId="6255D87E" w14:textId="77777777" w:rsidR="00751862" w:rsidRPr="007B483B" w:rsidRDefault="00751862" w:rsidP="00751862">
      <w:pPr>
        <w:pStyle w:val="ListParagraph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7B483B">
        <w:rPr>
          <w:rFonts w:asciiTheme="minorHAnsi" w:hAnsiTheme="minorHAnsi" w:cstheme="minorHAnsi"/>
          <w:b/>
          <w:bCs/>
          <w:sz w:val="24"/>
          <w:szCs w:val="24"/>
        </w:rPr>
        <w:t xml:space="preserve">Mechanism- </w:t>
      </w:r>
    </w:p>
    <w:p w14:paraId="125F4406" w14:textId="77777777" w:rsidR="00751862" w:rsidRPr="007B483B" w:rsidRDefault="00751862" w:rsidP="00751862">
      <w:pPr>
        <w:pStyle w:val="ListParagraph"/>
        <w:numPr>
          <w:ilvl w:val="0"/>
          <w:numId w:val="42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>Manual rotation of quarter wave plates separately, to convert it from plane polariscope into circular polariscope arrangement or vice versa.</w:t>
      </w:r>
    </w:p>
    <w:p w14:paraId="6BC16362" w14:textId="77777777" w:rsidR="00751862" w:rsidRPr="007B483B" w:rsidRDefault="00751862" w:rsidP="00751862">
      <w:pPr>
        <w:pStyle w:val="ListParagraph"/>
        <w:numPr>
          <w:ilvl w:val="0"/>
          <w:numId w:val="42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>Synchronization system through gears and synchronization bar for rotation of all the four plates for isoclinic measurement and for Tardy’s method for fractional fringe order determination</w:t>
      </w:r>
    </w:p>
    <w:p w14:paraId="750E9232" w14:textId="77777777" w:rsidR="00751862" w:rsidRPr="007B483B" w:rsidRDefault="00751862" w:rsidP="00751862">
      <w:pPr>
        <w:pStyle w:val="ListParagraph"/>
        <w:numPr>
          <w:ilvl w:val="0"/>
          <w:numId w:val="42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>Analyzer plate separately ratable.</w:t>
      </w:r>
    </w:p>
    <w:p w14:paraId="4B0B8212" w14:textId="77777777" w:rsidR="00751862" w:rsidRPr="007B483B" w:rsidRDefault="00751862" w:rsidP="00751862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14:paraId="1389DAC3" w14:textId="77777777" w:rsidR="00751862" w:rsidRPr="007B483B" w:rsidRDefault="00751862" w:rsidP="00751862">
      <w:pPr>
        <w:pStyle w:val="ListParagraph"/>
        <w:ind w:left="0"/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 xml:space="preserve">Light source: </w:t>
      </w:r>
    </w:p>
    <w:p w14:paraId="2A9A25BC" w14:textId="77777777" w:rsidR="00751862" w:rsidRPr="007B483B" w:rsidRDefault="00751862" w:rsidP="00751862">
      <w:pPr>
        <w:pStyle w:val="ListParagraph"/>
        <w:numPr>
          <w:ilvl w:val="0"/>
          <w:numId w:val="43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 xml:space="preserve">White light-CFL tubes 28 W-2 </w:t>
      </w:r>
      <w:proofErr w:type="spellStart"/>
      <w:r w:rsidRPr="007B483B">
        <w:rPr>
          <w:rFonts w:asciiTheme="minorHAnsi" w:hAnsiTheme="minorHAnsi" w:cstheme="minorHAnsi"/>
          <w:sz w:val="24"/>
          <w:szCs w:val="24"/>
        </w:rPr>
        <w:t>nos</w:t>
      </w:r>
      <w:proofErr w:type="spellEnd"/>
    </w:p>
    <w:p w14:paraId="76A66E4B" w14:textId="77777777" w:rsidR="00751862" w:rsidRPr="007B483B" w:rsidRDefault="00751862" w:rsidP="00751862">
      <w:pPr>
        <w:pStyle w:val="ListParagraph"/>
        <w:numPr>
          <w:ilvl w:val="0"/>
          <w:numId w:val="43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>Monochromatic light – Low pressure sodium vapour lamp-35 W</w:t>
      </w:r>
    </w:p>
    <w:p w14:paraId="69E21AA5" w14:textId="77777777" w:rsidR="00751862" w:rsidRPr="007B483B" w:rsidRDefault="00751862" w:rsidP="00751862">
      <w:pPr>
        <w:pStyle w:val="ListParagraph"/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 xml:space="preserve">                                    1 No. (Light box self-ventilated)</w:t>
      </w:r>
    </w:p>
    <w:p w14:paraId="22251F42" w14:textId="77777777" w:rsidR="00751862" w:rsidRPr="007B483B" w:rsidRDefault="00751862" w:rsidP="00751862">
      <w:pPr>
        <w:pStyle w:val="ListParagraph"/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 xml:space="preserve">                                      Choke of SV lamp above- 35 W-  1No.</w:t>
      </w:r>
    </w:p>
    <w:p w14:paraId="052CEF5C" w14:textId="77777777" w:rsidR="00751862" w:rsidRPr="007B483B" w:rsidRDefault="00751862" w:rsidP="00751862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14:paraId="27E761BB" w14:textId="77777777" w:rsidR="00751862" w:rsidRPr="007B483B" w:rsidRDefault="00751862" w:rsidP="00751862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14:paraId="729D1D72" w14:textId="77777777" w:rsidR="00751862" w:rsidRPr="007B483B" w:rsidRDefault="00751862" w:rsidP="00751862">
      <w:pPr>
        <w:pStyle w:val="ListParagraph"/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>Universal Loading Frame:</w:t>
      </w:r>
    </w:p>
    <w:p w14:paraId="107F8871" w14:textId="77777777" w:rsidR="00751862" w:rsidRPr="007B483B" w:rsidRDefault="00751862" w:rsidP="00751862">
      <w:pPr>
        <w:pStyle w:val="ListParagraph"/>
        <w:numPr>
          <w:ilvl w:val="0"/>
          <w:numId w:val="44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lastRenderedPageBreak/>
        <w:t xml:space="preserve">For simple tension, compression and bending: Loading arrangement for a </w:t>
      </w:r>
      <w:proofErr w:type="spellStart"/>
      <w:r w:rsidRPr="007B483B">
        <w:rPr>
          <w:rFonts w:asciiTheme="minorHAnsi" w:hAnsiTheme="minorHAnsi" w:cstheme="minorHAnsi"/>
          <w:sz w:val="24"/>
          <w:szCs w:val="24"/>
        </w:rPr>
        <w:t>photoelsatic</w:t>
      </w:r>
      <w:proofErr w:type="spellEnd"/>
      <w:r w:rsidRPr="007B483B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7B483B">
        <w:rPr>
          <w:rFonts w:asciiTheme="minorHAnsi" w:hAnsiTheme="minorHAnsi" w:cstheme="minorHAnsi"/>
          <w:sz w:val="24"/>
          <w:szCs w:val="24"/>
        </w:rPr>
        <w:t>model</w:t>
      </w:r>
      <w:proofErr w:type="gramEnd"/>
    </w:p>
    <w:p w14:paraId="07A20B6E" w14:textId="77777777" w:rsidR="00751862" w:rsidRPr="007B483B" w:rsidRDefault="00751862" w:rsidP="00751862">
      <w:pPr>
        <w:pStyle w:val="ListParagraph"/>
        <w:numPr>
          <w:ilvl w:val="0"/>
          <w:numId w:val="44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>Hydraulic loading</w:t>
      </w:r>
    </w:p>
    <w:p w14:paraId="6E9D2D29" w14:textId="77777777" w:rsidR="00751862" w:rsidRPr="007B483B" w:rsidRDefault="00751862" w:rsidP="00751862">
      <w:pPr>
        <w:pStyle w:val="ListParagraph"/>
        <w:numPr>
          <w:ilvl w:val="0"/>
          <w:numId w:val="44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 xml:space="preserve">Model displacement facility for bringing observation point on the model in the center of the </w:t>
      </w:r>
      <w:proofErr w:type="gramStart"/>
      <w:r w:rsidRPr="007B483B">
        <w:rPr>
          <w:rFonts w:asciiTheme="minorHAnsi" w:hAnsiTheme="minorHAnsi" w:cstheme="minorHAnsi"/>
          <w:sz w:val="24"/>
          <w:szCs w:val="24"/>
        </w:rPr>
        <w:t>field</w:t>
      </w:r>
      <w:proofErr w:type="gramEnd"/>
    </w:p>
    <w:p w14:paraId="1EDA728F" w14:textId="77777777" w:rsidR="00751862" w:rsidRPr="007B483B" w:rsidRDefault="00751862" w:rsidP="00751862">
      <w:pPr>
        <w:pStyle w:val="ListParagraph"/>
        <w:numPr>
          <w:ilvl w:val="0"/>
          <w:numId w:val="44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 xml:space="preserve">Direct load </w:t>
      </w:r>
      <w:proofErr w:type="gramStart"/>
      <w:r w:rsidRPr="007B483B">
        <w:rPr>
          <w:rFonts w:asciiTheme="minorHAnsi" w:hAnsiTheme="minorHAnsi" w:cstheme="minorHAnsi"/>
          <w:sz w:val="24"/>
          <w:szCs w:val="24"/>
        </w:rPr>
        <w:t>cell based</w:t>
      </w:r>
      <w:proofErr w:type="gramEnd"/>
      <w:r w:rsidRPr="007B483B">
        <w:rPr>
          <w:rFonts w:asciiTheme="minorHAnsi" w:hAnsiTheme="minorHAnsi" w:cstheme="minorHAnsi"/>
          <w:sz w:val="24"/>
          <w:szCs w:val="24"/>
        </w:rPr>
        <w:t xml:space="preserve"> loading to avoid lever type complications while loading the specimens</w:t>
      </w:r>
    </w:p>
    <w:p w14:paraId="3D69AABF" w14:textId="77777777" w:rsidR="00751862" w:rsidRPr="007B483B" w:rsidRDefault="00751862" w:rsidP="00751862">
      <w:pPr>
        <w:pStyle w:val="ListParagraph"/>
        <w:numPr>
          <w:ilvl w:val="0"/>
          <w:numId w:val="44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 xml:space="preserve">Maximum loading capacity- 100 Kg (in line) – Tension / compression (when the model is at the center of loading space </w:t>
      </w:r>
    </w:p>
    <w:p w14:paraId="19C83037" w14:textId="77777777" w:rsidR="00751862" w:rsidRPr="007B483B" w:rsidRDefault="00751862" w:rsidP="00751862">
      <w:pPr>
        <w:pStyle w:val="ListParagraph"/>
        <w:ind w:left="1080"/>
        <w:rPr>
          <w:rFonts w:asciiTheme="minorHAnsi" w:hAnsiTheme="minorHAnsi" w:cstheme="minorHAnsi"/>
          <w:sz w:val="24"/>
          <w:szCs w:val="24"/>
        </w:rPr>
      </w:pPr>
      <w:r w:rsidRPr="007B483B">
        <w:rPr>
          <w:rFonts w:asciiTheme="minorHAnsi" w:hAnsiTheme="minorHAnsi" w:cstheme="minorHAnsi"/>
          <w:sz w:val="24"/>
          <w:szCs w:val="24"/>
        </w:rPr>
        <w:t>Digital load indicator with 1 Kg L.C. and tare facility for the same</w:t>
      </w:r>
    </w:p>
    <w:p w14:paraId="1B47044E" w14:textId="77777777" w:rsidR="006A1E9D" w:rsidRPr="00042606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Pr="00042606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042606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 and Specification of the item/s</w:t>
      </w: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044"/>
        <w:gridCol w:w="3885"/>
        <w:gridCol w:w="944"/>
        <w:gridCol w:w="845"/>
      </w:tblGrid>
      <w:tr w:rsidR="006A1E9D" w:rsidRPr="00042606" w14:paraId="6631F35C" w14:textId="77777777" w:rsidTr="006A1E9D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042606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042606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77777777" w:rsidR="006A1E9D" w:rsidRPr="00042606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042606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042606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6A1E9D" w:rsidRPr="00042606" w14:paraId="3EB465CE" w14:textId="77777777" w:rsidTr="006A1E9D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6A1E9D" w:rsidRPr="00042606" w:rsidRDefault="006A1E9D" w:rsidP="00113DD4">
            <w:pPr>
              <w:rPr>
                <w:rFonts w:asciiTheme="minorHAnsi" w:eastAsia="Arial" w:hAnsiTheme="minorHAnsi" w:cstheme="minorHAnsi"/>
              </w:rPr>
            </w:pPr>
            <w:r w:rsidRPr="00042606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6DE66108" w:rsidR="00230664" w:rsidRPr="00042606" w:rsidRDefault="004C614B" w:rsidP="00113DD4">
            <w:pPr>
              <w:rPr>
                <w:rFonts w:asciiTheme="minorHAnsi" w:hAnsiTheme="minorHAnsi" w:cstheme="minorHAnsi"/>
                <w:bCs/>
                <w:color w:val="000000"/>
              </w:rPr>
            </w:pPr>
            <w:r w:rsidRPr="00042606">
              <w:rPr>
                <w:rFonts w:ascii="Tahoma" w:eastAsia="Calibri" w:hAnsi="Tahoma" w:cs="Tahoma"/>
                <w:bCs/>
                <w:sz w:val="22"/>
                <w:szCs w:val="22"/>
              </w:rPr>
              <w:t xml:space="preserve">Supply of </w:t>
            </w:r>
            <w:r w:rsidRPr="00042606">
              <w:rPr>
                <w:rFonts w:ascii="Tahoma" w:hAnsi="Tahoma" w:cs="Tahoma"/>
                <w:bCs/>
                <w:sz w:val="22"/>
                <w:szCs w:val="22"/>
              </w:rPr>
              <w:t>Polariscope Setup / Photoelasticity Setup</w:t>
            </w:r>
            <w:r w:rsidRPr="00042606">
              <w:rPr>
                <w:rFonts w:asciiTheme="minorHAnsi" w:hAnsiTheme="minorHAnsi" w:cstheme="minorHAnsi"/>
                <w:bCs/>
                <w:color w:val="000000"/>
              </w:rPr>
              <w:t xml:space="preserve"> 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7955B" w14:textId="5FA51F92" w:rsidR="0083424E" w:rsidRPr="00042606" w:rsidRDefault="003E6B49" w:rsidP="0083424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above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67EF0163" w:rsidR="00230664" w:rsidRPr="00042606" w:rsidRDefault="004C614B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4260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4434A39B" w:rsidR="00230664" w:rsidRPr="00042606" w:rsidRDefault="004C614B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42606"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2C838BC8" w14:textId="77777777" w:rsidR="007646CB" w:rsidRPr="00042606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Pr="00042606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42606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042606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042606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042606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042606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042606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042606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13CE90EE" w:rsidR="00CB3DB6" w:rsidRPr="00042606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042606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042606">
        <w:rPr>
          <w:rFonts w:asciiTheme="minorHAnsi" w:hAnsiTheme="minorHAnsi" w:cstheme="minorHAnsi"/>
          <w:sz w:val="24"/>
          <w:szCs w:val="24"/>
        </w:rPr>
        <w:t>“</w:t>
      </w:r>
      <w:r w:rsidR="004C614B" w:rsidRPr="00042606">
        <w:rPr>
          <w:rFonts w:ascii="Tahoma" w:eastAsia="Calibri" w:hAnsi="Tahoma" w:cs="Tahoma"/>
          <w:b/>
          <w:sz w:val="22"/>
          <w:szCs w:val="22"/>
        </w:rPr>
        <w:t xml:space="preserve">Supply of </w:t>
      </w:r>
      <w:r w:rsidR="004C614B" w:rsidRPr="00042606">
        <w:rPr>
          <w:rFonts w:ascii="Tahoma" w:hAnsi="Tahoma" w:cs="Tahoma"/>
          <w:b/>
          <w:sz w:val="22"/>
          <w:szCs w:val="22"/>
        </w:rPr>
        <w:t>Polariscope Setup / Photoelasticity Setup</w:t>
      </w:r>
      <w:r w:rsidR="000E0C9E" w:rsidRPr="00042606">
        <w:rPr>
          <w:rFonts w:asciiTheme="minorHAnsi" w:hAnsiTheme="minorHAnsi" w:cstheme="minorHAnsi"/>
          <w:b/>
          <w:sz w:val="24"/>
          <w:szCs w:val="24"/>
        </w:rPr>
        <w:t>”.</w:t>
      </w:r>
    </w:p>
    <w:p w14:paraId="011C75A1" w14:textId="77777777" w:rsidR="003C6FCC" w:rsidRPr="00042606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265" w:type="dxa"/>
        <w:tblLook w:val="04A0" w:firstRow="1" w:lastRow="0" w:firstColumn="1" w:lastColumn="0" w:noHBand="0" w:noVBand="1"/>
      </w:tblPr>
      <w:tblGrid>
        <w:gridCol w:w="703"/>
        <w:gridCol w:w="3247"/>
        <w:gridCol w:w="1386"/>
        <w:gridCol w:w="1170"/>
        <w:gridCol w:w="975"/>
        <w:gridCol w:w="801"/>
        <w:gridCol w:w="983"/>
      </w:tblGrid>
      <w:tr w:rsidR="003E6B49" w:rsidRPr="00042606" w14:paraId="6C41B182" w14:textId="77777777" w:rsidTr="003E6B49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6B49" w:rsidRPr="00042606" w:rsidRDefault="003E6B4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5B3DC4AA" w:rsidR="003E6B49" w:rsidRPr="00042606" w:rsidRDefault="003E6B49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78E63" w14:textId="3DCB1E35" w:rsidR="003E6B49" w:rsidRPr="00042606" w:rsidRDefault="003E6B49" w:rsidP="003E6B4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12D4E4BB" w:rsidR="003E6B49" w:rsidRPr="00042606" w:rsidRDefault="003E6B4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6B49" w:rsidRPr="00042606" w:rsidRDefault="003E6B4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6B49" w:rsidRPr="00042606" w:rsidRDefault="003E6B4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6B49" w:rsidRPr="00042606" w:rsidRDefault="003E6B4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3E6B49" w:rsidRPr="00042606" w14:paraId="5D70DEC6" w14:textId="77777777" w:rsidTr="003E6B49">
        <w:trPr>
          <w:trHeight w:val="60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37BDAA33" w:rsidR="003E6B49" w:rsidRPr="00042606" w:rsidRDefault="003E6B49" w:rsidP="004C614B">
            <w:pPr>
              <w:rPr>
                <w:rFonts w:asciiTheme="minorHAnsi" w:eastAsia="Arial" w:hAnsiTheme="minorHAnsi" w:cstheme="minorHAnsi"/>
              </w:rPr>
            </w:pPr>
            <w:r w:rsidRPr="00042606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D95CAD" w14:textId="18477637" w:rsidR="003E6B49" w:rsidRPr="00042606" w:rsidRDefault="003E6B49" w:rsidP="004C614B">
            <w:pPr>
              <w:rPr>
                <w:rFonts w:asciiTheme="minorHAnsi" w:hAnsiTheme="minorHAnsi" w:cstheme="minorHAnsi"/>
                <w:color w:val="000000"/>
              </w:rPr>
            </w:pPr>
            <w:r w:rsidRPr="00042606">
              <w:rPr>
                <w:rFonts w:ascii="Tahoma" w:eastAsia="Calibri" w:hAnsi="Tahoma" w:cs="Tahoma"/>
                <w:bCs/>
                <w:sz w:val="22"/>
                <w:szCs w:val="22"/>
              </w:rPr>
              <w:t xml:space="preserve">Supply of </w:t>
            </w:r>
            <w:r w:rsidRPr="00042606">
              <w:rPr>
                <w:rFonts w:ascii="Tahoma" w:hAnsi="Tahoma" w:cs="Tahoma"/>
                <w:bCs/>
                <w:sz w:val="22"/>
                <w:szCs w:val="22"/>
              </w:rPr>
              <w:t>Polariscope Setup / Photoelasticity Setup</w:t>
            </w:r>
            <w:r w:rsidRPr="00042606">
              <w:rPr>
                <w:rFonts w:asciiTheme="minorHAnsi" w:hAnsiTheme="minorHAnsi" w:cstheme="minorHAnsi"/>
                <w:bCs/>
                <w:color w:val="000000"/>
              </w:rPr>
              <w:t xml:space="preserve"> 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0D5E4" w14:textId="0E5292CF" w:rsidR="003E6B49" w:rsidRDefault="003E6B49" w:rsidP="003E6B4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As </w:t>
            </w:r>
            <w:proofErr w:type="gramStart"/>
            <w:r>
              <w:rPr>
                <w:rFonts w:asciiTheme="minorHAnsi" w:hAnsiTheme="minorHAnsi" w:cstheme="minorHAnsi"/>
                <w:color w:val="000000"/>
              </w:rPr>
              <w:t>mention</w:t>
            </w:r>
            <w:proofErr w:type="gramEnd"/>
            <w:r>
              <w:rPr>
                <w:rFonts w:asciiTheme="minorHAnsi" w:hAnsiTheme="minorHAnsi" w:cstheme="minorHAnsi"/>
                <w:color w:val="000000"/>
              </w:rPr>
              <w:t xml:space="preserve"> in the technical bid</w:t>
            </w:r>
          </w:p>
          <w:p w14:paraId="66DFE995" w14:textId="77777777" w:rsidR="003E6B49" w:rsidRPr="00042606" w:rsidRDefault="003E6B49" w:rsidP="003E6B49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C558E7" w14:textId="09D26100" w:rsidR="003E6B49" w:rsidRPr="00042606" w:rsidRDefault="003E6B49" w:rsidP="003E6B4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4260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059BA" w14:textId="6974AFEC" w:rsidR="003E6B49" w:rsidRPr="00042606" w:rsidRDefault="003E6B49" w:rsidP="003E6B4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42606"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AF1D2B" w14:textId="77777777" w:rsidR="003E6B49" w:rsidRPr="00042606" w:rsidRDefault="003E6B49" w:rsidP="003E6B4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FEEA56" w14:textId="77777777" w:rsidR="003E6B49" w:rsidRPr="00042606" w:rsidRDefault="003E6B49" w:rsidP="003E6B4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E6B49" w:rsidRPr="00042606" w14:paraId="3205C1F2" w14:textId="77777777" w:rsidTr="003E6B49">
        <w:trPr>
          <w:trHeight w:val="27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22AA7" w14:textId="5FC63712" w:rsidR="003E6B49" w:rsidRPr="00042606" w:rsidRDefault="003E6B49" w:rsidP="004C614B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8B13B3" w14:textId="18414B26" w:rsidR="003E6B49" w:rsidRPr="00042606" w:rsidRDefault="003E6B49" w:rsidP="003E6B49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Transportation charges/Cartage/Freight 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2E26890" w14:textId="77777777" w:rsidR="003E6B49" w:rsidRPr="00042606" w:rsidRDefault="003E6B49" w:rsidP="003E6B49">
            <w:pPr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7FABC4" w14:textId="10D6BF28" w:rsidR="003E6B49" w:rsidRPr="00042606" w:rsidRDefault="003E6B49" w:rsidP="003E6B4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ED7438" w14:textId="2450BDC6" w:rsidR="003E6B49" w:rsidRPr="00042606" w:rsidRDefault="003E6B49" w:rsidP="003E6B4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03F1E" w14:textId="77777777" w:rsidR="003E6B49" w:rsidRPr="00042606" w:rsidRDefault="003E6B49" w:rsidP="004C614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23346" w14:textId="77777777" w:rsidR="003E6B49" w:rsidRPr="00042606" w:rsidRDefault="003E6B49" w:rsidP="004C614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4C614B" w:rsidRPr="00042606" w14:paraId="76210E4D" w14:textId="77777777" w:rsidTr="003E6B49">
        <w:trPr>
          <w:trHeight w:val="74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4C614B" w:rsidRPr="00042606" w:rsidRDefault="004C614B" w:rsidP="004C614B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4C614B" w:rsidRPr="00042606" w:rsidRDefault="004C614B" w:rsidP="004C614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4C614B" w:rsidRPr="00042606" w14:paraId="0C35F28C" w14:textId="77777777" w:rsidTr="003E6B49">
        <w:trPr>
          <w:trHeight w:val="74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4C614B" w:rsidRPr="00042606" w:rsidRDefault="004C614B" w:rsidP="004C614B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4C614B" w:rsidRPr="00042606" w:rsidRDefault="004C614B" w:rsidP="004C614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4C614B" w:rsidRPr="00042606" w14:paraId="4C0D103C" w14:textId="77777777" w:rsidTr="003E6B49">
        <w:trPr>
          <w:trHeight w:val="75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4C614B" w:rsidRPr="00042606" w:rsidRDefault="004C614B" w:rsidP="004C614B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4C614B" w:rsidRPr="00042606" w:rsidRDefault="004C614B" w:rsidP="004C614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17C275CF" w14:textId="77777777" w:rsidR="007C590A" w:rsidRPr="00042606" w:rsidRDefault="007C590A" w:rsidP="007C590A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bookmarkStart w:id="0" w:name="_Hlk135758824"/>
    </w:p>
    <w:p w14:paraId="1A2E4BF6" w14:textId="77777777" w:rsidR="007C590A" w:rsidRPr="00042606" w:rsidRDefault="007C590A" w:rsidP="007C590A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042606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6B8E274B" w:rsidR="007C590A" w:rsidRPr="00042606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042606" w:rsidRPr="00042606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 to 50 Mtr. shall be done by the supplier.</w:t>
      </w:r>
    </w:p>
    <w:p w14:paraId="2EB625D8" w14:textId="161AA176" w:rsidR="007C590A" w:rsidRPr="00042606" w:rsidRDefault="00042606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042606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5695C119" w:rsidR="007C590A" w:rsidRPr="00042606" w:rsidRDefault="00042606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042606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042606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042606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21C1C7F8" w:rsidR="007C590A" w:rsidRPr="00042606" w:rsidRDefault="00042606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042606">
        <w:rPr>
          <w:rFonts w:asciiTheme="minorHAnsi" w:eastAsia="Arial" w:hAnsiTheme="minorHAnsi" w:cstheme="minorHAnsi"/>
          <w:spacing w:val="3"/>
          <w:szCs w:val="24"/>
        </w:rPr>
        <w:t xml:space="preserve"> should be on the company’s letterhead and should submit their bid in the LNMIIT format </w:t>
      </w:r>
      <w:r w:rsidRPr="00042606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14:paraId="36834204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4885803" w14:textId="1DDB713A" w:rsidR="007C590A" w:rsidRPr="00042606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042606" w:rsidRPr="00042606">
        <w:rPr>
          <w:rFonts w:asciiTheme="minorHAnsi" w:eastAsia="Arial" w:hAnsiTheme="minorHAnsi" w:cstheme="minorHAnsi"/>
          <w:spacing w:val="3"/>
          <w:szCs w:val="24"/>
        </w:rPr>
        <w:t>applying</w:t>
      </w:r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042606" w:rsidRPr="00042606">
        <w:rPr>
          <w:rFonts w:asciiTheme="minorHAnsi" w:eastAsia="Arial" w:hAnsiTheme="minorHAnsi" w:cstheme="minorHAnsi"/>
          <w:spacing w:val="3"/>
          <w:szCs w:val="24"/>
        </w:rPr>
        <w:t>the first</w:t>
      </w:r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</w:t>
      </w:r>
      <w:proofErr w:type="gramStart"/>
      <w:r w:rsidRPr="00042606">
        <w:rPr>
          <w:rFonts w:asciiTheme="minorHAnsi" w:eastAsia="Arial" w:hAnsiTheme="minorHAnsi" w:cstheme="minorHAnsi"/>
          <w:spacing w:val="3"/>
          <w:szCs w:val="24"/>
        </w:rPr>
        <w:t>particular work</w:t>
      </w:r>
      <w:proofErr w:type="gramEnd"/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 domain.</w:t>
      </w:r>
    </w:p>
    <w:p w14:paraId="5DA54CA5" w14:textId="42511F99" w:rsidR="007C590A" w:rsidRPr="00042606" w:rsidRDefault="00042606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 w:rsidRPr="00042606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 w:rsidRPr="00042606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042606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042606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042606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proofErr w:type="gramStart"/>
      <w:r w:rsidRPr="00042606">
        <w:rPr>
          <w:rFonts w:asciiTheme="minorHAnsi" w:eastAsia="Calibri" w:hAnsiTheme="minorHAnsi" w:cstheme="minorHAnsi"/>
          <w:i/>
          <w:szCs w:val="24"/>
        </w:rPr>
        <w:t>with</w:t>
      </w:r>
      <w:proofErr w:type="gramEnd"/>
      <w:r w:rsidRPr="00042606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final, and nothing extra shall be paid extra. </w:t>
      </w:r>
    </w:p>
    <w:p w14:paraId="141FC923" w14:textId="77777777" w:rsidR="007C590A" w:rsidRPr="00042606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042606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3317C1"/>
    <w:multiLevelType w:val="hybridMultilevel"/>
    <w:tmpl w:val="80C0E6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BF2C9F"/>
    <w:multiLevelType w:val="hybridMultilevel"/>
    <w:tmpl w:val="1B0035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0E2AB8"/>
    <w:multiLevelType w:val="hybridMultilevel"/>
    <w:tmpl w:val="E3B8C81A"/>
    <w:lvl w:ilvl="0" w:tplc="46DCC9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1A9612D"/>
    <w:multiLevelType w:val="hybridMultilevel"/>
    <w:tmpl w:val="842CF82C"/>
    <w:lvl w:ilvl="0" w:tplc="EEA6D6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3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7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9"/>
  </w:num>
  <w:num w:numId="2" w16cid:durableId="847057687">
    <w:abstractNumId w:val="29"/>
  </w:num>
  <w:num w:numId="3" w16cid:durableId="1190027211">
    <w:abstractNumId w:val="22"/>
  </w:num>
  <w:num w:numId="4" w16cid:durableId="1575775981">
    <w:abstractNumId w:val="9"/>
  </w:num>
  <w:num w:numId="5" w16cid:durableId="1158693531">
    <w:abstractNumId w:val="35"/>
  </w:num>
  <w:num w:numId="6" w16cid:durableId="956906737">
    <w:abstractNumId w:val="32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7"/>
  </w:num>
  <w:num w:numId="10" w16cid:durableId="1078286967">
    <w:abstractNumId w:val="17"/>
  </w:num>
  <w:num w:numId="11" w16cid:durableId="198475430">
    <w:abstractNumId w:val="24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3"/>
  </w:num>
  <w:num w:numId="14" w16cid:durableId="1258366958">
    <w:abstractNumId w:val="20"/>
  </w:num>
  <w:num w:numId="15" w16cid:durableId="920337115">
    <w:abstractNumId w:val="30"/>
  </w:num>
  <w:num w:numId="16" w16cid:durableId="710884686">
    <w:abstractNumId w:val="23"/>
  </w:num>
  <w:num w:numId="17" w16cid:durableId="578439830">
    <w:abstractNumId w:val="3"/>
  </w:num>
  <w:num w:numId="18" w16cid:durableId="155154959">
    <w:abstractNumId w:val="36"/>
  </w:num>
  <w:num w:numId="19" w16cid:durableId="404038424">
    <w:abstractNumId w:val="0"/>
  </w:num>
  <w:num w:numId="20" w16cid:durableId="62027569">
    <w:abstractNumId w:val="18"/>
  </w:num>
  <w:num w:numId="21" w16cid:durableId="1280139838">
    <w:abstractNumId w:val="16"/>
  </w:num>
  <w:num w:numId="22" w16cid:durableId="642007193">
    <w:abstractNumId w:val="33"/>
  </w:num>
  <w:num w:numId="23" w16cid:durableId="1309167798">
    <w:abstractNumId w:val="34"/>
  </w:num>
  <w:num w:numId="24" w16cid:durableId="2090271382">
    <w:abstractNumId w:val="15"/>
  </w:num>
  <w:num w:numId="25" w16cid:durableId="1337610874">
    <w:abstractNumId w:val="6"/>
  </w:num>
  <w:num w:numId="26" w16cid:durableId="167938218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5"/>
  </w:num>
  <w:num w:numId="29" w16cid:durableId="883516800">
    <w:abstractNumId w:val="5"/>
  </w:num>
  <w:num w:numId="30" w16cid:durableId="795026779">
    <w:abstractNumId w:val="31"/>
  </w:num>
  <w:num w:numId="31" w16cid:durableId="836386517">
    <w:abstractNumId w:val="13"/>
  </w:num>
  <w:num w:numId="32" w16cid:durableId="1367679007">
    <w:abstractNumId w:val="12"/>
  </w:num>
  <w:num w:numId="33" w16cid:durableId="1208567800">
    <w:abstractNumId w:val="19"/>
  </w:num>
  <w:num w:numId="34" w16cid:durableId="1299043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4"/>
  </w:num>
  <w:num w:numId="37" w16cid:durableId="991446003">
    <w:abstractNumId w:val="37"/>
  </w:num>
  <w:num w:numId="38" w16cid:durableId="45498865">
    <w:abstractNumId w:val="38"/>
  </w:num>
  <w:num w:numId="39" w16cid:durableId="1610893333">
    <w:abstractNumId w:val="8"/>
  </w:num>
  <w:num w:numId="40" w16cid:durableId="1397124667">
    <w:abstractNumId w:val="4"/>
  </w:num>
  <w:num w:numId="41" w16cid:durableId="1999307227">
    <w:abstractNumId w:val="26"/>
  </w:num>
  <w:num w:numId="42" w16cid:durableId="1372147495">
    <w:abstractNumId w:val="21"/>
  </w:num>
  <w:num w:numId="43" w16cid:durableId="1478575131">
    <w:abstractNumId w:val="11"/>
  </w:num>
  <w:num w:numId="44" w16cid:durableId="900569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42606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4372E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3E6B49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C614B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1862"/>
    <w:rsid w:val="00753F39"/>
    <w:rsid w:val="00761473"/>
    <w:rsid w:val="007646CB"/>
    <w:rsid w:val="00770533"/>
    <w:rsid w:val="00773AC9"/>
    <w:rsid w:val="007B09C3"/>
    <w:rsid w:val="007B483B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1108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</cp:revision>
  <cp:lastPrinted>2023-08-02T05:09:00Z</cp:lastPrinted>
  <dcterms:created xsi:type="dcterms:W3CDTF">2023-08-23T05:16:00Z</dcterms:created>
  <dcterms:modified xsi:type="dcterms:W3CDTF">2023-08-23T05:16:00Z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