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Non Profit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2400BEE9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A3506E">
        <w:rPr>
          <w:rFonts w:asciiTheme="minorHAnsi" w:hAnsiTheme="minorHAnsi" w:cstheme="minorHAnsi"/>
          <w:b/>
          <w:sz w:val="26"/>
          <w:szCs w:val="22"/>
        </w:rPr>
        <w:t>Supply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 and installation</w:t>
      </w:r>
      <w:r w:rsidR="00A3506E">
        <w:rPr>
          <w:rFonts w:asciiTheme="minorHAnsi" w:hAnsiTheme="minorHAnsi" w:cstheme="minorHAnsi"/>
          <w:b/>
          <w:sz w:val="26"/>
          <w:szCs w:val="22"/>
        </w:rPr>
        <w:t xml:space="preserve"> of </w:t>
      </w:r>
      <w:r w:rsidR="000E0C9E">
        <w:rPr>
          <w:rFonts w:asciiTheme="minorHAnsi" w:hAnsiTheme="minorHAnsi" w:cstheme="minorHAnsi"/>
          <w:b/>
          <w:sz w:val="26"/>
          <w:szCs w:val="22"/>
        </w:rPr>
        <w:t>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076D4">
        <w:rPr>
          <w:rFonts w:asciiTheme="minorHAnsi" w:hAnsiTheme="minorHAnsi" w:cstheme="minorHAnsi"/>
          <w:sz w:val="24"/>
          <w:szCs w:val="24"/>
          <w:highlight w:val="yellow"/>
        </w:rPr>
        <w:t>16.09.2023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81B800F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D076D4">
        <w:rPr>
          <w:rFonts w:asciiTheme="minorHAnsi" w:hAnsiTheme="minorHAnsi" w:cstheme="minorHAnsi"/>
          <w:sz w:val="24"/>
          <w:szCs w:val="22"/>
          <w:highlight w:val="yellow"/>
        </w:rPr>
        <w:t>16.09.2023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C68AFE0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31927306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 &amp; Model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6A1E9D" w:rsidRPr="00D45794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D45794" w:rsidRDefault="006A1E9D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097338" w14:textId="02AFD4C7" w:rsidR="00230664" w:rsidRDefault="0083424E" w:rsidP="00113DD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3EDCE7E" w14:textId="6855AF89" w:rsidR="00230664" w:rsidRPr="00D45794" w:rsidRDefault="00230664" w:rsidP="00113DD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80BF13" w14:textId="44AFEBE8" w:rsidR="00490ECE" w:rsidRDefault="0083424E" w:rsidP="0083424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Godrej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 movable storage system </w:t>
            </w:r>
            <w:r w:rsidR="00490ECE">
              <w:rPr>
                <w:rFonts w:asciiTheme="minorHAnsi" w:hAnsiTheme="minorHAnsi" w:cstheme="minorHAnsi"/>
                <w:color w:val="000000"/>
              </w:rPr>
              <w:t>complies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 with 8</w:t>
            </w:r>
            <w:r w:rsidR="00490ECE">
              <w:rPr>
                <w:rFonts w:asciiTheme="minorHAnsi" w:hAnsiTheme="minorHAnsi" w:cstheme="minorHAnsi"/>
                <w:color w:val="000000"/>
              </w:rPr>
              <w:t xml:space="preserve"> pcs.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 almirah</w:t>
            </w:r>
            <w:r w:rsidR="00490ECE">
              <w:rPr>
                <w:rFonts w:asciiTheme="minorHAnsi" w:hAnsiTheme="minorHAnsi" w:cstheme="minorHAnsi"/>
                <w:color w:val="000000"/>
              </w:rPr>
              <w:t xml:space="preserve"> (unit/bodies)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6517955B" w14:textId="0B39A3AA" w:rsidR="0083424E" w:rsidRPr="00D45794" w:rsidRDefault="00490ECE" w:rsidP="0083424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H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eight </w:t>
            </w:r>
            <w:r>
              <w:rPr>
                <w:rFonts w:asciiTheme="minorHAnsi" w:hAnsiTheme="minorHAnsi" w:cstheme="minorHAnsi"/>
                <w:color w:val="000000"/>
              </w:rPr>
              <w:t xml:space="preserve">of almirahs unit shall be </w:t>
            </w:r>
            <w:r w:rsidR="00230664">
              <w:rPr>
                <w:rFonts w:asciiTheme="minorHAnsi" w:hAnsiTheme="minorHAnsi" w:cstheme="minorHAnsi"/>
                <w:color w:val="000000"/>
              </w:rPr>
              <w:t>8</w:t>
            </w:r>
            <w:r>
              <w:rPr>
                <w:rFonts w:asciiTheme="minorHAnsi" w:hAnsiTheme="minorHAnsi" w:cstheme="minorHAnsi"/>
                <w:color w:val="000000"/>
              </w:rPr>
              <w:t xml:space="preserve">’ </w:t>
            </w:r>
            <w:r w:rsidR="00230664">
              <w:rPr>
                <w:rFonts w:asciiTheme="minorHAnsi" w:hAnsiTheme="minorHAnsi" w:cstheme="minorHAnsi"/>
                <w:color w:val="000000"/>
              </w:rPr>
              <w:t>x</w:t>
            </w:r>
            <w:r>
              <w:rPr>
                <w:rFonts w:asciiTheme="minorHAnsi" w:hAnsiTheme="minorHAnsi" w:cstheme="minorHAnsi"/>
                <w:color w:val="000000"/>
              </w:rPr>
              <w:t xml:space="preserve"> 36</w:t>
            </w:r>
            <w:r w:rsidR="00230664">
              <w:rPr>
                <w:rFonts w:asciiTheme="minorHAnsi" w:hAnsiTheme="minorHAnsi" w:cstheme="minorHAnsi"/>
                <w:color w:val="000000"/>
              </w:rPr>
              <w:t>”</w:t>
            </w:r>
            <w:r>
              <w:rPr>
                <w:rFonts w:asciiTheme="minorHAnsi" w:hAnsiTheme="minorHAnsi" w:cstheme="minorHAnsi"/>
                <w:color w:val="000000"/>
              </w:rPr>
              <w:t xml:space="preserve"> x 15”</w:t>
            </w:r>
            <w:r w:rsidR="00230664">
              <w:rPr>
                <w:rFonts w:asciiTheme="minorHAnsi" w:hAnsiTheme="minorHAnsi" w:cstheme="minorHAnsi"/>
                <w:color w:val="000000"/>
              </w:rPr>
              <w:t xml:space="preserve"> (</w:t>
            </w:r>
            <w:proofErr w:type="spellStart"/>
            <w:r w:rsidR="00230664"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 w:rsidR="00230664">
              <w:rPr>
                <w:rFonts w:asciiTheme="minorHAnsi" w:hAnsiTheme="minorHAnsi" w:cstheme="minorHAnsi"/>
                <w:color w:val="000000"/>
              </w:rPr>
              <w:t xml:space="preserve"> Silver /White)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35082118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3E8891F5" w:rsidR="00230664" w:rsidRPr="00D45794" w:rsidRDefault="00490ECE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77777777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F7D2324" w14:textId="77777777" w:rsidR="007568D3" w:rsidRDefault="00E02D68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/>
      </w:r>
    </w:p>
    <w:p w14:paraId="5D501EBC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br w:type="page"/>
      </w:r>
    </w:p>
    <w:p w14:paraId="408707E7" w14:textId="1EB9E9EE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lastRenderedPageBreak/>
        <w:t xml:space="preserve">REFERENCE </w:t>
      </w:r>
      <w:r w:rsidR="00E02D68" w:rsidRPr="00E02D68">
        <w:rPr>
          <w:rFonts w:asciiTheme="minorHAnsi" w:hAnsiTheme="minorHAnsi" w:cstheme="minorHAnsi"/>
          <w:b/>
          <w:sz w:val="28"/>
          <w:szCs w:val="28"/>
          <w:highlight w:val="yellow"/>
          <w:u w:val="single"/>
        </w:rPr>
        <w:t>Photograph</w:t>
      </w:r>
    </w:p>
    <w:p w14:paraId="188CB1CF" w14:textId="77777777" w:rsidR="007568D3" w:rsidRDefault="007568D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F635BD0" w14:textId="77777777" w:rsidR="007568D3" w:rsidRDefault="007568D3">
      <w:pPr>
        <w:rPr>
          <w:noProof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5938BC7" wp14:editId="18662FDB">
            <wp:extent cx="1743318" cy="3591426"/>
            <wp:effectExtent l="0" t="0" r="9525" b="9525"/>
            <wp:docPr id="9537983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79834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43318" cy="359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42F6D2D9" wp14:editId="2E0789B0">
            <wp:extent cx="1438910" cy="3586949"/>
            <wp:effectExtent l="0" t="0" r="8890" b="0"/>
            <wp:docPr id="393524927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4927" name="Picture 1" descr="A shelf with binders on i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42511" cy="359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68D3">
        <w:rPr>
          <w:noProof/>
        </w:rPr>
        <w:t xml:space="preserve"> </w:t>
      </w:r>
      <w:r>
        <w:rPr>
          <w:noProof/>
        </w:rPr>
        <w:t xml:space="preserve">                     </w:t>
      </w: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748C017" wp14:editId="0524D2BF">
            <wp:extent cx="1577711" cy="3585708"/>
            <wp:effectExtent l="0" t="0" r="3810" b="0"/>
            <wp:docPr id="222915473" name="Picture 1" descr="A shelf with binde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915473" name="Picture 1" descr="A shelf with binders o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83133" cy="359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748DB" w14:textId="77777777" w:rsidR="007568D3" w:rsidRDefault="007568D3">
      <w:pPr>
        <w:rPr>
          <w:noProof/>
        </w:rPr>
      </w:pPr>
    </w:p>
    <w:p w14:paraId="43ACEF5D" w14:textId="77777777" w:rsidR="007568D3" w:rsidRDefault="007568D3">
      <w:pPr>
        <w:rPr>
          <w:noProof/>
        </w:rPr>
      </w:pPr>
    </w:p>
    <w:p w14:paraId="679693AE" w14:textId="4AD9C4E5" w:rsidR="007568D3" w:rsidRPr="007568D3" w:rsidRDefault="007568D3">
      <w:pPr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7568D3"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01EEA33F" wp14:editId="551379D2">
            <wp:extent cx="5943600" cy="3467100"/>
            <wp:effectExtent l="0" t="0" r="0" b="0"/>
            <wp:docPr id="755107488" name="Picture 1" descr="A white cabinet with black hand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107488" name="Picture 1" descr="A white cabinet with black handl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F5935" w14:textId="47C8655E" w:rsidR="007568D3" w:rsidRPr="00D45794" w:rsidRDefault="00D076D4" w:rsidP="007568D3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02D68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5C67926F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392F1119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E0C9E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0118C1">
        <w:rPr>
          <w:rFonts w:asciiTheme="minorHAnsi" w:hAnsiTheme="minorHAnsi" w:cstheme="minorHAnsi"/>
          <w:b/>
          <w:sz w:val="26"/>
          <w:szCs w:val="22"/>
        </w:rPr>
        <w:t xml:space="preserve">and installation </w:t>
      </w:r>
      <w:r w:rsidR="000E0C9E">
        <w:rPr>
          <w:rFonts w:asciiTheme="minorHAnsi" w:hAnsiTheme="minorHAnsi" w:cstheme="minorHAnsi"/>
          <w:b/>
          <w:sz w:val="26"/>
          <w:szCs w:val="22"/>
        </w:rPr>
        <w:t>of Godrej Filing Storage (</w:t>
      </w:r>
      <w:r w:rsidR="00D076D4">
        <w:rPr>
          <w:rFonts w:asciiTheme="minorHAnsi" w:hAnsiTheme="minorHAnsi" w:cstheme="minorHAnsi"/>
          <w:b/>
          <w:sz w:val="26"/>
          <w:szCs w:val="22"/>
        </w:rPr>
        <w:t>optimizer</w:t>
      </w:r>
      <w:r w:rsidR="000E0C9E">
        <w:rPr>
          <w:rFonts w:asciiTheme="minorHAnsi" w:hAnsiTheme="minorHAnsi" w:cstheme="minorHAnsi"/>
          <w:b/>
          <w:sz w:val="26"/>
          <w:szCs w:val="22"/>
        </w:rPr>
        <w:t>)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6C41B182" w14:textId="77777777" w:rsidTr="00230664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83424E" w:rsidRPr="00D45794" w14:paraId="5D70DEC6" w14:textId="77777777" w:rsidTr="00D076D4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77777777" w:rsidR="0083424E" w:rsidRPr="00D45794" w:rsidRDefault="0083424E" w:rsidP="0083424E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BFF4BB" w14:textId="77777777" w:rsidR="0023066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</w:t>
            </w:r>
          </w:p>
          <w:p w14:paraId="522B86A6" w14:textId="6C260F73" w:rsidR="00230664" w:rsidRPr="00D45794" w:rsidRDefault="00230664" w:rsidP="00230664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DE1EC" w14:textId="77777777" w:rsidR="00490ECE" w:rsidRDefault="00490ECE" w:rsidP="00490E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Godrej movable storage system complies with 8 pcs. almirah (unit/bodies) </w:t>
            </w:r>
          </w:p>
          <w:p w14:paraId="6AD95CAD" w14:textId="36510BF4" w:rsidR="00230664" w:rsidRPr="00D45794" w:rsidRDefault="00490ECE" w:rsidP="00490EC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Height of almirahs unit shall be 8’ x 36” x 15” (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Colour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Silver /White)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7E73292D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19A85A7A" w:rsidR="00230664" w:rsidRPr="00D45794" w:rsidRDefault="00490ECE" w:rsidP="00D076D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3424E" w:rsidRPr="00D45794" w14:paraId="76210E4D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0C35F28C" w14:textId="77777777" w:rsidTr="00230664">
        <w:trPr>
          <w:trHeight w:val="74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83424E" w:rsidRPr="00D45794" w14:paraId="4C0D103C" w14:textId="77777777" w:rsidTr="00230664">
        <w:trPr>
          <w:trHeight w:val="75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83424E" w:rsidRPr="00D45794" w:rsidRDefault="0083424E" w:rsidP="0083424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83424E" w:rsidRPr="00D45794" w:rsidRDefault="0083424E" w:rsidP="0083424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If any vendor is apply for first time in the LNMIIT, Jaipur then they must submit their last three years working/ supplying record in the particular work domain.</w:t>
      </w:r>
    </w:p>
    <w:p w14:paraId="5DA54CA5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have to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18C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0ECE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568D3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15FEB"/>
    <w:rsid w:val="00C23263"/>
    <w:rsid w:val="00C24DE7"/>
    <w:rsid w:val="00C33C3C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076D4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02D68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5</cp:revision>
  <cp:lastPrinted>2023-08-02T05:09:00Z</cp:lastPrinted>
  <dcterms:created xsi:type="dcterms:W3CDTF">2023-09-06T05:31:00Z</dcterms:created>
  <dcterms:modified xsi:type="dcterms:W3CDTF">2023-09-06T10:17:00Z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