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97E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CC49F7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5FEC80CB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Pr="00FE600C">
        <w:rPr>
          <w:rFonts w:asciiTheme="minorHAnsi" w:hAnsiTheme="minorHAnsi" w:cstheme="minorHAnsi"/>
          <w:b/>
          <w:bCs/>
          <w:sz w:val="24"/>
          <w:szCs w:val="24"/>
          <w:highlight w:val="yellow"/>
        </w:rPr>
        <w:t>“</w:t>
      </w:r>
      <w:bookmarkStart w:id="0" w:name="_Hlk144809382"/>
      <w:r w:rsidR="00D54426" w:rsidRPr="00FE600C">
        <w:rPr>
          <w:rFonts w:asciiTheme="minorHAnsi" w:hAnsiTheme="minorHAnsi" w:cstheme="minorHAnsi"/>
          <w:b/>
          <w:bCs/>
          <w:sz w:val="24"/>
          <w:szCs w:val="24"/>
        </w:rPr>
        <w:t>Providing and fixing or filling in the expansion joints</w:t>
      </w:r>
      <w:bookmarkEnd w:id="0"/>
      <w:r w:rsidRPr="00FE600C">
        <w:rPr>
          <w:rFonts w:asciiTheme="minorHAnsi" w:hAnsiTheme="minorHAnsi" w:cstheme="minorHAnsi"/>
          <w:b/>
          <w:bCs/>
          <w:sz w:val="24"/>
          <w:szCs w:val="24"/>
        </w:rPr>
        <w:t>”</w:t>
      </w:r>
      <w:r w:rsidRPr="00D45794">
        <w:rPr>
          <w:rFonts w:asciiTheme="minorHAnsi" w:hAnsiTheme="minorHAnsi" w:cstheme="minorHAnsi"/>
          <w:b/>
          <w:sz w:val="24"/>
          <w:szCs w:val="24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323D29">
        <w:rPr>
          <w:rFonts w:asciiTheme="minorHAnsi" w:hAnsiTheme="minorHAnsi" w:cstheme="minorHAnsi"/>
          <w:sz w:val="24"/>
          <w:szCs w:val="24"/>
          <w:highlight w:val="yellow"/>
        </w:rPr>
        <w:t>17</w:t>
      </w:r>
      <w:r w:rsidR="00FE600C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="00323D29">
        <w:rPr>
          <w:rFonts w:asciiTheme="minorHAnsi" w:hAnsiTheme="minorHAnsi" w:cstheme="minorHAnsi"/>
          <w:sz w:val="24"/>
          <w:szCs w:val="24"/>
          <w:highlight w:val="yellow"/>
        </w:rPr>
        <w:t>11</w:t>
      </w:r>
      <w:r w:rsidR="00FE600C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C269E8C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BB0932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519D396A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323D29">
        <w:rPr>
          <w:rFonts w:asciiTheme="minorHAnsi" w:hAnsiTheme="minorHAnsi" w:cstheme="minorHAnsi"/>
          <w:sz w:val="24"/>
          <w:szCs w:val="22"/>
          <w:highlight w:val="yellow"/>
        </w:rPr>
        <w:t>17</w:t>
      </w:r>
      <w:r w:rsidR="00FE600C">
        <w:rPr>
          <w:rFonts w:asciiTheme="minorHAnsi" w:hAnsiTheme="minorHAnsi" w:cstheme="minorHAnsi"/>
          <w:sz w:val="24"/>
          <w:szCs w:val="22"/>
          <w:highlight w:val="yellow"/>
        </w:rPr>
        <w:t>.</w:t>
      </w:r>
      <w:r w:rsidR="00323D29">
        <w:rPr>
          <w:rFonts w:asciiTheme="minorHAnsi" w:hAnsiTheme="minorHAnsi" w:cstheme="minorHAnsi"/>
          <w:sz w:val="24"/>
          <w:szCs w:val="22"/>
          <w:highlight w:val="yellow"/>
        </w:rPr>
        <w:t>11</w:t>
      </w:r>
      <w:r w:rsidR="00FE600C">
        <w:rPr>
          <w:rFonts w:asciiTheme="minorHAnsi" w:hAnsiTheme="minorHAnsi" w:cstheme="minorHAnsi"/>
          <w:sz w:val="24"/>
          <w:szCs w:val="22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737ED0A6" w14:textId="77777777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D45794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2EB3815" w14:textId="77777777" w:rsidR="00C65DAA" w:rsidRPr="00D45794" w:rsidRDefault="00C65DAA" w:rsidP="00C65DAA">
      <w:pPr>
        <w:rPr>
          <w:rFonts w:asciiTheme="minorHAnsi" w:hAnsiTheme="minorHAnsi" w:cstheme="minorHAnsi"/>
          <w:sz w:val="24"/>
          <w:szCs w:val="22"/>
        </w:rPr>
      </w:pPr>
    </w:p>
    <w:p w14:paraId="64D32989" w14:textId="77777777" w:rsidR="00C65DAA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D45794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8B41034" w14:textId="77777777" w:rsidR="00C65DAA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10135FF6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Providing and fixing </w:t>
      </w:r>
      <w:r w:rsidR="00D54426">
        <w:rPr>
          <w:rFonts w:asciiTheme="minorHAnsi" w:hAnsiTheme="minorHAnsi" w:cstheme="minorHAnsi"/>
          <w:sz w:val="24"/>
          <w:szCs w:val="24"/>
        </w:rPr>
        <w:t>or filling</w:t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 </w:t>
      </w:r>
      <w:r w:rsidR="00D54426">
        <w:rPr>
          <w:rFonts w:asciiTheme="minorHAnsi" w:hAnsiTheme="minorHAnsi" w:cstheme="minorHAnsi"/>
          <w:sz w:val="24"/>
          <w:szCs w:val="24"/>
        </w:rPr>
        <w:t xml:space="preserve">in the </w:t>
      </w:r>
      <w:r w:rsidR="00D54426" w:rsidRPr="00D54426">
        <w:rPr>
          <w:rFonts w:asciiTheme="minorHAnsi" w:hAnsiTheme="minorHAnsi" w:cstheme="minorHAnsi"/>
          <w:sz w:val="24"/>
          <w:szCs w:val="24"/>
        </w:rPr>
        <w:t>expansion joints</w:t>
      </w:r>
      <w:r w:rsidR="00D54426">
        <w:rPr>
          <w:rFonts w:asciiTheme="minorHAnsi" w:hAnsiTheme="minorHAnsi" w:cstheme="minorHAnsi"/>
          <w:sz w:val="24"/>
          <w:szCs w:val="24"/>
        </w:rPr>
        <w:t xml:space="preserve">” </w:t>
      </w:r>
      <w:r w:rsidRPr="00D45794">
        <w:rPr>
          <w:rFonts w:asciiTheme="minorHAnsi" w:hAnsiTheme="minorHAnsi" w:cstheme="minorHAnsi"/>
          <w:sz w:val="24"/>
          <w:szCs w:val="24"/>
        </w:rPr>
        <w:t xml:space="preserve">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Providing and fixing </w:t>
      </w:r>
      <w:r w:rsidR="00D54426">
        <w:rPr>
          <w:rFonts w:asciiTheme="minorHAnsi" w:hAnsiTheme="minorHAnsi" w:cstheme="minorHAnsi"/>
          <w:sz w:val="24"/>
          <w:szCs w:val="24"/>
        </w:rPr>
        <w:t>or filling</w:t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 </w:t>
      </w:r>
      <w:r w:rsidR="00D54426">
        <w:rPr>
          <w:rFonts w:asciiTheme="minorHAnsi" w:hAnsiTheme="minorHAnsi" w:cstheme="minorHAnsi"/>
          <w:sz w:val="24"/>
          <w:szCs w:val="24"/>
        </w:rPr>
        <w:t xml:space="preserve">in the </w:t>
      </w:r>
      <w:r w:rsidR="00D54426" w:rsidRPr="00D54426">
        <w:rPr>
          <w:rFonts w:asciiTheme="minorHAnsi" w:hAnsiTheme="minorHAnsi" w:cstheme="minorHAnsi"/>
          <w:sz w:val="24"/>
          <w:szCs w:val="24"/>
        </w:rPr>
        <w:t>expansion joints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="000E0C9E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respectively. Both Envelopes shall be enclosed in a single envelope bearing the heading “Bid for</w:t>
      </w:r>
      <w:r w:rsidR="00D54426">
        <w:rPr>
          <w:rFonts w:asciiTheme="minorHAnsi" w:hAnsiTheme="minorHAnsi" w:cstheme="minorHAnsi"/>
          <w:sz w:val="24"/>
          <w:szCs w:val="24"/>
        </w:rPr>
        <w:t xml:space="preserve"> </w:t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Providing and fixing </w:t>
      </w:r>
      <w:r w:rsidR="00D54426">
        <w:rPr>
          <w:rFonts w:asciiTheme="minorHAnsi" w:hAnsiTheme="minorHAnsi" w:cstheme="minorHAnsi"/>
          <w:sz w:val="24"/>
          <w:szCs w:val="24"/>
        </w:rPr>
        <w:t>or filling</w:t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 </w:t>
      </w:r>
      <w:r w:rsidR="00D54426">
        <w:rPr>
          <w:rFonts w:asciiTheme="minorHAnsi" w:hAnsiTheme="minorHAnsi" w:cstheme="minorHAnsi"/>
          <w:sz w:val="24"/>
          <w:szCs w:val="24"/>
        </w:rPr>
        <w:t xml:space="preserve">in the </w:t>
      </w:r>
      <w:r w:rsidR="00D54426" w:rsidRPr="00D54426">
        <w:rPr>
          <w:rFonts w:asciiTheme="minorHAnsi" w:hAnsiTheme="minorHAnsi" w:cstheme="minorHAnsi"/>
          <w:sz w:val="24"/>
          <w:szCs w:val="24"/>
        </w:rPr>
        <w:t>expansion joints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43F78DB2" w14:textId="77777777" w:rsidR="00C65DAA" w:rsidRPr="00D45794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D45794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51521C77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61AEEC6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2471132" w14:textId="308AED3B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5785A976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4E489D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0CAB0C" w14:textId="4165B18A" w:rsidR="006A1E9D" w:rsidRDefault="006A1E9D" w:rsidP="00A3506E">
      <w:pPr>
        <w:ind w:left="2160" w:hanging="216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  <w:r w:rsidRPr="00A3506E">
        <w:rPr>
          <w:rFonts w:asciiTheme="minorHAnsi" w:eastAsia="Arial" w:hAnsiTheme="minorHAnsi" w:cstheme="minorHAnsi"/>
          <w:b/>
          <w:sz w:val="26"/>
          <w:szCs w:val="24"/>
        </w:rPr>
        <w:t xml:space="preserve">: </w:t>
      </w:r>
      <w:r w:rsidR="00A3506E" w:rsidRPr="00A3506E">
        <w:rPr>
          <w:rFonts w:asciiTheme="minorHAnsi" w:eastAsia="Arial" w:hAnsiTheme="minorHAnsi" w:cstheme="minorHAnsi"/>
          <w:b/>
          <w:sz w:val="26"/>
          <w:szCs w:val="24"/>
        </w:rPr>
        <w:tab/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Providing and fixing </w:t>
      </w:r>
      <w:r w:rsidR="00D54426">
        <w:rPr>
          <w:rFonts w:asciiTheme="minorHAnsi" w:hAnsiTheme="minorHAnsi" w:cstheme="minorHAnsi"/>
          <w:sz w:val="24"/>
          <w:szCs w:val="24"/>
        </w:rPr>
        <w:t>or filling</w:t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 </w:t>
      </w:r>
      <w:r w:rsidR="00D54426">
        <w:rPr>
          <w:rFonts w:asciiTheme="minorHAnsi" w:hAnsiTheme="minorHAnsi" w:cstheme="minorHAnsi"/>
          <w:sz w:val="24"/>
          <w:szCs w:val="24"/>
        </w:rPr>
        <w:t xml:space="preserve">in the </w:t>
      </w:r>
      <w:r w:rsidR="00D54426" w:rsidRPr="00D54426">
        <w:rPr>
          <w:rFonts w:asciiTheme="minorHAnsi" w:hAnsiTheme="minorHAnsi" w:cstheme="minorHAnsi"/>
          <w:sz w:val="24"/>
          <w:szCs w:val="24"/>
        </w:rPr>
        <w:t>expansion joints</w:t>
      </w:r>
    </w:p>
    <w:p w14:paraId="1B47044E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7D1A853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492038" w14:textId="77777777" w:rsidR="006A1E9D" w:rsidRPr="00D45794" w:rsidRDefault="006A1E9D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 of the item/s</w:t>
      </w:r>
    </w:p>
    <w:tbl>
      <w:tblPr>
        <w:tblW w:w="9715" w:type="dxa"/>
        <w:tblLook w:val="04A0" w:firstRow="1" w:lastRow="0" w:firstColumn="1" w:lastColumn="0" w:noHBand="0" w:noVBand="1"/>
      </w:tblPr>
      <w:tblGrid>
        <w:gridCol w:w="845"/>
        <w:gridCol w:w="5900"/>
        <w:gridCol w:w="1080"/>
        <w:gridCol w:w="1890"/>
      </w:tblGrid>
      <w:tr w:rsidR="00FE600C" w:rsidRPr="00D45794" w14:paraId="6631F35C" w14:textId="77777777" w:rsidTr="00FE600C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D872" w14:textId="77777777" w:rsidR="00FE600C" w:rsidRPr="00D45794" w:rsidRDefault="00FE600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7736" w14:textId="726B055A" w:rsidR="00FE600C" w:rsidRPr="00D45794" w:rsidRDefault="00FE600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B69F" w14:textId="77777777" w:rsidR="00FE600C" w:rsidRPr="00D45794" w:rsidRDefault="00FE600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C30E" w14:textId="77777777" w:rsidR="00FE600C" w:rsidRPr="00D45794" w:rsidRDefault="00FE600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FE600C" w:rsidRPr="00D45794" w14:paraId="3EB465CE" w14:textId="77777777" w:rsidTr="00FE600C">
        <w:trPr>
          <w:trHeight w:val="395"/>
        </w:trPr>
        <w:tc>
          <w:tcPr>
            <w:tcW w:w="8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551F341" w14:textId="77777777" w:rsidR="00FE600C" w:rsidRPr="00D45794" w:rsidRDefault="00FE600C" w:rsidP="00113DD4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EDCE7E" w14:textId="351B2427" w:rsidR="00FE600C" w:rsidRPr="00D45794" w:rsidRDefault="00FE600C" w:rsidP="00113DD4">
            <w:pPr>
              <w:rPr>
                <w:rFonts w:asciiTheme="minorHAnsi" w:hAnsiTheme="minorHAnsi" w:cstheme="minorHAnsi"/>
                <w:color w:val="000000"/>
              </w:rPr>
            </w:pPr>
            <w:r w:rsidRPr="00D54426">
              <w:rPr>
                <w:rFonts w:asciiTheme="minorHAnsi" w:hAnsiTheme="minorHAnsi" w:cstheme="minorHAnsi"/>
                <w:color w:val="000000"/>
              </w:rPr>
              <w:t xml:space="preserve">Providing and fixing 25mm thick armor board for expansion joints between column, beam, slab and walls etc. as per manufacturers specification and recommendation. 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C9BF3D" w14:textId="5004C841" w:rsidR="00FE600C" w:rsidRPr="00D45794" w:rsidRDefault="00FE600C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1300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ABA78AD" w14:textId="6826B280" w:rsidR="00FE600C" w:rsidRPr="00D45794" w:rsidRDefault="00FE600C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sqm</w:t>
            </w:r>
          </w:p>
        </w:tc>
      </w:tr>
      <w:tr w:rsidR="00FE600C" w:rsidRPr="00D45794" w14:paraId="44708643" w14:textId="77777777" w:rsidTr="00FE600C">
        <w:trPr>
          <w:trHeight w:val="395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92BAF9" w14:textId="2BDB8D3C" w:rsidR="00FE600C" w:rsidRPr="00D45794" w:rsidRDefault="00FE600C" w:rsidP="00113DD4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1B8958" w14:textId="63774FFB" w:rsidR="00FE600C" w:rsidRPr="00D54426" w:rsidRDefault="00FE600C" w:rsidP="00113DD4">
            <w:pPr>
              <w:rPr>
                <w:rFonts w:asciiTheme="minorHAnsi" w:hAnsiTheme="minorHAnsi" w:cstheme="minorHAnsi"/>
                <w:color w:val="000000"/>
              </w:rPr>
            </w:pPr>
            <w:r w:rsidRPr="00D54426">
              <w:rPr>
                <w:rFonts w:asciiTheme="minorHAnsi" w:hAnsiTheme="minorHAnsi" w:cstheme="minorHAnsi"/>
                <w:color w:val="000000"/>
              </w:rPr>
              <w:t xml:space="preserve">Providing and fixing 25mm x 10mm gaps of expansion joint with </w:t>
            </w:r>
            <w:r>
              <w:rPr>
                <w:rFonts w:asciiTheme="minorHAnsi" w:hAnsiTheme="minorHAnsi" w:cstheme="minorHAnsi"/>
                <w:color w:val="000000"/>
              </w:rPr>
              <w:t>silicon/polyurethane</w:t>
            </w:r>
            <w:r w:rsidRPr="00D54426">
              <w:rPr>
                <w:rFonts w:asciiTheme="minorHAnsi" w:hAnsiTheme="minorHAnsi" w:cstheme="minorHAnsi"/>
                <w:color w:val="000000"/>
              </w:rPr>
              <w:t xml:space="preserve"> sealant over backer rod etc. complete as per manufacturers specification &amp; recommendation.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54A51E6" w14:textId="54452EEC" w:rsidR="00FE600C" w:rsidRPr="00D45794" w:rsidRDefault="00FE600C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4B781" w14:textId="7FD027AE" w:rsidR="00FE600C" w:rsidRPr="00D45794" w:rsidRDefault="00FE600C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rmt</w:t>
            </w:r>
          </w:p>
        </w:tc>
      </w:tr>
    </w:tbl>
    <w:p w14:paraId="2C838BC8" w14:textId="77777777" w:rsidR="007646CB" w:rsidRDefault="007646CB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2A6B287" w14:textId="77777777" w:rsidR="00AB343E" w:rsidRDefault="00AB343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B15F847" w14:textId="6D53606A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664B911" w14:textId="3BD95DF3" w:rsidR="00CB3DB6" w:rsidRDefault="00CB3DB6" w:rsidP="00CB3DB6">
      <w:pPr>
        <w:jc w:val="center"/>
        <w:rPr>
          <w:rFonts w:asciiTheme="minorHAnsi" w:hAnsiTheme="minorHAnsi" w:cstheme="minorHAnsi"/>
          <w:sz w:val="24"/>
          <w:szCs w:val="24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Providing and fixing </w:t>
      </w:r>
      <w:r w:rsidR="00D54426">
        <w:rPr>
          <w:rFonts w:asciiTheme="minorHAnsi" w:hAnsiTheme="minorHAnsi" w:cstheme="minorHAnsi"/>
          <w:sz w:val="24"/>
          <w:szCs w:val="24"/>
        </w:rPr>
        <w:t>or filling</w:t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 </w:t>
      </w:r>
      <w:r w:rsidR="00D54426">
        <w:rPr>
          <w:rFonts w:asciiTheme="minorHAnsi" w:hAnsiTheme="minorHAnsi" w:cstheme="minorHAnsi"/>
          <w:sz w:val="24"/>
          <w:szCs w:val="24"/>
        </w:rPr>
        <w:t xml:space="preserve">in the </w:t>
      </w:r>
      <w:r w:rsidR="00D54426" w:rsidRPr="00D54426">
        <w:rPr>
          <w:rFonts w:asciiTheme="minorHAnsi" w:hAnsiTheme="minorHAnsi" w:cstheme="minorHAnsi"/>
          <w:sz w:val="24"/>
          <w:szCs w:val="24"/>
        </w:rPr>
        <w:t>expansion joints</w:t>
      </w:r>
      <w:r w:rsidR="00D54426">
        <w:rPr>
          <w:rFonts w:asciiTheme="minorHAnsi" w:hAnsiTheme="minorHAnsi" w:cstheme="minorHAnsi"/>
          <w:sz w:val="24"/>
          <w:szCs w:val="24"/>
        </w:rPr>
        <w:t>”</w:t>
      </w:r>
    </w:p>
    <w:p w14:paraId="4B21FFD3" w14:textId="77777777" w:rsidR="00FE600C" w:rsidRDefault="00FE600C" w:rsidP="00CB3DB6">
      <w:pPr>
        <w:jc w:val="center"/>
        <w:rPr>
          <w:rFonts w:asciiTheme="minorHAnsi" w:hAnsiTheme="minorHAnsi" w:cstheme="minorHAnsi"/>
          <w:sz w:val="24"/>
          <w:szCs w:val="24"/>
        </w:rPr>
      </w:pPr>
    </w:p>
    <w:tbl>
      <w:tblPr>
        <w:tblW w:w="9288" w:type="dxa"/>
        <w:tblLook w:val="04A0" w:firstRow="1" w:lastRow="0" w:firstColumn="1" w:lastColumn="0" w:noHBand="0" w:noVBand="1"/>
      </w:tblPr>
      <w:tblGrid>
        <w:gridCol w:w="703"/>
        <w:gridCol w:w="4524"/>
        <w:gridCol w:w="630"/>
        <w:gridCol w:w="657"/>
        <w:gridCol w:w="1051"/>
        <w:gridCol w:w="1723"/>
      </w:tblGrid>
      <w:tr w:rsidR="00FE600C" w:rsidRPr="006942C6" w14:paraId="2E1D52FC" w14:textId="77777777" w:rsidTr="00091A24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2413F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S.No.</w:t>
            </w:r>
          </w:p>
        </w:tc>
        <w:tc>
          <w:tcPr>
            <w:tcW w:w="4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7B954" w14:textId="139E1AAC" w:rsidR="00FE600C" w:rsidRPr="006942C6" w:rsidRDefault="00FE600C" w:rsidP="008F70F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Particulars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/</w:t>
            </w: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Item </w:t>
            </w: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Description/ 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D7E65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Qty.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6A8FA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UOM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D792E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Rate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EA503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Amount</w:t>
            </w:r>
          </w:p>
        </w:tc>
      </w:tr>
      <w:tr w:rsidR="00FE600C" w:rsidRPr="006942C6" w14:paraId="5F82EEA8" w14:textId="77777777" w:rsidTr="00FE600C">
        <w:trPr>
          <w:trHeight w:val="64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31FCC5" w14:textId="77777777" w:rsidR="00FE600C" w:rsidRPr="006942C6" w:rsidRDefault="00FE600C" w:rsidP="008F70F4">
            <w:pPr>
              <w:rPr>
                <w:rFonts w:ascii="Tahoma" w:eastAsia="Arial" w:hAnsi="Tahoma" w:cs="Tahoma"/>
                <w:sz w:val="18"/>
                <w:szCs w:val="18"/>
              </w:rPr>
            </w:pPr>
            <w:r w:rsidRPr="006942C6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4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BB0F26" w14:textId="77777777" w:rsidR="00FE600C" w:rsidRPr="006942C6" w:rsidRDefault="00FE600C" w:rsidP="008F70F4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54426">
              <w:rPr>
                <w:rFonts w:asciiTheme="minorHAnsi" w:hAnsiTheme="minorHAnsi" w:cstheme="minorHAnsi"/>
                <w:color w:val="000000"/>
              </w:rPr>
              <w:t>Providing and fixing 25mm thick armor board for expansion joints between column, beam, slab and walls etc. as per manufacturers specification and recommendation.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40E8C5" w14:textId="77777777" w:rsidR="00FE600C" w:rsidRPr="006942C6" w:rsidRDefault="00FE600C" w:rsidP="00FE600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1300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2E7761" w14:textId="77777777" w:rsidR="00FE600C" w:rsidRPr="006942C6" w:rsidRDefault="00FE600C" w:rsidP="00FE600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Sqm.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6855A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56A19D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FE600C" w:rsidRPr="006942C6" w14:paraId="5BE166CF" w14:textId="77777777" w:rsidTr="00FE600C">
        <w:trPr>
          <w:trHeight w:val="64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5E93FD" w14:textId="6C2E686C" w:rsidR="00FE600C" w:rsidRPr="006942C6" w:rsidRDefault="00FE600C" w:rsidP="008F70F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4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600F7A" w14:textId="3A2D053B" w:rsidR="00FE600C" w:rsidRPr="00D54426" w:rsidRDefault="00FE600C" w:rsidP="008F70F4">
            <w:pPr>
              <w:rPr>
                <w:rFonts w:asciiTheme="minorHAnsi" w:hAnsiTheme="minorHAnsi" w:cstheme="minorHAnsi"/>
                <w:color w:val="000000"/>
              </w:rPr>
            </w:pPr>
            <w:r w:rsidRPr="00D54426">
              <w:rPr>
                <w:rFonts w:asciiTheme="minorHAnsi" w:hAnsiTheme="minorHAnsi" w:cstheme="minorHAnsi"/>
                <w:color w:val="000000"/>
              </w:rPr>
              <w:t xml:space="preserve">Providing and fixing 25mm x 10mm gaps of expansion joint with </w:t>
            </w:r>
            <w:r>
              <w:rPr>
                <w:rFonts w:asciiTheme="minorHAnsi" w:hAnsiTheme="minorHAnsi" w:cstheme="minorHAnsi"/>
                <w:color w:val="000000"/>
              </w:rPr>
              <w:t>silicon/polyurethane</w:t>
            </w:r>
            <w:r w:rsidRPr="00D54426">
              <w:rPr>
                <w:rFonts w:asciiTheme="minorHAnsi" w:hAnsiTheme="minorHAnsi" w:cstheme="minorHAnsi"/>
                <w:color w:val="000000"/>
              </w:rPr>
              <w:t xml:space="preserve"> sealant over backer rod etc. complete as per manufacturers specification &amp; recommendation.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3E887F" w14:textId="23FAFF6F" w:rsidR="00FE600C" w:rsidRDefault="00FE600C" w:rsidP="00FE600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1000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074D6C" w14:textId="70DB306E" w:rsidR="00FE600C" w:rsidRDefault="00FE600C" w:rsidP="00FE600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Rmt.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32078B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583B23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FE600C" w:rsidRPr="006942C6" w14:paraId="46E8FF43" w14:textId="77777777" w:rsidTr="008F70F4">
        <w:trPr>
          <w:trHeight w:val="79"/>
        </w:trPr>
        <w:tc>
          <w:tcPr>
            <w:tcW w:w="75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00238B" w14:textId="77777777" w:rsidR="00FE600C" w:rsidRPr="006942C6" w:rsidRDefault="00FE600C" w:rsidP="008F70F4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6056A6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FE600C" w:rsidRPr="006942C6" w14:paraId="12F49385" w14:textId="77777777" w:rsidTr="008F70F4">
        <w:trPr>
          <w:trHeight w:val="79"/>
        </w:trPr>
        <w:tc>
          <w:tcPr>
            <w:tcW w:w="75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588F9" w14:textId="77777777" w:rsidR="00FE600C" w:rsidRPr="006942C6" w:rsidRDefault="00FE600C" w:rsidP="008F70F4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color w:val="000000"/>
                <w:sz w:val="18"/>
                <w:szCs w:val="18"/>
              </w:rPr>
              <w:t>GST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B4BE47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FE600C" w:rsidRPr="006942C6" w14:paraId="0D82C8C1" w14:textId="77777777" w:rsidTr="008F70F4">
        <w:trPr>
          <w:trHeight w:val="80"/>
        </w:trPr>
        <w:tc>
          <w:tcPr>
            <w:tcW w:w="75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C141B" w14:textId="77777777" w:rsidR="00FE600C" w:rsidRPr="006942C6" w:rsidRDefault="00FE600C" w:rsidP="008F70F4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color w:val="000000"/>
                <w:sz w:val="18"/>
                <w:szCs w:val="18"/>
              </w:rPr>
              <w:t>Total including GST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2C31E3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</w:tbl>
    <w:p w14:paraId="6F167F65" w14:textId="77777777" w:rsidR="00FE600C" w:rsidRPr="00D45794" w:rsidRDefault="00FE600C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</w:p>
    <w:p w14:paraId="7D24D3F6" w14:textId="77777777" w:rsidR="007C590A" w:rsidRPr="00D45794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bookmarkStart w:id="1" w:name="_Hlk135758824"/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4076F58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to 50 Mtr. shall be done by the supplier.</w:t>
      </w:r>
    </w:p>
    <w:p w14:paraId="2EB625D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1CD6953B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6F27B00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31400C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66DD4BE0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7A57161A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79F7E7C4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36834204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64885803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If any vendor is apply for first time in the LNMIIT, Jaipur then they must submit their last three years working/ supplying record in the particular work domain.</w:t>
      </w:r>
    </w:p>
    <w:p w14:paraId="5DA54CA5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Vendor should have to submit their bids in the LNMIIT format other than that given format shall be rejected. </w:t>
      </w:r>
    </w:p>
    <w:p w14:paraId="297A42D0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141FC923" w14:textId="77777777" w:rsidR="007C590A" w:rsidRPr="00D45794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1"/>
    </w:p>
    <w:sectPr w:rsidR="001C276D" w:rsidRPr="00C65DAA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63818546">
    <w:abstractNumId w:val="35"/>
  </w:num>
  <w:num w:numId="2" w16cid:durableId="847057687">
    <w:abstractNumId w:val="25"/>
  </w:num>
  <w:num w:numId="3" w16cid:durableId="1190027211">
    <w:abstractNumId w:val="20"/>
  </w:num>
  <w:num w:numId="4" w16cid:durableId="1575775981">
    <w:abstractNumId w:val="9"/>
  </w:num>
  <w:num w:numId="5" w16cid:durableId="1158693531">
    <w:abstractNumId w:val="31"/>
  </w:num>
  <w:num w:numId="6" w16cid:durableId="956906737">
    <w:abstractNumId w:val="28"/>
  </w:num>
  <w:num w:numId="7" w16cid:durableId="452947952">
    <w:abstractNumId w:val="7"/>
  </w:num>
  <w:num w:numId="8" w16cid:durableId="266012880">
    <w:abstractNumId w:val="2"/>
  </w:num>
  <w:num w:numId="9" w16cid:durableId="834342497">
    <w:abstractNumId w:val="24"/>
  </w:num>
  <w:num w:numId="10" w16cid:durableId="1078286967">
    <w:abstractNumId w:val="16"/>
  </w:num>
  <w:num w:numId="11" w16cid:durableId="198475430">
    <w:abstractNumId w:val="22"/>
  </w:num>
  <w:num w:numId="12" w16cid:durableId="1581649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64563979">
    <w:abstractNumId w:val="21"/>
  </w:num>
  <w:num w:numId="14" w16cid:durableId="1258366958">
    <w:abstractNumId w:val="19"/>
  </w:num>
  <w:num w:numId="15" w16cid:durableId="920337115">
    <w:abstractNumId w:val="26"/>
  </w:num>
  <w:num w:numId="16" w16cid:durableId="710884686">
    <w:abstractNumId w:val="21"/>
  </w:num>
  <w:num w:numId="17" w16cid:durableId="578439830">
    <w:abstractNumId w:val="3"/>
  </w:num>
  <w:num w:numId="18" w16cid:durableId="155154959">
    <w:abstractNumId w:val="32"/>
  </w:num>
  <w:num w:numId="19" w16cid:durableId="404038424">
    <w:abstractNumId w:val="0"/>
  </w:num>
  <w:num w:numId="20" w16cid:durableId="62027569">
    <w:abstractNumId w:val="17"/>
  </w:num>
  <w:num w:numId="21" w16cid:durableId="1280139838">
    <w:abstractNumId w:val="15"/>
  </w:num>
  <w:num w:numId="22" w16cid:durableId="642007193">
    <w:abstractNumId w:val="29"/>
  </w:num>
  <w:num w:numId="23" w16cid:durableId="1309167798">
    <w:abstractNumId w:val="30"/>
  </w:num>
  <w:num w:numId="24" w16cid:durableId="2090271382">
    <w:abstractNumId w:val="14"/>
  </w:num>
  <w:num w:numId="25" w16cid:durableId="1337610874">
    <w:abstractNumId w:val="6"/>
  </w:num>
  <w:num w:numId="26" w16cid:durableId="167938218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66886130">
    <w:abstractNumId w:val="1"/>
  </w:num>
  <w:num w:numId="28" w16cid:durableId="1457136479">
    <w:abstractNumId w:val="23"/>
  </w:num>
  <w:num w:numId="29" w16cid:durableId="883516800">
    <w:abstractNumId w:val="5"/>
  </w:num>
  <w:num w:numId="30" w16cid:durableId="795026779">
    <w:abstractNumId w:val="27"/>
  </w:num>
  <w:num w:numId="31" w16cid:durableId="836386517">
    <w:abstractNumId w:val="12"/>
  </w:num>
  <w:num w:numId="32" w16cid:durableId="1367679007">
    <w:abstractNumId w:val="11"/>
  </w:num>
  <w:num w:numId="33" w16cid:durableId="1208567800">
    <w:abstractNumId w:val="18"/>
  </w:num>
  <w:num w:numId="34" w16cid:durableId="12990439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84705680">
    <w:abstractNumId w:val="10"/>
  </w:num>
  <w:num w:numId="36" w16cid:durableId="415440495">
    <w:abstractNumId w:val="13"/>
  </w:num>
  <w:num w:numId="37" w16cid:durableId="991446003">
    <w:abstractNumId w:val="33"/>
  </w:num>
  <w:num w:numId="38" w16cid:durableId="45498865">
    <w:abstractNumId w:val="34"/>
  </w:num>
  <w:num w:numId="39" w16cid:durableId="1610893333">
    <w:abstractNumId w:val="8"/>
  </w:num>
  <w:num w:numId="40" w16cid:durableId="13971246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029C"/>
    <w:rsid w:val="000E0C9E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0664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3D29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3F4B8C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53F39"/>
    <w:rsid w:val="00761473"/>
    <w:rsid w:val="007646CB"/>
    <w:rsid w:val="00770533"/>
    <w:rsid w:val="00773AC9"/>
    <w:rsid w:val="007B09C3"/>
    <w:rsid w:val="007C590A"/>
    <w:rsid w:val="007E1FF1"/>
    <w:rsid w:val="007E6C39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7136A"/>
    <w:rsid w:val="00A9479E"/>
    <w:rsid w:val="00A956DE"/>
    <w:rsid w:val="00AA2232"/>
    <w:rsid w:val="00AB343E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80F30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3359D"/>
    <w:rsid w:val="00D45794"/>
    <w:rsid w:val="00D54426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00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384C-0EFD-4493-966D-5FE34801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949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3</cp:revision>
  <cp:lastPrinted>2023-08-02T05:09:00Z</cp:lastPrinted>
  <dcterms:created xsi:type="dcterms:W3CDTF">2023-09-23T10:05:00Z</dcterms:created>
  <dcterms:modified xsi:type="dcterms:W3CDTF">2023-11-07T11:58:00Z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