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97E41" w14:textId="77777777" w:rsidR="005D51B7" w:rsidRPr="00BF143A" w:rsidRDefault="005D51B7" w:rsidP="005D51B7">
      <w:pPr>
        <w:jc w:val="center"/>
        <w:rPr>
          <w:rFonts w:asciiTheme="minorHAnsi" w:hAnsiTheme="minorHAnsi" w:cstheme="minorHAnsi"/>
          <w:b/>
          <w:color w:val="000000" w:themeColor="text1"/>
          <w:sz w:val="36"/>
          <w:szCs w:val="24"/>
          <w:u w:val="single"/>
        </w:rPr>
      </w:pPr>
      <w:r w:rsidRPr="00BF143A">
        <w:rPr>
          <w:rFonts w:asciiTheme="minorHAnsi" w:hAnsiTheme="minorHAnsi" w:cstheme="minorHAnsi"/>
          <w:b/>
          <w:color w:val="000000" w:themeColor="text1"/>
          <w:sz w:val="36"/>
          <w:szCs w:val="24"/>
          <w:u w:val="single"/>
        </w:rPr>
        <w:t>The LNM Institute of Information Technology, Jaipur</w:t>
      </w:r>
    </w:p>
    <w:p w14:paraId="1CC49F79" w14:textId="77777777" w:rsidR="005D51B7" w:rsidRPr="00BF143A" w:rsidRDefault="005D51B7" w:rsidP="005D51B7">
      <w:pPr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  <w:r w:rsidRPr="00BF143A"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  <w:t>TENDER NOTICE</w:t>
      </w:r>
    </w:p>
    <w:p w14:paraId="3E26B641" w14:textId="77777777" w:rsidR="005D51B7" w:rsidRPr="00BF143A" w:rsidRDefault="005D51B7" w:rsidP="005D51B7">
      <w:pPr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</w:p>
    <w:p w14:paraId="6E2AB886" w14:textId="77777777" w:rsidR="006754D4" w:rsidRPr="00BF143A" w:rsidRDefault="006754D4" w:rsidP="006754D4">
      <w:pPr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>The LNM Institute of Information Technology, Jaipur is a Deemed-to-be-University, set</w:t>
      </w:r>
      <w:r w:rsidR="003123E5"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the</w:t>
      </w: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Government of Rajasthan and Lakshmi &amp; Usha Mittal Foundation.</w:t>
      </w:r>
    </w:p>
    <w:p w14:paraId="77F5CF82" w14:textId="500AF1C6" w:rsidR="005D51B7" w:rsidRPr="00BF143A" w:rsidRDefault="005D51B7" w:rsidP="005D51B7">
      <w:pPr>
        <w:spacing w:before="20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>The institute invites proposal from competent vendors for “</w:t>
      </w:r>
      <w:r w:rsidR="004C614B" w:rsidRPr="00BF143A">
        <w:rPr>
          <w:rFonts w:ascii="Tahoma" w:eastAsia="Calibri" w:hAnsi="Tahoma" w:cs="Tahoma"/>
          <w:b/>
          <w:color w:val="000000" w:themeColor="text1"/>
          <w:sz w:val="22"/>
          <w:szCs w:val="22"/>
        </w:rPr>
        <w:t xml:space="preserve">Supply of </w:t>
      </w:r>
      <w:r w:rsidR="00E04EEA">
        <w:rPr>
          <w:rFonts w:ascii="Tahoma" w:hAnsi="Tahoma" w:cs="Tahoma"/>
          <w:b/>
          <w:color w:val="000000" w:themeColor="text1"/>
          <w:sz w:val="22"/>
          <w:szCs w:val="22"/>
        </w:rPr>
        <w:t>Room Oil Heater</w:t>
      </w:r>
      <w:r w:rsidRPr="00BF143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”.</w:t>
      </w: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9331CA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06</w:t>
      </w:r>
      <w:r w:rsidR="002873ED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.</w:t>
      </w:r>
      <w:r w:rsidR="009331CA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01</w:t>
      </w:r>
      <w:r w:rsidR="002873ED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.202</w:t>
      </w:r>
      <w:r w:rsidR="009331CA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4.</w:t>
      </w:r>
    </w:p>
    <w:p w14:paraId="2C269E8C" w14:textId="77777777" w:rsidR="005D51B7" w:rsidRPr="00BF143A" w:rsidRDefault="005D51B7" w:rsidP="005D51B7">
      <w:pPr>
        <w:spacing w:before="20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Bids shall be addressed to the undersigned and deposited in the tender box available at </w:t>
      </w:r>
      <w:r w:rsidR="003123E5"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the </w:t>
      </w: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main gate of </w:t>
      </w:r>
      <w:r w:rsidR="003123E5"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the </w:t>
      </w: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>Institute after marking due entries.</w:t>
      </w:r>
    </w:p>
    <w:p w14:paraId="609D1F20" w14:textId="77777777" w:rsidR="005D51B7" w:rsidRPr="00BF143A" w:rsidRDefault="005D51B7" w:rsidP="005D51B7">
      <w:pPr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</w:p>
    <w:p w14:paraId="06BFE64C" w14:textId="77777777" w:rsidR="005D51B7" w:rsidRPr="00BF143A" w:rsidRDefault="005D51B7" w:rsidP="0089049B">
      <w:pPr>
        <w:jc w:val="center"/>
        <w:rPr>
          <w:rFonts w:asciiTheme="minorHAnsi" w:hAnsiTheme="minorHAnsi" w:cstheme="minorHAnsi"/>
          <w:b/>
          <w:color w:val="000000" w:themeColor="text1"/>
          <w:sz w:val="28"/>
          <w:szCs w:val="24"/>
        </w:rPr>
      </w:pPr>
      <w:r w:rsidRPr="00BF143A">
        <w:rPr>
          <w:rFonts w:asciiTheme="minorHAnsi" w:hAnsiTheme="minorHAnsi" w:cstheme="minorHAnsi"/>
          <w:b/>
          <w:color w:val="000000" w:themeColor="text1"/>
          <w:sz w:val="28"/>
          <w:szCs w:val="24"/>
        </w:rPr>
        <w:t>Director</w:t>
      </w:r>
    </w:p>
    <w:p w14:paraId="0AF292A8" w14:textId="77777777" w:rsidR="005D51B7" w:rsidRPr="00BF143A" w:rsidRDefault="005D51B7" w:rsidP="0089049B">
      <w:pPr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BF143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The LNM Institute of Information Technology,</w:t>
      </w:r>
    </w:p>
    <w:p w14:paraId="16F0EE7B" w14:textId="77777777" w:rsidR="005D51B7" w:rsidRPr="00BF143A" w:rsidRDefault="005D51B7" w:rsidP="0089049B">
      <w:pPr>
        <w:jc w:val="center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>Gram – Rupa Ki Nangal, Post – Sumel,</w:t>
      </w:r>
    </w:p>
    <w:p w14:paraId="33F9A80C" w14:textId="77777777" w:rsidR="005D51B7" w:rsidRPr="00BF143A" w:rsidRDefault="005D51B7" w:rsidP="0089049B">
      <w:pPr>
        <w:jc w:val="center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>Via – Jamdoli, Jaipur- 302031</w:t>
      </w:r>
    </w:p>
    <w:p w14:paraId="0BB09327" w14:textId="77777777" w:rsidR="005D51B7" w:rsidRPr="00BF143A" w:rsidRDefault="005D51B7" w:rsidP="0089049B">
      <w:pPr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Email: </w:t>
      </w:r>
      <w:hyperlink r:id="rId6" w:history="1">
        <w:r w:rsidRPr="00BF143A">
          <w:rPr>
            <w:rFonts w:asciiTheme="minorHAnsi" w:hAnsiTheme="minorHAnsi" w:cstheme="minorHAnsi"/>
            <w:color w:val="000000" w:themeColor="text1"/>
            <w:sz w:val="24"/>
            <w:szCs w:val="24"/>
            <w:u w:val="single"/>
          </w:rPr>
          <w:t>directoroffice@lnmiit.ac.in</w:t>
        </w:r>
      </w:hyperlink>
    </w:p>
    <w:p w14:paraId="1009FAE4" w14:textId="77777777" w:rsidR="005D51B7" w:rsidRPr="00BF143A" w:rsidRDefault="005D51B7" w:rsidP="005D51B7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2790A7B7" w14:textId="7FBE5BE2" w:rsidR="00C65DAA" w:rsidRPr="00BF143A" w:rsidRDefault="00C65DAA" w:rsidP="00C65DAA">
      <w:pPr>
        <w:jc w:val="both"/>
        <w:rPr>
          <w:rFonts w:asciiTheme="minorHAnsi" w:hAnsiTheme="minorHAnsi" w:cstheme="minorHAnsi"/>
          <w:color w:val="000000" w:themeColor="text1"/>
          <w:sz w:val="24"/>
          <w:szCs w:val="22"/>
        </w:rPr>
      </w:pPr>
      <w:r w:rsidRPr="00BF143A">
        <w:rPr>
          <w:rFonts w:asciiTheme="minorHAnsi" w:hAnsiTheme="minorHAnsi" w:cstheme="minorHAnsi"/>
          <w:color w:val="000000" w:themeColor="text1"/>
          <w:sz w:val="24"/>
          <w:szCs w:val="22"/>
        </w:rPr>
        <w:t xml:space="preserve">Bidders can also submit their </w:t>
      </w:r>
      <w:r w:rsidRPr="00BF143A">
        <w:rPr>
          <w:rFonts w:asciiTheme="minorHAnsi" w:hAnsiTheme="minorHAnsi" w:cstheme="minorHAnsi"/>
          <w:b/>
          <w:color w:val="000000" w:themeColor="text1"/>
          <w:sz w:val="24"/>
          <w:szCs w:val="22"/>
        </w:rPr>
        <w:t>offer/s via Email</w:t>
      </w:r>
      <w:r w:rsidRPr="00BF143A">
        <w:rPr>
          <w:rFonts w:asciiTheme="minorHAnsi" w:hAnsiTheme="minorHAnsi" w:cstheme="minorHAnsi"/>
          <w:color w:val="000000" w:themeColor="text1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9331CA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06.01.2024.</w:t>
      </w:r>
    </w:p>
    <w:p w14:paraId="737ED0A6" w14:textId="77777777" w:rsidR="00C65DAA" w:rsidRPr="00BF143A" w:rsidRDefault="00C65DAA" w:rsidP="00C65DAA">
      <w:pPr>
        <w:jc w:val="both"/>
        <w:rPr>
          <w:rFonts w:asciiTheme="minorHAnsi" w:hAnsiTheme="minorHAnsi" w:cstheme="minorHAnsi"/>
          <w:color w:val="000000" w:themeColor="text1"/>
          <w:sz w:val="24"/>
          <w:szCs w:val="22"/>
        </w:rPr>
      </w:pPr>
    </w:p>
    <w:p w14:paraId="631760D8" w14:textId="77777777" w:rsidR="00C65DAA" w:rsidRPr="00BF143A" w:rsidRDefault="00C65DAA" w:rsidP="00C65DAA">
      <w:pPr>
        <w:jc w:val="both"/>
        <w:rPr>
          <w:rFonts w:asciiTheme="minorHAnsi" w:hAnsiTheme="minorHAnsi" w:cstheme="minorHAnsi"/>
          <w:b/>
          <w:color w:val="000000" w:themeColor="text1"/>
          <w:sz w:val="24"/>
          <w:szCs w:val="22"/>
        </w:rPr>
      </w:pPr>
      <w:r w:rsidRPr="00BF143A">
        <w:rPr>
          <w:rFonts w:asciiTheme="minorHAnsi" w:hAnsiTheme="minorHAnsi" w:cstheme="minorHAnsi"/>
          <w:b/>
          <w:color w:val="000000" w:themeColor="text1"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BF143A">
          <w:rPr>
            <w:rStyle w:val="Hyperlink"/>
            <w:rFonts w:asciiTheme="minorHAnsi" w:hAnsiTheme="minorHAnsi" w:cstheme="minorHAnsi"/>
            <w:b/>
            <w:color w:val="000000" w:themeColor="text1"/>
            <w:sz w:val="24"/>
            <w:szCs w:val="22"/>
          </w:rPr>
          <w:t>purchase.officer@lnmiit.ac.in</w:t>
        </w:r>
      </w:hyperlink>
      <w:r w:rsidRPr="00BF143A">
        <w:rPr>
          <w:rStyle w:val="Hyperlink"/>
          <w:rFonts w:asciiTheme="minorHAnsi" w:hAnsiTheme="minorHAnsi" w:cstheme="minorHAnsi"/>
          <w:b/>
          <w:color w:val="000000" w:themeColor="text1"/>
          <w:sz w:val="24"/>
          <w:szCs w:val="22"/>
        </w:rPr>
        <w:t xml:space="preserve"> </w:t>
      </w:r>
      <w:r w:rsidRPr="00BF143A">
        <w:rPr>
          <w:rFonts w:asciiTheme="minorHAnsi" w:hAnsiTheme="minorHAnsi" w:cstheme="minorHAnsi"/>
          <w:b/>
          <w:color w:val="000000" w:themeColor="text1"/>
          <w:sz w:val="24"/>
          <w:szCs w:val="22"/>
        </w:rPr>
        <w:t xml:space="preserve">and password should be sent to Chairman-PCC at the email id: </w:t>
      </w:r>
      <w:hyperlink r:id="rId8" w:history="1">
        <w:r w:rsidRPr="00BF143A">
          <w:rPr>
            <w:rStyle w:val="Hyperlink"/>
            <w:rFonts w:asciiTheme="minorHAnsi" w:hAnsiTheme="minorHAnsi" w:cstheme="minorHAnsi"/>
            <w:b/>
            <w:color w:val="000000" w:themeColor="text1"/>
            <w:sz w:val="24"/>
            <w:szCs w:val="22"/>
          </w:rPr>
          <w:t>chairman.pcc@lnmiit.ac.in</w:t>
        </w:r>
      </w:hyperlink>
      <w:r w:rsidRPr="00BF143A">
        <w:rPr>
          <w:rFonts w:asciiTheme="minorHAnsi" w:hAnsiTheme="minorHAnsi" w:cstheme="minorHAnsi"/>
          <w:b/>
          <w:color w:val="000000" w:themeColor="text1"/>
          <w:sz w:val="24"/>
          <w:szCs w:val="22"/>
        </w:rPr>
        <w:t xml:space="preserve"> .  </w:t>
      </w:r>
    </w:p>
    <w:p w14:paraId="12EB3815" w14:textId="77777777" w:rsidR="00C65DAA" w:rsidRPr="00BF143A" w:rsidRDefault="00C65DAA" w:rsidP="00C65DAA">
      <w:pPr>
        <w:rPr>
          <w:rFonts w:asciiTheme="minorHAnsi" w:hAnsiTheme="minorHAnsi" w:cstheme="minorHAnsi"/>
          <w:color w:val="000000" w:themeColor="text1"/>
          <w:sz w:val="24"/>
          <w:szCs w:val="22"/>
        </w:rPr>
      </w:pPr>
    </w:p>
    <w:p w14:paraId="64D32989" w14:textId="77777777" w:rsidR="00C65DAA" w:rsidRPr="00BF143A" w:rsidRDefault="00000000" w:rsidP="00C65DAA">
      <w:pPr>
        <w:jc w:val="center"/>
        <w:rPr>
          <w:rStyle w:val="Hyperlink"/>
          <w:rFonts w:asciiTheme="minorHAnsi" w:hAnsiTheme="minorHAnsi" w:cstheme="minorHAnsi"/>
          <w:b/>
          <w:color w:val="000000" w:themeColor="text1"/>
          <w:sz w:val="24"/>
          <w:szCs w:val="22"/>
        </w:rPr>
      </w:pPr>
      <w:hyperlink r:id="rId9" w:history="1">
        <w:r w:rsidR="00C65DAA" w:rsidRPr="00BF143A">
          <w:rPr>
            <w:rStyle w:val="Hyperlink"/>
            <w:rFonts w:asciiTheme="minorHAnsi" w:hAnsiTheme="minorHAnsi" w:cstheme="minorHAnsi"/>
            <w:b/>
            <w:color w:val="000000" w:themeColor="text1"/>
            <w:sz w:val="24"/>
            <w:szCs w:val="22"/>
          </w:rPr>
          <w:t>purchase.officer@lnmiit.ac.in</w:t>
        </w:r>
      </w:hyperlink>
    </w:p>
    <w:p w14:paraId="13ED578C" w14:textId="77777777" w:rsidR="00C65DAA" w:rsidRPr="00BF143A" w:rsidRDefault="00000000" w:rsidP="00C65DAA">
      <w:pPr>
        <w:jc w:val="center"/>
        <w:rPr>
          <w:rFonts w:asciiTheme="minorHAnsi" w:hAnsiTheme="minorHAnsi" w:cstheme="minorHAnsi"/>
          <w:b/>
          <w:color w:val="000000" w:themeColor="text1"/>
          <w:sz w:val="24"/>
          <w:szCs w:val="22"/>
        </w:rPr>
      </w:pPr>
      <w:hyperlink r:id="rId10" w:history="1">
        <w:r w:rsidR="00C65DAA" w:rsidRPr="00BF143A">
          <w:rPr>
            <w:rStyle w:val="Hyperlink"/>
            <w:rFonts w:asciiTheme="minorHAnsi" w:hAnsiTheme="minorHAnsi" w:cstheme="minorHAnsi"/>
            <w:b/>
            <w:color w:val="000000" w:themeColor="text1"/>
            <w:sz w:val="24"/>
            <w:szCs w:val="22"/>
          </w:rPr>
          <w:t>chairman.pcc@lnmiit.ac.in</w:t>
        </w:r>
      </w:hyperlink>
    </w:p>
    <w:p w14:paraId="38B41034" w14:textId="77777777" w:rsidR="00C65DAA" w:rsidRPr="00BF143A" w:rsidRDefault="00C65DAA" w:rsidP="005D51B7">
      <w:pPr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</w:p>
    <w:p w14:paraId="69EAA763" w14:textId="37E3C973" w:rsidR="005D51B7" w:rsidRPr="00BF143A" w:rsidRDefault="005D51B7" w:rsidP="005D51B7">
      <w:pPr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BF143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Bid Process:</w:t>
      </w:r>
    </w:p>
    <w:p w14:paraId="6A246165" w14:textId="1AC3BC1B" w:rsidR="005D51B7" w:rsidRPr="00BF143A" w:rsidRDefault="005D51B7" w:rsidP="00D7517C">
      <w:pPr>
        <w:spacing w:after="100" w:afterAutospacing="1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>/files</w:t>
      </w: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>. Both envelopes</w:t>
      </w:r>
      <w:r w:rsidR="00D45794"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>/files</w:t>
      </w: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should be duly marked as “Technical bid for </w:t>
      </w:r>
      <w:r w:rsidR="00365324"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>“</w:t>
      </w:r>
      <w:r w:rsidR="00E04EEA" w:rsidRPr="00BF143A">
        <w:rPr>
          <w:rFonts w:ascii="Tahoma" w:eastAsia="Calibri" w:hAnsi="Tahoma" w:cs="Tahoma"/>
          <w:b/>
          <w:color w:val="000000" w:themeColor="text1"/>
          <w:sz w:val="22"/>
          <w:szCs w:val="22"/>
        </w:rPr>
        <w:t xml:space="preserve">Supply of </w:t>
      </w:r>
      <w:r w:rsidR="00E04EEA">
        <w:rPr>
          <w:rFonts w:ascii="Tahoma" w:hAnsi="Tahoma" w:cs="Tahoma"/>
          <w:b/>
          <w:color w:val="000000" w:themeColor="text1"/>
          <w:sz w:val="22"/>
          <w:szCs w:val="22"/>
        </w:rPr>
        <w:t>Room Oil Heater</w:t>
      </w: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” and “Commercial Bid for </w:t>
      </w:r>
      <w:r w:rsidR="00365324"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>“</w:t>
      </w:r>
      <w:r w:rsidR="00E04EEA" w:rsidRPr="00BF143A">
        <w:rPr>
          <w:rFonts w:ascii="Tahoma" w:eastAsia="Calibri" w:hAnsi="Tahoma" w:cs="Tahoma"/>
          <w:b/>
          <w:color w:val="000000" w:themeColor="text1"/>
          <w:sz w:val="22"/>
          <w:szCs w:val="22"/>
        </w:rPr>
        <w:t xml:space="preserve">Supply of </w:t>
      </w:r>
      <w:r w:rsidR="00E04EEA">
        <w:rPr>
          <w:rFonts w:ascii="Tahoma" w:hAnsi="Tahoma" w:cs="Tahoma"/>
          <w:b/>
          <w:color w:val="000000" w:themeColor="text1"/>
          <w:sz w:val="22"/>
          <w:szCs w:val="22"/>
        </w:rPr>
        <w:t>Room Oil Heater</w:t>
      </w:r>
      <w:r w:rsidR="000E0C9E" w:rsidRPr="00BF143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”.</w:t>
      </w:r>
      <w:r w:rsidR="000E0C9E"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E634D5"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respectively. Both Envelopes shall be enclosed in a single envelope bearing the heading “Bid for </w:t>
      </w:r>
      <w:r w:rsidR="00E04EEA" w:rsidRPr="00BF143A">
        <w:rPr>
          <w:rFonts w:ascii="Tahoma" w:eastAsia="Calibri" w:hAnsi="Tahoma" w:cs="Tahoma"/>
          <w:b/>
          <w:color w:val="000000" w:themeColor="text1"/>
          <w:sz w:val="22"/>
          <w:szCs w:val="22"/>
        </w:rPr>
        <w:t xml:space="preserve">Supply of </w:t>
      </w:r>
      <w:r w:rsidR="00E04EEA">
        <w:rPr>
          <w:rFonts w:ascii="Tahoma" w:hAnsi="Tahoma" w:cs="Tahoma"/>
          <w:b/>
          <w:color w:val="000000" w:themeColor="text1"/>
          <w:sz w:val="22"/>
          <w:szCs w:val="22"/>
        </w:rPr>
        <w:t>Room Oil Heater</w:t>
      </w:r>
      <w:r w:rsidR="000E0C9E" w:rsidRPr="00BF143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”</w:t>
      </w:r>
      <w:r w:rsidR="004C614B" w:rsidRPr="00BF143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.</w:t>
      </w: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43F78DB2" w14:textId="77777777" w:rsidR="00C65DAA" w:rsidRPr="00BF143A" w:rsidRDefault="00C65DAA" w:rsidP="00C65DAA">
      <w:pPr>
        <w:spacing w:after="100" w:afterAutospacing="1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>Bids can be sent via email as per the process mentioned above.</w:t>
      </w:r>
    </w:p>
    <w:p w14:paraId="315054FF" w14:textId="7B4E6E20" w:rsidR="00D91EDB" w:rsidRPr="00BF143A" w:rsidRDefault="00673140" w:rsidP="00A3506E">
      <w:pPr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  <w:r w:rsidRPr="00BF143A"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  <w:br w:type="page"/>
      </w:r>
      <w:r w:rsidR="008E2E6F" w:rsidRPr="00BF143A"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  <w:lastRenderedPageBreak/>
        <w:t>Technical Bid:</w:t>
      </w:r>
      <w:r w:rsidR="004618C1" w:rsidRPr="00BF143A"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  <w:t xml:space="preserve"> </w:t>
      </w:r>
      <w:r w:rsidR="004618C1" w:rsidRPr="00BF143A">
        <w:rPr>
          <w:rFonts w:asciiTheme="minorHAnsi" w:hAnsiTheme="minorHAnsi" w:cstheme="minorHAnsi"/>
          <w:i/>
          <w:color w:val="000000" w:themeColor="text1"/>
          <w:sz w:val="24"/>
          <w:szCs w:val="24"/>
          <w:u w:val="single"/>
        </w:rPr>
        <w:t xml:space="preserve">(in </w:t>
      </w:r>
      <w:r w:rsidR="003123E5" w:rsidRPr="00BF143A">
        <w:rPr>
          <w:rFonts w:asciiTheme="minorHAnsi" w:hAnsiTheme="minorHAnsi" w:cstheme="minorHAnsi"/>
          <w:i/>
          <w:color w:val="000000" w:themeColor="text1"/>
          <w:sz w:val="24"/>
          <w:szCs w:val="24"/>
          <w:u w:val="single"/>
        </w:rPr>
        <w:t xml:space="preserve">a </w:t>
      </w:r>
      <w:r w:rsidR="004618C1" w:rsidRPr="00BF143A">
        <w:rPr>
          <w:rFonts w:asciiTheme="minorHAnsi" w:hAnsiTheme="minorHAnsi" w:cstheme="minorHAnsi"/>
          <w:i/>
          <w:color w:val="000000" w:themeColor="text1"/>
          <w:sz w:val="24"/>
          <w:szCs w:val="24"/>
          <w:u w:val="single"/>
        </w:rPr>
        <w:t>separate sealed envelope)</w:t>
      </w:r>
    </w:p>
    <w:p w14:paraId="71D98377" w14:textId="77777777" w:rsidR="00726EF8" w:rsidRPr="00BF143A" w:rsidRDefault="000E4391" w:rsidP="00B14CD3">
      <w:pPr>
        <w:rPr>
          <w:rFonts w:asciiTheme="minorHAnsi" w:eastAsia="Arial" w:hAnsiTheme="minorHAnsi" w:cstheme="minorHAnsi"/>
          <w:color w:val="000000" w:themeColor="text1"/>
          <w:sz w:val="24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5"/>
          <w:sz w:val="24"/>
          <w:szCs w:val="24"/>
        </w:rPr>
        <w:t>W</w:t>
      </w:r>
      <w:r w:rsidRPr="00BF143A">
        <w:rPr>
          <w:rFonts w:asciiTheme="minorHAnsi" w:eastAsia="Arial" w:hAnsiTheme="minorHAnsi" w:cstheme="minorHAnsi"/>
          <w:color w:val="000000" w:themeColor="text1"/>
          <w:spacing w:val="-3"/>
          <w:sz w:val="24"/>
          <w:szCs w:val="24"/>
        </w:rPr>
        <w:t>h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il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e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su</w:t>
      </w:r>
      <w:r w:rsidRPr="00BF143A">
        <w:rPr>
          <w:rFonts w:asciiTheme="minorHAnsi" w:eastAsia="Arial" w:hAnsiTheme="minorHAnsi" w:cstheme="minorHAnsi"/>
          <w:color w:val="000000" w:themeColor="text1"/>
          <w:spacing w:val="-3"/>
          <w:sz w:val="24"/>
          <w:szCs w:val="24"/>
        </w:rPr>
        <w:t>b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m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it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t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i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ng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q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u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o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t</w:t>
      </w:r>
      <w:r w:rsidRPr="00BF143A">
        <w:rPr>
          <w:rFonts w:asciiTheme="minorHAnsi" w:eastAsia="Arial" w:hAnsiTheme="minorHAnsi" w:cstheme="minorHAnsi"/>
          <w:color w:val="000000" w:themeColor="text1"/>
          <w:spacing w:val="-3"/>
          <w:sz w:val="24"/>
          <w:szCs w:val="24"/>
        </w:rPr>
        <w:t>a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t</w:t>
      </w:r>
      <w:r w:rsidRPr="00BF143A">
        <w:rPr>
          <w:rFonts w:asciiTheme="minorHAnsi" w:eastAsia="Arial" w:hAnsiTheme="minorHAnsi" w:cstheme="minorHAnsi"/>
          <w:color w:val="000000" w:themeColor="text1"/>
          <w:spacing w:val="-3"/>
          <w:sz w:val="24"/>
          <w:szCs w:val="24"/>
        </w:rPr>
        <w:t>i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o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n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s</w:t>
      </w:r>
      <w:r w:rsidR="00753F39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,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t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he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pacing w:val="3"/>
          <w:sz w:val="24"/>
          <w:szCs w:val="24"/>
        </w:rPr>
        <w:t>f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o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ll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o</w:t>
      </w:r>
      <w:r w:rsidRPr="00BF143A">
        <w:rPr>
          <w:rFonts w:asciiTheme="minorHAnsi" w:eastAsia="Arial" w:hAnsiTheme="minorHAnsi" w:cstheme="minorHAnsi"/>
          <w:color w:val="000000" w:themeColor="text1"/>
          <w:spacing w:val="-4"/>
          <w:sz w:val="24"/>
          <w:szCs w:val="24"/>
        </w:rPr>
        <w:t>w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i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ng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proce</w:t>
      </w:r>
      <w:r w:rsidRPr="00BF143A">
        <w:rPr>
          <w:rFonts w:asciiTheme="minorHAnsi" w:eastAsia="Arial" w:hAnsiTheme="minorHAnsi" w:cstheme="minorHAnsi"/>
          <w:color w:val="000000" w:themeColor="text1"/>
          <w:spacing w:val="-3"/>
          <w:sz w:val="24"/>
          <w:szCs w:val="24"/>
        </w:rPr>
        <w:t>d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ure</w:t>
      </w:r>
      <w:r w:rsidR="00753F39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/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pacing w:val="3"/>
          <w:sz w:val="24"/>
          <w:szCs w:val="24"/>
        </w:rPr>
        <w:t>f</w:t>
      </w:r>
      <w:r w:rsidRPr="00BF143A">
        <w:rPr>
          <w:rFonts w:asciiTheme="minorHAnsi" w:eastAsia="Arial" w:hAnsiTheme="minorHAnsi" w:cstheme="minorHAnsi"/>
          <w:color w:val="000000" w:themeColor="text1"/>
          <w:spacing w:val="-3"/>
          <w:sz w:val="24"/>
          <w:szCs w:val="24"/>
        </w:rPr>
        <w:t>o</w:t>
      </w:r>
      <w:r w:rsidRPr="00BF143A">
        <w:rPr>
          <w:rFonts w:asciiTheme="minorHAnsi" w:eastAsia="Arial" w:hAnsiTheme="minorHAnsi" w:cstheme="minorHAnsi"/>
          <w:color w:val="000000" w:themeColor="text1"/>
          <w:spacing w:val="-2"/>
          <w:sz w:val="24"/>
          <w:szCs w:val="24"/>
        </w:rPr>
        <w:t>r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m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a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li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t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i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es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a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n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d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co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n</w:t>
      </w:r>
      <w:r w:rsidRPr="00BF143A">
        <w:rPr>
          <w:rFonts w:asciiTheme="minorHAnsi" w:eastAsia="Arial" w:hAnsiTheme="minorHAnsi" w:cstheme="minorHAnsi"/>
          <w:color w:val="000000" w:themeColor="text1"/>
          <w:spacing w:val="-3"/>
          <w:sz w:val="24"/>
          <w:szCs w:val="24"/>
        </w:rPr>
        <w:t>d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i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t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i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o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n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s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m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ay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k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i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n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dl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y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be a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d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h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e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r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e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d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.</w:t>
      </w:r>
    </w:p>
    <w:p w14:paraId="40955B59" w14:textId="77777777" w:rsidR="00E0056C" w:rsidRPr="00BF143A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Company profile or brief</w:t>
      </w:r>
      <w:r w:rsidR="003123E5"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note about the bidder's company, PAN number, </w:t>
      </w:r>
      <w:r w:rsidR="00AD1888"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and GST</w:t>
      </w: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 number should be submitted by the Vendor.</w:t>
      </w:r>
    </w:p>
    <w:p w14:paraId="3CDE4D8F" w14:textId="77777777" w:rsidR="00E0056C" w:rsidRPr="00BF143A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The </w:t>
      </w:r>
      <w:r w:rsidR="00E0056C"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List of Directors/Partners/Proprietor/Members of the Firm to be attached.</w:t>
      </w:r>
    </w:p>
    <w:p w14:paraId="375233D4" w14:textId="77777777" w:rsidR="00E0056C" w:rsidRPr="00BF143A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Detail of other </w:t>
      </w:r>
      <w:r w:rsidR="00061640"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associated/sister concerns </w:t>
      </w: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(if any) of Directors/Partners/ Proprietor/ Members to be provided.</w:t>
      </w:r>
    </w:p>
    <w:p w14:paraId="679B0D6D" w14:textId="77777777" w:rsidR="00E0056C" w:rsidRPr="00BF143A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Turn over for </w:t>
      </w:r>
      <w:r w:rsidR="003123E5"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the </w:t>
      </w: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last three years to be mention</w:t>
      </w:r>
      <w:r w:rsidR="003123E5"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ed</w:t>
      </w: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. (Copy to be enclosed)</w:t>
      </w:r>
    </w:p>
    <w:p w14:paraId="425EFE64" w14:textId="77777777" w:rsidR="00E0056C" w:rsidRPr="00BF143A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List of </w:t>
      </w:r>
      <w:r w:rsidR="003123E5"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the </w:t>
      </w: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client to whom the vendor has delivered the goods or provided the services in past.</w:t>
      </w:r>
    </w:p>
    <w:p w14:paraId="51521C77" w14:textId="77777777" w:rsidR="00C33C3C" w:rsidRPr="00BF143A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color w:val="000000" w:themeColor="text1"/>
          <w:sz w:val="24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Specification as mentioned below</w:t>
      </w:r>
      <w:r w:rsidR="003123E5"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,</w:t>
      </w: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 shall be provided as per the details given below:</w:t>
      </w:r>
    </w:p>
    <w:p w14:paraId="561AEEC6" w14:textId="77777777" w:rsidR="00663503" w:rsidRPr="00BF143A" w:rsidRDefault="00663503" w:rsidP="00C667DC">
      <w:pPr>
        <w:spacing w:before="240"/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</w:pPr>
    </w:p>
    <w:p w14:paraId="62471132" w14:textId="308AED3B" w:rsidR="00663503" w:rsidRPr="00BF143A" w:rsidRDefault="00D45794" w:rsidP="00C667DC">
      <w:pPr>
        <w:spacing w:before="240"/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</w:pPr>
      <w:r w:rsidRPr="00BF143A"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  <w:t xml:space="preserve">Scope of work, </w:t>
      </w:r>
      <w:r w:rsidR="00663503" w:rsidRPr="00BF143A"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  <w:t>Technical data sheet</w:t>
      </w:r>
      <w:r w:rsidR="001A3D07" w:rsidRPr="00BF143A"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  <w:t xml:space="preserve"> and Specification of the item</w:t>
      </w:r>
      <w:r w:rsidR="00956C83" w:rsidRPr="00BF143A"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  <w:t>/s</w:t>
      </w:r>
    </w:p>
    <w:p w14:paraId="5785A976" w14:textId="77777777" w:rsidR="006A1E9D" w:rsidRPr="00BF143A" w:rsidRDefault="006A1E9D">
      <w:pPr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</w:p>
    <w:p w14:paraId="7A4E489D" w14:textId="77777777" w:rsidR="006A1E9D" w:rsidRPr="00BF143A" w:rsidRDefault="006A1E9D">
      <w:pPr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</w:p>
    <w:p w14:paraId="6B0CAB0C" w14:textId="7476F300" w:rsidR="006A1E9D" w:rsidRPr="00BF143A" w:rsidRDefault="006A1E9D" w:rsidP="00A3506E">
      <w:pPr>
        <w:ind w:left="2160" w:hanging="2160"/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  <w:r w:rsidRPr="00BF143A"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  <w:t>Scope of work</w:t>
      </w:r>
      <w:r w:rsidRPr="00BF143A">
        <w:rPr>
          <w:rFonts w:asciiTheme="minorHAnsi" w:eastAsia="Arial" w:hAnsiTheme="minorHAnsi" w:cstheme="minorHAnsi"/>
          <w:b/>
          <w:color w:val="000000" w:themeColor="text1"/>
          <w:sz w:val="26"/>
          <w:szCs w:val="24"/>
        </w:rPr>
        <w:t xml:space="preserve">: </w:t>
      </w:r>
      <w:r w:rsidR="00A3506E" w:rsidRPr="00BF143A">
        <w:rPr>
          <w:rFonts w:asciiTheme="minorHAnsi" w:eastAsia="Arial" w:hAnsiTheme="minorHAnsi" w:cstheme="minorHAnsi"/>
          <w:b/>
          <w:color w:val="000000" w:themeColor="text1"/>
          <w:sz w:val="26"/>
          <w:szCs w:val="24"/>
        </w:rPr>
        <w:tab/>
      </w:r>
      <w:r w:rsidR="002873ED" w:rsidRPr="00BF143A">
        <w:rPr>
          <w:rFonts w:ascii="Tahoma" w:eastAsia="Calibri" w:hAnsi="Tahoma" w:cs="Tahoma"/>
          <w:b/>
          <w:color w:val="000000" w:themeColor="text1"/>
          <w:sz w:val="22"/>
          <w:szCs w:val="22"/>
        </w:rPr>
        <w:t xml:space="preserve">Supply of </w:t>
      </w:r>
      <w:r w:rsidR="00E95C02">
        <w:rPr>
          <w:rFonts w:ascii="Tahoma" w:hAnsi="Tahoma" w:cs="Tahoma"/>
          <w:b/>
          <w:color w:val="000000" w:themeColor="text1"/>
          <w:sz w:val="22"/>
          <w:szCs w:val="22"/>
        </w:rPr>
        <w:t>Room Oil Heater</w:t>
      </w:r>
    </w:p>
    <w:p w14:paraId="1B47044E" w14:textId="77777777" w:rsidR="006A1E9D" w:rsidRPr="00BF143A" w:rsidRDefault="006A1E9D">
      <w:pPr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</w:p>
    <w:p w14:paraId="67D1A853" w14:textId="77777777" w:rsidR="006A1E9D" w:rsidRPr="00BF143A" w:rsidRDefault="006A1E9D">
      <w:pPr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</w:p>
    <w:p w14:paraId="3C492038" w14:textId="77777777" w:rsidR="006A1E9D" w:rsidRPr="00BF143A" w:rsidRDefault="006A1E9D" w:rsidP="006A1E9D">
      <w:pPr>
        <w:spacing w:before="240"/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</w:pPr>
      <w:r w:rsidRPr="00BF143A"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  <w:t>Technical data sheet and Specification of the item/s</w:t>
      </w:r>
    </w:p>
    <w:tbl>
      <w:tblPr>
        <w:tblW w:w="9563" w:type="dxa"/>
        <w:tblLook w:val="04A0" w:firstRow="1" w:lastRow="0" w:firstColumn="1" w:lastColumn="0" w:noHBand="0" w:noVBand="1"/>
      </w:tblPr>
      <w:tblGrid>
        <w:gridCol w:w="845"/>
        <w:gridCol w:w="3044"/>
        <w:gridCol w:w="3885"/>
        <w:gridCol w:w="944"/>
        <w:gridCol w:w="845"/>
      </w:tblGrid>
      <w:tr w:rsidR="00BF143A" w:rsidRPr="00BF143A" w14:paraId="6631F35C" w14:textId="77777777" w:rsidTr="002873ED">
        <w:trPr>
          <w:trHeight w:val="296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BD872" w14:textId="77777777" w:rsidR="006A1E9D" w:rsidRPr="00BF143A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S.No.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B7736" w14:textId="77777777" w:rsidR="006A1E9D" w:rsidRPr="00BF143A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Item Name/ Description</w:t>
            </w:r>
          </w:p>
        </w:tc>
        <w:tc>
          <w:tcPr>
            <w:tcW w:w="3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28FD8" w14:textId="177BCB9C" w:rsidR="000C6A2F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Make &amp; Model</w:t>
            </w:r>
          </w:p>
          <w:p w14:paraId="53393EBD" w14:textId="1C56C90E" w:rsidR="006A1E9D" w:rsidRPr="00BF143A" w:rsidRDefault="000C6A2F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and </w:t>
            </w:r>
            <w:r w:rsidR="006A1E9D"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Specification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8B69F" w14:textId="77777777" w:rsidR="006A1E9D" w:rsidRPr="00BF143A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Qty.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2C30E" w14:textId="77777777" w:rsidR="006A1E9D" w:rsidRPr="00BF143A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UOM</w:t>
            </w:r>
          </w:p>
        </w:tc>
      </w:tr>
      <w:tr w:rsidR="00BF143A" w:rsidRPr="00BF143A" w14:paraId="3EB465CE" w14:textId="77777777" w:rsidTr="002873ED">
        <w:trPr>
          <w:trHeight w:val="395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1F341" w14:textId="77777777" w:rsidR="006A1E9D" w:rsidRPr="00BF143A" w:rsidRDefault="006A1E9D" w:rsidP="00113DD4">
            <w:pPr>
              <w:rPr>
                <w:rFonts w:asciiTheme="minorHAnsi" w:eastAsia="Arial" w:hAnsiTheme="minorHAnsi" w:cstheme="minorHAnsi"/>
                <w:color w:val="000000" w:themeColor="text1"/>
              </w:rPr>
            </w:pPr>
            <w:r w:rsidRPr="00BF143A">
              <w:rPr>
                <w:rFonts w:asciiTheme="minorHAnsi" w:eastAsia="Arial" w:hAnsiTheme="minorHAnsi" w:cstheme="minorHAnsi"/>
                <w:color w:val="000000" w:themeColor="text1"/>
              </w:rPr>
              <w:t>1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EDCE7E" w14:textId="7A497828" w:rsidR="00230664" w:rsidRPr="002873ED" w:rsidRDefault="00E95C02" w:rsidP="00113DD4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="Tahoma" w:hAnsi="Tahoma" w:cs="Tahoma"/>
                <w:bCs/>
                <w:color w:val="000000" w:themeColor="text1"/>
                <w:sz w:val="22"/>
                <w:szCs w:val="22"/>
              </w:rPr>
              <w:t>Room Oil Heater</w:t>
            </w:r>
          </w:p>
        </w:tc>
        <w:tc>
          <w:tcPr>
            <w:tcW w:w="3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17955B" w14:textId="6B1A8681" w:rsidR="0083424E" w:rsidRPr="00BF143A" w:rsidRDefault="00E95C02" w:rsidP="00E95C02">
            <w:pPr>
              <w:pStyle w:val="Heading1"/>
              <w:shd w:val="clear" w:color="auto" w:fill="FFFFFF"/>
              <w:spacing w:before="0" w:after="0"/>
              <w:ind w:left="0" w:firstLine="0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="Arial" w:hAnsi="Arial" w:cs="Arial"/>
                <w:b w:val="0"/>
                <w:bCs w:val="0"/>
                <w:color w:val="0F1111"/>
                <w:sz w:val="20"/>
                <w:szCs w:val="20"/>
              </w:rPr>
              <w:t xml:space="preserve">Bajaj Majesty OFR 11 Fin Plus 2500W Oil Filled Room Heater For Home|Easy Breathing*|DuraProtek™-Anti-leak fins|400W PTC Ceramic Fan Heater|3-Heat Setting-1000W/1500W/2500W|3-Yr Warranty 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C9BF3D" w14:textId="42B63AC5" w:rsidR="00230664" w:rsidRPr="00BF143A" w:rsidRDefault="00E95C02" w:rsidP="007646CB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3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78AD" w14:textId="4434A39B" w:rsidR="00230664" w:rsidRPr="00BF143A" w:rsidRDefault="004C614B" w:rsidP="007646CB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F143A">
              <w:rPr>
                <w:rFonts w:asciiTheme="minorHAnsi" w:hAnsiTheme="minorHAnsi" w:cstheme="minorHAnsi"/>
                <w:color w:val="000000" w:themeColor="text1"/>
              </w:rPr>
              <w:t>Nos.</w:t>
            </w:r>
          </w:p>
        </w:tc>
      </w:tr>
    </w:tbl>
    <w:p w14:paraId="2C838BC8" w14:textId="77777777" w:rsidR="007646CB" w:rsidRPr="00BF143A" w:rsidRDefault="007646CB" w:rsidP="001C276D">
      <w:pPr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</w:p>
    <w:p w14:paraId="32A6B287" w14:textId="77777777" w:rsidR="00AB343E" w:rsidRPr="00BF143A" w:rsidRDefault="00AB343E">
      <w:pPr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  <w:r w:rsidRPr="00BF143A"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  <w:br w:type="page"/>
      </w:r>
    </w:p>
    <w:p w14:paraId="4B15F847" w14:textId="6D53606A" w:rsidR="00ED25B3" w:rsidRPr="00BF143A" w:rsidRDefault="00773AC9" w:rsidP="001C276D">
      <w:pPr>
        <w:rPr>
          <w:rFonts w:asciiTheme="minorHAnsi" w:hAnsiTheme="minorHAnsi" w:cstheme="minorHAnsi"/>
          <w:i/>
          <w:color w:val="000000" w:themeColor="text1"/>
          <w:sz w:val="24"/>
          <w:szCs w:val="24"/>
          <w:u w:val="single"/>
        </w:rPr>
      </w:pPr>
      <w:r w:rsidRPr="00BF143A"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  <w:lastRenderedPageBreak/>
        <w:t>Commercial Bid</w:t>
      </w:r>
      <w:r w:rsidR="004618C1" w:rsidRPr="00BF143A"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  <w:t xml:space="preserve">: </w:t>
      </w:r>
      <w:r w:rsidR="004618C1" w:rsidRPr="00BF143A">
        <w:rPr>
          <w:rFonts w:asciiTheme="minorHAnsi" w:hAnsiTheme="minorHAnsi" w:cstheme="minorHAnsi"/>
          <w:i/>
          <w:color w:val="000000" w:themeColor="text1"/>
          <w:sz w:val="24"/>
          <w:szCs w:val="24"/>
          <w:u w:val="single"/>
        </w:rPr>
        <w:t>(</w:t>
      </w:r>
      <w:r w:rsidR="003251D6" w:rsidRPr="00BF143A">
        <w:rPr>
          <w:rFonts w:asciiTheme="minorHAnsi" w:hAnsiTheme="minorHAnsi" w:cstheme="minorHAnsi"/>
          <w:i/>
          <w:color w:val="000000" w:themeColor="text1"/>
          <w:sz w:val="24"/>
          <w:szCs w:val="24"/>
          <w:u w:val="single"/>
        </w:rPr>
        <w:t>in separate sealed envelope)</w:t>
      </w:r>
    </w:p>
    <w:p w14:paraId="24E2A871" w14:textId="77777777" w:rsidR="00CB3DB6" w:rsidRPr="00BF143A" w:rsidRDefault="00CB3DB6" w:rsidP="001C276D">
      <w:pPr>
        <w:rPr>
          <w:rFonts w:asciiTheme="minorHAnsi" w:hAnsiTheme="minorHAnsi" w:cstheme="minorHAnsi"/>
          <w:i/>
          <w:color w:val="000000" w:themeColor="text1"/>
          <w:sz w:val="24"/>
          <w:szCs w:val="24"/>
          <w:u w:val="single"/>
        </w:rPr>
      </w:pPr>
    </w:p>
    <w:p w14:paraId="2664B911" w14:textId="590EE17A" w:rsidR="00CB3DB6" w:rsidRPr="002873ED" w:rsidRDefault="00CB3DB6" w:rsidP="00CB3DB6">
      <w:pPr>
        <w:jc w:val="center"/>
        <w:rPr>
          <w:rFonts w:asciiTheme="minorHAnsi" w:hAnsiTheme="minorHAnsi" w:cstheme="minorHAnsi"/>
          <w:b/>
          <w:color w:val="000000" w:themeColor="text1"/>
          <w:sz w:val="28"/>
          <w:szCs w:val="30"/>
          <w:u w:val="single"/>
        </w:rPr>
      </w:pPr>
      <w:r w:rsidRPr="00BF143A">
        <w:rPr>
          <w:rFonts w:asciiTheme="minorHAnsi" w:hAnsiTheme="minorHAnsi" w:cstheme="minorHAnsi"/>
          <w:b/>
          <w:color w:val="000000" w:themeColor="text1"/>
          <w:sz w:val="28"/>
          <w:szCs w:val="30"/>
          <w:u w:val="single"/>
        </w:rPr>
        <w:t xml:space="preserve">Bid for </w:t>
      </w:r>
      <w:r w:rsidR="00D45794" w:rsidRPr="002873ED">
        <w:rPr>
          <w:rFonts w:asciiTheme="minorHAnsi" w:hAnsiTheme="minorHAnsi" w:cstheme="minorHAnsi"/>
          <w:b/>
          <w:color w:val="000000" w:themeColor="text1"/>
          <w:sz w:val="28"/>
          <w:szCs w:val="30"/>
          <w:u w:val="single"/>
        </w:rPr>
        <w:t>“</w:t>
      </w:r>
      <w:r w:rsidR="002873ED" w:rsidRPr="002873ED">
        <w:rPr>
          <w:rFonts w:asciiTheme="minorHAnsi" w:hAnsiTheme="minorHAnsi" w:cstheme="minorHAnsi"/>
          <w:b/>
          <w:color w:val="000000" w:themeColor="text1"/>
          <w:sz w:val="28"/>
          <w:szCs w:val="30"/>
          <w:u w:val="single"/>
        </w:rPr>
        <w:t xml:space="preserve">Supply of </w:t>
      </w:r>
      <w:r w:rsidR="00E95C02">
        <w:rPr>
          <w:rFonts w:asciiTheme="minorHAnsi" w:hAnsiTheme="minorHAnsi" w:cstheme="minorHAnsi"/>
          <w:b/>
          <w:color w:val="000000" w:themeColor="text1"/>
          <w:sz w:val="28"/>
          <w:szCs w:val="30"/>
          <w:u w:val="single"/>
        </w:rPr>
        <w:t>Room Oil Heater</w:t>
      </w:r>
      <w:r w:rsidR="000E0C9E" w:rsidRPr="002873ED">
        <w:rPr>
          <w:rFonts w:asciiTheme="minorHAnsi" w:hAnsiTheme="minorHAnsi" w:cstheme="minorHAnsi"/>
          <w:b/>
          <w:color w:val="000000" w:themeColor="text1"/>
          <w:sz w:val="28"/>
          <w:szCs w:val="30"/>
          <w:u w:val="single"/>
        </w:rPr>
        <w:t>”</w:t>
      </w:r>
    </w:p>
    <w:p w14:paraId="011C75A1" w14:textId="77777777" w:rsidR="003C6FCC" w:rsidRPr="00BF143A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color w:val="000000" w:themeColor="text1"/>
          <w:sz w:val="22"/>
          <w:szCs w:val="24"/>
          <w:u w:val="single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703"/>
        <w:gridCol w:w="2172"/>
        <w:gridCol w:w="2880"/>
        <w:gridCol w:w="810"/>
        <w:gridCol w:w="810"/>
        <w:gridCol w:w="900"/>
        <w:gridCol w:w="1080"/>
      </w:tblGrid>
      <w:tr w:rsidR="00BF143A" w:rsidRPr="00BF143A" w14:paraId="6C41B182" w14:textId="77777777" w:rsidTr="00802C59">
        <w:trPr>
          <w:trHeight w:val="279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95AA9" w14:textId="77777777" w:rsidR="003E3A0D" w:rsidRPr="00BF143A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S.No.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7CF94" w14:textId="77777777" w:rsidR="003E3A0D" w:rsidRPr="00BF143A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Item Name/ </w:t>
            </w:r>
            <w:r w:rsidR="003E3A0D"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Description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4B44F" w14:textId="52D1301C" w:rsidR="000C6A2F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Make</w:t>
            </w:r>
            <w:r w:rsidR="005D51EB"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&amp; Model</w:t>
            </w:r>
          </w:p>
          <w:p w14:paraId="3B6318F6" w14:textId="6FF69493" w:rsidR="00135BD8" w:rsidRPr="00BF143A" w:rsidRDefault="000C6A2F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and </w:t>
            </w:r>
            <w:r w:rsidR="00C9233D"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Specification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1780C" w14:textId="77777777" w:rsidR="003E3A0D" w:rsidRPr="00BF143A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Qty.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746AB" w14:textId="77777777" w:rsidR="003E3A0D" w:rsidRPr="00BF143A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UOM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ECD96" w14:textId="77777777" w:rsidR="003E3A0D" w:rsidRPr="00BF143A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Rate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1C791" w14:textId="77777777" w:rsidR="003E3A0D" w:rsidRPr="00BF143A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Amount</w:t>
            </w:r>
          </w:p>
        </w:tc>
      </w:tr>
      <w:tr w:rsidR="00E95C02" w:rsidRPr="00BF143A" w14:paraId="53F867C4" w14:textId="77777777" w:rsidTr="00E95C02">
        <w:trPr>
          <w:trHeight w:val="5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1913FC" w14:textId="7708EE73" w:rsidR="00E95C02" w:rsidRPr="00BF143A" w:rsidRDefault="00E95C02" w:rsidP="00E95C02">
            <w:pPr>
              <w:rPr>
                <w:rFonts w:asciiTheme="minorHAnsi" w:eastAsia="Arial" w:hAnsiTheme="minorHAnsi" w:cstheme="minorHAnsi"/>
                <w:color w:val="000000" w:themeColor="text1"/>
              </w:rPr>
            </w:pPr>
            <w:r>
              <w:rPr>
                <w:rFonts w:asciiTheme="minorHAnsi" w:eastAsia="Arial" w:hAnsiTheme="minorHAnsi" w:cstheme="minorHAnsi"/>
                <w:color w:val="000000" w:themeColor="text1"/>
              </w:rPr>
              <w:t>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1208549" w14:textId="7C8080CD" w:rsidR="00E95C02" w:rsidRPr="00BF143A" w:rsidRDefault="00E95C02" w:rsidP="00E95C02">
            <w:pPr>
              <w:rPr>
                <w:rFonts w:ascii="Tahoma" w:eastAsia="Calibri" w:hAnsi="Tahoma" w:cs="Tahoma"/>
                <w:bCs/>
                <w:color w:val="000000" w:themeColor="text1"/>
              </w:rPr>
            </w:pPr>
            <w:r>
              <w:rPr>
                <w:rFonts w:ascii="Tahoma" w:hAnsi="Tahoma" w:cs="Tahoma"/>
                <w:bCs/>
                <w:color w:val="000000" w:themeColor="text1"/>
                <w:sz w:val="22"/>
                <w:szCs w:val="22"/>
              </w:rPr>
              <w:t>Room Oil Heater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A61A16" w14:textId="33980C3E" w:rsidR="00E95C02" w:rsidRPr="00E95C02" w:rsidRDefault="00E95C02" w:rsidP="00E95C02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E95C02">
              <w:rPr>
                <w:rFonts w:ascii="Arial" w:hAnsi="Arial" w:cs="Arial"/>
                <w:color w:val="0F1111"/>
              </w:rPr>
              <w:t xml:space="preserve">Bajaj Majesty OFR 11 Fin Plus 2500W Oil Filled Room Heater For Home|Easy Breathing*|DuraProtek™-Anti-leak fins|400W PTC Ceramic Fan Heater|3-Heat Setting-1000W/1500W/2500W|3-Yr Warranty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A438C4B" w14:textId="1594CB76" w:rsidR="00E95C02" w:rsidRPr="00BF143A" w:rsidRDefault="00E95C02" w:rsidP="00E95C02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69EBF8" w14:textId="3BEE55C6" w:rsidR="00E95C02" w:rsidRPr="00BF143A" w:rsidRDefault="00E95C02" w:rsidP="00E95C02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F143A">
              <w:rPr>
                <w:rFonts w:asciiTheme="minorHAnsi" w:hAnsiTheme="minorHAnsi" w:cstheme="minorHAnsi"/>
                <w:color w:val="000000" w:themeColor="text1"/>
              </w:rPr>
              <w:t>Nos.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8E50F4" w14:textId="77777777" w:rsidR="00E95C02" w:rsidRPr="00BF143A" w:rsidRDefault="00E95C02" w:rsidP="00E95C02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C45B89" w14:textId="77777777" w:rsidR="00E95C02" w:rsidRPr="00BF143A" w:rsidRDefault="00E95C02" w:rsidP="00E95C02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2873ED" w:rsidRPr="00BF143A" w14:paraId="5D70DEC6" w14:textId="77777777" w:rsidTr="002873ED">
        <w:trPr>
          <w:trHeight w:val="5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3AC08" w14:textId="0F0DD9F0" w:rsidR="002873ED" w:rsidRPr="00BF143A" w:rsidRDefault="002873ED" w:rsidP="002873ED">
            <w:pPr>
              <w:rPr>
                <w:rFonts w:asciiTheme="minorHAnsi" w:eastAsia="Arial" w:hAnsiTheme="minorHAnsi" w:cstheme="minorHAnsi"/>
                <w:color w:val="000000" w:themeColor="text1"/>
              </w:rPr>
            </w:pPr>
            <w:r>
              <w:rPr>
                <w:rFonts w:asciiTheme="minorHAnsi" w:eastAsia="Arial" w:hAnsiTheme="minorHAnsi" w:cstheme="minorHAnsi"/>
                <w:color w:val="000000" w:themeColor="text1"/>
              </w:rPr>
              <w:t>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2B86A6" w14:textId="7261F8F0" w:rsidR="002873ED" w:rsidRPr="00BF143A" w:rsidRDefault="00E95C02" w:rsidP="002873ED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="Tahoma" w:hAnsi="Tahoma" w:cs="Tahoma"/>
                <w:bCs/>
                <w:color w:val="000000" w:themeColor="text1"/>
                <w:sz w:val="22"/>
                <w:szCs w:val="22"/>
              </w:rPr>
              <w:t>Transportation charges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D95CAD" w14:textId="6AF75442" w:rsidR="002873ED" w:rsidRPr="00BF143A" w:rsidRDefault="002873ED" w:rsidP="002873E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FC558E7" w14:textId="7E1F88B8" w:rsidR="002873ED" w:rsidRPr="00BF143A" w:rsidRDefault="002873ED" w:rsidP="002873ED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059BA" w14:textId="45E1806F" w:rsidR="002873ED" w:rsidRPr="00BF143A" w:rsidRDefault="002873ED" w:rsidP="002873ED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Nos.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AF1D2B" w14:textId="77777777" w:rsidR="002873ED" w:rsidRPr="00BF143A" w:rsidRDefault="002873ED" w:rsidP="002873ED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FEEA56" w14:textId="77777777" w:rsidR="002873ED" w:rsidRPr="00BF143A" w:rsidRDefault="002873ED" w:rsidP="002873ED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2873ED" w:rsidRPr="00BF143A" w14:paraId="76210E4D" w14:textId="77777777" w:rsidTr="00802C59">
        <w:trPr>
          <w:trHeight w:val="74"/>
        </w:trPr>
        <w:tc>
          <w:tcPr>
            <w:tcW w:w="82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E3FA0" w14:textId="77777777" w:rsidR="002873ED" w:rsidRPr="00BF143A" w:rsidRDefault="002873ED" w:rsidP="002873ED">
            <w:pPr>
              <w:jc w:val="right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Total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BA761" w14:textId="77777777" w:rsidR="002873ED" w:rsidRPr="00BF143A" w:rsidRDefault="002873ED" w:rsidP="002873ED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2873ED" w:rsidRPr="00BF143A" w14:paraId="0C35F28C" w14:textId="77777777" w:rsidTr="00802C59">
        <w:trPr>
          <w:trHeight w:val="74"/>
        </w:trPr>
        <w:tc>
          <w:tcPr>
            <w:tcW w:w="82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E868C" w14:textId="77777777" w:rsidR="002873ED" w:rsidRPr="00BF143A" w:rsidRDefault="002873ED" w:rsidP="002873ED">
            <w:pPr>
              <w:jc w:val="right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GST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C9C53" w14:textId="77777777" w:rsidR="002873ED" w:rsidRPr="00BF143A" w:rsidRDefault="002873ED" w:rsidP="002873ED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2873ED" w:rsidRPr="00BF143A" w14:paraId="4C0D103C" w14:textId="77777777" w:rsidTr="00802C59">
        <w:trPr>
          <w:trHeight w:val="75"/>
        </w:trPr>
        <w:tc>
          <w:tcPr>
            <w:tcW w:w="82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6A8E6" w14:textId="77777777" w:rsidR="002873ED" w:rsidRPr="00BF143A" w:rsidRDefault="002873ED" w:rsidP="002873ED">
            <w:pPr>
              <w:jc w:val="right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Total including GST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AA3055" w14:textId="77777777" w:rsidR="002873ED" w:rsidRPr="00BF143A" w:rsidRDefault="002873ED" w:rsidP="002873ED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</w:tbl>
    <w:p w14:paraId="2C34A23E" w14:textId="77777777" w:rsidR="0031400C" w:rsidRPr="00BF143A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</w:p>
    <w:p w14:paraId="1A2E4BF6" w14:textId="77777777" w:rsidR="007C590A" w:rsidRPr="00BF143A" w:rsidRDefault="007C590A" w:rsidP="007C590A">
      <w:pPr>
        <w:tabs>
          <w:tab w:val="left" w:pos="1203"/>
        </w:tabs>
        <w:rPr>
          <w:rFonts w:asciiTheme="minorHAnsi" w:hAnsiTheme="minorHAnsi" w:cstheme="minorHAnsi"/>
          <w:b/>
          <w:color w:val="000000" w:themeColor="text1"/>
          <w:sz w:val="22"/>
          <w:szCs w:val="24"/>
          <w:u w:val="single"/>
        </w:rPr>
      </w:pPr>
      <w:bookmarkStart w:id="0" w:name="_Hlk135758824"/>
    </w:p>
    <w:p w14:paraId="7D24D3F6" w14:textId="77777777" w:rsidR="007C590A" w:rsidRPr="00BF143A" w:rsidRDefault="007C590A" w:rsidP="007C590A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Taxes like GST shall be clearly mentioned. If nothing is mentioned, these charges shall be deemed included.</w:t>
      </w:r>
    </w:p>
    <w:p w14:paraId="08E47C08" w14:textId="77777777" w:rsidR="007C590A" w:rsidRPr="00BF143A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If the supplier does not have a particular item offered in the tender or a different make is being proposed by him, the same should be highlighted/mentioned especially by him.</w:t>
      </w:r>
    </w:p>
    <w:p w14:paraId="4076F587" w14:textId="25BD4996" w:rsidR="007C590A" w:rsidRPr="00BF143A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The prices should </w:t>
      </w:r>
      <w:r w:rsidR="002873ED"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include</w:t>
      </w: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 all (Packing, forwarding, Transit Insurance, Transportation Loading/unloading, Installation etc.). Loading/unloading up to 50 Mtr. shall be done by the supplier.</w:t>
      </w:r>
    </w:p>
    <w:p w14:paraId="2EB625D8" w14:textId="2BA0A674" w:rsidR="007C590A" w:rsidRPr="00BF143A" w:rsidRDefault="002873ED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The bid</w:t>
      </w:r>
      <w:r w:rsidR="007C590A"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 should be submitted for F.O.R delivery at the destination i.e. The LNM Institute of Information Technology, Gram – Rupa Ki Nangal, Post – Sumel, Via – Jamdoli, Jaipur- 302031</w:t>
      </w:r>
    </w:p>
    <w:p w14:paraId="1CD6953B" w14:textId="78061952" w:rsidR="007C590A" w:rsidRPr="00BF143A" w:rsidRDefault="002873ED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b/>
          <w:color w:val="000000" w:themeColor="text1"/>
          <w:spacing w:val="3"/>
          <w:szCs w:val="24"/>
        </w:rPr>
        <w:t>The bid</w:t>
      </w:r>
      <w:r w:rsidR="007C590A" w:rsidRPr="00BF143A">
        <w:rPr>
          <w:rFonts w:asciiTheme="minorHAnsi" w:eastAsia="Arial" w:hAnsiTheme="minorHAnsi" w:cstheme="minorHAnsi"/>
          <w:b/>
          <w:color w:val="000000" w:themeColor="text1"/>
          <w:spacing w:val="3"/>
          <w:szCs w:val="24"/>
        </w:rPr>
        <w:t xml:space="preserve"> should be valid for a minimum period of 30 days. The Change in prices shall not be accepted within the validity period.</w:t>
      </w:r>
    </w:p>
    <w:p w14:paraId="6F27B007" w14:textId="77777777" w:rsidR="007C590A" w:rsidRPr="00BF143A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The LNMIIT reserves the right to reject any quotation(s) without assigning any reasons.</w:t>
      </w:r>
    </w:p>
    <w:p w14:paraId="6098F434" w14:textId="77777777" w:rsidR="007C590A" w:rsidRPr="00BF143A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Payment terms</w:t>
      </w:r>
      <w:r w:rsidRPr="00BF143A">
        <w:rPr>
          <w:rFonts w:ascii="Tahoma" w:eastAsia="Arial" w:hAnsi="Tahoma" w:cs="Tahoma"/>
          <w:color w:val="000000" w:themeColor="text1"/>
          <w:spacing w:val="3"/>
          <w:sz w:val="18"/>
          <w:szCs w:val="24"/>
        </w:rPr>
        <w:t xml:space="preserve"> shall be decided mutually.</w:t>
      </w:r>
    </w:p>
    <w:p w14:paraId="66DD4BE0" w14:textId="77777777" w:rsidR="007C590A" w:rsidRPr="00BF143A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There should not be any conflict of interest (Declaration to be submitted by the Vendor).</w:t>
      </w:r>
    </w:p>
    <w:p w14:paraId="52B4BA2C" w14:textId="29D44447" w:rsidR="007C590A" w:rsidRPr="00BF143A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Bid should be on the company’s letterhead and should submit their bid in the LNMIIT format </w:t>
      </w:r>
      <w:r w:rsidR="002873ED"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only.</w:t>
      </w:r>
    </w:p>
    <w:p w14:paraId="7A57161A" w14:textId="77777777" w:rsidR="007C590A" w:rsidRPr="00BF143A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Item/Service not supplied by the supplier/service provider should be mentioned separately.</w:t>
      </w:r>
    </w:p>
    <w:p w14:paraId="79F7E7C4" w14:textId="77777777" w:rsidR="007C590A" w:rsidRPr="00BF143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Vendor should provide a photocopy of the cheque/cancelled cheque while presenting the Invoice to LNMIIT.</w:t>
      </w:r>
    </w:p>
    <w:p w14:paraId="36834204" w14:textId="77777777" w:rsidR="007C590A" w:rsidRPr="00BF143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Pre-bid meeting and pre-bid site visit can be done before quoting the rate in the tender to clear up any confusion regarding project details, the scope of work, and solicitation of documents. </w:t>
      </w:r>
    </w:p>
    <w:p w14:paraId="64885803" w14:textId="63D9559C" w:rsidR="007C590A" w:rsidRPr="00BF143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If any vendor is </w:t>
      </w:r>
      <w:r w:rsidR="002873ED"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applying</w:t>
      </w: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 for </w:t>
      </w:r>
      <w:r w:rsidR="002873ED"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the first</w:t>
      </w: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 time in the LNMIIT, Jaipur then they must submit their last three years working/ supplying record in the particular work domain.</w:t>
      </w:r>
    </w:p>
    <w:p w14:paraId="5DA54CA5" w14:textId="6B6ACB43" w:rsidR="007C590A" w:rsidRPr="00BF143A" w:rsidRDefault="002873ED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Vendors</w:t>
      </w:r>
      <w:r w:rsidR="007C590A"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 have to submit their bids in the LNMIIT format other than that given format shall be rejected. </w:t>
      </w:r>
    </w:p>
    <w:p w14:paraId="297A42D0" w14:textId="77777777" w:rsidR="007C590A" w:rsidRPr="00BF143A" w:rsidRDefault="007C590A" w:rsidP="007C590A">
      <w:pPr>
        <w:rPr>
          <w:rFonts w:asciiTheme="minorHAnsi" w:eastAsia="Calibri" w:hAnsiTheme="minorHAnsi" w:cstheme="minorHAnsi"/>
          <w:i/>
          <w:color w:val="000000" w:themeColor="text1"/>
          <w:szCs w:val="24"/>
        </w:rPr>
      </w:pPr>
    </w:p>
    <w:p w14:paraId="5261FC7B" w14:textId="1CCBA7E9" w:rsidR="007C590A" w:rsidRPr="00BF143A" w:rsidRDefault="007C590A" w:rsidP="007C590A">
      <w:pPr>
        <w:rPr>
          <w:rFonts w:asciiTheme="minorHAnsi" w:eastAsia="Calibri" w:hAnsiTheme="minorHAnsi" w:cstheme="minorHAnsi"/>
          <w:i/>
          <w:color w:val="000000" w:themeColor="text1"/>
          <w:szCs w:val="24"/>
        </w:rPr>
      </w:pPr>
      <w:r w:rsidRPr="00BF143A">
        <w:rPr>
          <w:rFonts w:asciiTheme="minorHAnsi" w:eastAsia="Calibri" w:hAnsiTheme="minorHAnsi" w:cstheme="minorHAnsi"/>
          <w:i/>
          <w:color w:val="000000" w:themeColor="text1"/>
          <w:szCs w:val="24"/>
        </w:rPr>
        <w:t xml:space="preserve">All charges applicable shall be clearly mentioned </w:t>
      </w:r>
      <w:r w:rsidR="002873ED" w:rsidRPr="00BF143A">
        <w:rPr>
          <w:rFonts w:asciiTheme="minorHAnsi" w:eastAsia="Calibri" w:hAnsiTheme="minorHAnsi" w:cstheme="minorHAnsi"/>
          <w:i/>
          <w:color w:val="000000" w:themeColor="text1"/>
          <w:szCs w:val="24"/>
        </w:rPr>
        <w:t>in</w:t>
      </w:r>
      <w:r w:rsidRPr="00BF143A">
        <w:rPr>
          <w:rFonts w:asciiTheme="minorHAnsi" w:eastAsia="Calibri" w:hAnsiTheme="minorHAnsi" w:cstheme="minorHAnsi"/>
          <w:i/>
          <w:color w:val="000000" w:themeColor="text1"/>
          <w:szCs w:val="24"/>
        </w:rPr>
        <w:t xml:space="preserve"> the offer. If nothing is mentioned in the offer, the quoted price shall be treated as final, and nothing extra shall be paid extra. </w:t>
      </w:r>
    </w:p>
    <w:p w14:paraId="141FC923" w14:textId="77777777" w:rsidR="007C590A" w:rsidRPr="00BF143A" w:rsidRDefault="007C590A" w:rsidP="007C590A">
      <w:pPr>
        <w:spacing w:before="240" w:after="240"/>
        <w:ind w:left="835" w:hanging="835"/>
        <w:rPr>
          <w:rFonts w:asciiTheme="minorHAnsi" w:eastAsia="Calibri" w:hAnsiTheme="minorHAnsi" w:cstheme="minorHAnsi"/>
          <w:i/>
          <w:color w:val="000000" w:themeColor="text1"/>
          <w:szCs w:val="24"/>
        </w:rPr>
      </w:pPr>
    </w:p>
    <w:p w14:paraId="6849F291" w14:textId="16D7CCBA" w:rsidR="001C276D" w:rsidRPr="00BF143A" w:rsidRDefault="007C590A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color w:val="000000" w:themeColor="text1"/>
          <w:szCs w:val="24"/>
        </w:rPr>
      </w:pPr>
      <w:r w:rsidRPr="00BF143A">
        <w:rPr>
          <w:rFonts w:asciiTheme="minorHAnsi" w:eastAsia="Calibri" w:hAnsiTheme="minorHAnsi" w:cstheme="minorHAnsi"/>
          <w:i/>
          <w:color w:val="000000" w:themeColor="text1"/>
          <w:szCs w:val="24"/>
        </w:rPr>
        <w:t>Signature with seal</w:t>
      </w:r>
      <w:bookmarkEnd w:id="0"/>
    </w:p>
    <w:sectPr w:rsidR="001C276D" w:rsidRPr="00BF143A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63818546">
    <w:abstractNumId w:val="35"/>
  </w:num>
  <w:num w:numId="2" w16cid:durableId="847057687">
    <w:abstractNumId w:val="25"/>
  </w:num>
  <w:num w:numId="3" w16cid:durableId="1190027211">
    <w:abstractNumId w:val="20"/>
  </w:num>
  <w:num w:numId="4" w16cid:durableId="1575775981">
    <w:abstractNumId w:val="9"/>
  </w:num>
  <w:num w:numId="5" w16cid:durableId="1158693531">
    <w:abstractNumId w:val="31"/>
  </w:num>
  <w:num w:numId="6" w16cid:durableId="956906737">
    <w:abstractNumId w:val="28"/>
  </w:num>
  <w:num w:numId="7" w16cid:durableId="452947952">
    <w:abstractNumId w:val="7"/>
  </w:num>
  <w:num w:numId="8" w16cid:durableId="266012880">
    <w:abstractNumId w:val="2"/>
  </w:num>
  <w:num w:numId="9" w16cid:durableId="834342497">
    <w:abstractNumId w:val="24"/>
  </w:num>
  <w:num w:numId="10" w16cid:durableId="1078286967">
    <w:abstractNumId w:val="16"/>
  </w:num>
  <w:num w:numId="11" w16cid:durableId="198475430">
    <w:abstractNumId w:val="22"/>
  </w:num>
  <w:num w:numId="12" w16cid:durableId="1581649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64563979">
    <w:abstractNumId w:val="21"/>
  </w:num>
  <w:num w:numId="14" w16cid:durableId="1258366958">
    <w:abstractNumId w:val="19"/>
  </w:num>
  <w:num w:numId="15" w16cid:durableId="920337115">
    <w:abstractNumId w:val="26"/>
  </w:num>
  <w:num w:numId="16" w16cid:durableId="710884686">
    <w:abstractNumId w:val="21"/>
  </w:num>
  <w:num w:numId="17" w16cid:durableId="578439830">
    <w:abstractNumId w:val="3"/>
  </w:num>
  <w:num w:numId="18" w16cid:durableId="155154959">
    <w:abstractNumId w:val="32"/>
  </w:num>
  <w:num w:numId="19" w16cid:durableId="404038424">
    <w:abstractNumId w:val="0"/>
  </w:num>
  <w:num w:numId="20" w16cid:durableId="62027569">
    <w:abstractNumId w:val="17"/>
  </w:num>
  <w:num w:numId="21" w16cid:durableId="1280139838">
    <w:abstractNumId w:val="15"/>
  </w:num>
  <w:num w:numId="22" w16cid:durableId="642007193">
    <w:abstractNumId w:val="29"/>
  </w:num>
  <w:num w:numId="23" w16cid:durableId="1309167798">
    <w:abstractNumId w:val="30"/>
  </w:num>
  <w:num w:numId="24" w16cid:durableId="2090271382">
    <w:abstractNumId w:val="14"/>
  </w:num>
  <w:num w:numId="25" w16cid:durableId="1337610874">
    <w:abstractNumId w:val="6"/>
  </w:num>
  <w:num w:numId="26" w16cid:durableId="167938218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66886130">
    <w:abstractNumId w:val="1"/>
  </w:num>
  <w:num w:numId="28" w16cid:durableId="1457136479">
    <w:abstractNumId w:val="23"/>
  </w:num>
  <w:num w:numId="29" w16cid:durableId="883516800">
    <w:abstractNumId w:val="5"/>
  </w:num>
  <w:num w:numId="30" w16cid:durableId="795026779">
    <w:abstractNumId w:val="27"/>
  </w:num>
  <w:num w:numId="31" w16cid:durableId="836386517">
    <w:abstractNumId w:val="12"/>
  </w:num>
  <w:num w:numId="32" w16cid:durableId="1367679007">
    <w:abstractNumId w:val="11"/>
  </w:num>
  <w:num w:numId="33" w16cid:durableId="1208567800">
    <w:abstractNumId w:val="18"/>
  </w:num>
  <w:num w:numId="34" w16cid:durableId="12990439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84705680">
    <w:abstractNumId w:val="10"/>
  </w:num>
  <w:num w:numId="36" w16cid:durableId="415440495">
    <w:abstractNumId w:val="13"/>
  </w:num>
  <w:num w:numId="37" w16cid:durableId="991446003">
    <w:abstractNumId w:val="33"/>
  </w:num>
  <w:num w:numId="38" w16cid:durableId="45498865">
    <w:abstractNumId w:val="34"/>
  </w:num>
  <w:num w:numId="39" w16cid:durableId="1610893333">
    <w:abstractNumId w:val="8"/>
  </w:num>
  <w:num w:numId="40" w16cid:durableId="13971246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6A2F"/>
    <w:rsid w:val="000C7C68"/>
    <w:rsid w:val="000E0C9E"/>
    <w:rsid w:val="000E4391"/>
    <w:rsid w:val="000F051F"/>
    <w:rsid w:val="00102417"/>
    <w:rsid w:val="00116541"/>
    <w:rsid w:val="00135BD8"/>
    <w:rsid w:val="00136B36"/>
    <w:rsid w:val="001A3D07"/>
    <w:rsid w:val="001C276D"/>
    <w:rsid w:val="001F189A"/>
    <w:rsid w:val="001F3E98"/>
    <w:rsid w:val="001F6B9B"/>
    <w:rsid w:val="001F7A01"/>
    <w:rsid w:val="0020307A"/>
    <w:rsid w:val="00206ADA"/>
    <w:rsid w:val="002163D2"/>
    <w:rsid w:val="00230664"/>
    <w:rsid w:val="00232872"/>
    <w:rsid w:val="00255F92"/>
    <w:rsid w:val="0025664B"/>
    <w:rsid w:val="00260A99"/>
    <w:rsid w:val="00270B4D"/>
    <w:rsid w:val="00282153"/>
    <w:rsid w:val="002873ED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70E12"/>
    <w:rsid w:val="003831A6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C614B"/>
    <w:rsid w:val="004D0498"/>
    <w:rsid w:val="004D6A0E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5F7088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1E9D"/>
    <w:rsid w:val="006A75EF"/>
    <w:rsid w:val="006D2543"/>
    <w:rsid w:val="0071036E"/>
    <w:rsid w:val="00724744"/>
    <w:rsid w:val="00726EF8"/>
    <w:rsid w:val="00753F39"/>
    <w:rsid w:val="00761473"/>
    <w:rsid w:val="007646CB"/>
    <w:rsid w:val="00770533"/>
    <w:rsid w:val="00773AC9"/>
    <w:rsid w:val="007B09C3"/>
    <w:rsid w:val="007C590A"/>
    <w:rsid w:val="007E1FF1"/>
    <w:rsid w:val="007E6C39"/>
    <w:rsid w:val="00802C59"/>
    <w:rsid w:val="008048D1"/>
    <w:rsid w:val="00807A30"/>
    <w:rsid w:val="00811F6E"/>
    <w:rsid w:val="00812A53"/>
    <w:rsid w:val="008141D0"/>
    <w:rsid w:val="00820A45"/>
    <w:rsid w:val="0083424E"/>
    <w:rsid w:val="00834ED1"/>
    <w:rsid w:val="00836DCB"/>
    <w:rsid w:val="00837881"/>
    <w:rsid w:val="008555A8"/>
    <w:rsid w:val="0086173D"/>
    <w:rsid w:val="008644D9"/>
    <w:rsid w:val="00870229"/>
    <w:rsid w:val="0089049B"/>
    <w:rsid w:val="008A18C7"/>
    <w:rsid w:val="008A2469"/>
    <w:rsid w:val="008A6D49"/>
    <w:rsid w:val="008E2E6F"/>
    <w:rsid w:val="00915DE3"/>
    <w:rsid w:val="0092029F"/>
    <w:rsid w:val="009326E0"/>
    <w:rsid w:val="009331CA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06E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343E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BF143A"/>
    <w:rsid w:val="00C04D95"/>
    <w:rsid w:val="00C13C3F"/>
    <w:rsid w:val="00C23263"/>
    <w:rsid w:val="00C24DE7"/>
    <w:rsid w:val="00C33C3C"/>
    <w:rsid w:val="00C53125"/>
    <w:rsid w:val="00C62D83"/>
    <w:rsid w:val="00C65DAA"/>
    <w:rsid w:val="00C667DC"/>
    <w:rsid w:val="00C7271E"/>
    <w:rsid w:val="00C80F30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3359D"/>
    <w:rsid w:val="00D45794"/>
    <w:rsid w:val="00D677F3"/>
    <w:rsid w:val="00D7517C"/>
    <w:rsid w:val="00D755D6"/>
    <w:rsid w:val="00D76586"/>
    <w:rsid w:val="00D829F3"/>
    <w:rsid w:val="00D91EDB"/>
    <w:rsid w:val="00DA40DD"/>
    <w:rsid w:val="00DC1777"/>
    <w:rsid w:val="00DD0DFE"/>
    <w:rsid w:val="00E0056C"/>
    <w:rsid w:val="00E04EEA"/>
    <w:rsid w:val="00E3178F"/>
    <w:rsid w:val="00E62DEA"/>
    <w:rsid w:val="00E634D5"/>
    <w:rsid w:val="00E91804"/>
    <w:rsid w:val="00E93B17"/>
    <w:rsid w:val="00E95C02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EF5F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2384C-0EFD-4493-966D-5FE34801A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892</Words>
  <Characters>5089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5</cp:revision>
  <cp:lastPrinted>2023-08-02T05:09:00Z</cp:lastPrinted>
  <dcterms:created xsi:type="dcterms:W3CDTF">2023-12-18T08:23:00Z</dcterms:created>
  <dcterms:modified xsi:type="dcterms:W3CDTF">2023-12-18T11:10:00Z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