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C855C" w14:textId="77777777" w:rsidR="005D51B7" w:rsidRPr="00400A30" w:rsidRDefault="005D51B7" w:rsidP="000813C2">
      <w:pPr>
        <w:jc w:val="center"/>
        <w:rPr>
          <w:b/>
          <w:color w:val="000000" w:themeColor="text1"/>
          <w:sz w:val="32"/>
          <w:szCs w:val="32"/>
        </w:rPr>
      </w:pPr>
      <w:r w:rsidRPr="00400A30">
        <w:rPr>
          <w:b/>
          <w:color w:val="000000" w:themeColor="text1"/>
          <w:sz w:val="32"/>
          <w:szCs w:val="32"/>
        </w:rPr>
        <w:t>The LNM Institute of Information Technology, Jaipur</w:t>
      </w:r>
    </w:p>
    <w:p w14:paraId="390F22AF" w14:textId="77777777" w:rsidR="005D51B7" w:rsidRPr="00400A30" w:rsidRDefault="005D51B7" w:rsidP="000813C2">
      <w:pPr>
        <w:jc w:val="center"/>
        <w:rPr>
          <w:b/>
          <w:color w:val="000000" w:themeColor="text1"/>
          <w:sz w:val="24"/>
          <w:szCs w:val="24"/>
        </w:rPr>
      </w:pPr>
      <w:r w:rsidRPr="00400A30">
        <w:rPr>
          <w:b/>
          <w:color w:val="000000" w:themeColor="text1"/>
          <w:sz w:val="24"/>
          <w:szCs w:val="24"/>
        </w:rPr>
        <w:t>TENDER NOTICE</w:t>
      </w:r>
    </w:p>
    <w:p w14:paraId="14B26AA5" w14:textId="77777777" w:rsidR="005D51B7" w:rsidRPr="00400A30" w:rsidRDefault="005D51B7" w:rsidP="000813C2">
      <w:pPr>
        <w:jc w:val="center"/>
        <w:rPr>
          <w:b/>
          <w:color w:val="000000" w:themeColor="text1"/>
          <w:sz w:val="24"/>
          <w:szCs w:val="24"/>
          <w:u w:val="single"/>
        </w:rPr>
      </w:pPr>
    </w:p>
    <w:p w14:paraId="1BB1F1F8" w14:textId="35D36DFF" w:rsidR="006754D4" w:rsidRPr="00400A30" w:rsidRDefault="006754D4" w:rsidP="000813C2">
      <w:pPr>
        <w:jc w:val="both"/>
        <w:rPr>
          <w:color w:val="000000" w:themeColor="text1"/>
          <w:sz w:val="24"/>
          <w:szCs w:val="24"/>
        </w:rPr>
      </w:pPr>
      <w:r w:rsidRPr="00400A30">
        <w:rPr>
          <w:color w:val="000000" w:themeColor="text1"/>
          <w:sz w:val="24"/>
          <w:szCs w:val="24"/>
        </w:rPr>
        <w:t>The LNM Institute of Information Technology, Jaipur is a Deemed-to-be-University, set</w:t>
      </w:r>
      <w:r w:rsidR="003123E5" w:rsidRPr="00400A30">
        <w:rPr>
          <w:color w:val="000000" w:themeColor="text1"/>
          <w:sz w:val="24"/>
          <w:szCs w:val="24"/>
        </w:rPr>
        <w:t xml:space="preserve"> </w:t>
      </w:r>
      <w:r w:rsidRPr="00400A30">
        <w:rPr>
          <w:color w:val="000000" w:themeColor="text1"/>
          <w:sz w:val="24"/>
          <w:szCs w:val="24"/>
        </w:rPr>
        <w:t xml:space="preserve">up as a </w:t>
      </w:r>
      <w:r w:rsidR="009C306C" w:rsidRPr="00400A30">
        <w:rPr>
          <w:color w:val="000000" w:themeColor="text1"/>
          <w:sz w:val="24"/>
          <w:szCs w:val="24"/>
        </w:rPr>
        <w:t>Non-Profit</w:t>
      </w:r>
      <w:r w:rsidRPr="00400A30">
        <w:rPr>
          <w:color w:val="000000" w:themeColor="text1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 w:rsidRPr="00400A30">
        <w:rPr>
          <w:color w:val="000000" w:themeColor="text1"/>
          <w:sz w:val="24"/>
          <w:szCs w:val="24"/>
        </w:rPr>
        <w:t xml:space="preserve"> the</w:t>
      </w:r>
      <w:r w:rsidRPr="00400A30">
        <w:rPr>
          <w:color w:val="000000" w:themeColor="text1"/>
          <w:sz w:val="24"/>
          <w:szCs w:val="24"/>
        </w:rPr>
        <w:t xml:space="preserve"> Government of Rajasthan and Lakshmi &amp; Usha Mittal Foundation.</w:t>
      </w:r>
    </w:p>
    <w:p w14:paraId="600C0BE9" w14:textId="77777777" w:rsidR="00361BC0" w:rsidRPr="00400A30" w:rsidRDefault="00361BC0" w:rsidP="000813C2">
      <w:pPr>
        <w:jc w:val="both"/>
        <w:rPr>
          <w:color w:val="000000" w:themeColor="text1"/>
          <w:sz w:val="24"/>
          <w:szCs w:val="24"/>
        </w:rPr>
      </w:pPr>
    </w:p>
    <w:p w14:paraId="149C6926" w14:textId="2E502C48" w:rsidR="005D51B7" w:rsidRPr="00400A30" w:rsidRDefault="005D51B7" w:rsidP="000813C2">
      <w:pPr>
        <w:jc w:val="both"/>
        <w:rPr>
          <w:b/>
          <w:bCs/>
          <w:color w:val="000000" w:themeColor="text1"/>
          <w:sz w:val="24"/>
          <w:szCs w:val="24"/>
        </w:rPr>
      </w:pPr>
      <w:r w:rsidRPr="00400A30">
        <w:rPr>
          <w:color w:val="000000" w:themeColor="text1"/>
          <w:sz w:val="24"/>
          <w:szCs w:val="24"/>
        </w:rPr>
        <w:t>The institute invites proposal</w:t>
      </w:r>
      <w:r w:rsidR="00716E84" w:rsidRPr="00400A30">
        <w:rPr>
          <w:color w:val="000000" w:themeColor="text1"/>
          <w:sz w:val="24"/>
          <w:szCs w:val="24"/>
        </w:rPr>
        <w:t>s</w:t>
      </w:r>
      <w:r w:rsidRPr="00400A30">
        <w:rPr>
          <w:color w:val="000000" w:themeColor="text1"/>
          <w:sz w:val="24"/>
          <w:szCs w:val="24"/>
        </w:rPr>
        <w:t xml:space="preserve"> from competent vendors for </w:t>
      </w:r>
      <w:r w:rsidR="009C306C" w:rsidRPr="00400A30">
        <w:rPr>
          <w:color w:val="000000" w:themeColor="text1"/>
          <w:sz w:val="24"/>
          <w:szCs w:val="24"/>
        </w:rPr>
        <w:t xml:space="preserve">the </w:t>
      </w:r>
      <w:r w:rsidRPr="00400A30">
        <w:rPr>
          <w:b/>
          <w:color w:val="000000" w:themeColor="text1"/>
          <w:sz w:val="24"/>
          <w:szCs w:val="24"/>
        </w:rPr>
        <w:t>“</w:t>
      </w:r>
      <w:r w:rsidR="009C306C" w:rsidRPr="00400A30">
        <w:rPr>
          <w:b/>
          <w:color w:val="000000" w:themeColor="text1"/>
          <w:sz w:val="24"/>
          <w:szCs w:val="24"/>
        </w:rPr>
        <w:t>Supply of Welding Manipulator and High Frequency Spark Generator</w:t>
      </w:r>
      <w:r w:rsidR="00487C54" w:rsidRPr="00400A30">
        <w:rPr>
          <w:b/>
          <w:color w:val="000000" w:themeColor="text1"/>
          <w:sz w:val="24"/>
          <w:szCs w:val="24"/>
        </w:rPr>
        <w:t>”</w:t>
      </w:r>
      <w:r w:rsidR="00C37E6B" w:rsidRPr="00400A30">
        <w:rPr>
          <w:b/>
          <w:color w:val="000000" w:themeColor="text1"/>
          <w:sz w:val="24"/>
          <w:szCs w:val="24"/>
        </w:rPr>
        <w:t xml:space="preserve">. </w:t>
      </w:r>
      <w:r w:rsidRPr="00400A30">
        <w:rPr>
          <w:color w:val="000000" w:themeColor="text1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C301B4" w:rsidRPr="00400A30">
        <w:rPr>
          <w:b/>
          <w:bCs/>
          <w:color w:val="000000" w:themeColor="text1"/>
          <w:sz w:val="24"/>
          <w:szCs w:val="24"/>
        </w:rPr>
        <w:t>05</w:t>
      </w:r>
      <w:r w:rsidR="003827D9" w:rsidRPr="00400A30">
        <w:rPr>
          <w:b/>
          <w:bCs/>
          <w:color w:val="000000" w:themeColor="text1"/>
          <w:sz w:val="24"/>
          <w:szCs w:val="24"/>
        </w:rPr>
        <w:t>.0</w:t>
      </w:r>
      <w:r w:rsidR="00C301B4" w:rsidRPr="00400A30">
        <w:rPr>
          <w:b/>
          <w:bCs/>
          <w:color w:val="000000" w:themeColor="text1"/>
          <w:sz w:val="24"/>
          <w:szCs w:val="24"/>
        </w:rPr>
        <w:t>2</w:t>
      </w:r>
      <w:r w:rsidR="003827D9" w:rsidRPr="00400A30">
        <w:rPr>
          <w:b/>
          <w:bCs/>
          <w:color w:val="000000" w:themeColor="text1"/>
          <w:sz w:val="24"/>
          <w:szCs w:val="24"/>
        </w:rPr>
        <w:t>.2024</w:t>
      </w:r>
      <w:r w:rsidRPr="00400A30">
        <w:rPr>
          <w:b/>
          <w:bCs/>
          <w:color w:val="000000" w:themeColor="text1"/>
          <w:sz w:val="24"/>
          <w:szCs w:val="24"/>
        </w:rPr>
        <w:t>.</w:t>
      </w:r>
    </w:p>
    <w:p w14:paraId="15BAB6FF" w14:textId="77777777" w:rsidR="00361BC0" w:rsidRPr="00400A30" w:rsidRDefault="00361BC0" w:rsidP="000813C2">
      <w:pPr>
        <w:jc w:val="both"/>
        <w:rPr>
          <w:b/>
          <w:bCs/>
          <w:color w:val="000000" w:themeColor="text1"/>
          <w:sz w:val="24"/>
          <w:szCs w:val="24"/>
        </w:rPr>
      </w:pPr>
    </w:p>
    <w:p w14:paraId="4F7A972B" w14:textId="77777777" w:rsidR="005D51B7" w:rsidRPr="00400A30" w:rsidRDefault="005D51B7" w:rsidP="000813C2">
      <w:pPr>
        <w:jc w:val="both"/>
        <w:rPr>
          <w:color w:val="000000" w:themeColor="text1"/>
          <w:sz w:val="24"/>
          <w:szCs w:val="24"/>
        </w:rPr>
      </w:pPr>
      <w:r w:rsidRPr="00400A30">
        <w:rPr>
          <w:color w:val="000000" w:themeColor="text1"/>
          <w:sz w:val="24"/>
          <w:szCs w:val="24"/>
        </w:rPr>
        <w:t xml:space="preserve">Bids shall be addressed to the undersigned and deposited in the tender box available at </w:t>
      </w:r>
      <w:r w:rsidR="003123E5" w:rsidRPr="00400A30">
        <w:rPr>
          <w:color w:val="000000" w:themeColor="text1"/>
          <w:sz w:val="24"/>
          <w:szCs w:val="24"/>
        </w:rPr>
        <w:t xml:space="preserve">the </w:t>
      </w:r>
      <w:r w:rsidRPr="00400A30">
        <w:rPr>
          <w:color w:val="000000" w:themeColor="text1"/>
          <w:sz w:val="24"/>
          <w:szCs w:val="24"/>
        </w:rPr>
        <w:t xml:space="preserve">main gate of </w:t>
      </w:r>
      <w:r w:rsidR="003123E5" w:rsidRPr="00400A30">
        <w:rPr>
          <w:color w:val="000000" w:themeColor="text1"/>
          <w:sz w:val="24"/>
          <w:szCs w:val="24"/>
        </w:rPr>
        <w:t xml:space="preserve">the </w:t>
      </w:r>
      <w:r w:rsidRPr="00400A30">
        <w:rPr>
          <w:color w:val="000000" w:themeColor="text1"/>
          <w:sz w:val="24"/>
          <w:szCs w:val="24"/>
        </w:rPr>
        <w:t>Institute after marking due entries.</w:t>
      </w:r>
    </w:p>
    <w:p w14:paraId="2D062796" w14:textId="77777777" w:rsidR="005D51B7" w:rsidRPr="00400A30" w:rsidRDefault="005D51B7" w:rsidP="000813C2">
      <w:pPr>
        <w:jc w:val="center"/>
        <w:rPr>
          <w:b/>
          <w:color w:val="000000" w:themeColor="text1"/>
          <w:sz w:val="24"/>
          <w:szCs w:val="24"/>
        </w:rPr>
      </w:pPr>
    </w:p>
    <w:p w14:paraId="60296C99" w14:textId="77777777" w:rsidR="005D51B7" w:rsidRPr="00400A30" w:rsidRDefault="005D51B7" w:rsidP="000813C2">
      <w:pPr>
        <w:jc w:val="center"/>
        <w:rPr>
          <w:b/>
          <w:color w:val="000000" w:themeColor="text1"/>
          <w:sz w:val="24"/>
          <w:szCs w:val="24"/>
        </w:rPr>
      </w:pPr>
      <w:r w:rsidRPr="00400A30">
        <w:rPr>
          <w:b/>
          <w:color w:val="000000" w:themeColor="text1"/>
          <w:sz w:val="24"/>
          <w:szCs w:val="24"/>
        </w:rPr>
        <w:t>Director</w:t>
      </w:r>
    </w:p>
    <w:p w14:paraId="303811E2" w14:textId="77777777" w:rsidR="005D51B7" w:rsidRPr="00400A30" w:rsidRDefault="005D51B7" w:rsidP="000813C2">
      <w:pPr>
        <w:jc w:val="center"/>
        <w:rPr>
          <w:b/>
          <w:color w:val="000000" w:themeColor="text1"/>
          <w:sz w:val="24"/>
          <w:szCs w:val="24"/>
        </w:rPr>
      </w:pPr>
      <w:r w:rsidRPr="00400A30">
        <w:rPr>
          <w:b/>
          <w:color w:val="000000" w:themeColor="text1"/>
          <w:sz w:val="24"/>
          <w:szCs w:val="24"/>
        </w:rPr>
        <w:t>The LNM Institute of Information Technology,</w:t>
      </w:r>
    </w:p>
    <w:p w14:paraId="7212DEF2" w14:textId="77777777" w:rsidR="005D51B7" w:rsidRPr="00400A30" w:rsidRDefault="005D51B7" w:rsidP="000813C2">
      <w:pPr>
        <w:jc w:val="center"/>
        <w:rPr>
          <w:color w:val="000000" w:themeColor="text1"/>
          <w:sz w:val="24"/>
          <w:szCs w:val="24"/>
        </w:rPr>
      </w:pPr>
      <w:r w:rsidRPr="00400A30">
        <w:rPr>
          <w:color w:val="000000" w:themeColor="text1"/>
          <w:sz w:val="24"/>
          <w:szCs w:val="24"/>
        </w:rPr>
        <w:t>Gram – Rupa Ki Nangal, Post – Sumel,</w:t>
      </w:r>
    </w:p>
    <w:p w14:paraId="58FFCD91" w14:textId="77777777" w:rsidR="005D51B7" w:rsidRPr="00400A30" w:rsidRDefault="005D51B7" w:rsidP="000813C2">
      <w:pPr>
        <w:jc w:val="center"/>
        <w:rPr>
          <w:color w:val="000000" w:themeColor="text1"/>
          <w:sz w:val="24"/>
          <w:szCs w:val="24"/>
        </w:rPr>
      </w:pPr>
      <w:r w:rsidRPr="00400A30">
        <w:rPr>
          <w:color w:val="000000" w:themeColor="text1"/>
          <w:sz w:val="24"/>
          <w:szCs w:val="24"/>
        </w:rPr>
        <w:t>Via – Jamdoli, Jaipur- 302031</w:t>
      </w:r>
    </w:p>
    <w:p w14:paraId="687E23FE" w14:textId="77777777" w:rsidR="005D51B7" w:rsidRPr="00400A30" w:rsidRDefault="005D51B7" w:rsidP="000813C2">
      <w:pPr>
        <w:jc w:val="center"/>
        <w:rPr>
          <w:b/>
          <w:color w:val="000000" w:themeColor="text1"/>
          <w:sz w:val="24"/>
          <w:szCs w:val="24"/>
          <w:u w:val="single"/>
        </w:rPr>
      </w:pPr>
      <w:r w:rsidRPr="00400A30">
        <w:rPr>
          <w:color w:val="000000" w:themeColor="text1"/>
          <w:sz w:val="24"/>
          <w:szCs w:val="24"/>
        </w:rPr>
        <w:t xml:space="preserve">Email: </w:t>
      </w:r>
      <w:hyperlink r:id="rId8" w:history="1">
        <w:r w:rsidRPr="00400A30">
          <w:rPr>
            <w:color w:val="000000" w:themeColor="text1"/>
            <w:sz w:val="24"/>
            <w:szCs w:val="24"/>
            <w:u w:val="single"/>
          </w:rPr>
          <w:t>directoroffice@lnmiit.ac.in</w:t>
        </w:r>
      </w:hyperlink>
    </w:p>
    <w:p w14:paraId="4A37ABD4" w14:textId="77777777" w:rsidR="005D51B7" w:rsidRPr="00400A30" w:rsidRDefault="005D51B7" w:rsidP="000813C2">
      <w:pPr>
        <w:rPr>
          <w:color w:val="000000" w:themeColor="text1"/>
          <w:sz w:val="24"/>
          <w:szCs w:val="24"/>
        </w:rPr>
      </w:pPr>
    </w:p>
    <w:p w14:paraId="02B37050" w14:textId="2AB59E9C" w:rsidR="003827D9" w:rsidRPr="00400A30" w:rsidRDefault="003827D9" w:rsidP="000813C2">
      <w:pPr>
        <w:jc w:val="both"/>
        <w:rPr>
          <w:b/>
          <w:bCs/>
          <w:color w:val="000000" w:themeColor="text1"/>
          <w:sz w:val="24"/>
          <w:szCs w:val="24"/>
        </w:rPr>
      </w:pPr>
      <w:r w:rsidRPr="00400A30">
        <w:rPr>
          <w:color w:val="000000" w:themeColor="text1"/>
          <w:sz w:val="24"/>
          <w:szCs w:val="24"/>
        </w:rPr>
        <w:t xml:space="preserve">Bidders can also submit their </w:t>
      </w:r>
      <w:r w:rsidRPr="00400A30">
        <w:rPr>
          <w:b/>
          <w:color w:val="000000" w:themeColor="text1"/>
          <w:sz w:val="24"/>
          <w:szCs w:val="24"/>
        </w:rPr>
        <w:t>offer/s via Email</w:t>
      </w:r>
      <w:r w:rsidRPr="00400A30">
        <w:rPr>
          <w:color w:val="000000" w:themeColor="text1"/>
          <w:sz w:val="24"/>
          <w:szCs w:val="24"/>
        </w:rPr>
        <w:t xml:space="preserve"> with password protected document/file at the below mentioned email IDs (E-mail must sent on both mail ID) before 05:00 PM on </w:t>
      </w:r>
      <w:r w:rsidR="00C301B4" w:rsidRPr="00400A30">
        <w:rPr>
          <w:b/>
          <w:bCs/>
          <w:color w:val="000000" w:themeColor="text1"/>
          <w:sz w:val="24"/>
          <w:szCs w:val="24"/>
        </w:rPr>
        <w:t>05</w:t>
      </w:r>
      <w:r w:rsidRPr="00400A30">
        <w:rPr>
          <w:b/>
          <w:bCs/>
          <w:color w:val="000000" w:themeColor="text1"/>
          <w:sz w:val="24"/>
          <w:szCs w:val="24"/>
        </w:rPr>
        <w:t>.0</w:t>
      </w:r>
      <w:r w:rsidR="00C301B4" w:rsidRPr="00400A30">
        <w:rPr>
          <w:b/>
          <w:bCs/>
          <w:color w:val="000000" w:themeColor="text1"/>
          <w:sz w:val="24"/>
          <w:szCs w:val="24"/>
        </w:rPr>
        <w:t>2</w:t>
      </w:r>
      <w:r w:rsidRPr="00400A30">
        <w:rPr>
          <w:b/>
          <w:bCs/>
          <w:color w:val="000000" w:themeColor="text1"/>
          <w:sz w:val="24"/>
          <w:szCs w:val="24"/>
        </w:rPr>
        <w:t>.2024.</w:t>
      </w:r>
    </w:p>
    <w:p w14:paraId="38E8505B" w14:textId="77777777" w:rsidR="003827D9" w:rsidRPr="00400A30" w:rsidRDefault="003827D9" w:rsidP="000813C2">
      <w:pPr>
        <w:jc w:val="both"/>
        <w:rPr>
          <w:b/>
          <w:bCs/>
          <w:color w:val="000000" w:themeColor="text1"/>
          <w:sz w:val="24"/>
          <w:szCs w:val="24"/>
        </w:rPr>
      </w:pPr>
    </w:p>
    <w:p w14:paraId="435F7BBE" w14:textId="77777777" w:rsidR="003827D9" w:rsidRPr="00400A30" w:rsidRDefault="003827D9" w:rsidP="000813C2">
      <w:pPr>
        <w:jc w:val="both"/>
        <w:rPr>
          <w:b/>
          <w:color w:val="000000" w:themeColor="text1"/>
          <w:sz w:val="24"/>
          <w:szCs w:val="24"/>
        </w:rPr>
      </w:pPr>
      <w:r w:rsidRPr="00400A30">
        <w:rPr>
          <w:b/>
          <w:color w:val="000000" w:themeColor="text1"/>
          <w:sz w:val="24"/>
          <w:szCs w:val="24"/>
        </w:rPr>
        <w:t xml:space="preserve">The Password protected document/file to be sent to purchase officer at the email id: </w:t>
      </w:r>
      <w:hyperlink r:id="rId9" w:history="1">
        <w:r w:rsidRPr="00400A30">
          <w:rPr>
            <w:rStyle w:val="Hyperlink"/>
            <w:b/>
            <w:color w:val="000000" w:themeColor="text1"/>
            <w:sz w:val="24"/>
            <w:szCs w:val="24"/>
            <w:u w:val="none"/>
          </w:rPr>
          <w:t>purchase.officer@lnmiit.ac.in</w:t>
        </w:r>
      </w:hyperlink>
      <w:r w:rsidRPr="00400A30">
        <w:rPr>
          <w:b/>
          <w:color w:val="000000" w:themeColor="text1"/>
          <w:sz w:val="24"/>
          <w:szCs w:val="24"/>
        </w:rPr>
        <w:t xml:space="preserve"> and password should be sent to Chairman-PCC at the email id: </w:t>
      </w:r>
      <w:hyperlink r:id="rId10" w:history="1">
        <w:r w:rsidRPr="00400A30">
          <w:rPr>
            <w:rStyle w:val="Hyperlink"/>
            <w:b/>
            <w:color w:val="000000" w:themeColor="text1"/>
            <w:sz w:val="24"/>
            <w:szCs w:val="24"/>
            <w:u w:val="none"/>
          </w:rPr>
          <w:t>chairman.pcc@lnmiit.ac.in</w:t>
        </w:r>
      </w:hyperlink>
      <w:r w:rsidRPr="00400A30">
        <w:rPr>
          <w:b/>
          <w:color w:val="000000" w:themeColor="text1"/>
          <w:sz w:val="24"/>
          <w:szCs w:val="24"/>
        </w:rPr>
        <w:t xml:space="preserve"> .  </w:t>
      </w:r>
    </w:p>
    <w:p w14:paraId="42EFBACC" w14:textId="77777777" w:rsidR="003827D9" w:rsidRPr="00400A30" w:rsidRDefault="00000000" w:rsidP="000813C2">
      <w:pPr>
        <w:jc w:val="center"/>
        <w:rPr>
          <w:b/>
          <w:color w:val="000000" w:themeColor="text1"/>
          <w:sz w:val="24"/>
          <w:szCs w:val="24"/>
        </w:rPr>
      </w:pPr>
      <w:hyperlink r:id="rId11" w:history="1">
        <w:r w:rsidR="003827D9" w:rsidRPr="00400A30">
          <w:rPr>
            <w:rStyle w:val="Hyperlink"/>
            <w:b/>
            <w:color w:val="000000" w:themeColor="text1"/>
            <w:sz w:val="24"/>
            <w:szCs w:val="24"/>
            <w:u w:val="none"/>
          </w:rPr>
          <w:t>purchase.officer@lnmiit.ac.in</w:t>
        </w:r>
      </w:hyperlink>
    </w:p>
    <w:p w14:paraId="01DDEA19" w14:textId="77777777" w:rsidR="003827D9" w:rsidRPr="00400A30" w:rsidRDefault="00000000" w:rsidP="000813C2">
      <w:pPr>
        <w:jc w:val="center"/>
        <w:rPr>
          <w:b/>
          <w:color w:val="000000" w:themeColor="text1"/>
          <w:sz w:val="24"/>
          <w:szCs w:val="24"/>
        </w:rPr>
      </w:pPr>
      <w:hyperlink r:id="rId12" w:history="1">
        <w:r w:rsidR="003827D9" w:rsidRPr="00400A30">
          <w:rPr>
            <w:rStyle w:val="Hyperlink"/>
            <w:b/>
            <w:color w:val="000000" w:themeColor="text1"/>
            <w:sz w:val="24"/>
            <w:szCs w:val="24"/>
            <w:u w:val="none"/>
          </w:rPr>
          <w:t>chairman.pcc@lnmiit.ac.in</w:t>
        </w:r>
      </w:hyperlink>
    </w:p>
    <w:p w14:paraId="39F30C76" w14:textId="77777777" w:rsidR="003827D9" w:rsidRPr="00400A30" w:rsidRDefault="003827D9" w:rsidP="000813C2">
      <w:pPr>
        <w:rPr>
          <w:b/>
          <w:color w:val="000000" w:themeColor="text1"/>
          <w:sz w:val="24"/>
          <w:szCs w:val="24"/>
        </w:rPr>
      </w:pPr>
    </w:p>
    <w:p w14:paraId="0C6C9C03" w14:textId="77777777" w:rsidR="005D51B7" w:rsidRPr="00400A30" w:rsidRDefault="005D51B7" w:rsidP="000813C2">
      <w:pPr>
        <w:rPr>
          <w:b/>
          <w:color w:val="000000" w:themeColor="text1"/>
          <w:sz w:val="24"/>
          <w:szCs w:val="24"/>
        </w:rPr>
      </w:pPr>
      <w:r w:rsidRPr="00400A30">
        <w:rPr>
          <w:b/>
          <w:color w:val="000000" w:themeColor="text1"/>
          <w:sz w:val="24"/>
          <w:szCs w:val="24"/>
        </w:rPr>
        <w:t>Bid Process:</w:t>
      </w:r>
    </w:p>
    <w:p w14:paraId="45AD6F15" w14:textId="1F331806" w:rsidR="003827D9" w:rsidRPr="00400A30" w:rsidRDefault="005D51B7" w:rsidP="000813C2">
      <w:pPr>
        <w:jc w:val="both"/>
        <w:rPr>
          <w:color w:val="000000" w:themeColor="text1"/>
          <w:sz w:val="24"/>
          <w:szCs w:val="24"/>
        </w:rPr>
      </w:pPr>
      <w:r w:rsidRPr="00400A30">
        <w:rPr>
          <w:color w:val="000000" w:themeColor="text1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400A30">
        <w:rPr>
          <w:color w:val="000000" w:themeColor="text1"/>
          <w:sz w:val="24"/>
          <w:szCs w:val="24"/>
        </w:rPr>
        <w:t>/files</w:t>
      </w:r>
      <w:r w:rsidRPr="00400A30">
        <w:rPr>
          <w:color w:val="000000" w:themeColor="text1"/>
          <w:sz w:val="24"/>
          <w:szCs w:val="24"/>
        </w:rPr>
        <w:t>. Both envelopes</w:t>
      </w:r>
      <w:r w:rsidR="00D45794" w:rsidRPr="00400A30">
        <w:rPr>
          <w:color w:val="000000" w:themeColor="text1"/>
          <w:sz w:val="24"/>
          <w:szCs w:val="24"/>
        </w:rPr>
        <w:t>/files</w:t>
      </w:r>
      <w:r w:rsidRPr="00400A30">
        <w:rPr>
          <w:color w:val="000000" w:themeColor="text1"/>
          <w:sz w:val="24"/>
          <w:szCs w:val="24"/>
        </w:rPr>
        <w:t xml:space="preserve"> should be duly marked as “Technical bid </w:t>
      </w:r>
      <w:r w:rsidR="009C306C" w:rsidRPr="00400A30">
        <w:rPr>
          <w:b/>
          <w:color w:val="000000" w:themeColor="text1"/>
          <w:sz w:val="24"/>
          <w:szCs w:val="24"/>
        </w:rPr>
        <w:t>Supply of Welding Manipulator and High Frequency Spark Generator</w:t>
      </w:r>
      <w:r w:rsidR="00C37E6B" w:rsidRPr="00400A30">
        <w:rPr>
          <w:b/>
          <w:color w:val="000000" w:themeColor="text1"/>
          <w:sz w:val="24"/>
          <w:szCs w:val="24"/>
        </w:rPr>
        <w:t>”</w:t>
      </w:r>
      <w:r w:rsidRPr="00400A30">
        <w:rPr>
          <w:color w:val="000000" w:themeColor="text1"/>
          <w:sz w:val="24"/>
          <w:szCs w:val="24"/>
        </w:rPr>
        <w:t xml:space="preserve"> and “Commercial Bid for </w:t>
      </w:r>
      <w:r w:rsidR="009C306C" w:rsidRPr="00400A30">
        <w:rPr>
          <w:b/>
          <w:color w:val="000000" w:themeColor="text1"/>
          <w:sz w:val="24"/>
          <w:szCs w:val="24"/>
        </w:rPr>
        <w:t>Supply of Welding Manipulator and High Frequency Spark Generator</w:t>
      </w:r>
      <w:r w:rsidR="00D45794" w:rsidRPr="00400A30">
        <w:rPr>
          <w:b/>
          <w:color w:val="000000" w:themeColor="text1"/>
          <w:sz w:val="24"/>
          <w:szCs w:val="24"/>
        </w:rPr>
        <w:t>”</w:t>
      </w:r>
      <w:r w:rsidR="00E634D5" w:rsidRPr="00400A30">
        <w:rPr>
          <w:color w:val="000000" w:themeColor="text1"/>
          <w:sz w:val="24"/>
          <w:szCs w:val="24"/>
        </w:rPr>
        <w:t xml:space="preserve"> </w:t>
      </w:r>
      <w:r w:rsidRPr="00400A30">
        <w:rPr>
          <w:color w:val="000000" w:themeColor="text1"/>
          <w:sz w:val="24"/>
          <w:szCs w:val="24"/>
        </w:rPr>
        <w:t xml:space="preserve">respectively. Both Envelopes shall be enclosed in a single envelope bearing the heading “Bid for </w:t>
      </w:r>
      <w:r w:rsidR="009C306C" w:rsidRPr="00400A30">
        <w:rPr>
          <w:b/>
          <w:color w:val="000000" w:themeColor="text1"/>
          <w:sz w:val="24"/>
          <w:szCs w:val="24"/>
        </w:rPr>
        <w:t>Supply of Welding Manipulator and High Frequency Spark Generator</w:t>
      </w:r>
      <w:r w:rsidR="00D45794" w:rsidRPr="00400A30">
        <w:rPr>
          <w:b/>
          <w:color w:val="000000" w:themeColor="text1"/>
          <w:sz w:val="24"/>
          <w:szCs w:val="24"/>
        </w:rPr>
        <w:t>”</w:t>
      </w:r>
      <w:r w:rsidR="00495B23" w:rsidRPr="00400A30">
        <w:rPr>
          <w:b/>
          <w:color w:val="000000" w:themeColor="text1"/>
          <w:sz w:val="24"/>
          <w:szCs w:val="24"/>
        </w:rPr>
        <w:t xml:space="preserve"> </w:t>
      </w:r>
      <w:r w:rsidR="00C301B4" w:rsidRPr="00400A30">
        <w:rPr>
          <w:b/>
          <w:color w:val="000000" w:themeColor="text1"/>
          <w:sz w:val="24"/>
          <w:szCs w:val="24"/>
        </w:rPr>
        <w:t>in case the bidder is same</w:t>
      </w:r>
      <w:r w:rsidRPr="00400A30">
        <w:rPr>
          <w:color w:val="000000" w:themeColor="text1"/>
          <w:sz w:val="24"/>
          <w:szCs w:val="24"/>
        </w:rPr>
        <w:t xml:space="preserve">. </w:t>
      </w:r>
      <w:r w:rsidR="00C301B4" w:rsidRPr="00400A30">
        <w:rPr>
          <w:color w:val="000000" w:themeColor="text1"/>
          <w:sz w:val="24"/>
          <w:szCs w:val="24"/>
        </w:rPr>
        <w:t xml:space="preserve">Since these are two </w:t>
      </w:r>
      <w:proofErr w:type="spellStart"/>
      <w:r w:rsidR="003335C1" w:rsidRPr="00400A30">
        <w:rPr>
          <w:color w:val="000000" w:themeColor="text1"/>
          <w:sz w:val="24"/>
          <w:szCs w:val="24"/>
        </w:rPr>
        <w:t>seperate</w:t>
      </w:r>
      <w:proofErr w:type="spellEnd"/>
      <w:r w:rsidR="00C301B4" w:rsidRPr="00400A30">
        <w:rPr>
          <w:color w:val="000000" w:themeColor="text1"/>
          <w:sz w:val="24"/>
          <w:szCs w:val="24"/>
        </w:rPr>
        <w:t xml:space="preserve"> items; therefore, </w:t>
      </w:r>
      <w:r w:rsidR="00C301B4" w:rsidRPr="00400A30">
        <w:rPr>
          <w:b/>
          <w:bCs/>
          <w:color w:val="000000" w:themeColor="text1"/>
          <w:sz w:val="24"/>
          <w:szCs w:val="24"/>
        </w:rPr>
        <w:t>independent</w:t>
      </w:r>
      <w:r w:rsidR="00495B23" w:rsidRPr="00400A30">
        <w:rPr>
          <w:b/>
          <w:bCs/>
          <w:color w:val="000000" w:themeColor="text1"/>
          <w:sz w:val="24"/>
          <w:szCs w:val="24"/>
        </w:rPr>
        <w:t xml:space="preserve"> bid</w:t>
      </w:r>
      <w:r w:rsidR="00C301B4" w:rsidRPr="00400A30">
        <w:rPr>
          <w:b/>
          <w:bCs/>
          <w:color w:val="000000" w:themeColor="text1"/>
          <w:sz w:val="24"/>
          <w:szCs w:val="24"/>
        </w:rPr>
        <w:t>der</w:t>
      </w:r>
      <w:r w:rsidR="00495B23" w:rsidRPr="00400A30">
        <w:rPr>
          <w:b/>
          <w:bCs/>
          <w:color w:val="000000" w:themeColor="text1"/>
          <w:sz w:val="24"/>
          <w:szCs w:val="24"/>
        </w:rPr>
        <w:t>s are also allowed</w:t>
      </w:r>
      <w:r w:rsidR="00495B23" w:rsidRPr="00400A30">
        <w:rPr>
          <w:color w:val="000000" w:themeColor="text1"/>
          <w:sz w:val="24"/>
          <w:szCs w:val="24"/>
        </w:rPr>
        <w:t xml:space="preserve">. </w:t>
      </w:r>
      <w:r w:rsidRPr="00400A30">
        <w:rPr>
          <w:color w:val="000000" w:themeColor="text1"/>
          <w:sz w:val="24"/>
          <w:szCs w:val="24"/>
        </w:rPr>
        <w:t>Bids are liable to be rejected if any or both of the technical or commercial offers are found in open condition or required information is not found with the offer.</w:t>
      </w:r>
    </w:p>
    <w:p w14:paraId="3F933791" w14:textId="77777777" w:rsidR="00361BC0" w:rsidRPr="00400A30" w:rsidRDefault="00361BC0" w:rsidP="000813C2">
      <w:pPr>
        <w:jc w:val="both"/>
        <w:rPr>
          <w:color w:val="000000" w:themeColor="text1"/>
          <w:sz w:val="24"/>
          <w:szCs w:val="24"/>
        </w:rPr>
      </w:pPr>
    </w:p>
    <w:p w14:paraId="3D02C879" w14:textId="379BF1EA" w:rsidR="00673140" w:rsidRPr="00400A30" w:rsidRDefault="003827D9" w:rsidP="000813C2">
      <w:pPr>
        <w:jc w:val="both"/>
        <w:rPr>
          <w:color w:val="000000" w:themeColor="text1"/>
          <w:sz w:val="24"/>
          <w:szCs w:val="24"/>
        </w:rPr>
      </w:pPr>
      <w:r w:rsidRPr="00400A30">
        <w:rPr>
          <w:color w:val="000000" w:themeColor="text1"/>
          <w:sz w:val="24"/>
          <w:szCs w:val="24"/>
        </w:rPr>
        <w:t>The bids can also be submitted via email as mentioned above</w:t>
      </w:r>
    </w:p>
    <w:p w14:paraId="146BA2A7" w14:textId="77777777" w:rsidR="003335C1" w:rsidRPr="00400A30" w:rsidRDefault="003335C1" w:rsidP="000813C2">
      <w:pPr>
        <w:jc w:val="both"/>
        <w:rPr>
          <w:color w:val="000000" w:themeColor="text1"/>
          <w:sz w:val="24"/>
          <w:szCs w:val="24"/>
        </w:rPr>
      </w:pPr>
    </w:p>
    <w:p w14:paraId="5CD652DF" w14:textId="77777777" w:rsidR="003602DD" w:rsidRDefault="003602DD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br w:type="page"/>
      </w:r>
    </w:p>
    <w:p w14:paraId="2ED1AA2B" w14:textId="7B3C8C11" w:rsidR="00D91EDB" w:rsidRPr="00400A30" w:rsidRDefault="008E2E6F" w:rsidP="000813C2">
      <w:pPr>
        <w:rPr>
          <w:b/>
          <w:color w:val="000000" w:themeColor="text1"/>
          <w:sz w:val="24"/>
          <w:szCs w:val="24"/>
        </w:rPr>
      </w:pPr>
      <w:r w:rsidRPr="00400A30">
        <w:rPr>
          <w:b/>
          <w:color w:val="000000" w:themeColor="text1"/>
          <w:sz w:val="24"/>
          <w:szCs w:val="24"/>
        </w:rPr>
        <w:lastRenderedPageBreak/>
        <w:t>Technical Bid:</w:t>
      </w:r>
      <w:r w:rsidR="004618C1" w:rsidRPr="00400A30">
        <w:rPr>
          <w:b/>
          <w:color w:val="000000" w:themeColor="text1"/>
          <w:sz w:val="24"/>
          <w:szCs w:val="24"/>
        </w:rPr>
        <w:t xml:space="preserve"> </w:t>
      </w:r>
      <w:r w:rsidR="004618C1" w:rsidRPr="00400A30">
        <w:rPr>
          <w:b/>
          <w:i/>
          <w:color w:val="000000" w:themeColor="text1"/>
          <w:sz w:val="24"/>
          <w:szCs w:val="24"/>
        </w:rPr>
        <w:t xml:space="preserve">(in </w:t>
      </w:r>
      <w:r w:rsidR="003123E5" w:rsidRPr="00400A30">
        <w:rPr>
          <w:b/>
          <w:i/>
          <w:color w:val="000000" w:themeColor="text1"/>
          <w:sz w:val="24"/>
          <w:szCs w:val="24"/>
        </w:rPr>
        <w:t xml:space="preserve">a </w:t>
      </w:r>
      <w:r w:rsidR="004618C1" w:rsidRPr="00400A30">
        <w:rPr>
          <w:b/>
          <w:i/>
          <w:color w:val="000000" w:themeColor="text1"/>
          <w:sz w:val="24"/>
          <w:szCs w:val="24"/>
        </w:rPr>
        <w:t>separate sealed envelope)</w:t>
      </w:r>
    </w:p>
    <w:p w14:paraId="3C79EFCA" w14:textId="77777777" w:rsidR="00726EF8" w:rsidRPr="00400A30" w:rsidRDefault="000E4391" w:rsidP="000813C2">
      <w:pPr>
        <w:rPr>
          <w:rFonts w:eastAsia="Arial"/>
          <w:color w:val="000000" w:themeColor="text1"/>
          <w:sz w:val="24"/>
          <w:szCs w:val="24"/>
        </w:rPr>
      </w:pPr>
      <w:r w:rsidRPr="00400A30">
        <w:rPr>
          <w:rFonts w:eastAsia="Arial"/>
          <w:color w:val="000000" w:themeColor="text1"/>
          <w:spacing w:val="5"/>
          <w:sz w:val="24"/>
          <w:szCs w:val="24"/>
        </w:rPr>
        <w:t>W</w:t>
      </w:r>
      <w:r w:rsidRPr="00400A30">
        <w:rPr>
          <w:rFonts w:eastAsia="Arial"/>
          <w:color w:val="000000" w:themeColor="text1"/>
          <w:spacing w:val="-3"/>
          <w:sz w:val="24"/>
          <w:szCs w:val="24"/>
        </w:rPr>
        <w:t>h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il</w:t>
      </w:r>
      <w:r w:rsidRPr="00400A30">
        <w:rPr>
          <w:rFonts w:eastAsia="Arial"/>
          <w:color w:val="000000" w:themeColor="text1"/>
          <w:sz w:val="24"/>
          <w:szCs w:val="24"/>
        </w:rPr>
        <w:t>e</w:t>
      </w:r>
      <w:r w:rsidR="004F0F1A" w:rsidRPr="00400A30">
        <w:rPr>
          <w:rFonts w:eastAsia="Arial"/>
          <w:color w:val="000000" w:themeColor="text1"/>
          <w:sz w:val="24"/>
          <w:szCs w:val="24"/>
        </w:rPr>
        <w:t xml:space="preserve"> </w:t>
      </w:r>
      <w:r w:rsidRPr="00400A30">
        <w:rPr>
          <w:rFonts w:eastAsia="Arial"/>
          <w:color w:val="000000" w:themeColor="text1"/>
          <w:sz w:val="24"/>
          <w:szCs w:val="24"/>
        </w:rPr>
        <w:t>su</w:t>
      </w:r>
      <w:r w:rsidRPr="00400A30">
        <w:rPr>
          <w:rFonts w:eastAsia="Arial"/>
          <w:color w:val="000000" w:themeColor="text1"/>
          <w:spacing w:val="-3"/>
          <w:sz w:val="24"/>
          <w:szCs w:val="24"/>
        </w:rPr>
        <w:t>b</w:t>
      </w:r>
      <w:r w:rsidRPr="00400A30">
        <w:rPr>
          <w:rFonts w:eastAsia="Arial"/>
          <w:color w:val="000000" w:themeColor="text1"/>
          <w:spacing w:val="1"/>
          <w:sz w:val="24"/>
          <w:szCs w:val="24"/>
        </w:rPr>
        <w:t>m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it</w:t>
      </w:r>
      <w:r w:rsidRPr="00400A30">
        <w:rPr>
          <w:rFonts w:eastAsia="Arial"/>
          <w:color w:val="000000" w:themeColor="text1"/>
          <w:spacing w:val="1"/>
          <w:sz w:val="24"/>
          <w:szCs w:val="24"/>
        </w:rPr>
        <w:t>t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i</w:t>
      </w:r>
      <w:r w:rsidRPr="00400A30">
        <w:rPr>
          <w:rFonts w:eastAsia="Arial"/>
          <w:color w:val="000000" w:themeColor="text1"/>
          <w:sz w:val="24"/>
          <w:szCs w:val="24"/>
        </w:rPr>
        <w:t>ng</w:t>
      </w:r>
      <w:r w:rsidR="004F0F1A" w:rsidRPr="00400A30">
        <w:rPr>
          <w:rFonts w:eastAsia="Arial"/>
          <w:color w:val="000000" w:themeColor="text1"/>
          <w:sz w:val="24"/>
          <w:szCs w:val="24"/>
        </w:rPr>
        <w:t xml:space="preserve"> </w:t>
      </w:r>
      <w:r w:rsidRPr="00400A30">
        <w:rPr>
          <w:rFonts w:eastAsia="Arial"/>
          <w:color w:val="000000" w:themeColor="text1"/>
          <w:spacing w:val="2"/>
          <w:sz w:val="24"/>
          <w:szCs w:val="24"/>
        </w:rPr>
        <w:t>q</w:t>
      </w:r>
      <w:r w:rsidRPr="00400A30">
        <w:rPr>
          <w:rFonts w:eastAsia="Arial"/>
          <w:color w:val="000000" w:themeColor="text1"/>
          <w:sz w:val="24"/>
          <w:szCs w:val="24"/>
        </w:rPr>
        <w:t>u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o</w:t>
      </w:r>
      <w:r w:rsidRPr="00400A30">
        <w:rPr>
          <w:rFonts w:eastAsia="Arial"/>
          <w:color w:val="000000" w:themeColor="text1"/>
          <w:spacing w:val="1"/>
          <w:sz w:val="24"/>
          <w:szCs w:val="24"/>
        </w:rPr>
        <w:t>t</w:t>
      </w:r>
      <w:r w:rsidRPr="00400A30">
        <w:rPr>
          <w:rFonts w:eastAsia="Arial"/>
          <w:color w:val="000000" w:themeColor="text1"/>
          <w:spacing w:val="-3"/>
          <w:sz w:val="24"/>
          <w:szCs w:val="24"/>
        </w:rPr>
        <w:t>a</w:t>
      </w:r>
      <w:r w:rsidRPr="00400A30">
        <w:rPr>
          <w:rFonts w:eastAsia="Arial"/>
          <w:color w:val="000000" w:themeColor="text1"/>
          <w:spacing w:val="1"/>
          <w:sz w:val="24"/>
          <w:szCs w:val="24"/>
        </w:rPr>
        <w:t>t</w:t>
      </w:r>
      <w:r w:rsidRPr="00400A30">
        <w:rPr>
          <w:rFonts w:eastAsia="Arial"/>
          <w:color w:val="000000" w:themeColor="text1"/>
          <w:spacing w:val="-3"/>
          <w:sz w:val="24"/>
          <w:szCs w:val="24"/>
        </w:rPr>
        <w:t>i</w:t>
      </w:r>
      <w:r w:rsidRPr="00400A30">
        <w:rPr>
          <w:rFonts w:eastAsia="Arial"/>
          <w:color w:val="000000" w:themeColor="text1"/>
          <w:sz w:val="24"/>
          <w:szCs w:val="24"/>
        </w:rPr>
        <w:t>o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n</w:t>
      </w:r>
      <w:r w:rsidRPr="00400A30">
        <w:rPr>
          <w:rFonts w:eastAsia="Arial"/>
          <w:color w:val="000000" w:themeColor="text1"/>
          <w:sz w:val="24"/>
          <w:szCs w:val="24"/>
        </w:rPr>
        <w:t>s</w:t>
      </w:r>
      <w:r w:rsidR="00753F39" w:rsidRPr="00400A30">
        <w:rPr>
          <w:rFonts w:eastAsia="Arial"/>
          <w:color w:val="000000" w:themeColor="text1"/>
          <w:sz w:val="24"/>
          <w:szCs w:val="24"/>
        </w:rPr>
        <w:t>,</w:t>
      </w:r>
      <w:r w:rsidR="004F0F1A" w:rsidRPr="00400A30">
        <w:rPr>
          <w:rFonts w:eastAsia="Arial"/>
          <w:color w:val="000000" w:themeColor="text1"/>
          <w:sz w:val="24"/>
          <w:szCs w:val="24"/>
        </w:rPr>
        <w:t xml:space="preserve"> </w:t>
      </w:r>
      <w:r w:rsidRPr="00400A30">
        <w:rPr>
          <w:rFonts w:eastAsia="Arial"/>
          <w:color w:val="000000" w:themeColor="text1"/>
          <w:spacing w:val="1"/>
          <w:sz w:val="24"/>
          <w:szCs w:val="24"/>
        </w:rPr>
        <w:t>t</w:t>
      </w:r>
      <w:r w:rsidRPr="00400A30">
        <w:rPr>
          <w:rFonts w:eastAsia="Arial"/>
          <w:color w:val="000000" w:themeColor="text1"/>
          <w:sz w:val="24"/>
          <w:szCs w:val="24"/>
        </w:rPr>
        <w:t>he</w:t>
      </w:r>
      <w:r w:rsidR="004F0F1A" w:rsidRPr="00400A30">
        <w:rPr>
          <w:rFonts w:eastAsia="Arial"/>
          <w:color w:val="000000" w:themeColor="text1"/>
          <w:sz w:val="24"/>
          <w:szCs w:val="24"/>
        </w:rPr>
        <w:t xml:space="preserve"> </w:t>
      </w:r>
      <w:r w:rsidRPr="00400A30">
        <w:rPr>
          <w:rFonts w:eastAsia="Arial"/>
          <w:color w:val="000000" w:themeColor="text1"/>
          <w:spacing w:val="3"/>
          <w:sz w:val="24"/>
          <w:szCs w:val="24"/>
        </w:rPr>
        <w:t>f</w:t>
      </w:r>
      <w:r w:rsidRPr="00400A30">
        <w:rPr>
          <w:rFonts w:eastAsia="Arial"/>
          <w:color w:val="000000" w:themeColor="text1"/>
          <w:sz w:val="24"/>
          <w:szCs w:val="24"/>
        </w:rPr>
        <w:t>o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ll</w:t>
      </w:r>
      <w:r w:rsidRPr="00400A30">
        <w:rPr>
          <w:rFonts w:eastAsia="Arial"/>
          <w:color w:val="000000" w:themeColor="text1"/>
          <w:sz w:val="24"/>
          <w:szCs w:val="24"/>
        </w:rPr>
        <w:t>o</w:t>
      </w:r>
      <w:r w:rsidRPr="00400A30">
        <w:rPr>
          <w:rFonts w:eastAsia="Arial"/>
          <w:color w:val="000000" w:themeColor="text1"/>
          <w:spacing w:val="-4"/>
          <w:sz w:val="24"/>
          <w:szCs w:val="24"/>
        </w:rPr>
        <w:t>w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i</w:t>
      </w:r>
      <w:r w:rsidRPr="00400A30">
        <w:rPr>
          <w:rFonts w:eastAsia="Arial"/>
          <w:color w:val="000000" w:themeColor="text1"/>
          <w:sz w:val="24"/>
          <w:szCs w:val="24"/>
        </w:rPr>
        <w:t>ng</w:t>
      </w:r>
      <w:r w:rsidR="004F0F1A" w:rsidRPr="00400A30">
        <w:rPr>
          <w:rFonts w:eastAsia="Arial"/>
          <w:color w:val="000000" w:themeColor="text1"/>
          <w:sz w:val="24"/>
          <w:szCs w:val="24"/>
        </w:rPr>
        <w:t xml:space="preserve"> </w:t>
      </w:r>
      <w:r w:rsidRPr="00400A30">
        <w:rPr>
          <w:rFonts w:eastAsia="Arial"/>
          <w:color w:val="000000" w:themeColor="text1"/>
          <w:sz w:val="24"/>
          <w:szCs w:val="24"/>
        </w:rPr>
        <w:t>proce</w:t>
      </w:r>
      <w:r w:rsidRPr="00400A30">
        <w:rPr>
          <w:rFonts w:eastAsia="Arial"/>
          <w:color w:val="000000" w:themeColor="text1"/>
          <w:spacing w:val="-3"/>
          <w:sz w:val="24"/>
          <w:szCs w:val="24"/>
        </w:rPr>
        <w:t>d</w:t>
      </w:r>
      <w:r w:rsidRPr="00400A30">
        <w:rPr>
          <w:rFonts w:eastAsia="Arial"/>
          <w:color w:val="000000" w:themeColor="text1"/>
          <w:sz w:val="24"/>
          <w:szCs w:val="24"/>
        </w:rPr>
        <w:t>ure</w:t>
      </w:r>
      <w:r w:rsidR="00753F39" w:rsidRPr="00400A30">
        <w:rPr>
          <w:rFonts w:eastAsia="Arial"/>
          <w:color w:val="000000" w:themeColor="text1"/>
          <w:sz w:val="24"/>
          <w:szCs w:val="24"/>
        </w:rPr>
        <w:t>/</w:t>
      </w:r>
      <w:r w:rsidR="004F0F1A" w:rsidRPr="00400A30">
        <w:rPr>
          <w:rFonts w:eastAsia="Arial"/>
          <w:color w:val="000000" w:themeColor="text1"/>
          <w:sz w:val="24"/>
          <w:szCs w:val="24"/>
        </w:rPr>
        <w:t xml:space="preserve"> </w:t>
      </w:r>
      <w:r w:rsidRPr="00400A30">
        <w:rPr>
          <w:rFonts w:eastAsia="Arial"/>
          <w:color w:val="000000" w:themeColor="text1"/>
          <w:spacing w:val="3"/>
          <w:sz w:val="24"/>
          <w:szCs w:val="24"/>
        </w:rPr>
        <w:t>f</w:t>
      </w:r>
      <w:r w:rsidRPr="00400A30">
        <w:rPr>
          <w:rFonts w:eastAsia="Arial"/>
          <w:color w:val="000000" w:themeColor="text1"/>
          <w:spacing w:val="-3"/>
          <w:sz w:val="24"/>
          <w:szCs w:val="24"/>
        </w:rPr>
        <w:t>o</w:t>
      </w:r>
      <w:r w:rsidRPr="00400A30">
        <w:rPr>
          <w:rFonts w:eastAsia="Arial"/>
          <w:color w:val="000000" w:themeColor="text1"/>
          <w:spacing w:val="-2"/>
          <w:sz w:val="24"/>
          <w:szCs w:val="24"/>
        </w:rPr>
        <w:t>r</w:t>
      </w:r>
      <w:r w:rsidRPr="00400A30">
        <w:rPr>
          <w:rFonts w:eastAsia="Arial"/>
          <w:color w:val="000000" w:themeColor="text1"/>
          <w:spacing w:val="1"/>
          <w:sz w:val="24"/>
          <w:szCs w:val="24"/>
        </w:rPr>
        <w:t>m</w:t>
      </w:r>
      <w:r w:rsidRPr="00400A30">
        <w:rPr>
          <w:rFonts w:eastAsia="Arial"/>
          <w:color w:val="000000" w:themeColor="text1"/>
          <w:sz w:val="24"/>
          <w:szCs w:val="24"/>
        </w:rPr>
        <w:t>a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li</w:t>
      </w:r>
      <w:r w:rsidRPr="00400A30">
        <w:rPr>
          <w:rFonts w:eastAsia="Arial"/>
          <w:color w:val="000000" w:themeColor="text1"/>
          <w:spacing w:val="1"/>
          <w:sz w:val="24"/>
          <w:szCs w:val="24"/>
        </w:rPr>
        <w:t>t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i</w:t>
      </w:r>
      <w:r w:rsidRPr="00400A30">
        <w:rPr>
          <w:rFonts w:eastAsia="Arial"/>
          <w:color w:val="000000" w:themeColor="text1"/>
          <w:sz w:val="24"/>
          <w:szCs w:val="24"/>
        </w:rPr>
        <w:t>es</w:t>
      </w:r>
      <w:r w:rsidR="004F0F1A" w:rsidRPr="00400A30">
        <w:rPr>
          <w:rFonts w:eastAsia="Arial"/>
          <w:color w:val="000000" w:themeColor="text1"/>
          <w:sz w:val="24"/>
          <w:szCs w:val="24"/>
        </w:rPr>
        <w:t xml:space="preserve"> </w:t>
      </w:r>
      <w:r w:rsidRPr="00400A30">
        <w:rPr>
          <w:rFonts w:eastAsia="Arial"/>
          <w:color w:val="000000" w:themeColor="text1"/>
          <w:sz w:val="24"/>
          <w:szCs w:val="24"/>
        </w:rPr>
        <w:t>a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n</w:t>
      </w:r>
      <w:r w:rsidRPr="00400A30">
        <w:rPr>
          <w:rFonts w:eastAsia="Arial"/>
          <w:color w:val="000000" w:themeColor="text1"/>
          <w:sz w:val="24"/>
          <w:szCs w:val="24"/>
        </w:rPr>
        <w:t>d</w:t>
      </w:r>
      <w:r w:rsidR="004F0F1A" w:rsidRPr="00400A30">
        <w:rPr>
          <w:rFonts w:eastAsia="Arial"/>
          <w:color w:val="000000" w:themeColor="text1"/>
          <w:sz w:val="24"/>
          <w:szCs w:val="24"/>
        </w:rPr>
        <w:t xml:space="preserve"> </w:t>
      </w:r>
      <w:r w:rsidRPr="00400A30">
        <w:rPr>
          <w:rFonts w:eastAsia="Arial"/>
          <w:color w:val="000000" w:themeColor="text1"/>
          <w:sz w:val="24"/>
          <w:szCs w:val="24"/>
        </w:rPr>
        <w:t>co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n</w:t>
      </w:r>
      <w:r w:rsidRPr="00400A30">
        <w:rPr>
          <w:rFonts w:eastAsia="Arial"/>
          <w:color w:val="000000" w:themeColor="text1"/>
          <w:spacing w:val="-3"/>
          <w:sz w:val="24"/>
          <w:szCs w:val="24"/>
        </w:rPr>
        <w:t>d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i</w:t>
      </w:r>
      <w:r w:rsidRPr="00400A30">
        <w:rPr>
          <w:rFonts w:eastAsia="Arial"/>
          <w:color w:val="000000" w:themeColor="text1"/>
          <w:spacing w:val="1"/>
          <w:sz w:val="24"/>
          <w:szCs w:val="24"/>
        </w:rPr>
        <w:t>t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i</w:t>
      </w:r>
      <w:r w:rsidRPr="00400A30">
        <w:rPr>
          <w:rFonts w:eastAsia="Arial"/>
          <w:color w:val="000000" w:themeColor="text1"/>
          <w:sz w:val="24"/>
          <w:szCs w:val="24"/>
        </w:rPr>
        <w:t>o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n</w:t>
      </w:r>
      <w:r w:rsidRPr="00400A30">
        <w:rPr>
          <w:rFonts w:eastAsia="Arial"/>
          <w:color w:val="000000" w:themeColor="text1"/>
          <w:sz w:val="24"/>
          <w:szCs w:val="24"/>
        </w:rPr>
        <w:t>s</w:t>
      </w:r>
      <w:r w:rsidR="004F0F1A" w:rsidRPr="00400A30">
        <w:rPr>
          <w:rFonts w:eastAsia="Arial"/>
          <w:color w:val="000000" w:themeColor="text1"/>
          <w:sz w:val="24"/>
          <w:szCs w:val="24"/>
        </w:rPr>
        <w:t xml:space="preserve"> </w:t>
      </w:r>
      <w:r w:rsidRPr="00400A30">
        <w:rPr>
          <w:rFonts w:eastAsia="Arial"/>
          <w:color w:val="000000" w:themeColor="text1"/>
          <w:spacing w:val="1"/>
          <w:sz w:val="24"/>
          <w:szCs w:val="24"/>
        </w:rPr>
        <w:t>m</w:t>
      </w:r>
      <w:r w:rsidRPr="00400A30">
        <w:rPr>
          <w:rFonts w:eastAsia="Arial"/>
          <w:color w:val="000000" w:themeColor="text1"/>
          <w:sz w:val="24"/>
          <w:szCs w:val="24"/>
        </w:rPr>
        <w:t>ay</w:t>
      </w:r>
      <w:r w:rsidR="004F0F1A" w:rsidRPr="00400A30">
        <w:rPr>
          <w:rFonts w:eastAsia="Arial"/>
          <w:color w:val="000000" w:themeColor="text1"/>
          <w:sz w:val="24"/>
          <w:szCs w:val="24"/>
        </w:rPr>
        <w:t xml:space="preserve"> </w:t>
      </w:r>
      <w:r w:rsidRPr="00400A30">
        <w:rPr>
          <w:rFonts w:eastAsia="Arial"/>
          <w:color w:val="000000" w:themeColor="text1"/>
          <w:spacing w:val="2"/>
          <w:sz w:val="24"/>
          <w:szCs w:val="24"/>
        </w:rPr>
        <w:t>k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i</w:t>
      </w:r>
      <w:r w:rsidRPr="00400A30">
        <w:rPr>
          <w:rFonts w:eastAsia="Arial"/>
          <w:color w:val="000000" w:themeColor="text1"/>
          <w:sz w:val="24"/>
          <w:szCs w:val="24"/>
        </w:rPr>
        <w:t>n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dl</w:t>
      </w:r>
      <w:r w:rsidRPr="00400A30">
        <w:rPr>
          <w:rFonts w:eastAsia="Arial"/>
          <w:color w:val="000000" w:themeColor="text1"/>
          <w:sz w:val="24"/>
          <w:szCs w:val="24"/>
        </w:rPr>
        <w:t>y</w:t>
      </w:r>
      <w:r w:rsidR="004F0F1A" w:rsidRPr="00400A30">
        <w:rPr>
          <w:rFonts w:eastAsia="Arial"/>
          <w:color w:val="000000" w:themeColor="text1"/>
          <w:sz w:val="24"/>
          <w:szCs w:val="24"/>
        </w:rPr>
        <w:t xml:space="preserve"> </w:t>
      </w:r>
      <w:r w:rsidRPr="00400A30">
        <w:rPr>
          <w:rFonts w:eastAsia="Arial"/>
          <w:color w:val="000000" w:themeColor="text1"/>
          <w:sz w:val="24"/>
          <w:szCs w:val="24"/>
        </w:rPr>
        <w:t>be a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d</w:t>
      </w:r>
      <w:r w:rsidRPr="00400A30">
        <w:rPr>
          <w:rFonts w:eastAsia="Arial"/>
          <w:color w:val="000000" w:themeColor="text1"/>
          <w:sz w:val="24"/>
          <w:szCs w:val="24"/>
        </w:rPr>
        <w:t>h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e</w:t>
      </w:r>
      <w:r w:rsidRPr="00400A30">
        <w:rPr>
          <w:rFonts w:eastAsia="Arial"/>
          <w:color w:val="000000" w:themeColor="text1"/>
          <w:spacing w:val="1"/>
          <w:sz w:val="24"/>
          <w:szCs w:val="24"/>
        </w:rPr>
        <w:t>r</w:t>
      </w:r>
      <w:r w:rsidRPr="00400A30">
        <w:rPr>
          <w:rFonts w:eastAsia="Arial"/>
          <w:color w:val="000000" w:themeColor="text1"/>
          <w:sz w:val="24"/>
          <w:szCs w:val="24"/>
        </w:rPr>
        <w:t>e</w:t>
      </w:r>
      <w:r w:rsidRPr="00400A30">
        <w:rPr>
          <w:rFonts w:eastAsia="Arial"/>
          <w:color w:val="000000" w:themeColor="text1"/>
          <w:spacing w:val="-1"/>
          <w:sz w:val="24"/>
          <w:szCs w:val="24"/>
        </w:rPr>
        <w:t>d</w:t>
      </w:r>
      <w:r w:rsidRPr="00400A30">
        <w:rPr>
          <w:rFonts w:eastAsia="Arial"/>
          <w:color w:val="000000" w:themeColor="text1"/>
          <w:sz w:val="24"/>
          <w:szCs w:val="24"/>
        </w:rPr>
        <w:t>.</w:t>
      </w:r>
    </w:p>
    <w:p w14:paraId="2CF0ECC1" w14:textId="77777777" w:rsidR="00E0056C" w:rsidRPr="00400A30" w:rsidRDefault="00E0056C" w:rsidP="000813C2">
      <w:pPr>
        <w:pStyle w:val="ListParagraph"/>
        <w:numPr>
          <w:ilvl w:val="0"/>
          <w:numId w:val="2"/>
        </w:numPr>
        <w:rPr>
          <w:rFonts w:eastAsia="Arial"/>
          <w:color w:val="000000" w:themeColor="text1"/>
          <w:spacing w:val="2"/>
          <w:sz w:val="24"/>
          <w:szCs w:val="24"/>
        </w:rPr>
      </w:pPr>
      <w:r w:rsidRPr="00400A30">
        <w:rPr>
          <w:rFonts w:eastAsia="Arial"/>
          <w:color w:val="000000" w:themeColor="text1"/>
          <w:spacing w:val="2"/>
          <w:sz w:val="24"/>
          <w:szCs w:val="24"/>
        </w:rPr>
        <w:t>Company profile or brief</w:t>
      </w:r>
      <w:r w:rsidR="003123E5" w:rsidRPr="00400A30">
        <w:rPr>
          <w:rFonts w:eastAsia="Arial"/>
          <w:color w:val="000000" w:themeColor="text1"/>
          <w:spacing w:val="2"/>
          <w:sz w:val="24"/>
          <w:szCs w:val="24"/>
        </w:rPr>
        <w:t xml:space="preserve"> </w:t>
      </w:r>
      <w:r w:rsidRPr="00400A30">
        <w:rPr>
          <w:rFonts w:eastAsia="Arial"/>
          <w:color w:val="000000" w:themeColor="text1"/>
          <w:spacing w:val="2"/>
          <w:sz w:val="24"/>
          <w:szCs w:val="24"/>
        </w:rPr>
        <w:t xml:space="preserve">note about the bidder's company, PAN number, </w:t>
      </w:r>
      <w:r w:rsidR="00AD1888" w:rsidRPr="00400A30">
        <w:rPr>
          <w:rFonts w:eastAsia="Arial"/>
          <w:color w:val="000000" w:themeColor="text1"/>
          <w:spacing w:val="2"/>
          <w:sz w:val="24"/>
          <w:szCs w:val="24"/>
        </w:rPr>
        <w:t>and GST</w:t>
      </w:r>
      <w:r w:rsidRPr="00400A30">
        <w:rPr>
          <w:rFonts w:eastAsia="Arial"/>
          <w:color w:val="000000" w:themeColor="text1"/>
          <w:spacing w:val="2"/>
          <w:sz w:val="24"/>
          <w:szCs w:val="24"/>
        </w:rPr>
        <w:t xml:space="preserve"> number should be submitted by the Vendor.</w:t>
      </w:r>
    </w:p>
    <w:p w14:paraId="31B76FD2" w14:textId="77777777" w:rsidR="00E0056C" w:rsidRPr="00400A30" w:rsidRDefault="003123E5" w:rsidP="000813C2">
      <w:pPr>
        <w:pStyle w:val="ListParagraph"/>
        <w:numPr>
          <w:ilvl w:val="0"/>
          <w:numId w:val="2"/>
        </w:numPr>
        <w:rPr>
          <w:rFonts w:eastAsia="Arial"/>
          <w:color w:val="000000" w:themeColor="text1"/>
          <w:spacing w:val="2"/>
          <w:sz w:val="24"/>
          <w:szCs w:val="24"/>
        </w:rPr>
      </w:pPr>
      <w:r w:rsidRPr="00400A30">
        <w:rPr>
          <w:rFonts w:eastAsia="Arial"/>
          <w:color w:val="000000" w:themeColor="text1"/>
          <w:spacing w:val="2"/>
          <w:sz w:val="24"/>
          <w:szCs w:val="24"/>
        </w:rPr>
        <w:t xml:space="preserve">The </w:t>
      </w:r>
      <w:r w:rsidR="00E0056C" w:rsidRPr="00400A30">
        <w:rPr>
          <w:rFonts w:eastAsia="Arial"/>
          <w:color w:val="000000" w:themeColor="text1"/>
          <w:spacing w:val="2"/>
          <w:sz w:val="24"/>
          <w:szCs w:val="24"/>
        </w:rPr>
        <w:t>List of Directors/Partners/Proprietor/Members of the Firm to be attached.</w:t>
      </w:r>
    </w:p>
    <w:p w14:paraId="65499E9B" w14:textId="77777777" w:rsidR="00E0056C" w:rsidRPr="00400A30" w:rsidRDefault="00E0056C" w:rsidP="000813C2">
      <w:pPr>
        <w:pStyle w:val="ListParagraph"/>
        <w:numPr>
          <w:ilvl w:val="0"/>
          <w:numId w:val="2"/>
        </w:numPr>
        <w:jc w:val="both"/>
        <w:rPr>
          <w:rFonts w:eastAsia="Arial"/>
          <w:color w:val="000000" w:themeColor="text1"/>
          <w:spacing w:val="2"/>
          <w:sz w:val="24"/>
          <w:szCs w:val="24"/>
        </w:rPr>
      </w:pPr>
      <w:r w:rsidRPr="00400A30">
        <w:rPr>
          <w:rFonts w:eastAsia="Arial"/>
          <w:color w:val="000000" w:themeColor="text1"/>
          <w:spacing w:val="2"/>
          <w:sz w:val="24"/>
          <w:szCs w:val="24"/>
        </w:rPr>
        <w:t xml:space="preserve">Detail of other </w:t>
      </w:r>
      <w:r w:rsidR="00061640" w:rsidRPr="00400A30">
        <w:rPr>
          <w:rFonts w:eastAsia="Arial"/>
          <w:color w:val="000000" w:themeColor="text1"/>
          <w:spacing w:val="2"/>
          <w:sz w:val="24"/>
          <w:szCs w:val="24"/>
        </w:rPr>
        <w:t xml:space="preserve">associated/sister concerns </w:t>
      </w:r>
      <w:r w:rsidRPr="00400A30">
        <w:rPr>
          <w:rFonts w:eastAsia="Arial"/>
          <w:color w:val="000000" w:themeColor="text1"/>
          <w:spacing w:val="2"/>
          <w:sz w:val="24"/>
          <w:szCs w:val="24"/>
        </w:rPr>
        <w:t>(if any) of Directors/Partners/ Proprietor/ Members to be provided.</w:t>
      </w:r>
    </w:p>
    <w:p w14:paraId="54569FE9" w14:textId="0B017E80" w:rsidR="00E0056C" w:rsidRPr="00400A30" w:rsidRDefault="009C306C" w:rsidP="000813C2">
      <w:pPr>
        <w:pStyle w:val="ListParagraph"/>
        <w:numPr>
          <w:ilvl w:val="0"/>
          <w:numId w:val="2"/>
        </w:numPr>
        <w:rPr>
          <w:rFonts w:eastAsia="Arial"/>
          <w:color w:val="000000" w:themeColor="text1"/>
          <w:spacing w:val="2"/>
          <w:sz w:val="24"/>
          <w:szCs w:val="24"/>
        </w:rPr>
      </w:pPr>
      <w:r w:rsidRPr="00400A30">
        <w:rPr>
          <w:rFonts w:eastAsia="Arial"/>
          <w:color w:val="000000" w:themeColor="text1"/>
          <w:spacing w:val="2"/>
          <w:sz w:val="24"/>
          <w:szCs w:val="24"/>
        </w:rPr>
        <w:t>Turnover</w:t>
      </w:r>
      <w:r w:rsidR="00E0056C" w:rsidRPr="00400A30">
        <w:rPr>
          <w:rFonts w:eastAsia="Arial"/>
          <w:color w:val="000000" w:themeColor="text1"/>
          <w:spacing w:val="2"/>
          <w:sz w:val="24"/>
          <w:szCs w:val="24"/>
        </w:rPr>
        <w:t xml:space="preserve"> for </w:t>
      </w:r>
      <w:r w:rsidR="003123E5" w:rsidRPr="00400A30">
        <w:rPr>
          <w:rFonts w:eastAsia="Arial"/>
          <w:color w:val="000000" w:themeColor="text1"/>
          <w:spacing w:val="2"/>
          <w:sz w:val="24"/>
          <w:szCs w:val="24"/>
        </w:rPr>
        <w:t xml:space="preserve">the </w:t>
      </w:r>
      <w:r w:rsidR="00E0056C" w:rsidRPr="00400A30">
        <w:rPr>
          <w:rFonts w:eastAsia="Arial"/>
          <w:color w:val="000000" w:themeColor="text1"/>
          <w:spacing w:val="2"/>
          <w:sz w:val="24"/>
          <w:szCs w:val="24"/>
        </w:rPr>
        <w:t>last three years to be mention</w:t>
      </w:r>
      <w:r w:rsidR="003123E5" w:rsidRPr="00400A30">
        <w:rPr>
          <w:rFonts w:eastAsia="Arial"/>
          <w:color w:val="000000" w:themeColor="text1"/>
          <w:spacing w:val="2"/>
          <w:sz w:val="24"/>
          <w:szCs w:val="24"/>
        </w:rPr>
        <w:t>ed</w:t>
      </w:r>
      <w:r w:rsidR="00E0056C" w:rsidRPr="00400A30">
        <w:rPr>
          <w:rFonts w:eastAsia="Arial"/>
          <w:color w:val="000000" w:themeColor="text1"/>
          <w:spacing w:val="2"/>
          <w:sz w:val="24"/>
          <w:szCs w:val="24"/>
        </w:rPr>
        <w:t>. (Copy to be enclosed)</w:t>
      </w:r>
    </w:p>
    <w:p w14:paraId="1A41944D" w14:textId="27521F38" w:rsidR="00E0056C" w:rsidRPr="00400A30" w:rsidRDefault="00E0056C" w:rsidP="000813C2">
      <w:pPr>
        <w:pStyle w:val="ListParagraph"/>
        <w:numPr>
          <w:ilvl w:val="0"/>
          <w:numId w:val="2"/>
        </w:numPr>
        <w:rPr>
          <w:rFonts w:eastAsia="Arial"/>
          <w:color w:val="000000" w:themeColor="text1"/>
          <w:spacing w:val="2"/>
          <w:sz w:val="24"/>
          <w:szCs w:val="24"/>
        </w:rPr>
      </w:pPr>
      <w:r w:rsidRPr="00400A30">
        <w:rPr>
          <w:rFonts w:eastAsia="Arial"/>
          <w:color w:val="000000" w:themeColor="text1"/>
          <w:spacing w:val="2"/>
          <w:sz w:val="24"/>
          <w:szCs w:val="24"/>
        </w:rPr>
        <w:t xml:space="preserve">List of </w:t>
      </w:r>
      <w:r w:rsidR="003123E5" w:rsidRPr="00400A30">
        <w:rPr>
          <w:rFonts w:eastAsia="Arial"/>
          <w:color w:val="000000" w:themeColor="text1"/>
          <w:spacing w:val="2"/>
          <w:sz w:val="24"/>
          <w:szCs w:val="24"/>
        </w:rPr>
        <w:t xml:space="preserve">the </w:t>
      </w:r>
      <w:r w:rsidRPr="00400A30">
        <w:rPr>
          <w:rFonts w:eastAsia="Arial"/>
          <w:color w:val="000000" w:themeColor="text1"/>
          <w:spacing w:val="2"/>
          <w:sz w:val="24"/>
          <w:szCs w:val="24"/>
        </w:rPr>
        <w:t xml:space="preserve">client to whom the vendor has delivered the goods or provided the services in </w:t>
      </w:r>
      <w:r w:rsidR="009C306C" w:rsidRPr="00400A30">
        <w:rPr>
          <w:rFonts w:eastAsia="Arial"/>
          <w:color w:val="000000" w:themeColor="text1"/>
          <w:spacing w:val="2"/>
          <w:sz w:val="24"/>
          <w:szCs w:val="24"/>
        </w:rPr>
        <w:t>the past</w:t>
      </w:r>
      <w:r w:rsidRPr="00400A30">
        <w:rPr>
          <w:rFonts w:eastAsia="Arial"/>
          <w:color w:val="000000" w:themeColor="text1"/>
          <w:spacing w:val="2"/>
          <w:sz w:val="24"/>
          <w:szCs w:val="24"/>
        </w:rPr>
        <w:t>.</w:t>
      </w:r>
    </w:p>
    <w:p w14:paraId="60E2FB9A" w14:textId="77777777" w:rsidR="00887D37" w:rsidRPr="00400A30" w:rsidRDefault="00E0056C" w:rsidP="000813C2">
      <w:pPr>
        <w:pStyle w:val="ListParagraph"/>
        <w:numPr>
          <w:ilvl w:val="0"/>
          <w:numId w:val="2"/>
        </w:numPr>
        <w:rPr>
          <w:rFonts w:eastAsia="Arial"/>
          <w:color w:val="000000" w:themeColor="text1"/>
          <w:sz w:val="24"/>
          <w:szCs w:val="24"/>
        </w:rPr>
      </w:pPr>
      <w:r w:rsidRPr="00400A30">
        <w:rPr>
          <w:rFonts w:eastAsia="Arial"/>
          <w:color w:val="000000" w:themeColor="text1"/>
          <w:spacing w:val="2"/>
          <w:sz w:val="24"/>
          <w:szCs w:val="24"/>
        </w:rPr>
        <w:t>Specification as mentioned below</w:t>
      </w:r>
      <w:r w:rsidR="003123E5" w:rsidRPr="00400A30">
        <w:rPr>
          <w:rFonts w:eastAsia="Arial"/>
          <w:color w:val="000000" w:themeColor="text1"/>
          <w:spacing w:val="2"/>
          <w:sz w:val="24"/>
          <w:szCs w:val="24"/>
        </w:rPr>
        <w:t>,</w:t>
      </w:r>
      <w:r w:rsidRPr="00400A30">
        <w:rPr>
          <w:rFonts w:eastAsia="Arial"/>
          <w:color w:val="000000" w:themeColor="text1"/>
          <w:spacing w:val="2"/>
          <w:sz w:val="24"/>
          <w:szCs w:val="24"/>
        </w:rPr>
        <w:t xml:space="preserve"> shall be provided as per the details given below:</w:t>
      </w:r>
    </w:p>
    <w:p w14:paraId="05A0DE03" w14:textId="77777777" w:rsidR="000813C2" w:rsidRPr="00400A30" w:rsidRDefault="000813C2" w:rsidP="000813C2">
      <w:pPr>
        <w:rPr>
          <w:rFonts w:eastAsia="Arial"/>
          <w:b/>
          <w:color w:val="000000" w:themeColor="text1"/>
          <w:sz w:val="24"/>
          <w:szCs w:val="24"/>
        </w:rPr>
      </w:pPr>
    </w:p>
    <w:p w14:paraId="7EDB3488" w14:textId="6E9C84D5" w:rsidR="00663503" w:rsidRPr="00400A30" w:rsidRDefault="00D45794" w:rsidP="000813C2">
      <w:pPr>
        <w:rPr>
          <w:rFonts w:eastAsia="Arial"/>
          <w:b/>
          <w:color w:val="000000" w:themeColor="text1"/>
          <w:sz w:val="24"/>
          <w:szCs w:val="24"/>
        </w:rPr>
      </w:pPr>
      <w:r w:rsidRPr="00400A30">
        <w:rPr>
          <w:rFonts w:eastAsia="Arial"/>
          <w:b/>
          <w:color w:val="000000" w:themeColor="text1"/>
          <w:sz w:val="24"/>
          <w:szCs w:val="24"/>
        </w:rPr>
        <w:t xml:space="preserve">Scope of work, </w:t>
      </w:r>
      <w:r w:rsidR="00663503" w:rsidRPr="00400A30">
        <w:rPr>
          <w:rFonts w:eastAsia="Arial"/>
          <w:b/>
          <w:color w:val="000000" w:themeColor="text1"/>
          <w:sz w:val="24"/>
          <w:szCs w:val="24"/>
        </w:rPr>
        <w:t>Technical data sheet</w:t>
      </w:r>
      <w:r w:rsidR="001A3D07" w:rsidRPr="00400A30">
        <w:rPr>
          <w:rFonts w:eastAsia="Arial"/>
          <w:b/>
          <w:color w:val="000000" w:themeColor="text1"/>
          <w:sz w:val="24"/>
          <w:szCs w:val="24"/>
        </w:rPr>
        <w:t xml:space="preserve"> and Specification</w:t>
      </w:r>
      <w:r w:rsidR="000813C2" w:rsidRPr="00400A30">
        <w:rPr>
          <w:rFonts w:eastAsia="Arial"/>
          <w:b/>
          <w:color w:val="000000" w:themeColor="text1"/>
          <w:sz w:val="24"/>
          <w:szCs w:val="24"/>
        </w:rPr>
        <w:t>s</w:t>
      </w:r>
      <w:r w:rsidR="001A3D07" w:rsidRPr="00400A30">
        <w:rPr>
          <w:rFonts w:eastAsia="Arial"/>
          <w:b/>
          <w:color w:val="000000" w:themeColor="text1"/>
          <w:sz w:val="24"/>
          <w:szCs w:val="24"/>
        </w:rPr>
        <w:t xml:space="preserve"> of the item</w:t>
      </w:r>
      <w:r w:rsidR="00956C83" w:rsidRPr="00400A30">
        <w:rPr>
          <w:rFonts w:eastAsia="Arial"/>
          <w:b/>
          <w:color w:val="000000" w:themeColor="text1"/>
          <w:sz w:val="24"/>
          <w:szCs w:val="24"/>
        </w:rPr>
        <w:t>/s</w:t>
      </w:r>
    </w:p>
    <w:p w14:paraId="3A7B53B2" w14:textId="77777777" w:rsidR="00D45794" w:rsidRPr="00400A30" w:rsidRDefault="00D45794" w:rsidP="000813C2">
      <w:pPr>
        <w:rPr>
          <w:b/>
          <w:color w:val="000000" w:themeColor="text1"/>
          <w:sz w:val="24"/>
          <w:szCs w:val="24"/>
          <w:u w:val="single"/>
        </w:rPr>
      </w:pPr>
    </w:p>
    <w:p w14:paraId="6ED05846" w14:textId="48BB8F9F" w:rsidR="00EC0068" w:rsidRPr="00400A30" w:rsidRDefault="000813C2" w:rsidP="000813C2">
      <w:pPr>
        <w:shd w:val="clear" w:color="auto" w:fill="FFFFFF"/>
        <w:ind w:left="2160" w:hanging="2160"/>
        <w:jc w:val="both"/>
        <w:rPr>
          <w:b/>
          <w:color w:val="000000" w:themeColor="text1"/>
          <w:sz w:val="24"/>
          <w:szCs w:val="24"/>
        </w:rPr>
      </w:pPr>
      <w:r w:rsidRPr="00400A30">
        <w:rPr>
          <w:rFonts w:eastAsia="Arial"/>
          <w:b/>
          <w:color w:val="000000" w:themeColor="text1"/>
          <w:sz w:val="24"/>
          <w:szCs w:val="24"/>
        </w:rPr>
        <w:t>SCOPE OF WORK:</w:t>
      </w:r>
      <w:r w:rsidRPr="00400A30">
        <w:rPr>
          <w:rFonts w:eastAsia="Arial"/>
          <w:b/>
          <w:color w:val="000000" w:themeColor="text1"/>
          <w:sz w:val="24"/>
          <w:szCs w:val="24"/>
        </w:rPr>
        <w:tab/>
      </w:r>
      <w:r w:rsidR="009C306C" w:rsidRPr="00400A30">
        <w:rPr>
          <w:b/>
          <w:color w:val="000000" w:themeColor="text1"/>
          <w:sz w:val="24"/>
          <w:szCs w:val="24"/>
        </w:rPr>
        <w:t>Supply of Welding Manipulator and High Frequency Spark Generator</w:t>
      </w:r>
      <w:r w:rsidRPr="00400A30">
        <w:rPr>
          <w:b/>
          <w:color w:val="000000" w:themeColor="text1"/>
          <w:sz w:val="24"/>
          <w:szCs w:val="24"/>
        </w:rPr>
        <w:t xml:space="preserve"> for Welding Arc</w:t>
      </w:r>
    </w:p>
    <w:p w14:paraId="339F29E7" w14:textId="77777777" w:rsidR="000813C2" w:rsidRPr="00400A30" w:rsidRDefault="000813C2" w:rsidP="000813C2">
      <w:pPr>
        <w:shd w:val="clear" w:color="auto" w:fill="FFFFFF"/>
        <w:jc w:val="both"/>
        <w:rPr>
          <w:rFonts w:eastAsia="Arial"/>
          <w:b/>
          <w:color w:val="000000" w:themeColor="text1"/>
          <w:sz w:val="24"/>
          <w:szCs w:val="24"/>
        </w:rPr>
      </w:pPr>
    </w:p>
    <w:p w14:paraId="598959C9" w14:textId="7C174108" w:rsidR="009C306C" w:rsidRPr="00400A30" w:rsidRDefault="000813C2" w:rsidP="000813C2">
      <w:pPr>
        <w:shd w:val="clear" w:color="auto" w:fill="FFFFFF"/>
        <w:jc w:val="both"/>
        <w:rPr>
          <w:rFonts w:eastAsia="Arial"/>
          <w:b/>
          <w:color w:val="000000" w:themeColor="text1"/>
          <w:sz w:val="24"/>
          <w:szCs w:val="24"/>
        </w:rPr>
      </w:pPr>
      <w:r w:rsidRPr="00400A30">
        <w:rPr>
          <w:rFonts w:eastAsia="Arial"/>
          <w:b/>
          <w:color w:val="000000" w:themeColor="text1"/>
          <w:sz w:val="24"/>
          <w:szCs w:val="24"/>
        </w:rPr>
        <w:t xml:space="preserve">TECHNICAL DATA SHEET AND SPECIFICATIONS: </w:t>
      </w:r>
    </w:p>
    <w:p w14:paraId="20A08FA7" w14:textId="77777777" w:rsidR="000813C2" w:rsidRPr="00400A30" w:rsidRDefault="000813C2" w:rsidP="000813C2">
      <w:pPr>
        <w:shd w:val="clear" w:color="auto" w:fill="FFFFFF"/>
        <w:jc w:val="both"/>
        <w:rPr>
          <w:b/>
          <w:color w:val="000000" w:themeColor="text1"/>
          <w:sz w:val="24"/>
          <w:szCs w:val="24"/>
        </w:rPr>
      </w:pPr>
    </w:p>
    <w:p w14:paraId="64E911B9" w14:textId="7A262F3C" w:rsidR="00EC0068" w:rsidRPr="00400A30" w:rsidRDefault="00EC0068" w:rsidP="000813C2">
      <w:pPr>
        <w:shd w:val="clear" w:color="auto" w:fill="FFFFFF"/>
        <w:ind w:left="720"/>
        <w:jc w:val="center"/>
        <w:rPr>
          <w:b/>
          <w:color w:val="000000" w:themeColor="text1"/>
          <w:sz w:val="24"/>
          <w:szCs w:val="24"/>
        </w:rPr>
      </w:pPr>
      <w:r w:rsidRPr="00400A30">
        <w:rPr>
          <w:b/>
          <w:color w:val="000000" w:themeColor="text1"/>
          <w:sz w:val="24"/>
          <w:szCs w:val="24"/>
        </w:rPr>
        <w:t xml:space="preserve">Technical specification of </w:t>
      </w:r>
      <w:r w:rsidR="000813C2" w:rsidRPr="00400A30">
        <w:rPr>
          <w:b/>
          <w:color w:val="000000" w:themeColor="text1"/>
          <w:sz w:val="24"/>
          <w:szCs w:val="24"/>
        </w:rPr>
        <w:t>Welding Manipulator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03"/>
        <w:gridCol w:w="1986"/>
        <w:gridCol w:w="4819"/>
        <w:gridCol w:w="851"/>
        <w:gridCol w:w="658"/>
      </w:tblGrid>
      <w:tr w:rsidR="00400A30" w:rsidRPr="00400A30" w14:paraId="3FF83D01" w14:textId="77777777" w:rsidTr="00580FEC">
        <w:trPr>
          <w:trHeight w:val="300"/>
          <w:tblHeader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9DE64" w14:textId="77777777" w:rsidR="00EC0068" w:rsidRPr="00400A30" w:rsidRDefault="00EC0068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bookmarkStart w:id="0" w:name="_Hlk156249654"/>
            <w:r w:rsidRPr="00400A30">
              <w:rPr>
                <w:color w:val="000000" w:themeColor="text1"/>
                <w:sz w:val="24"/>
                <w:szCs w:val="24"/>
              </w:rPr>
              <w:t>S. No.</w:t>
            </w:r>
          </w:p>
        </w:tc>
        <w:tc>
          <w:tcPr>
            <w:tcW w:w="11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589A7" w14:textId="77777777" w:rsidR="00EC0068" w:rsidRPr="00400A30" w:rsidRDefault="00EC0068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2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EB804" w14:textId="22F7F431" w:rsidR="00EC0068" w:rsidRPr="00400A30" w:rsidRDefault="00EC0068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Technical Specification of </w:t>
            </w:r>
            <w:r w:rsidR="000813C2" w:rsidRPr="00400A30">
              <w:rPr>
                <w:color w:val="000000" w:themeColor="text1"/>
                <w:sz w:val="24"/>
                <w:szCs w:val="24"/>
              </w:rPr>
              <w:t>Welding Manipulator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963E1B" w14:textId="77777777" w:rsidR="00EC0068" w:rsidRPr="00400A30" w:rsidRDefault="00EC0068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UOM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964AE" w14:textId="77777777" w:rsidR="00EC0068" w:rsidRPr="00400A30" w:rsidRDefault="00EC0068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Qty.</w:t>
            </w:r>
          </w:p>
        </w:tc>
      </w:tr>
      <w:bookmarkEnd w:id="0"/>
      <w:tr w:rsidR="000813C2" w:rsidRPr="00400A30" w14:paraId="514C6A2C" w14:textId="77777777" w:rsidTr="00580FEC">
        <w:trPr>
          <w:trHeight w:val="300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92861" w14:textId="58AF9D99" w:rsidR="00EC0068" w:rsidRPr="00400A30" w:rsidRDefault="00962086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EE2FC" w14:textId="46D32A22" w:rsidR="00EC0068" w:rsidRPr="00400A30" w:rsidRDefault="009C306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Welding Manipulator</w:t>
            </w:r>
          </w:p>
        </w:tc>
        <w:tc>
          <w:tcPr>
            <w:tcW w:w="2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0C0BC" w14:textId="77777777" w:rsidR="00580FEC" w:rsidRPr="00400A30" w:rsidRDefault="000813C2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As per technical specification mentioned in the technical part of tender document, </w:t>
            </w:r>
          </w:p>
          <w:p w14:paraId="1076BDE8" w14:textId="295140D4" w:rsidR="00EC0068" w:rsidRPr="00400A30" w:rsidRDefault="000813C2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b/>
                <w:bCs/>
                <w:color w:val="000000" w:themeColor="text1"/>
                <w:sz w:val="24"/>
                <w:szCs w:val="24"/>
              </w:rPr>
              <w:t>Annexure-I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03763" w14:textId="44282D08" w:rsidR="00EC0068" w:rsidRPr="00400A30" w:rsidRDefault="009C306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399D18" w14:textId="3599CF2C" w:rsidR="00EC0068" w:rsidRPr="00400A30" w:rsidRDefault="009C306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Nos.</w:t>
            </w:r>
          </w:p>
        </w:tc>
      </w:tr>
    </w:tbl>
    <w:p w14:paraId="4EF5BAC2" w14:textId="77777777" w:rsidR="00580FEC" w:rsidRPr="00400A30" w:rsidRDefault="00580FEC">
      <w:pPr>
        <w:rPr>
          <w:color w:val="000000" w:themeColor="text1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48"/>
        <w:gridCol w:w="2040"/>
        <w:gridCol w:w="4820"/>
        <w:gridCol w:w="851"/>
        <w:gridCol w:w="658"/>
      </w:tblGrid>
      <w:tr w:rsidR="00400A30" w:rsidRPr="00400A30" w14:paraId="68647030" w14:textId="77777777" w:rsidTr="00580FEC">
        <w:trPr>
          <w:trHeight w:val="300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569B1" w14:textId="77777777" w:rsidR="00580FEC" w:rsidRPr="00400A30" w:rsidRDefault="00580FEC" w:rsidP="00702BE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S. No.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49BD7" w14:textId="77777777" w:rsidR="00580FEC" w:rsidRPr="00400A30" w:rsidRDefault="00580FEC" w:rsidP="00702BE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2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B80B7" w14:textId="77777777" w:rsidR="00580FEC" w:rsidRPr="00400A30" w:rsidRDefault="00580FEC" w:rsidP="00702BE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Technical Specification of Welding Manipulator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75BED4" w14:textId="77777777" w:rsidR="00580FEC" w:rsidRPr="00400A30" w:rsidRDefault="00580FEC" w:rsidP="00702BE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UOM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69665" w14:textId="77777777" w:rsidR="00580FEC" w:rsidRPr="00400A30" w:rsidRDefault="00580FEC" w:rsidP="00702BE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Qty.</w:t>
            </w:r>
          </w:p>
        </w:tc>
      </w:tr>
      <w:tr w:rsidR="000813C2" w:rsidRPr="00400A30" w14:paraId="642863C9" w14:textId="77777777" w:rsidTr="00580FEC">
        <w:trPr>
          <w:trHeight w:val="300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A7328A" w14:textId="321B54CA" w:rsidR="00962086" w:rsidRPr="00400A30" w:rsidRDefault="00962086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AA65C" w14:textId="2297810C" w:rsidR="00962086" w:rsidRPr="00400A30" w:rsidRDefault="00962086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High Frequency Spark Generator for Welding Arc</w:t>
            </w:r>
          </w:p>
        </w:tc>
        <w:tc>
          <w:tcPr>
            <w:tcW w:w="2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BB379D" w14:textId="77777777" w:rsidR="00580FEC" w:rsidRPr="00400A30" w:rsidRDefault="00580FE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As per technical specification mentioned in the technical part of tender document, </w:t>
            </w:r>
          </w:p>
          <w:p w14:paraId="5FDCE32C" w14:textId="5690813F" w:rsidR="00962086" w:rsidRPr="00400A30" w:rsidRDefault="00580FE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b/>
                <w:bCs/>
                <w:color w:val="000000" w:themeColor="text1"/>
                <w:sz w:val="24"/>
                <w:szCs w:val="24"/>
              </w:rPr>
              <w:t>Annexure-II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40153" w14:textId="68AD8EDE" w:rsidR="00962086" w:rsidRPr="00400A30" w:rsidRDefault="00962086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3AE0A" w14:textId="21CE33DF" w:rsidR="00962086" w:rsidRPr="00400A30" w:rsidRDefault="00962086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Nos.</w:t>
            </w:r>
          </w:p>
        </w:tc>
      </w:tr>
    </w:tbl>
    <w:p w14:paraId="75A342FC" w14:textId="77777777" w:rsidR="00EC0068" w:rsidRPr="00400A30" w:rsidRDefault="00EC0068" w:rsidP="000813C2">
      <w:pPr>
        <w:jc w:val="center"/>
        <w:rPr>
          <w:b/>
          <w:color w:val="000000" w:themeColor="text1"/>
          <w:sz w:val="24"/>
          <w:szCs w:val="24"/>
          <w:u w:val="single"/>
        </w:rPr>
      </w:pPr>
    </w:p>
    <w:p w14:paraId="0DA98E3A" w14:textId="77777777" w:rsidR="00CC2D8D" w:rsidRDefault="00CC2D8D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br w:type="page"/>
      </w:r>
    </w:p>
    <w:p w14:paraId="3CC1EE42" w14:textId="77777777" w:rsidR="00CC2D8D" w:rsidRPr="00400A30" w:rsidRDefault="00CC2D8D" w:rsidP="00CC2D8D">
      <w:pPr>
        <w:pStyle w:val="Header"/>
        <w:jc w:val="right"/>
        <w:rPr>
          <w:b/>
          <w:bCs/>
          <w:color w:val="000000" w:themeColor="text1"/>
          <w:sz w:val="28"/>
          <w:szCs w:val="28"/>
          <w:lang w:val="en-IN"/>
        </w:rPr>
      </w:pPr>
      <w:r w:rsidRPr="00400A30">
        <w:rPr>
          <w:b/>
          <w:bCs/>
          <w:color w:val="000000" w:themeColor="text1"/>
          <w:sz w:val="28"/>
          <w:szCs w:val="28"/>
          <w:lang w:val="en-IN"/>
        </w:rPr>
        <w:lastRenderedPageBreak/>
        <w:t>ANNEXURE-I</w:t>
      </w:r>
    </w:p>
    <w:p w14:paraId="76DE33BD" w14:textId="77777777" w:rsidR="00CC2D8D" w:rsidRPr="00400A30" w:rsidRDefault="00CC2D8D" w:rsidP="00CC2D8D">
      <w:pPr>
        <w:pStyle w:val="Heading1"/>
        <w:spacing w:before="0" w:line="276" w:lineRule="auto"/>
        <w:ind w:left="1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573CABA" w14:textId="77777777" w:rsidR="00CC2D8D" w:rsidRPr="00400A30" w:rsidRDefault="00CC2D8D" w:rsidP="00CC2D8D">
      <w:pPr>
        <w:pStyle w:val="Heading1"/>
        <w:spacing w:before="0" w:line="276" w:lineRule="auto"/>
        <w:ind w:left="12"/>
        <w:jc w:val="center"/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</w:pPr>
      <w:r w:rsidRPr="00400A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Project: Welding </w:t>
      </w:r>
      <w:r w:rsidRPr="00400A30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>SPM</w:t>
      </w:r>
    </w:p>
    <w:p w14:paraId="06351F29" w14:textId="77777777" w:rsidR="00CC2D8D" w:rsidRPr="00400A30" w:rsidRDefault="00CC2D8D" w:rsidP="00CC2D8D">
      <w:pPr>
        <w:pStyle w:val="Heading1"/>
        <w:spacing w:before="0" w:line="360" w:lineRule="auto"/>
        <w:ind w:left="12"/>
        <w:jc w:val="center"/>
        <w:rPr>
          <w:rFonts w:ascii="Times New Roman" w:hAnsi="Times New Roman" w:cs="Times New Roman"/>
          <w:b w:val="0"/>
          <w:bCs w:val="0"/>
          <w:color w:val="000000" w:themeColor="text1"/>
          <w:spacing w:val="-5"/>
          <w:sz w:val="28"/>
          <w:szCs w:val="28"/>
        </w:rPr>
      </w:pPr>
      <w:r w:rsidRPr="00400A30">
        <w:rPr>
          <w:rFonts w:ascii="Times New Roman" w:hAnsi="Times New Roman" w:cs="Times New Roman"/>
          <w:b w:val="0"/>
          <w:bCs w:val="0"/>
          <w:color w:val="000000" w:themeColor="text1"/>
          <w:spacing w:val="-5"/>
          <w:sz w:val="28"/>
          <w:szCs w:val="28"/>
        </w:rPr>
        <w:t xml:space="preserve">[Moving Welding Station / </w:t>
      </w:r>
      <w:proofErr w:type="gramStart"/>
      <w:r w:rsidRPr="00400A30">
        <w:rPr>
          <w:rFonts w:ascii="Times New Roman" w:hAnsi="Times New Roman" w:cs="Times New Roman"/>
          <w:b w:val="0"/>
          <w:bCs w:val="0"/>
          <w:color w:val="000000" w:themeColor="text1"/>
          <w:spacing w:val="-5"/>
          <w:sz w:val="28"/>
          <w:szCs w:val="28"/>
        </w:rPr>
        <w:t>Work Table</w:t>
      </w:r>
      <w:proofErr w:type="gramEnd"/>
      <w:r w:rsidRPr="00400A30">
        <w:rPr>
          <w:rFonts w:ascii="Times New Roman" w:hAnsi="Times New Roman" w:cs="Times New Roman"/>
          <w:b w:val="0"/>
          <w:bCs w:val="0"/>
          <w:color w:val="000000" w:themeColor="text1"/>
          <w:spacing w:val="-5"/>
          <w:sz w:val="28"/>
          <w:szCs w:val="28"/>
        </w:rPr>
        <w:t xml:space="preserve"> and Stationary Welding Torch / Arc]</w:t>
      </w:r>
    </w:p>
    <w:p w14:paraId="3EF9165A" w14:textId="77777777" w:rsidR="00CC2D8D" w:rsidRPr="00400A30" w:rsidRDefault="00CC2D8D" w:rsidP="00CC2D8D">
      <w:pPr>
        <w:pStyle w:val="Heading1"/>
        <w:spacing w:before="0" w:line="360" w:lineRule="auto"/>
        <w:ind w:left="12"/>
        <w:jc w:val="center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400A30">
        <w:rPr>
          <w:rFonts w:ascii="Times New Roman" w:hAnsi="Times New Roman" w:cs="Times New Roman"/>
          <w:b w:val="0"/>
          <w:bCs w:val="0"/>
          <w:color w:val="000000" w:themeColor="text1"/>
          <w:spacing w:val="-5"/>
          <w:sz w:val="28"/>
          <w:szCs w:val="28"/>
        </w:rPr>
        <w:t>[Capable of making circular welds]</w:t>
      </w:r>
    </w:p>
    <w:p w14:paraId="74DB45D8" w14:textId="77777777" w:rsidR="00CC2D8D" w:rsidRPr="00400A30" w:rsidRDefault="00CC2D8D" w:rsidP="00CC2D8D">
      <w:pPr>
        <w:spacing w:line="360" w:lineRule="auto"/>
        <w:ind w:left="11" w:right="314"/>
        <w:jc w:val="center"/>
        <w:rPr>
          <w:b/>
          <w:bCs/>
          <w:color w:val="000000" w:themeColor="text1"/>
          <w:sz w:val="24"/>
          <w:szCs w:val="24"/>
        </w:rPr>
      </w:pPr>
      <w:r w:rsidRPr="00400A30">
        <w:rPr>
          <w:b/>
          <w:bCs/>
          <w:color w:val="000000" w:themeColor="text1"/>
          <w:sz w:val="24"/>
          <w:szCs w:val="24"/>
        </w:rPr>
        <w:t>Indenter</w:t>
      </w:r>
    </w:p>
    <w:p w14:paraId="1B1376CB" w14:textId="77777777" w:rsidR="00CC2D8D" w:rsidRPr="00400A30" w:rsidRDefault="00CC2D8D" w:rsidP="00CC2D8D">
      <w:pPr>
        <w:spacing w:line="360" w:lineRule="auto"/>
        <w:ind w:left="7" w:right="314"/>
        <w:jc w:val="center"/>
        <w:rPr>
          <w:color w:val="000000" w:themeColor="text1"/>
          <w:sz w:val="24"/>
          <w:szCs w:val="24"/>
        </w:rPr>
      </w:pPr>
      <w:r w:rsidRPr="00400A30">
        <w:rPr>
          <w:color w:val="000000" w:themeColor="text1"/>
          <w:sz w:val="24"/>
          <w:szCs w:val="24"/>
        </w:rPr>
        <w:t>Welding Research Laboratory, Department of Mechanical-Mechatronics Engineering</w:t>
      </w:r>
    </w:p>
    <w:p w14:paraId="54C0FF05" w14:textId="77777777" w:rsidR="00CC2D8D" w:rsidRPr="00400A30" w:rsidRDefault="00CC2D8D" w:rsidP="00CC2D8D">
      <w:pPr>
        <w:spacing w:line="360" w:lineRule="auto"/>
        <w:ind w:left="7" w:right="314"/>
        <w:jc w:val="center"/>
        <w:rPr>
          <w:color w:val="000000" w:themeColor="text1"/>
          <w:sz w:val="24"/>
          <w:szCs w:val="24"/>
        </w:rPr>
      </w:pPr>
      <w:r w:rsidRPr="00400A30">
        <w:rPr>
          <w:color w:val="000000" w:themeColor="text1"/>
          <w:sz w:val="24"/>
          <w:szCs w:val="24"/>
        </w:rPr>
        <w:t xml:space="preserve">The LNM Institute of Information </w:t>
      </w:r>
      <w:r w:rsidRPr="00400A30">
        <w:rPr>
          <w:color w:val="000000" w:themeColor="text1"/>
          <w:spacing w:val="-2"/>
          <w:sz w:val="24"/>
          <w:szCs w:val="24"/>
        </w:rPr>
        <w:t>Technology (LNMIIT)</w:t>
      </w:r>
    </w:p>
    <w:p w14:paraId="0B044247" w14:textId="77777777" w:rsidR="00CC2D8D" w:rsidRPr="00400A30" w:rsidRDefault="00CC2D8D" w:rsidP="00CC2D8D">
      <w:pPr>
        <w:spacing w:line="360" w:lineRule="auto"/>
        <w:ind w:left="12" w:right="314"/>
        <w:jc w:val="center"/>
        <w:rPr>
          <w:color w:val="000000" w:themeColor="text1"/>
          <w:sz w:val="24"/>
          <w:szCs w:val="24"/>
        </w:rPr>
      </w:pPr>
      <w:r w:rsidRPr="00400A30">
        <w:rPr>
          <w:color w:val="000000" w:themeColor="text1"/>
          <w:sz w:val="24"/>
          <w:szCs w:val="24"/>
        </w:rPr>
        <w:t xml:space="preserve">Gram Rupa ki Nangal, Post - Sumel, Via - Jamdoli, Jaipur - 302031, </w:t>
      </w:r>
      <w:r w:rsidRPr="00400A30">
        <w:rPr>
          <w:color w:val="000000" w:themeColor="text1"/>
          <w:spacing w:val="-2"/>
          <w:sz w:val="24"/>
          <w:szCs w:val="24"/>
        </w:rPr>
        <w:t>Rajasthan</w:t>
      </w:r>
    </w:p>
    <w:p w14:paraId="3D6F6101" w14:textId="77777777" w:rsidR="00CC2D8D" w:rsidRPr="00400A30" w:rsidRDefault="00CC2D8D" w:rsidP="00CC2D8D">
      <w:pPr>
        <w:pStyle w:val="BodyText"/>
        <w:rPr>
          <w:rFonts w:ascii="Times New Roman" w:hAnsi="Times New Roman" w:cs="Times New Roman"/>
          <w:b/>
          <w:color w:val="000000" w:themeColor="text1"/>
        </w:rPr>
      </w:pPr>
    </w:p>
    <w:p w14:paraId="74E93A94" w14:textId="77777777" w:rsidR="00CC2D8D" w:rsidRPr="00400A30" w:rsidRDefault="00CC2D8D" w:rsidP="00CC2D8D">
      <w:pPr>
        <w:rPr>
          <w:b/>
          <w:color w:val="000000" w:themeColor="text1"/>
          <w:spacing w:val="-2"/>
          <w:sz w:val="24"/>
          <w:szCs w:val="24"/>
        </w:rPr>
      </w:pPr>
      <w:r w:rsidRPr="00400A30">
        <w:rPr>
          <w:b/>
          <w:color w:val="000000" w:themeColor="text1"/>
          <w:spacing w:val="-2"/>
          <w:sz w:val="24"/>
          <w:szCs w:val="24"/>
        </w:rPr>
        <w:t>SPECIFICATIONS</w:t>
      </w:r>
    </w:p>
    <w:p w14:paraId="32792A17" w14:textId="77777777" w:rsidR="00CC2D8D" w:rsidRPr="00400A30" w:rsidRDefault="00CC2D8D" w:rsidP="00CC2D8D">
      <w:pPr>
        <w:rPr>
          <w:b/>
          <w:color w:val="000000" w:themeColor="text1"/>
          <w:spacing w:val="-2"/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086"/>
        <w:gridCol w:w="5931"/>
      </w:tblGrid>
      <w:tr w:rsidR="00CC2D8D" w:rsidRPr="00400A30" w14:paraId="44FBF664" w14:textId="77777777" w:rsidTr="0097794B">
        <w:tc>
          <w:tcPr>
            <w:tcW w:w="5000" w:type="pct"/>
            <w:gridSpan w:val="2"/>
          </w:tcPr>
          <w:p w14:paraId="6D50849A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b/>
                <w:bCs/>
                <w:color w:val="000000" w:themeColor="text1"/>
                <w:sz w:val="28"/>
                <w:szCs w:val="28"/>
              </w:rPr>
              <w:t xml:space="preserve">X-Axis </w:t>
            </w:r>
            <w:r w:rsidRPr="00400A30">
              <w:rPr>
                <w:b/>
                <w:bCs/>
                <w:color w:val="000000" w:themeColor="text1"/>
                <w:spacing w:val="-2"/>
                <w:sz w:val="28"/>
                <w:szCs w:val="28"/>
              </w:rPr>
              <w:t>Movement</w:t>
            </w:r>
          </w:p>
        </w:tc>
      </w:tr>
      <w:tr w:rsidR="00CC2D8D" w:rsidRPr="00400A30" w14:paraId="63AFA811" w14:textId="77777777" w:rsidTr="0097794B">
        <w:tc>
          <w:tcPr>
            <w:tcW w:w="1711" w:type="pct"/>
          </w:tcPr>
          <w:p w14:paraId="11282A48" w14:textId="77777777" w:rsidR="00CC2D8D" w:rsidRPr="00400A30" w:rsidRDefault="00CC2D8D" w:rsidP="0097794B">
            <w:pPr>
              <w:pStyle w:val="BodyText"/>
              <w:tabs>
                <w:tab w:val="left" w:pos="4000"/>
              </w:tabs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</w:rPr>
              <w:t>Motion</w:t>
            </w:r>
          </w:p>
        </w:tc>
        <w:tc>
          <w:tcPr>
            <w:tcW w:w="3289" w:type="pct"/>
          </w:tcPr>
          <w:p w14:paraId="4CEAB85D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Using Servo </w:t>
            </w:r>
            <w:r w:rsidRPr="00400A30">
              <w:rPr>
                <w:color w:val="000000" w:themeColor="text1"/>
                <w:spacing w:val="-4"/>
                <w:sz w:val="24"/>
                <w:szCs w:val="24"/>
              </w:rPr>
              <w:t>Motor</w:t>
            </w:r>
          </w:p>
        </w:tc>
      </w:tr>
      <w:tr w:rsidR="00CC2D8D" w:rsidRPr="00400A30" w14:paraId="5163552A" w14:textId="77777777" w:rsidTr="0097794B">
        <w:tc>
          <w:tcPr>
            <w:tcW w:w="1711" w:type="pct"/>
          </w:tcPr>
          <w:p w14:paraId="64CF7DAC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Mechanical Arrangement</w:t>
            </w:r>
          </w:p>
        </w:tc>
        <w:tc>
          <w:tcPr>
            <w:tcW w:w="3289" w:type="pct"/>
          </w:tcPr>
          <w:p w14:paraId="0715261A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Ball Screw, LM Block and LM Rail</w:t>
            </w:r>
          </w:p>
        </w:tc>
      </w:tr>
      <w:tr w:rsidR="00CC2D8D" w:rsidRPr="00400A30" w14:paraId="617CE6FE" w14:textId="77777777" w:rsidTr="0097794B">
        <w:tc>
          <w:tcPr>
            <w:tcW w:w="1711" w:type="pct"/>
          </w:tcPr>
          <w:p w14:paraId="6AC6FC0E" w14:textId="77777777" w:rsidR="00CC2D8D" w:rsidRPr="00400A30" w:rsidRDefault="00CC2D8D" w:rsidP="0097794B">
            <w:pPr>
              <w:rPr>
                <w:color w:val="000000" w:themeColor="text1"/>
                <w:spacing w:val="-2"/>
                <w:sz w:val="24"/>
                <w:szCs w:val="24"/>
              </w:rPr>
            </w:pP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Traverse</w:t>
            </w:r>
          </w:p>
          <w:p w14:paraId="6EC09015" w14:textId="77777777" w:rsidR="00CC2D8D" w:rsidRPr="00400A30" w:rsidRDefault="00CC2D8D" w:rsidP="0097794B">
            <w:pPr>
              <w:jc w:val="right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89" w:type="pct"/>
          </w:tcPr>
          <w:p w14:paraId="6C645E27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600.0 mm on either side from the center + space for accommodating bellows. (1200 mm + space for accommodating bellows + other applicable allowances for safety switches etc.)</w:t>
            </w:r>
          </w:p>
        </w:tc>
      </w:tr>
      <w:tr w:rsidR="00CC2D8D" w:rsidRPr="00400A30" w14:paraId="69EA1615" w14:textId="77777777" w:rsidTr="0097794B">
        <w:tc>
          <w:tcPr>
            <w:tcW w:w="1711" w:type="pct"/>
          </w:tcPr>
          <w:p w14:paraId="0FB67C9D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Variable Speed Control</w:t>
            </w:r>
          </w:p>
        </w:tc>
        <w:tc>
          <w:tcPr>
            <w:tcW w:w="3289" w:type="pct"/>
          </w:tcPr>
          <w:p w14:paraId="66D73A72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Required, Mention the range, </w:t>
            </w:r>
            <w:r w:rsidRPr="00400A30">
              <w:rPr>
                <w:b/>
                <w:bCs/>
                <w:color w:val="000000" w:themeColor="text1"/>
                <w:sz w:val="24"/>
                <w:szCs w:val="24"/>
              </w:rPr>
              <w:t>full torque</w:t>
            </w:r>
            <w:r w:rsidRPr="00400A30">
              <w:rPr>
                <w:color w:val="000000" w:themeColor="text1"/>
                <w:sz w:val="24"/>
                <w:szCs w:val="24"/>
              </w:rPr>
              <w:t xml:space="preserve"> availability from lowest to highest rpm.</w:t>
            </w:r>
          </w:p>
        </w:tc>
      </w:tr>
      <w:tr w:rsidR="00CC2D8D" w:rsidRPr="00400A30" w14:paraId="622C223D" w14:textId="77777777" w:rsidTr="0097794B">
        <w:tc>
          <w:tcPr>
            <w:tcW w:w="1711" w:type="pct"/>
          </w:tcPr>
          <w:p w14:paraId="545E0855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Axis Control Using</w:t>
            </w:r>
            <w:r w:rsidRPr="00400A30">
              <w:rPr>
                <w:color w:val="000000" w:themeColor="text1"/>
                <w:spacing w:val="-5"/>
                <w:sz w:val="24"/>
                <w:szCs w:val="24"/>
              </w:rPr>
              <w:t xml:space="preserve"> HMI</w:t>
            </w:r>
          </w:p>
        </w:tc>
        <w:tc>
          <w:tcPr>
            <w:tcW w:w="3289" w:type="pct"/>
          </w:tcPr>
          <w:p w14:paraId="36728384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Required</w:t>
            </w:r>
          </w:p>
        </w:tc>
      </w:tr>
      <w:tr w:rsidR="00CC2D8D" w:rsidRPr="00400A30" w14:paraId="3FFFA288" w14:textId="77777777" w:rsidTr="0097794B">
        <w:tc>
          <w:tcPr>
            <w:tcW w:w="1711" w:type="pct"/>
          </w:tcPr>
          <w:p w14:paraId="522A5C58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Synchronization</w:t>
            </w:r>
          </w:p>
        </w:tc>
        <w:tc>
          <w:tcPr>
            <w:tcW w:w="3289" w:type="pct"/>
          </w:tcPr>
          <w:p w14:paraId="3E25822C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Synchronized with Y-Axis </w:t>
            </w: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motor</w:t>
            </w:r>
          </w:p>
        </w:tc>
      </w:tr>
      <w:tr w:rsidR="00CC2D8D" w:rsidRPr="00400A30" w14:paraId="3EBEF21A" w14:textId="77777777" w:rsidTr="0097794B">
        <w:tc>
          <w:tcPr>
            <w:tcW w:w="5000" w:type="pct"/>
            <w:gridSpan w:val="2"/>
          </w:tcPr>
          <w:p w14:paraId="4D0B1F5C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34292935" w14:textId="77777777" w:rsidTr="0097794B">
        <w:tc>
          <w:tcPr>
            <w:tcW w:w="5000" w:type="pct"/>
            <w:gridSpan w:val="2"/>
          </w:tcPr>
          <w:p w14:paraId="3E5A9594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b/>
                <w:bCs/>
                <w:color w:val="000000" w:themeColor="text1"/>
                <w:sz w:val="28"/>
                <w:szCs w:val="28"/>
              </w:rPr>
              <w:t xml:space="preserve">Y-Axis </w:t>
            </w:r>
            <w:r w:rsidRPr="00400A30">
              <w:rPr>
                <w:b/>
                <w:bCs/>
                <w:color w:val="000000" w:themeColor="text1"/>
                <w:spacing w:val="-2"/>
                <w:sz w:val="28"/>
                <w:szCs w:val="28"/>
              </w:rPr>
              <w:t>Movement</w:t>
            </w:r>
          </w:p>
        </w:tc>
      </w:tr>
      <w:tr w:rsidR="00CC2D8D" w:rsidRPr="00400A30" w14:paraId="58D7A040" w14:textId="77777777" w:rsidTr="0097794B">
        <w:tc>
          <w:tcPr>
            <w:tcW w:w="1711" w:type="pct"/>
          </w:tcPr>
          <w:p w14:paraId="2A1E92F3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Motion</w:t>
            </w:r>
          </w:p>
        </w:tc>
        <w:tc>
          <w:tcPr>
            <w:tcW w:w="3289" w:type="pct"/>
          </w:tcPr>
          <w:p w14:paraId="71F82CB2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Using Servo </w:t>
            </w:r>
            <w:r w:rsidRPr="00400A30">
              <w:rPr>
                <w:color w:val="000000" w:themeColor="text1"/>
                <w:spacing w:val="-4"/>
                <w:sz w:val="24"/>
                <w:szCs w:val="24"/>
              </w:rPr>
              <w:t>Motor</w:t>
            </w:r>
          </w:p>
        </w:tc>
      </w:tr>
      <w:tr w:rsidR="00CC2D8D" w:rsidRPr="00400A30" w14:paraId="2A02F09F" w14:textId="77777777" w:rsidTr="0097794B">
        <w:tc>
          <w:tcPr>
            <w:tcW w:w="1711" w:type="pct"/>
          </w:tcPr>
          <w:p w14:paraId="632B8D31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Mechanical Arrangement</w:t>
            </w:r>
          </w:p>
        </w:tc>
        <w:tc>
          <w:tcPr>
            <w:tcW w:w="3289" w:type="pct"/>
          </w:tcPr>
          <w:p w14:paraId="18D477C1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Ball Screw, LM Block and LM Rail</w:t>
            </w:r>
          </w:p>
        </w:tc>
      </w:tr>
      <w:tr w:rsidR="00CC2D8D" w:rsidRPr="00400A30" w14:paraId="6B1A9429" w14:textId="77777777" w:rsidTr="0097794B">
        <w:tc>
          <w:tcPr>
            <w:tcW w:w="1711" w:type="pct"/>
          </w:tcPr>
          <w:p w14:paraId="4DD5BE81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Traverse</w:t>
            </w:r>
          </w:p>
        </w:tc>
        <w:tc>
          <w:tcPr>
            <w:tcW w:w="3289" w:type="pct"/>
          </w:tcPr>
          <w:p w14:paraId="1BFA444A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400mm on either side from the </w:t>
            </w:r>
            <w:proofErr w:type="spellStart"/>
            <w:r w:rsidRPr="00400A30">
              <w:rPr>
                <w:color w:val="000000" w:themeColor="text1"/>
                <w:sz w:val="24"/>
                <w:szCs w:val="24"/>
              </w:rPr>
              <w:t>centre</w:t>
            </w:r>
            <w:proofErr w:type="spellEnd"/>
            <w:r w:rsidRPr="00400A30">
              <w:rPr>
                <w:color w:val="000000" w:themeColor="text1"/>
                <w:sz w:val="24"/>
                <w:szCs w:val="24"/>
              </w:rPr>
              <w:t xml:space="preserve"> + space for accommodating bellows. (500 mm + space for accommodating bellows + other applicable allowances for safety switches etc.)</w:t>
            </w:r>
          </w:p>
        </w:tc>
      </w:tr>
      <w:tr w:rsidR="00CC2D8D" w:rsidRPr="00400A30" w14:paraId="55FF9E59" w14:textId="77777777" w:rsidTr="0097794B">
        <w:tc>
          <w:tcPr>
            <w:tcW w:w="1711" w:type="pct"/>
          </w:tcPr>
          <w:p w14:paraId="75B2DB75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Variable Speed Control</w:t>
            </w:r>
          </w:p>
        </w:tc>
        <w:tc>
          <w:tcPr>
            <w:tcW w:w="3289" w:type="pct"/>
          </w:tcPr>
          <w:p w14:paraId="699A0D5D" w14:textId="77777777" w:rsidR="00CC2D8D" w:rsidRPr="00400A30" w:rsidRDefault="00CC2D8D" w:rsidP="0097794B">
            <w:pPr>
              <w:rPr>
                <w:bCs/>
                <w:color w:val="000000" w:themeColor="text1"/>
                <w:sz w:val="24"/>
                <w:szCs w:val="24"/>
              </w:rPr>
            </w:pPr>
            <w:r w:rsidRPr="00400A30">
              <w:rPr>
                <w:bCs/>
                <w:color w:val="000000" w:themeColor="text1"/>
                <w:sz w:val="24"/>
                <w:szCs w:val="24"/>
              </w:rPr>
              <w:t xml:space="preserve">Required, Mention the range, </w:t>
            </w:r>
            <w:r w:rsidRPr="00400A30">
              <w:rPr>
                <w:b/>
                <w:bCs/>
                <w:color w:val="000000" w:themeColor="text1"/>
                <w:sz w:val="24"/>
                <w:szCs w:val="24"/>
              </w:rPr>
              <w:t>full torque</w:t>
            </w:r>
            <w:r w:rsidRPr="00400A30">
              <w:rPr>
                <w:color w:val="000000" w:themeColor="text1"/>
                <w:sz w:val="24"/>
                <w:szCs w:val="24"/>
              </w:rPr>
              <w:t xml:space="preserve"> availability from lowest to highest rpm.</w:t>
            </w:r>
          </w:p>
        </w:tc>
      </w:tr>
      <w:tr w:rsidR="00CC2D8D" w:rsidRPr="00400A30" w14:paraId="1063B3C1" w14:textId="77777777" w:rsidTr="0097794B">
        <w:tc>
          <w:tcPr>
            <w:tcW w:w="1711" w:type="pct"/>
          </w:tcPr>
          <w:p w14:paraId="4A6A95F2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Axis Control Using</w:t>
            </w:r>
            <w:r w:rsidRPr="00400A30">
              <w:rPr>
                <w:color w:val="000000" w:themeColor="text1"/>
                <w:spacing w:val="-5"/>
                <w:sz w:val="24"/>
                <w:szCs w:val="24"/>
              </w:rPr>
              <w:t xml:space="preserve"> HMI</w:t>
            </w:r>
          </w:p>
        </w:tc>
        <w:tc>
          <w:tcPr>
            <w:tcW w:w="3289" w:type="pct"/>
          </w:tcPr>
          <w:p w14:paraId="7607480B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Required</w:t>
            </w:r>
          </w:p>
        </w:tc>
      </w:tr>
      <w:tr w:rsidR="00CC2D8D" w:rsidRPr="00400A30" w14:paraId="499356CD" w14:textId="77777777" w:rsidTr="0097794B">
        <w:tc>
          <w:tcPr>
            <w:tcW w:w="1711" w:type="pct"/>
          </w:tcPr>
          <w:p w14:paraId="5BF39A00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Synchronization</w:t>
            </w:r>
          </w:p>
        </w:tc>
        <w:tc>
          <w:tcPr>
            <w:tcW w:w="3289" w:type="pct"/>
          </w:tcPr>
          <w:p w14:paraId="2B67D641" w14:textId="77777777" w:rsidR="00CC2D8D" w:rsidRPr="00400A30" w:rsidRDefault="00CC2D8D" w:rsidP="0097794B">
            <w:pPr>
              <w:rPr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Synchronized with X-Axis </w:t>
            </w: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motor</w:t>
            </w:r>
          </w:p>
        </w:tc>
      </w:tr>
      <w:tr w:rsidR="00CC2D8D" w:rsidRPr="00400A30" w14:paraId="2718BAFC" w14:textId="77777777" w:rsidTr="0097794B">
        <w:tc>
          <w:tcPr>
            <w:tcW w:w="5000" w:type="pct"/>
            <w:gridSpan w:val="2"/>
          </w:tcPr>
          <w:p w14:paraId="3475D27C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38CDE30B" w14:textId="77777777" w:rsidTr="0097794B">
        <w:tc>
          <w:tcPr>
            <w:tcW w:w="5000" w:type="pct"/>
            <w:gridSpan w:val="2"/>
          </w:tcPr>
          <w:p w14:paraId="7ACA2A83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b/>
                <w:bCs/>
                <w:color w:val="000000" w:themeColor="text1"/>
                <w:sz w:val="28"/>
                <w:szCs w:val="28"/>
              </w:rPr>
              <w:t xml:space="preserve">Z-Axis </w:t>
            </w:r>
            <w:r w:rsidRPr="00400A30">
              <w:rPr>
                <w:b/>
                <w:bCs/>
                <w:color w:val="000000" w:themeColor="text1"/>
                <w:spacing w:val="-2"/>
                <w:sz w:val="28"/>
                <w:szCs w:val="28"/>
              </w:rPr>
              <w:t>Movement</w:t>
            </w:r>
          </w:p>
        </w:tc>
      </w:tr>
      <w:tr w:rsidR="00CC2D8D" w:rsidRPr="00400A30" w14:paraId="5DC58E6D" w14:textId="77777777" w:rsidTr="0097794B">
        <w:tc>
          <w:tcPr>
            <w:tcW w:w="1711" w:type="pct"/>
          </w:tcPr>
          <w:p w14:paraId="4D8BF5C9" w14:textId="77777777" w:rsidR="00CC2D8D" w:rsidRPr="00400A30" w:rsidRDefault="00CC2D8D" w:rsidP="0097794B">
            <w:pPr>
              <w:rPr>
                <w:color w:val="000000" w:themeColor="text1"/>
                <w:spacing w:val="-2"/>
                <w:sz w:val="24"/>
                <w:szCs w:val="24"/>
              </w:rPr>
            </w:pP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Motion</w:t>
            </w:r>
          </w:p>
        </w:tc>
        <w:tc>
          <w:tcPr>
            <w:tcW w:w="3289" w:type="pct"/>
          </w:tcPr>
          <w:p w14:paraId="0D61033A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Using Servo </w:t>
            </w:r>
            <w:r w:rsidRPr="00400A30">
              <w:rPr>
                <w:color w:val="000000" w:themeColor="text1"/>
                <w:spacing w:val="-4"/>
                <w:sz w:val="24"/>
                <w:szCs w:val="24"/>
              </w:rPr>
              <w:t>Motor</w:t>
            </w:r>
          </w:p>
        </w:tc>
      </w:tr>
      <w:tr w:rsidR="00CC2D8D" w:rsidRPr="00400A30" w14:paraId="1710F882" w14:textId="77777777" w:rsidTr="0097794B">
        <w:tc>
          <w:tcPr>
            <w:tcW w:w="1711" w:type="pct"/>
          </w:tcPr>
          <w:p w14:paraId="7EF5DAF0" w14:textId="77777777" w:rsidR="00CC2D8D" w:rsidRPr="00400A30" w:rsidRDefault="00CC2D8D" w:rsidP="0097794B">
            <w:pPr>
              <w:rPr>
                <w:color w:val="000000" w:themeColor="text1"/>
                <w:spacing w:val="-2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Mechanical Arrangement</w:t>
            </w:r>
          </w:p>
        </w:tc>
        <w:tc>
          <w:tcPr>
            <w:tcW w:w="3289" w:type="pct"/>
          </w:tcPr>
          <w:p w14:paraId="38DD263E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Ball Screw, LM Block and LM Rail</w:t>
            </w:r>
          </w:p>
        </w:tc>
      </w:tr>
      <w:tr w:rsidR="00CC2D8D" w:rsidRPr="00400A30" w14:paraId="33F3500C" w14:textId="77777777" w:rsidTr="0097794B">
        <w:tc>
          <w:tcPr>
            <w:tcW w:w="1711" w:type="pct"/>
          </w:tcPr>
          <w:p w14:paraId="011A60DB" w14:textId="77777777" w:rsidR="00CC2D8D" w:rsidRPr="00400A30" w:rsidRDefault="00CC2D8D" w:rsidP="0097794B">
            <w:pPr>
              <w:rPr>
                <w:color w:val="000000" w:themeColor="text1"/>
                <w:spacing w:val="-2"/>
                <w:sz w:val="24"/>
                <w:szCs w:val="24"/>
              </w:rPr>
            </w:pP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 xml:space="preserve">Traverse </w:t>
            </w:r>
          </w:p>
        </w:tc>
        <w:tc>
          <w:tcPr>
            <w:tcW w:w="3289" w:type="pct"/>
          </w:tcPr>
          <w:p w14:paraId="6C026BED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600mm</w:t>
            </w:r>
          </w:p>
        </w:tc>
      </w:tr>
      <w:tr w:rsidR="00CC2D8D" w:rsidRPr="00400A30" w14:paraId="7AB88327" w14:textId="77777777" w:rsidTr="0097794B">
        <w:tc>
          <w:tcPr>
            <w:tcW w:w="1711" w:type="pct"/>
          </w:tcPr>
          <w:p w14:paraId="18529F6C" w14:textId="77777777" w:rsidR="00CC2D8D" w:rsidRPr="00400A30" w:rsidRDefault="00CC2D8D" w:rsidP="0097794B">
            <w:pPr>
              <w:rPr>
                <w:color w:val="000000" w:themeColor="text1"/>
                <w:spacing w:val="-2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Variable Speed Control</w:t>
            </w:r>
          </w:p>
        </w:tc>
        <w:tc>
          <w:tcPr>
            <w:tcW w:w="3289" w:type="pct"/>
          </w:tcPr>
          <w:p w14:paraId="34BABB84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Required, Mention the range, </w:t>
            </w:r>
            <w:r w:rsidRPr="00400A30">
              <w:rPr>
                <w:b/>
                <w:bCs/>
                <w:color w:val="000000" w:themeColor="text1"/>
                <w:sz w:val="24"/>
                <w:szCs w:val="24"/>
              </w:rPr>
              <w:t>full torque</w:t>
            </w:r>
            <w:r w:rsidRPr="00400A30">
              <w:rPr>
                <w:color w:val="000000" w:themeColor="text1"/>
                <w:sz w:val="24"/>
                <w:szCs w:val="24"/>
              </w:rPr>
              <w:t xml:space="preserve"> availability from lowest to highest rpm.</w:t>
            </w:r>
          </w:p>
        </w:tc>
      </w:tr>
      <w:tr w:rsidR="00CC2D8D" w:rsidRPr="00400A30" w14:paraId="6FF6A2A9" w14:textId="77777777" w:rsidTr="0097794B">
        <w:tc>
          <w:tcPr>
            <w:tcW w:w="1711" w:type="pct"/>
          </w:tcPr>
          <w:p w14:paraId="138C64F5" w14:textId="77777777" w:rsidR="00CC2D8D" w:rsidRPr="00400A30" w:rsidRDefault="00CC2D8D" w:rsidP="0097794B">
            <w:pPr>
              <w:rPr>
                <w:color w:val="000000" w:themeColor="text1"/>
                <w:spacing w:val="-2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Axis Control Using</w:t>
            </w:r>
            <w:r w:rsidRPr="00400A30">
              <w:rPr>
                <w:color w:val="000000" w:themeColor="text1"/>
                <w:spacing w:val="-5"/>
                <w:sz w:val="24"/>
                <w:szCs w:val="24"/>
              </w:rPr>
              <w:t xml:space="preserve"> HMI</w:t>
            </w:r>
          </w:p>
        </w:tc>
        <w:tc>
          <w:tcPr>
            <w:tcW w:w="3289" w:type="pct"/>
          </w:tcPr>
          <w:p w14:paraId="0C09D32A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Required</w:t>
            </w:r>
          </w:p>
        </w:tc>
      </w:tr>
      <w:tr w:rsidR="00CC2D8D" w:rsidRPr="00400A30" w14:paraId="1A375FD5" w14:textId="77777777" w:rsidTr="0097794B">
        <w:tc>
          <w:tcPr>
            <w:tcW w:w="1711" w:type="pct"/>
          </w:tcPr>
          <w:p w14:paraId="63CB1445" w14:textId="77777777" w:rsidR="00CC2D8D" w:rsidRPr="00400A30" w:rsidRDefault="00CC2D8D" w:rsidP="0097794B">
            <w:pPr>
              <w:rPr>
                <w:color w:val="000000" w:themeColor="text1"/>
                <w:spacing w:val="-2"/>
                <w:sz w:val="24"/>
                <w:szCs w:val="24"/>
              </w:rPr>
            </w:pP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Synchronization</w:t>
            </w:r>
          </w:p>
        </w:tc>
        <w:tc>
          <w:tcPr>
            <w:tcW w:w="3289" w:type="pct"/>
          </w:tcPr>
          <w:p w14:paraId="00D5840C" w14:textId="77777777" w:rsidR="00CC2D8D" w:rsidRPr="00400A30" w:rsidRDefault="00CC2D8D" w:rsidP="0097794B">
            <w:pPr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Not</w:t>
            </w:r>
            <w:r w:rsidRPr="00400A30">
              <w:rPr>
                <w:color w:val="000000" w:themeColor="text1"/>
                <w:spacing w:val="-8"/>
                <w:sz w:val="24"/>
                <w:szCs w:val="24"/>
              </w:rPr>
              <w:t xml:space="preserve"> required</w:t>
            </w:r>
            <w:r w:rsidRPr="00400A30">
              <w:rPr>
                <w:color w:val="000000" w:themeColor="text1"/>
                <w:sz w:val="24"/>
                <w:szCs w:val="24"/>
              </w:rPr>
              <w:t xml:space="preserve">. Independent control via </w:t>
            </w:r>
            <w:r w:rsidRPr="00400A30">
              <w:rPr>
                <w:color w:val="000000" w:themeColor="text1"/>
                <w:spacing w:val="-5"/>
                <w:sz w:val="24"/>
                <w:szCs w:val="24"/>
              </w:rPr>
              <w:t>HMI</w:t>
            </w:r>
          </w:p>
        </w:tc>
      </w:tr>
    </w:tbl>
    <w:p w14:paraId="59642CF2" w14:textId="77777777" w:rsidR="00CC2D8D" w:rsidRPr="00400A30" w:rsidRDefault="00CC2D8D" w:rsidP="00CC2D8D">
      <w:pPr>
        <w:jc w:val="right"/>
        <w:rPr>
          <w:color w:val="000000" w:themeColor="text1"/>
        </w:rPr>
      </w:pPr>
      <w:r w:rsidRPr="00400A30">
        <w:rPr>
          <w:color w:val="000000" w:themeColor="text1"/>
        </w:rPr>
        <w:t>1</w:t>
      </w:r>
      <w:r w:rsidRPr="00400A30">
        <w:rPr>
          <w:color w:val="000000" w:themeColor="text1"/>
        </w:rPr>
        <w:br w:type="page"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086"/>
        <w:gridCol w:w="5931"/>
      </w:tblGrid>
      <w:tr w:rsidR="00CC2D8D" w:rsidRPr="00400A30" w14:paraId="3E4544C1" w14:textId="77777777" w:rsidTr="0097794B">
        <w:tc>
          <w:tcPr>
            <w:tcW w:w="5000" w:type="pct"/>
            <w:gridSpan w:val="2"/>
          </w:tcPr>
          <w:p w14:paraId="731D1897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b/>
                <w:bCs/>
                <w:color w:val="000000" w:themeColor="text1"/>
                <w:sz w:val="28"/>
                <w:szCs w:val="28"/>
              </w:rPr>
              <w:lastRenderedPageBreak/>
              <w:t>Welding</w:t>
            </w:r>
            <w:r w:rsidRPr="00400A30">
              <w:rPr>
                <w:b/>
                <w:bCs/>
                <w:color w:val="000000" w:themeColor="text1"/>
                <w:spacing w:val="-2"/>
                <w:sz w:val="28"/>
                <w:szCs w:val="28"/>
              </w:rPr>
              <w:t xml:space="preserve"> Table</w:t>
            </w:r>
          </w:p>
        </w:tc>
      </w:tr>
      <w:tr w:rsidR="00CC2D8D" w:rsidRPr="00400A30" w14:paraId="58AFC9F2" w14:textId="77777777" w:rsidTr="0097794B">
        <w:tc>
          <w:tcPr>
            <w:tcW w:w="1711" w:type="pct"/>
          </w:tcPr>
          <w:p w14:paraId="026B692C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400A30">
              <w:rPr>
                <w:color w:val="000000" w:themeColor="text1"/>
                <w:sz w:val="24"/>
                <w:szCs w:val="24"/>
              </w:rPr>
              <w:t>Table Top</w:t>
            </w:r>
            <w:proofErr w:type="gramEnd"/>
            <w:r w:rsidRPr="00400A30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Length</w:t>
            </w:r>
          </w:p>
        </w:tc>
        <w:tc>
          <w:tcPr>
            <w:tcW w:w="3289" w:type="pct"/>
          </w:tcPr>
          <w:p w14:paraId="6DAE7447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500 mm</w:t>
            </w:r>
          </w:p>
        </w:tc>
      </w:tr>
      <w:tr w:rsidR="00CC2D8D" w:rsidRPr="00400A30" w14:paraId="45397D70" w14:textId="77777777" w:rsidTr="0097794B">
        <w:tc>
          <w:tcPr>
            <w:tcW w:w="1711" w:type="pct"/>
          </w:tcPr>
          <w:p w14:paraId="6AE326F2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pacing w:val="-2"/>
                <w:sz w:val="24"/>
                <w:szCs w:val="24"/>
              </w:rPr>
            </w:pPr>
            <w:proofErr w:type="gramStart"/>
            <w:r w:rsidRPr="00400A30">
              <w:rPr>
                <w:color w:val="000000" w:themeColor="text1"/>
                <w:sz w:val="24"/>
                <w:szCs w:val="24"/>
              </w:rPr>
              <w:t>Table Top</w:t>
            </w:r>
            <w:proofErr w:type="gramEnd"/>
            <w:r w:rsidRPr="00400A30">
              <w:rPr>
                <w:color w:val="000000" w:themeColor="text1"/>
                <w:sz w:val="24"/>
                <w:szCs w:val="24"/>
              </w:rPr>
              <w:t xml:space="preserve"> Width</w:t>
            </w:r>
          </w:p>
        </w:tc>
        <w:tc>
          <w:tcPr>
            <w:tcW w:w="3289" w:type="pct"/>
          </w:tcPr>
          <w:p w14:paraId="275A108B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400 mm</w:t>
            </w:r>
          </w:p>
        </w:tc>
      </w:tr>
      <w:tr w:rsidR="00CC2D8D" w:rsidRPr="00400A30" w14:paraId="1C4E20D9" w14:textId="77777777" w:rsidTr="0097794B">
        <w:tc>
          <w:tcPr>
            <w:tcW w:w="1711" w:type="pct"/>
          </w:tcPr>
          <w:p w14:paraId="498DFC77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Height of the </w:t>
            </w:r>
            <w:proofErr w:type="gramStart"/>
            <w:r w:rsidRPr="00400A30">
              <w:rPr>
                <w:color w:val="000000" w:themeColor="text1"/>
                <w:sz w:val="24"/>
                <w:szCs w:val="24"/>
              </w:rPr>
              <w:t>Table Top</w:t>
            </w:r>
            <w:proofErr w:type="gramEnd"/>
            <w:r w:rsidRPr="00400A30">
              <w:rPr>
                <w:color w:val="000000" w:themeColor="text1"/>
                <w:sz w:val="24"/>
                <w:szCs w:val="24"/>
              </w:rPr>
              <w:t xml:space="preserve"> Surface from the ground. </w:t>
            </w:r>
          </w:p>
        </w:tc>
        <w:tc>
          <w:tcPr>
            <w:tcW w:w="3289" w:type="pct"/>
          </w:tcPr>
          <w:p w14:paraId="671B45B5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Mention, all fittings must be lower than the </w:t>
            </w:r>
            <w:proofErr w:type="gramStart"/>
            <w:r w:rsidRPr="00400A30">
              <w:rPr>
                <w:color w:val="000000" w:themeColor="text1"/>
                <w:sz w:val="24"/>
                <w:szCs w:val="24"/>
              </w:rPr>
              <w:t>Table Top</w:t>
            </w:r>
            <w:proofErr w:type="gramEnd"/>
            <w:r w:rsidRPr="00400A30">
              <w:rPr>
                <w:color w:val="000000" w:themeColor="text1"/>
                <w:sz w:val="24"/>
                <w:szCs w:val="24"/>
              </w:rPr>
              <w:t>.</w:t>
            </w:r>
          </w:p>
        </w:tc>
      </w:tr>
      <w:tr w:rsidR="00CC2D8D" w:rsidRPr="00400A30" w14:paraId="0ACB3CF2" w14:textId="77777777" w:rsidTr="0097794B">
        <w:tc>
          <w:tcPr>
            <w:tcW w:w="1711" w:type="pct"/>
          </w:tcPr>
          <w:p w14:paraId="7C4EF47A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pacing w:val="-2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Three layered sandwiched </w:t>
            </w:r>
            <w:proofErr w:type="gramStart"/>
            <w:r w:rsidRPr="00400A30">
              <w:rPr>
                <w:color w:val="000000" w:themeColor="text1"/>
                <w:sz w:val="24"/>
                <w:szCs w:val="24"/>
              </w:rPr>
              <w:t>Table Top</w:t>
            </w:r>
            <w:proofErr w:type="gramEnd"/>
          </w:p>
        </w:tc>
        <w:tc>
          <w:tcPr>
            <w:tcW w:w="3289" w:type="pct"/>
          </w:tcPr>
          <w:p w14:paraId="7C05EFBE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19~20 mm MS plate + Sandwich layer of insulator 4~6 mm + 12 mm base MS plate. Provide earthing connection at five points interconnected. Four corners and center. Cable suitable for 500 A.</w:t>
            </w:r>
          </w:p>
        </w:tc>
      </w:tr>
      <w:tr w:rsidR="00CC2D8D" w:rsidRPr="00400A30" w14:paraId="38F78943" w14:textId="77777777" w:rsidTr="0097794B">
        <w:tc>
          <w:tcPr>
            <w:tcW w:w="1711" w:type="pct"/>
          </w:tcPr>
          <w:p w14:paraId="31EDB933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Loading </w:t>
            </w: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Capacity</w:t>
            </w:r>
          </w:p>
        </w:tc>
        <w:tc>
          <w:tcPr>
            <w:tcW w:w="3289" w:type="pct"/>
          </w:tcPr>
          <w:p w14:paraId="07E6B698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pacing w:val="-4"/>
                <w:sz w:val="24"/>
                <w:szCs w:val="24"/>
              </w:rPr>
            </w:pP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1500kg</w:t>
            </w:r>
          </w:p>
        </w:tc>
      </w:tr>
      <w:tr w:rsidR="00CC2D8D" w:rsidRPr="00400A30" w14:paraId="6D9BBD4E" w14:textId="77777777" w:rsidTr="0097794B">
        <w:tc>
          <w:tcPr>
            <w:tcW w:w="1711" w:type="pct"/>
          </w:tcPr>
          <w:p w14:paraId="0B5990FB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400A30">
              <w:rPr>
                <w:color w:val="000000" w:themeColor="text1"/>
                <w:sz w:val="24"/>
                <w:szCs w:val="24"/>
              </w:rPr>
              <w:t>Table Top</w:t>
            </w:r>
            <w:proofErr w:type="gramEnd"/>
            <w:r w:rsidRPr="00400A30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Finish</w:t>
            </w:r>
          </w:p>
        </w:tc>
        <w:tc>
          <w:tcPr>
            <w:tcW w:w="3289" w:type="pct"/>
          </w:tcPr>
          <w:p w14:paraId="061BA529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pacing w:val="-2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Anti Rust </w:t>
            </w: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Coating if possible. However, it must have 100% electrical and thermal conductivity.</w:t>
            </w:r>
          </w:p>
        </w:tc>
      </w:tr>
      <w:tr w:rsidR="00CC2D8D" w:rsidRPr="00400A30" w14:paraId="6495E106" w14:textId="77777777" w:rsidTr="0097794B">
        <w:tc>
          <w:tcPr>
            <w:tcW w:w="1711" w:type="pct"/>
          </w:tcPr>
          <w:p w14:paraId="0ABA4802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Support Table</w:t>
            </w:r>
          </w:p>
        </w:tc>
        <w:tc>
          <w:tcPr>
            <w:tcW w:w="3289" w:type="pct"/>
          </w:tcPr>
          <w:p w14:paraId="27693325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- Heavy duty support table</w:t>
            </w:r>
          </w:p>
          <w:p w14:paraId="09DBD1AF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- Should have legs with leveling pads</w:t>
            </w:r>
          </w:p>
          <w:p w14:paraId="5107E5BD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- Table should be of a standard working height</w:t>
            </w:r>
          </w:p>
          <w:p w14:paraId="37056238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- Table frame and Legs should be Powder coated. Table frame RAL code 9005 &amp; Legs RAL code 3020</w:t>
            </w:r>
          </w:p>
        </w:tc>
      </w:tr>
      <w:tr w:rsidR="00CC2D8D" w:rsidRPr="00400A30" w14:paraId="7A9BCBDF" w14:textId="77777777" w:rsidTr="0097794B"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64E6857C" w14:textId="77777777" w:rsidR="00CC2D8D" w:rsidRPr="00400A30" w:rsidRDefault="00CC2D8D" w:rsidP="0097794B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b/>
                <w:bCs/>
                <w:color w:val="000000" w:themeColor="text1"/>
                <w:sz w:val="28"/>
                <w:szCs w:val="28"/>
              </w:rPr>
              <w:t>General</w:t>
            </w:r>
            <w:r w:rsidRPr="00400A30">
              <w:rPr>
                <w:b/>
                <w:bCs/>
                <w:color w:val="000000" w:themeColor="text1"/>
                <w:sz w:val="28"/>
                <w:szCs w:val="28"/>
              </w:rPr>
              <w:tab/>
            </w:r>
          </w:p>
        </w:tc>
      </w:tr>
      <w:tr w:rsidR="00CC2D8D" w:rsidRPr="00400A30" w14:paraId="6BF24B04" w14:textId="77777777" w:rsidTr="0097794B">
        <w:tc>
          <w:tcPr>
            <w:tcW w:w="5000" w:type="pct"/>
            <w:gridSpan w:val="2"/>
            <w:tcBorders>
              <w:top w:val="nil"/>
            </w:tcBorders>
          </w:tcPr>
          <w:p w14:paraId="45E92472" w14:textId="77777777" w:rsidR="00CC2D8D" w:rsidRPr="00400A30" w:rsidRDefault="00CC2D8D" w:rsidP="0097794B">
            <w:pPr>
              <w:pStyle w:val="ListParagraph"/>
              <w:widowControl w:val="0"/>
              <w:numPr>
                <w:ilvl w:val="1"/>
                <w:numId w:val="45"/>
              </w:numPr>
              <w:tabs>
                <w:tab w:val="left" w:pos="1532"/>
              </w:tabs>
              <w:autoSpaceDE w:val="0"/>
              <w:autoSpaceDN w:val="0"/>
              <w:spacing w:line="276" w:lineRule="auto"/>
              <w:ind w:left="357" w:hanging="357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The system should consist of fabricated structure on which the X-Y-Z gantry system is </w:t>
            </w:r>
            <w:proofErr w:type="gramStart"/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mounted</w:t>
            </w:r>
            <w:proofErr w:type="gramEnd"/>
          </w:p>
          <w:p w14:paraId="1C27FBC3" w14:textId="77777777" w:rsidR="00CC2D8D" w:rsidRPr="00400A30" w:rsidRDefault="00CC2D8D" w:rsidP="0097794B">
            <w:pPr>
              <w:pStyle w:val="ListParagraph"/>
              <w:widowControl w:val="0"/>
              <w:numPr>
                <w:ilvl w:val="1"/>
                <w:numId w:val="45"/>
              </w:numPr>
              <w:tabs>
                <w:tab w:val="left" w:pos="1532"/>
              </w:tabs>
              <w:autoSpaceDE w:val="0"/>
              <w:autoSpaceDN w:val="0"/>
              <w:spacing w:line="276" w:lineRule="auto"/>
              <w:ind w:left="357" w:hanging="357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Kindly include isometric and orthographic views with dimensions, clearly showing the synchronization of X-Y axis for tracking circle</w:t>
            </w:r>
          </w:p>
          <w:p w14:paraId="44F23338" w14:textId="77777777" w:rsidR="00CC2D8D" w:rsidRPr="00400A30" w:rsidRDefault="00CC2D8D" w:rsidP="0097794B">
            <w:pPr>
              <w:pStyle w:val="ListParagraph"/>
              <w:widowControl w:val="0"/>
              <w:numPr>
                <w:ilvl w:val="1"/>
                <w:numId w:val="45"/>
              </w:numPr>
              <w:tabs>
                <w:tab w:val="left" w:pos="1531"/>
              </w:tabs>
              <w:autoSpaceDE w:val="0"/>
              <w:autoSpaceDN w:val="0"/>
              <w:spacing w:line="276" w:lineRule="auto"/>
              <w:ind w:left="357" w:hanging="357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All X, Y &amp; Z axes should be equipped with Servo </w:t>
            </w: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motors.</w:t>
            </w:r>
          </w:p>
          <w:p w14:paraId="1AA3BAD8" w14:textId="77777777" w:rsidR="00CC2D8D" w:rsidRPr="00400A30" w:rsidRDefault="00CC2D8D" w:rsidP="0097794B">
            <w:pPr>
              <w:pStyle w:val="ListParagraph"/>
              <w:widowControl w:val="0"/>
              <w:numPr>
                <w:ilvl w:val="1"/>
                <w:numId w:val="45"/>
              </w:numPr>
              <w:tabs>
                <w:tab w:val="left" w:pos="1532"/>
              </w:tabs>
              <w:autoSpaceDE w:val="0"/>
              <w:autoSpaceDN w:val="0"/>
              <w:spacing w:line="276" w:lineRule="auto"/>
              <w:ind w:left="357" w:hanging="357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X &amp; Y axes should be synchronized with </w:t>
            </w:r>
            <w:proofErr w:type="gramStart"/>
            <w:r w:rsidRPr="00400A30">
              <w:rPr>
                <w:color w:val="000000" w:themeColor="text1"/>
                <w:sz w:val="24"/>
                <w:szCs w:val="24"/>
              </w:rPr>
              <w:t>each other</w:t>
            </w:r>
            <w:proofErr w:type="gramEnd"/>
            <w:r w:rsidRPr="00400A30">
              <w:rPr>
                <w:color w:val="000000" w:themeColor="text1"/>
                <w:sz w:val="24"/>
                <w:szCs w:val="24"/>
              </w:rPr>
              <w:t xml:space="preserve"> and Z axis should be independently operated using Touch Screen HMI. Facility should be provided to set Travel distance and speed of each axis on the </w:t>
            </w:r>
            <w:proofErr w:type="gramStart"/>
            <w:r w:rsidRPr="00400A30">
              <w:rPr>
                <w:color w:val="000000" w:themeColor="text1"/>
                <w:sz w:val="24"/>
                <w:szCs w:val="24"/>
              </w:rPr>
              <w:t>HMI</w:t>
            </w:r>
            <w:proofErr w:type="gramEnd"/>
          </w:p>
          <w:p w14:paraId="1643BF99" w14:textId="77777777" w:rsidR="00CC2D8D" w:rsidRPr="00400A30" w:rsidRDefault="00CC2D8D" w:rsidP="0097794B">
            <w:pPr>
              <w:pStyle w:val="ListParagraph"/>
              <w:widowControl w:val="0"/>
              <w:numPr>
                <w:ilvl w:val="1"/>
                <w:numId w:val="45"/>
              </w:numPr>
              <w:tabs>
                <w:tab w:val="left" w:pos="1532"/>
              </w:tabs>
              <w:autoSpaceDE w:val="0"/>
              <w:autoSpaceDN w:val="0"/>
              <w:spacing w:line="276" w:lineRule="auto"/>
              <w:ind w:left="357" w:hanging="357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Facility to program various shapes like Circle, Square, Triangle etc. HMI should allow user to select the shape available in the directory for easy programming. Z axis movement should be set separately using touch Screen HMI</w:t>
            </w:r>
          </w:p>
          <w:p w14:paraId="4019FCDD" w14:textId="77777777" w:rsidR="00CC2D8D" w:rsidRPr="00400A30" w:rsidRDefault="00CC2D8D" w:rsidP="0097794B">
            <w:pPr>
              <w:pStyle w:val="ListParagraph"/>
              <w:widowControl w:val="0"/>
              <w:numPr>
                <w:ilvl w:val="1"/>
                <w:numId w:val="45"/>
              </w:numPr>
              <w:tabs>
                <w:tab w:val="left" w:pos="1532"/>
              </w:tabs>
              <w:autoSpaceDE w:val="0"/>
              <w:autoSpaceDN w:val="0"/>
              <w:spacing w:line="276" w:lineRule="auto"/>
              <w:ind w:left="357" w:hanging="357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Separate quick torch mounting brackets should be provided for MIG, TIG torch holding &amp; SMAW electrode </w:t>
            </w:r>
            <w:proofErr w:type="gramStart"/>
            <w:r w:rsidRPr="00400A30">
              <w:rPr>
                <w:color w:val="000000" w:themeColor="text1"/>
                <w:sz w:val="24"/>
                <w:szCs w:val="24"/>
              </w:rPr>
              <w:t>holding</w:t>
            </w:r>
            <w:proofErr w:type="gramEnd"/>
          </w:p>
          <w:p w14:paraId="40069189" w14:textId="77777777" w:rsidR="00CC2D8D" w:rsidRPr="00400A30" w:rsidRDefault="00CC2D8D" w:rsidP="0097794B">
            <w:pPr>
              <w:pStyle w:val="ListParagraph"/>
              <w:widowControl w:val="0"/>
              <w:numPr>
                <w:ilvl w:val="1"/>
                <w:numId w:val="45"/>
              </w:numPr>
              <w:tabs>
                <w:tab w:val="left" w:pos="1532"/>
              </w:tabs>
              <w:autoSpaceDE w:val="0"/>
              <w:autoSpaceDN w:val="0"/>
              <w:spacing w:line="276" w:lineRule="auto"/>
              <w:ind w:left="357" w:hanging="357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MIG / TIG / ARC Welding Machines, Torches &amp; Wire feeders will be in scope of </w:t>
            </w: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buyer.</w:t>
            </w:r>
          </w:p>
          <w:p w14:paraId="570A1A25" w14:textId="77777777" w:rsidR="00CC2D8D" w:rsidRPr="00400A30" w:rsidRDefault="00CC2D8D" w:rsidP="0097794B">
            <w:pPr>
              <w:pStyle w:val="ListParagraph"/>
              <w:widowControl w:val="0"/>
              <w:numPr>
                <w:ilvl w:val="1"/>
                <w:numId w:val="45"/>
              </w:numPr>
              <w:tabs>
                <w:tab w:val="left" w:pos="1532"/>
              </w:tabs>
              <w:autoSpaceDE w:val="0"/>
              <w:autoSpaceDN w:val="0"/>
              <w:spacing w:line="276" w:lineRule="auto"/>
              <w:ind w:left="357" w:hanging="357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Adequate isolation should be provided </w:t>
            </w:r>
            <w:proofErr w:type="gramStart"/>
            <w:r w:rsidRPr="00400A30">
              <w:rPr>
                <w:color w:val="000000" w:themeColor="text1"/>
                <w:sz w:val="24"/>
                <w:szCs w:val="24"/>
              </w:rPr>
              <w:t>to</w:t>
            </w:r>
            <w:proofErr w:type="gramEnd"/>
            <w:r w:rsidRPr="00400A30">
              <w:rPr>
                <w:color w:val="000000" w:themeColor="text1"/>
                <w:sz w:val="24"/>
                <w:szCs w:val="24"/>
              </w:rPr>
              <w:t xml:space="preserve"> motors, PLC &amp; all electrical components (wherever required) to avoid HF issues.</w:t>
            </w:r>
          </w:p>
          <w:p w14:paraId="3999F46E" w14:textId="77777777" w:rsidR="00CC2D8D" w:rsidRPr="00400A30" w:rsidRDefault="00CC2D8D" w:rsidP="0097794B">
            <w:pPr>
              <w:pStyle w:val="ListParagraph"/>
              <w:widowControl w:val="0"/>
              <w:numPr>
                <w:ilvl w:val="1"/>
                <w:numId w:val="45"/>
              </w:numPr>
              <w:tabs>
                <w:tab w:val="left" w:pos="1531"/>
              </w:tabs>
              <w:autoSpaceDE w:val="0"/>
              <w:autoSpaceDN w:val="0"/>
              <w:spacing w:line="276" w:lineRule="auto"/>
              <w:ind w:left="357" w:hanging="357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Limit switches should be mounted at </w:t>
            </w:r>
            <w:proofErr w:type="gramStart"/>
            <w:r w:rsidRPr="00400A30">
              <w:rPr>
                <w:color w:val="000000" w:themeColor="text1"/>
                <w:sz w:val="24"/>
                <w:szCs w:val="24"/>
              </w:rPr>
              <w:t>end</w:t>
            </w:r>
            <w:proofErr w:type="gramEnd"/>
            <w:r w:rsidRPr="00400A30">
              <w:rPr>
                <w:color w:val="000000" w:themeColor="text1"/>
                <w:sz w:val="24"/>
                <w:szCs w:val="24"/>
              </w:rPr>
              <w:t xml:space="preserve"> of each slide for additional </w:t>
            </w: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safety.</w:t>
            </w:r>
          </w:p>
          <w:p w14:paraId="6242E485" w14:textId="77777777" w:rsidR="00CC2D8D" w:rsidRPr="00400A30" w:rsidRDefault="00CC2D8D" w:rsidP="0097794B">
            <w:pPr>
              <w:pStyle w:val="ListParagraph"/>
              <w:widowControl w:val="0"/>
              <w:numPr>
                <w:ilvl w:val="1"/>
                <w:numId w:val="45"/>
              </w:numPr>
              <w:tabs>
                <w:tab w:val="left" w:pos="1531"/>
              </w:tabs>
              <w:autoSpaceDE w:val="0"/>
              <w:autoSpaceDN w:val="0"/>
              <w:spacing w:line="276" w:lineRule="auto"/>
              <w:ind w:left="357" w:hanging="357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pacing w:val="-2"/>
                <w:sz w:val="24"/>
                <w:szCs w:val="24"/>
              </w:rPr>
              <w:t xml:space="preserve">Leather Bellows must be provided on all slides and parts </w:t>
            </w:r>
            <w:proofErr w:type="gramStart"/>
            <w:r w:rsidRPr="00400A30">
              <w:rPr>
                <w:color w:val="000000" w:themeColor="text1"/>
                <w:spacing w:val="-2"/>
                <w:sz w:val="24"/>
                <w:szCs w:val="24"/>
              </w:rPr>
              <w:t>those</w:t>
            </w:r>
            <w:proofErr w:type="gramEnd"/>
            <w:r w:rsidRPr="00400A30">
              <w:rPr>
                <w:color w:val="000000" w:themeColor="text1"/>
                <w:spacing w:val="-2"/>
                <w:sz w:val="24"/>
                <w:szCs w:val="24"/>
              </w:rPr>
              <w:t xml:space="preserve"> can be affected by the welding spatter.</w:t>
            </w:r>
          </w:p>
          <w:p w14:paraId="3B45A3E0" w14:textId="77777777" w:rsidR="00CC2D8D" w:rsidRPr="00400A30" w:rsidRDefault="00CC2D8D" w:rsidP="0097794B">
            <w:pPr>
              <w:pStyle w:val="ListParagraph"/>
              <w:widowControl w:val="0"/>
              <w:numPr>
                <w:ilvl w:val="1"/>
                <w:numId w:val="45"/>
              </w:numPr>
              <w:tabs>
                <w:tab w:val="left" w:pos="1531"/>
              </w:tabs>
              <w:autoSpaceDE w:val="0"/>
              <w:autoSpaceDN w:val="0"/>
              <w:spacing w:line="276" w:lineRule="auto"/>
              <w:ind w:left="357" w:hanging="357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Grease packed bearings shall be preferred.</w:t>
            </w:r>
          </w:p>
          <w:p w14:paraId="79AC8EE1" w14:textId="77777777" w:rsidR="00CC2D8D" w:rsidRPr="00400A30" w:rsidRDefault="00CC2D8D" w:rsidP="0097794B">
            <w:pPr>
              <w:pStyle w:val="ListParagraph"/>
              <w:widowControl w:val="0"/>
              <w:numPr>
                <w:ilvl w:val="1"/>
                <w:numId w:val="45"/>
              </w:numPr>
              <w:tabs>
                <w:tab w:val="left" w:pos="1531"/>
              </w:tabs>
              <w:autoSpaceDE w:val="0"/>
              <w:autoSpaceDN w:val="0"/>
              <w:spacing w:line="276" w:lineRule="auto"/>
              <w:ind w:left="357" w:hanging="357"/>
              <w:contextualSpacing w:val="0"/>
              <w:jc w:val="both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Anti-rust materials / coatings must be provided.</w:t>
            </w:r>
          </w:p>
        </w:tc>
      </w:tr>
    </w:tbl>
    <w:p w14:paraId="4934CD44" w14:textId="77777777" w:rsidR="00CC2D8D" w:rsidRPr="00400A30" w:rsidRDefault="00CC2D8D" w:rsidP="00CC2D8D">
      <w:pPr>
        <w:pStyle w:val="Heading2"/>
        <w:ind w:left="357" w:hanging="357"/>
        <w:jc w:val="right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</w:p>
    <w:p w14:paraId="09B38A70" w14:textId="77777777" w:rsidR="00CC2D8D" w:rsidRPr="00400A30" w:rsidRDefault="00CC2D8D" w:rsidP="00CC2D8D">
      <w:pPr>
        <w:pStyle w:val="Heading2"/>
        <w:ind w:left="357" w:hanging="357"/>
        <w:jc w:val="right"/>
        <w:rPr>
          <w:rFonts w:ascii="Times New Roman" w:hAnsi="Times New Roman" w:cs="Times New Roman"/>
          <w:b w:val="0"/>
          <w:bCs w:val="0"/>
          <w:color w:val="000000" w:themeColor="text1"/>
          <w:spacing w:val="-2"/>
          <w:sz w:val="24"/>
          <w:szCs w:val="24"/>
        </w:rPr>
      </w:pPr>
      <w:r w:rsidRPr="00400A30">
        <w:rPr>
          <w:rFonts w:ascii="Times New Roman" w:hAnsi="Times New Roman" w:cs="Times New Roman"/>
          <w:b w:val="0"/>
          <w:bCs w:val="0"/>
          <w:color w:val="000000" w:themeColor="text1"/>
          <w:spacing w:val="-2"/>
          <w:sz w:val="24"/>
          <w:szCs w:val="24"/>
        </w:rPr>
        <w:t>2</w:t>
      </w:r>
    </w:p>
    <w:p w14:paraId="47D2B145" w14:textId="77777777" w:rsidR="00CC2D8D" w:rsidRPr="00400A30" w:rsidRDefault="00CC2D8D" w:rsidP="00CC2D8D">
      <w:pPr>
        <w:pStyle w:val="Heading2"/>
        <w:ind w:left="357" w:hanging="357"/>
        <w:jc w:val="right"/>
        <w:rPr>
          <w:rFonts w:ascii="Times New Roman" w:hAnsi="Times New Roman" w:cs="Times New Roman"/>
          <w:b w:val="0"/>
          <w:bCs w:val="0"/>
          <w:color w:val="000000" w:themeColor="text1"/>
          <w:spacing w:val="-2"/>
          <w:sz w:val="24"/>
          <w:szCs w:val="24"/>
        </w:rPr>
      </w:pPr>
    </w:p>
    <w:p w14:paraId="78E781F3" w14:textId="77777777" w:rsidR="00CC2D8D" w:rsidRPr="00400A30" w:rsidRDefault="00CC2D8D" w:rsidP="00CC2D8D">
      <w:pPr>
        <w:pStyle w:val="Heading2"/>
        <w:ind w:left="357" w:hanging="357"/>
        <w:jc w:val="right"/>
        <w:rPr>
          <w:rFonts w:ascii="Times New Roman" w:hAnsi="Times New Roman" w:cs="Times New Roman"/>
          <w:b w:val="0"/>
          <w:bCs w:val="0"/>
          <w:color w:val="000000" w:themeColor="text1"/>
          <w:spacing w:val="-2"/>
          <w:sz w:val="24"/>
          <w:szCs w:val="24"/>
        </w:rPr>
      </w:pPr>
      <w:r w:rsidRPr="00400A30">
        <w:rPr>
          <w:rFonts w:ascii="Times New Roman" w:hAnsi="Times New Roman" w:cs="Times New Roman"/>
          <w:b w:val="0"/>
          <w:bCs w:val="0"/>
          <w:color w:val="000000" w:themeColor="text1"/>
          <w:spacing w:val="-2"/>
          <w:sz w:val="24"/>
          <w:szCs w:val="24"/>
        </w:rPr>
        <w:br w:type="page"/>
      </w:r>
    </w:p>
    <w:p w14:paraId="647137F8" w14:textId="77777777" w:rsidR="00CC2D8D" w:rsidRPr="00400A30" w:rsidRDefault="00CC2D8D" w:rsidP="00CC2D8D">
      <w:pPr>
        <w:pStyle w:val="Heading2"/>
        <w:ind w:left="357" w:hanging="357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400A30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lastRenderedPageBreak/>
        <w:t>Make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2"/>
        <w:gridCol w:w="3818"/>
        <w:gridCol w:w="4487"/>
      </w:tblGrid>
      <w:tr w:rsidR="00CC2D8D" w:rsidRPr="00400A30" w14:paraId="0D6401BD" w14:textId="77777777" w:rsidTr="0097794B">
        <w:trPr>
          <w:trHeight w:val="288"/>
        </w:trPr>
        <w:tc>
          <w:tcPr>
            <w:tcW w:w="395" w:type="pct"/>
            <w:vAlign w:val="center"/>
          </w:tcPr>
          <w:p w14:paraId="667D0620" w14:textId="77777777" w:rsidR="00CC2D8D" w:rsidRPr="00400A30" w:rsidRDefault="00CC2D8D" w:rsidP="0097794B">
            <w:pPr>
              <w:pStyle w:val="TableParagraph"/>
              <w:spacing w:line="244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1</w:t>
            </w:r>
          </w:p>
        </w:tc>
        <w:tc>
          <w:tcPr>
            <w:tcW w:w="2117" w:type="pct"/>
            <w:vAlign w:val="center"/>
          </w:tcPr>
          <w:p w14:paraId="6560DC14" w14:textId="77777777" w:rsidR="00CC2D8D" w:rsidRPr="00400A30" w:rsidRDefault="00CC2D8D" w:rsidP="0097794B">
            <w:pPr>
              <w:pStyle w:val="TableParagraph"/>
              <w:spacing w:line="244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Servo Motor +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Drive</w:t>
            </w:r>
          </w:p>
        </w:tc>
        <w:tc>
          <w:tcPr>
            <w:tcW w:w="2488" w:type="pct"/>
            <w:vMerge w:val="restart"/>
            <w:vAlign w:val="center"/>
          </w:tcPr>
          <w:p w14:paraId="4FE7DF07" w14:textId="77777777" w:rsidR="00CC2D8D" w:rsidRPr="00400A30" w:rsidRDefault="00CC2D8D" w:rsidP="0097794B">
            <w:pPr>
              <w:pStyle w:val="TableParagraph"/>
              <w:spacing w:line="244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All accessories of standard and reliable make. Please specify each.</w:t>
            </w:r>
          </w:p>
        </w:tc>
      </w:tr>
      <w:tr w:rsidR="00CC2D8D" w:rsidRPr="00400A30" w14:paraId="393DB0A1" w14:textId="77777777" w:rsidTr="0097794B">
        <w:trPr>
          <w:trHeight w:val="337"/>
        </w:trPr>
        <w:tc>
          <w:tcPr>
            <w:tcW w:w="395" w:type="pct"/>
            <w:vAlign w:val="center"/>
          </w:tcPr>
          <w:p w14:paraId="50A35C3E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2.</w:t>
            </w:r>
          </w:p>
        </w:tc>
        <w:tc>
          <w:tcPr>
            <w:tcW w:w="2117" w:type="pct"/>
            <w:vAlign w:val="center"/>
          </w:tcPr>
          <w:p w14:paraId="26169349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LM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Rails</w:t>
            </w:r>
          </w:p>
        </w:tc>
        <w:tc>
          <w:tcPr>
            <w:tcW w:w="2488" w:type="pct"/>
            <w:vMerge/>
            <w:vAlign w:val="center"/>
          </w:tcPr>
          <w:p w14:paraId="4B1D2C6A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15CCF75B" w14:textId="77777777" w:rsidTr="0097794B">
        <w:trPr>
          <w:trHeight w:val="337"/>
        </w:trPr>
        <w:tc>
          <w:tcPr>
            <w:tcW w:w="395" w:type="pct"/>
            <w:vAlign w:val="center"/>
          </w:tcPr>
          <w:p w14:paraId="0EADED54" w14:textId="77777777" w:rsidR="00CC2D8D" w:rsidRPr="00400A30" w:rsidRDefault="00CC2D8D" w:rsidP="0097794B">
            <w:pPr>
              <w:pStyle w:val="TableParagraph"/>
              <w:spacing w:line="292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17" w:type="pct"/>
            <w:vAlign w:val="center"/>
          </w:tcPr>
          <w:p w14:paraId="41766504" w14:textId="77777777" w:rsidR="00CC2D8D" w:rsidRPr="00400A30" w:rsidRDefault="00CC2D8D" w:rsidP="0097794B">
            <w:pPr>
              <w:pStyle w:val="TableParagraph"/>
              <w:spacing w:line="292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PLC</w:t>
            </w:r>
          </w:p>
        </w:tc>
        <w:tc>
          <w:tcPr>
            <w:tcW w:w="2488" w:type="pct"/>
            <w:vMerge/>
            <w:vAlign w:val="center"/>
          </w:tcPr>
          <w:p w14:paraId="760E1873" w14:textId="77777777" w:rsidR="00CC2D8D" w:rsidRPr="00400A30" w:rsidRDefault="00CC2D8D" w:rsidP="0097794B">
            <w:pPr>
              <w:pStyle w:val="TableParagraph"/>
              <w:spacing w:line="292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11FD16F7" w14:textId="77777777" w:rsidTr="0097794B">
        <w:trPr>
          <w:trHeight w:val="337"/>
        </w:trPr>
        <w:tc>
          <w:tcPr>
            <w:tcW w:w="395" w:type="pct"/>
            <w:vAlign w:val="center"/>
          </w:tcPr>
          <w:p w14:paraId="733A1008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4.</w:t>
            </w:r>
          </w:p>
        </w:tc>
        <w:tc>
          <w:tcPr>
            <w:tcW w:w="2117" w:type="pct"/>
            <w:vAlign w:val="center"/>
          </w:tcPr>
          <w:p w14:paraId="15860908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HMI</w:t>
            </w:r>
          </w:p>
        </w:tc>
        <w:tc>
          <w:tcPr>
            <w:tcW w:w="2488" w:type="pct"/>
            <w:vMerge/>
            <w:vAlign w:val="center"/>
          </w:tcPr>
          <w:p w14:paraId="521530C7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222FE7FF" w14:textId="77777777" w:rsidTr="0097794B">
        <w:trPr>
          <w:trHeight w:val="336"/>
        </w:trPr>
        <w:tc>
          <w:tcPr>
            <w:tcW w:w="395" w:type="pct"/>
            <w:vAlign w:val="center"/>
          </w:tcPr>
          <w:p w14:paraId="3566BEF3" w14:textId="77777777" w:rsidR="00CC2D8D" w:rsidRPr="00400A30" w:rsidRDefault="00CC2D8D" w:rsidP="0097794B">
            <w:pPr>
              <w:pStyle w:val="TableParagraph"/>
              <w:spacing w:line="292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5.</w:t>
            </w:r>
          </w:p>
        </w:tc>
        <w:tc>
          <w:tcPr>
            <w:tcW w:w="2117" w:type="pct"/>
            <w:vAlign w:val="center"/>
          </w:tcPr>
          <w:p w14:paraId="41B8331D" w14:textId="77777777" w:rsidR="00CC2D8D" w:rsidRPr="00400A30" w:rsidRDefault="00CC2D8D" w:rsidP="0097794B">
            <w:pPr>
              <w:pStyle w:val="TableParagraph"/>
              <w:spacing w:line="292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Ball Screw/Lead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 xml:space="preserve"> Screw</w:t>
            </w:r>
          </w:p>
        </w:tc>
        <w:tc>
          <w:tcPr>
            <w:tcW w:w="2488" w:type="pct"/>
            <w:vMerge/>
            <w:vAlign w:val="center"/>
          </w:tcPr>
          <w:p w14:paraId="528DBA46" w14:textId="77777777" w:rsidR="00CC2D8D" w:rsidRPr="00400A30" w:rsidRDefault="00CC2D8D" w:rsidP="0097794B">
            <w:pPr>
              <w:pStyle w:val="TableParagraph"/>
              <w:spacing w:line="292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22BE35C2" w14:textId="77777777" w:rsidTr="0097794B">
        <w:trPr>
          <w:trHeight w:val="337"/>
        </w:trPr>
        <w:tc>
          <w:tcPr>
            <w:tcW w:w="395" w:type="pct"/>
            <w:vAlign w:val="center"/>
          </w:tcPr>
          <w:p w14:paraId="22E3EFF0" w14:textId="77777777" w:rsidR="00CC2D8D" w:rsidRPr="00400A30" w:rsidRDefault="00CC2D8D" w:rsidP="0097794B">
            <w:pPr>
              <w:pStyle w:val="TableParagraph"/>
              <w:spacing w:line="292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6.</w:t>
            </w:r>
          </w:p>
        </w:tc>
        <w:tc>
          <w:tcPr>
            <w:tcW w:w="2117" w:type="pct"/>
            <w:vAlign w:val="center"/>
          </w:tcPr>
          <w:p w14:paraId="1D789CE9" w14:textId="77777777" w:rsidR="00CC2D8D" w:rsidRPr="00400A30" w:rsidRDefault="00CC2D8D" w:rsidP="0097794B">
            <w:pPr>
              <w:pStyle w:val="TableParagraph"/>
              <w:spacing w:line="292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Bearings</w:t>
            </w:r>
          </w:p>
        </w:tc>
        <w:tc>
          <w:tcPr>
            <w:tcW w:w="2488" w:type="pct"/>
            <w:vMerge/>
            <w:vAlign w:val="center"/>
          </w:tcPr>
          <w:p w14:paraId="37285E80" w14:textId="77777777" w:rsidR="00CC2D8D" w:rsidRPr="00400A30" w:rsidRDefault="00CC2D8D" w:rsidP="0097794B">
            <w:pPr>
              <w:pStyle w:val="TableParagraph"/>
              <w:spacing w:line="292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30D06E55" w14:textId="77777777" w:rsidTr="0097794B">
        <w:trPr>
          <w:trHeight w:val="337"/>
        </w:trPr>
        <w:tc>
          <w:tcPr>
            <w:tcW w:w="395" w:type="pct"/>
            <w:vAlign w:val="center"/>
          </w:tcPr>
          <w:p w14:paraId="76212479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7.</w:t>
            </w:r>
          </w:p>
        </w:tc>
        <w:tc>
          <w:tcPr>
            <w:tcW w:w="2117" w:type="pct"/>
            <w:vAlign w:val="center"/>
          </w:tcPr>
          <w:p w14:paraId="70811D5B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Electrical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Items</w:t>
            </w:r>
          </w:p>
        </w:tc>
        <w:tc>
          <w:tcPr>
            <w:tcW w:w="2488" w:type="pct"/>
            <w:vMerge/>
            <w:vAlign w:val="center"/>
          </w:tcPr>
          <w:p w14:paraId="24501F60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568C067E" w14:textId="77777777" w:rsidTr="0097794B">
        <w:trPr>
          <w:trHeight w:val="287"/>
        </w:trPr>
        <w:tc>
          <w:tcPr>
            <w:tcW w:w="395" w:type="pct"/>
            <w:vAlign w:val="center"/>
          </w:tcPr>
          <w:p w14:paraId="47257F28" w14:textId="77777777" w:rsidR="00CC2D8D" w:rsidRPr="00400A30" w:rsidRDefault="00CC2D8D" w:rsidP="0097794B">
            <w:pPr>
              <w:pStyle w:val="TableParagraph"/>
              <w:spacing w:line="268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8.</w:t>
            </w:r>
          </w:p>
        </w:tc>
        <w:tc>
          <w:tcPr>
            <w:tcW w:w="2117" w:type="pct"/>
            <w:vAlign w:val="center"/>
          </w:tcPr>
          <w:p w14:paraId="048BF7ED" w14:textId="77777777" w:rsidR="00CC2D8D" w:rsidRPr="00400A30" w:rsidRDefault="00CC2D8D" w:rsidP="0097794B">
            <w:pPr>
              <w:pStyle w:val="TableParagraph"/>
              <w:spacing w:line="268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Sensors</w:t>
            </w:r>
          </w:p>
        </w:tc>
        <w:tc>
          <w:tcPr>
            <w:tcW w:w="2488" w:type="pct"/>
            <w:vMerge/>
            <w:vAlign w:val="center"/>
          </w:tcPr>
          <w:p w14:paraId="08B30323" w14:textId="77777777" w:rsidR="00CC2D8D" w:rsidRPr="00400A30" w:rsidRDefault="00CC2D8D" w:rsidP="0097794B">
            <w:pPr>
              <w:pStyle w:val="TableParagraph"/>
              <w:spacing w:line="268" w:lineRule="exact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54E1F321" w14:textId="77777777" w:rsidR="00CC2D8D" w:rsidRPr="00400A30" w:rsidRDefault="00CC2D8D" w:rsidP="00CC2D8D">
      <w:pPr>
        <w:spacing w:line="268" w:lineRule="exact"/>
        <w:ind w:left="357" w:hanging="357"/>
        <w:rPr>
          <w:color w:val="000000" w:themeColor="text1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8"/>
        <w:gridCol w:w="3872"/>
        <w:gridCol w:w="4447"/>
      </w:tblGrid>
      <w:tr w:rsidR="00CC2D8D" w:rsidRPr="00400A30" w14:paraId="55AD0ABC" w14:textId="77777777" w:rsidTr="0097794B">
        <w:trPr>
          <w:trHeight w:val="327"/>
        </w:trPr>
        <w:tc>
          <w:tcPr>
            <w:tcW w:w="387" w:type="pct"/>
          </w:tcPr>
          <w:p w14:paraId="7B390D48" w14:textId="77777777" w:rsidR="00CC2D8D" w:rsidRPr="00400A30" w:rsidRDefault="00CC2D8D" w:rsidP="0097794B">
            <w:pPr>
              <w:pStyle w:val="TableParagraph"/>
              <w:ind w:left="0"/>
              <w:jc w:val="lef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Sr. </w:t>
            </w:r>
            <w:r w:rsidRPr="00400A30">
              <w:rPr>
                <w:rFonts w:ascii="Times New Roman" w:hAnsi="Times New Roman" w:cs="Times New Roman"/>
                <w:bCs/>
                <w:color w:val="000000" w:themeColor="text1"/>
                <w:spacing w:val="-5"/>
                <w:sz w:val="24"/>
                <w:szCs w:val="24"/>
              </w:rPr>
              <w:t>No.</w:t>
            </w:r>
          </w:p>
        </w:tc>
        <w:tc>
          <w:tcPr>
            <w:tcW w:w="2147" w:type="pct"/>
          </w:tcPr>
          <w:p w14:paraId="56BF6A42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</w:rPr>
              <w:t>DESCRIPTION</w:t>
            </w:r>
          </w:p>
        </w:tc>
        <w:tc>
          <w:tcPr>
            <w:tcW w:w="2466" w:type="pct"/>
          </w:tcPr>
          <w:p w14:paraId="085C3D6C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</w:rPr>
              <w:t>Quote (INR)</w:t>
            </w:r>
          </w:p>
        </w:tc>
      </w:tr>
      <w:tr w:rsidR="00CC2D8D" w:rsidRPr="00400A30" w14:paraId="3DE6287D" w14:textId="77777777" w:rsidTr="0097794B">
        <w:trPr>
          <w:trHeight w:val="359"/>
        </w:trPr>
        <w:tc>
          <w:tcPr>
            <w:tcW w:w="387" w:type="pct"/>
          </w:tcPr>
          <w:p w14:paraId="6A81B878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1</w:t>
            </w:r>
          </w:p>
        </w:tc>
        <w:tc>
          <w:tcPr>
            <w:tcW w:w="2147" w:type="pct"/>
          </w:tcPr>
          <w:p w14:paraId="0D8EBC32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Each axis Servo Motor with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Drive</w:t>
            </w:r>
          </w:p>
        </w:tc>
        <w:tc>
          <w:tcPr>
            <w:tcW w:w="2466" w:type="pct"/>
          </w:tcPr>
          <w:p w14:paraId="37D69385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3</w:t>
            </w:r>
          </w:p>
        </w:tc>
      </w:tr>
      <w:tr w:rsidR="00CC2D8D" w:rsidRPr="00400A30" w14:paraId="314F0684" w14:textId="77777777" w:rsidTr="0097794B">
        <w:trPr>
          <w:trHeight w:val="359"/>
        </w:trPr>
        <w:tc>
          <w:tcPr>
            <w:tcW w:w="387" w:type="pct"/>
          </w:tcPr>
          <w:p w14:paraId="41AC0EB7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2</w:t>
            </w:r>
          </w:p>
        </w:tc>
        <w:tc>
          <w:tcPr>
            <w:tcW w:w="2147" w:type="pct"/>
          </w:tcPr>
          <w:p w14:paraId="00BD4B04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X, Y &amp; Z axis slide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Structure</w:t>
            </w:r>
          </w:p>
        </w:tc>
        <w:tc>
          <w:tcPr>
            <w:tcW w:w="2466" w:type="pct"/>
          </w:tcPr>
          <w:p w14:paraId="78F38555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1 Set</w:t>
            </w:r>
          </w:p>
        </w:tc>
      </w:tr>
      <w:tr w:rsidR="00CC2D8D" w:rsidRPr="00400A30" w14:paraId="541C87CD" w14:textId="77777777" w:rsidTr="0097794B">
        <w:trPr>
          <w:trHeight w:val="359"/>
        </w:trPr>
        <w:tc>
          <w:tcPr>
            <w:tcW w:w="387" w:type="pct"/>
          </w:tcPr>
          <w:p w14:paraId="3FB9C5E7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147" w:type="pct"/>
          </w:tcPr>
          <w:p w14:paraId="54EA017D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Limit switches for all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Axes</w:t>
            </w:r>
          </w:p>
        </w:tc>
        <w:tc>
          <w:tcPr>
            <w:tcW w:w="2466" w:type="pct"/>
          </w:tcPr>
          <w:p w14:paraId="3047F8B2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1 Set</w:t>
            </w:r>
          </w:p>
        </w:tc>
      </w:tr>
      <w:tr w:rsidR="00CC2D8D" w:rsidRPr="00400A30" w14:paraId="1FB8B436" w14:textId="77777777" w:rsidTr="0097794B">
        <w:trPr>
          <w:trHeight w:val="359"/>
        </w:trPr>
        <w:tc>
          <w:tcPr>
            <w:tcW w:w="387" w:type="pct"/>
          </w:tcPr>
          <w:p w14:paraId="659293B8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147" w:type="pct"/>
          </w:tcPr>
          <w:p w14:paraId="4339E84A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Mounting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Table</w:t>
            </w:r>
          </w:p>
        </w:tc>
        <w:tc>
          <w:tcPr>
            <w:tcW w:w="2466" w:type="pct"/>
          </w:tcPr>
          <w:p w14:paraId="1F912EAF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1</w:t>
            </w:r>
          </w:p>
        </w:tc>
      </w:tr>
      <w:tr w:rsidR="00CC2D8D" w:rsidRPr="00400A30" w14:paraId="5DAC4ECF" w14:textId="77777777" w:rsidTr="0097794B">
        <w:trPr>
          <w:trHeight w:val="359"/>
        </w:trPr>
        <w:tc>
          <w:tcPr>
            <w:tcW w:w="387" w:type="pct"/>
          </w:tcPr>
          <w:p w14:paraId="0BE63DC8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5</w:t>
            </w:r>
          </w:p>
        </w:tc>
        <w:tc>
          <w:tcPr>
            <w:tcW w:w="2147" w:type="pct"/>
          </w:tcPr>
          <w:p w14:paraId="1ADCE40C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Weld table (L 550mm X W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400mm)</w:t>
            </w:r>
          </w:p>
        </w:tc>
        <w:tc>
          <w:tcPr>
            <w:tcW w:w="2466" w:type="pct"/>
          </w:tcPr>
          <w:p w14:paraId="2725514A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1</w:t>
            </w:r>
          </w:p>
        </w:tc>
      </w:tr>
      <w:tr w:rsidR="00CC2D8D" w:rsidRPr="00400A30" w14:paraId="385AD761" w14:textId="77777777" w:rsidTr="0097794B">
        <w:trPr>
          <w:trHeight w:val="359"/>
        </w:trPr>
        <w:tc>
          <w:tcPr>
            <w:tcW w:w="387" w:type="pct"/>
          </w:tcPr>
          <w:p w14:paraId="36584D9E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6</w:t>
            </w:r>
          </w:p>
        </w:tc>
        <w:tc>
          <w:tcPr>
            <w:tcW w:w="2147" w:type="pct"/>
          </w:tcPr>
          <w:p w14:paraId="74A667E2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CNC Controller, HMI </w:t>
            </w:r>
            <w:proofErr w:type="spellStart"/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466" w:type="pct"/>
          </w:tcPr>
          <w:p w14:paraId="2EEC3FDD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1</w:t>
            </w:r>
          </w:p>
        </w:tc>
      </w:tr>
      <w:tr w:rsidR="00CC2D8D" w:rsidRPr="00400A30" w14:paraId="5941035F" w14:textId="77777777" w:rsidTr="0097794B">
        <w:trPr>
          <w:trHeight w:val="359"/>
        </w:trPr>
        <w:tc>
          <w:tcPr>
            <w:tcW w:w="387" w:type="pct"/>
          </w:tcPr>
          <w:p w14:paraId="100572C4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7</w:t>
            </w:r>
          </w:p>
        </w:tc>
        <w:tc>
          <w:tcPr>
            <w:tcW w:w="2147" w:type="pct"/>
          </w:tcPr>
          <w:p w14:paraId="3C108A77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Synchronization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Software</w:t>
            </w:r>
          </w:p>
        </w:tc>
        <w:tc>
          <w:tcPr>
            <w:tcW w:w="2466" w:type="pct"/>
          </w:tcPr>
          <w:p w14:paraId="619CD916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1</w:t>
            </w:r>
          </w:p>
        </w:tc>
      </w:tr>
      <w:tr w:rsidR="00CC2D8D" w:rsidRPr="00400A30" w14:paraId="540CB1A8" w14:textId="77777777" w:rsidTr="0097794B">
        <w:trPr>
          <w:trHeight w:val="362"/>
        </w:trPr>
        <w:tc>
          <w:tcPr>
            <w:tcW w:w="387" w:type="pct"/>
          </w:tcPr>
          <w:p w14:paraId="2E2B404F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8</w:t>
            </w:r>
          </w:p>
        </w:tc>
        <w:tc>
          <w:tcPr>
            <w:tcW w:w="2147" w:type="pct"/>
          </w:tcPr>
          <w:p w14:paraId="4C4EE6A6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Slide covers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(Bellows)</w:t>
            </w:r>
          </w:p>
        </w:tc>
        <w:tc>
          <w:tcPr>
            <w:tcW w:w="2466" w:type="pct"/>
          </w:tcPr>
          <w:p w14:paraId="09F340E1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For all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Slides</w:t>
            </w:r>
          </w:p>
        </w:tc>
      </w:tr>
      <w:tr w:rsidR="00CC2D8D" w:rsidRPr="00400A30" w14:paraId="3BF79156" w14:textId="77777777" w:rsidTr="0097794B">
        <w:trPr>
          <w:trHeight w:val="359"/>
        </w:trPr>
        <w:tc>
          <w:tcPr>
            <w:tcW w:w="387" w:type="pct"/>
          </w:tcPr>
          <w:p w14:paraId="06086389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9</w:t>
            </w:r>
          </w:p>
        </w:tc>
        <w:tc>
          <w:tcPr>
            <w:tcW w:w="2147" w:type="pct"/>
          </w:tcPr>
          <w:p w14:paraId="0ADF28A8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Torch Fixture for MIG/TIG/Arc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Gun</w:t>
            </w:r>
          </w:p>
        </w:tc>
        <w:tc>
          <w:tcPr>
            <w:tcW w:w="2466" w:type="pct"/>
          </w:tcPr>
          <w:p w14:paraId="2E277D1D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  <w:t>each</w:t>
            </w:r>
          </w:p>
        </w:tc>
      </w:tr>
      <w:tr w:rsidR="00CC2D8D" w:rsidRPr="00400A30" w14:paraId="58CD0CA0" w14:textId="77777777" w:rsidTr="0097794B">
        <w:trPr>
          <w:trHeight w:val="359"/>
        </w:trPr>
        <w:tc>
          <w:tcPr>
            <w:tcW w:w="387" w:type="pct"/>
          </w:tcPr>
          <w:p w14:paraId="238F54E1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10</w:t>
            </w:r>
          </w:p>
        </w:tc>
        <w:tc>
          <w:tcPr>
            <w:tcW w:w="2147" w:type="pct"/>
          </w:tcPr>
          <w:p w14:paraId="4CB7FDE6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SMAW </w:t>
            </w: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Electrode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Holder</w:t>
            </w:r>
          </w:p>
        </w:tc>
        <w:tc>
          <w:tcPr>
            <w:tcW w:w="2466" w:type="pct"/>
          </w:tcPr>
          <w:p w14:paraId="4994494E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  <w:szCs w:val="24"/>
              </w:rPr>
              <w:t>1</w:t>
            </w:r>
          </w:p>
        </w:tc>
      </w:tr>
      <w:tr w:rsidR="00CC2D8D" w:rsidRPr="00400A30" w14:paraId="739C32E3" w14:textId="77777777" w:rsidTr="0097794B">
        <w:trPr>
          <w:trHeight w:val="359"/>
        </w:trPr>
        <w:tc>
          <w:tcPr>
            <w:tcW w:w="387" w:type="pct"/>
          </w:tcPr>
          <w:p w14:paraId="4D6A476B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11</w:t>
            </w:r>
          </w:p>
        </w:tc>
        <w:tc>
          <w:tcPr>
            <w:tcW w:w="2147" w:type="pct"/>
          </w:tcPr>
          <w:p w14:paraId="01429FED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Cable drag-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chain</w:t>
            </w:r>
          </w:p>
        </w:tc>
        <w:tc>
          <w:tcPr>
            <w:tcW w:w="2466" w:type="pct"/>
            <w:vMerge w:val="restart"/>
            <w:vAlign w:val="center"/>
          </w:tcPr>
          <w:p w14:paraId="73FE0895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Required</w:t>
            </w:r>
          </w:p>
        </w:tc>
      </w:tr>
      <w:tr w:rsidR="00CC2D8D" w:rsidRPr="00400A30" w14:paraId="3698BBEB" w14:textId="77777777" w:rsidTr="0097794B">
        <w:trPr>
          <w:trHeight w:val="359"/>
        </w:trPr>
        <w:tc>
          <w:tcPr>
            <w:tcW w:w="387" w:type="pct"/>
          </w:tcPr>
          <w:p w14:paraId="4A593676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12</w:t>
            </w:r>
          </w:p>
        </w:tc>
        <w:tc>
          <w:tcPr>
            <w:tcW w:w="2147" w:type="pct"/>
          </w:tcPr>
          <w:p w14:paraId="5B8B1A6B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Accessories &amp;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Hardware</w:t>
            </w:r>
          </w:p>
        </w:tc>
        <w:tc>
          <w:tcPr>
            <w:tcW w:w="2466" w:type="pct"/>
            <w:vMerge/>
            <w:tcBorders>
              <w:top w:val="nil"/>
            </w:tcBorders>
          </w:tcPr>
          <w:p w14:paraId="028154A4" w14:textId="77777777" w:rsidR="00CC2D8D" w:rsidRPr="00400A30" w:rsidRDefault="00CC2D8D" w:rsidP="0097794B">
            <w:pPr>
              <w:ind w:left="357" w:hanging="357"/>
              <w:rPr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690BC306" w14:textId="77777777" w:rsidTr="0097794B">
        <w:trPr>
          <w:trHeight w:val="359"/>
        </w:trPr>
        <w:tc>
          <w:tcPr>
            <w:tcW w:w="387" w:type="pct"/>
          </w:tcPr>
          <w:p w14:paraId="1C6E03E3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14</w:t>
            </w:r>
          </w:p>
        </w:tc>
        <w:tc>
          <w:tcPr>
            <w:tcW w:w="2147" w:type="pct"/>
          </w:tcPr>
          <w:p w14:paraId="4397D9F5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Design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Engineering</w:t>
            </w:r>
          </w:p>
        </w:tc>
        <w:tc>
          <w:tcPr>
            <w:tcW w:w="2466" w:type="pct"/>
            <w:vMerge w:val="restart"/>
            <w:vAlign w:val="center"/>
          </w:tcPr>
          <w:p w14:paraId="33915236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As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 xml:space="preserve"> Required</w:t>
            </w:r>
          </w:p>
        </w:tc>
      </w:tr>
      <w:tr w:rsidR="00CC2D8D" w:rsidRPr="00400A30" w14:paraId="59E97B7D" w14:textId="77777777" w:rsidTr="0097794B">
        <w:trPr>
          <w:trHeight w:val="362"/>
        </w:trPr>
        <w:tc>
          <w:tcPr>
            <w:tcW w:w="387" w:type="pct"/>
          </w:tcPr>
          <w:p w14:paraId="03459C1E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15</w:t>
            </w:r>
          </w:p>
        </w:tc>
        <w:tc>
          <w:tcPr>
            <w:tcW w:w="2147" w:type="pct"/>
          </w:tcPr>
          <w:p w14:paraId="2082E3B2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Assembly</w:t>
            </w:r>
          </w:p>
        </w:tc>
        <w:tc>
          <w:tcPr>
            <w:tcW w:w="2466" w:type="pct"/>
            <w:vMerge/>
            <w:tcBorders>
              <w:top w:val="nil"/>
            </w:tcBorders>
          </w:tcPr>
          <w:p w14:paraId="5865F15E" w14:textId="77777777" w:rsidR="00CC2D8D" w:rsidRPr="00400A30" w:rsidRDefault="00CC2D8D" w:rsidP="0097794B">
            <w:pPr>
              <w:ind w:left="357" w:hanging="357"/>
              <w:rPr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4ACF30BD" w14:textId="77777777" w:rsidTr="0097794B">
        <w:trPr>
          <w:trHeight w:val="359"/>
        </w:trPr>
        <w:tc>
          <w:tcPr>
            <w:tcW w:w="387" w:type="pct"/>
          </w:tcPr>
          <w:p w14:paraId="6D334A2B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16</w:t>
            </w:r>
          </w:p>
        </w:tc>
        <w:tc>
          <w:tcPr>
            <w:tcW w:w="2147" w:type="pct"/>
          </w:tcPr>
          <w:p w14:paraId="63B132B4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Installation &amp;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Commissioning</w:t>
            </w:r>
          </w:p>
        </w:tc>
        <w:tc>
          <w:tcPr>
            <w:tcW w:w="2466" w:type="pct"/>
            <w:vMerge/>
            <w:tcBorders>
              <w:top w:val="nil"/>
            </w:tcBorders>
          </w:tcPr>
          <w:p w14:paraId="1FF31090" w14:textId="77777777" w:rsidR="00CC2D8D" w:rsidRPr="00400A30" w:rsidRDefault="00CC2D8D" w:rsidP="0097794B">
            <w:pPr>
              <w:ind w:left="357" w:hanging="357"/>
              <w:rPr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7371267C" w14:textId="77777777" w:rsidTr="0097794B">
        <w:trPr>
          <w:trHeight w:val="359"/>
        </w:trPr>
        <w:tc>
          <w:tcPr>
            <w:tcW w:w="387" w:type="pct"/>
          </w:tcPr>
          <w:p w14:paraId="098DA6FE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pacing w:val="-5"/>
                <w:sz w:val="24"/>
                <w:szCs w:val="24"/>
              </w:rPr>
              <w:t>17</w:t>
            </w:r>
          </w:p>
        </w:tc>
        <w:tc>
          <w:tcPr>
            <w:tcW w:w="2147" w:type="pct"/>
          </w:tcPr>
          <w:p w14:paraId="1A4C1A12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Transportation till </w:t>
            </w:r>
            <w:r w:rsidRPr="00400A30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szCs w:val="24"/>
              </w:rPr>
              <w:t>Welding Lab, LNMIIT</w:t>
            </w:r>
          </w:p>
        </w:tc>
        <w:tc>
          <w:tcPr>
            <w:tcW w:w="2466" w:type="pct"/>
            <w:vMerge/>
            <w:tcBorders>
              <w:top w:val="nil"/>
            </w:tcBorders>
          </w:tcPr>
          <w:p w14:paraId="7490D610" w14:textId="77777777" w:rsidR="00CC2D8D" w:rsidRPr="00400A30" w:rsidRDefault="00CC2D8D" w:rsidP="0097794B">
            <w:pPr>
              <w:ind w:left="357" w:hanging="357"/>
              <w:rPr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47AB463D" w14:textId="77777777" w:rsidTr="0097794B">
        <w:trPr>
          <w:trHeight w:val="450"/>
        </w:trPr>
        <w:tc>
          <w:tcPr>
            <w:tcW w:w="2534" w:type="pct"/>
            <w:gridSpan w:val="2"/>
            <w:vAlign w:val="center"/>
          </w:tcPr>
          <w:p w14:paraId="56DE5ADB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Total </w:t>
            </w:r>
            <w:r w:rsidRPr="00400A30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4"/>
                <w:szCs w:val="24"/>
              </w:rPr>
              <w:t>(Basic)</w:t>
            </w:r>
          </w:p>
        </w:tc>
        <w:tc>
          <w:tcPr>
            <w:tcW w:w="2466" w:type="pct"/>
          </w:tcPr>
          <w:p w14:paraId="2B506E7C" w14:textId="77777777" w:rsidR="00CC2D8D" w:rsidRPr="00400A30" w:rsidRDefault="00CC2D8D" w:rsidP="0097794B">
            <w:pPr>
              <w:pStyle w:val="TableParagraph"/>
              <w:tabs>
                <w:tab w:val="left" w:pos="995"/>
              </w:tabs>
              <w:ind w:left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Minimum possible being an academic institution.</w:t>
            </w:r>
          </w:p>
        </w:tc>
      </w:tr>
      <w:tr w:rsidR="00CC2D8D" w:rsidRPr="00400A30" w14:paraId="2984691B" w14:textId="77777777" w:rsidTr="0097794B">
        <w:trPr>
          <w:trHeight w:val="253"/>
        </w:trPr>
        <w:tc>
          <w:tcPr>
            <w:tcW w:w="2534" w:type="pct"/>
            <w:gridSpan w:val="2"/>
            <w:vAlign w:val="center"/>
          </w:tcPr>
          <w:p w14:paraId="10B27F09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GST</w:t>
            </w:r>
            <w:r w:rsidRPr="00400A30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4"/>
                <w:szCs w:val="24"/>
              </w:rPr>
              <w:t>, as applicable</w:t>
            </w:r>
          </w:p>
        </w:tc>
        <w:tc>
          <w:tcPr>
            <w:tcW w:w="2466" w:type="pct"/>
          </w:tcPr>
          <w:p w14:paraId="2AC02CD3" w14:textId="77777777" w:rsidR="00CC2D8D" w:rsidRPr="00400A30" w:rsidRDefault="00CC2D8D" w:rsidP="0097794B">
            <w:pPr>
              <w:pStyle w:val="TableParagraph"/>
              <w:tabs>
                <w:tab w:val="left" w:pos="1137"/>
              </w:tabs>
              <w:ind w:left="357" w:hanging="35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CC2D8D" w:rsidRPr="00400A30" w14:paraId="1750533E" w14:textId="77777777" w:rsidTr="0097794B">
        <w:trPr>
          <w:trHeight w:val="243"/>
        </w:trPr>
        <w:tc>
          <w:tcPr>
            <w:tcW w:w="2534" w:type="pct"/>
            <w:gridSpan w:val="2"/>
            <w:vAlign w:val="center"/>
          </w:tcPr>
          <w:p w14:paraId="57C0EB1A" w14:textId="77777777" w:rsidR="00CC2D8D" w:rsidRPr="00400A30" w:rsidRDefault="00CC2D8D" w:rsidP="0097794B">
            <w:pPr>
              <w:pStyle w:val="TableParagraph"/>
              <w:ind w:left="357" w:hanging="35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00A3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Grand Total (Basic + </w:t>
            </w:r>
            <w:r w:rsidRPr="00400A30">
              <w:rPr>
                <w:rFonts w:ascii="Times New Roman" w:hAnsi="Times New Roman" w:cs="Times New Roman"/>
                <w:b/>
                <w:color w:val="000000" w:themeColor="text1"/>
                <w:spacing w:val="-4"/>
                <w:sz w:val="24"/>
                <w:szCs w:val="24"/>
              </w:rPr>
              <w:t>GST)</w:t>
            </w:r>
          </w:p>
        </w:tc>
        <w:tc>
          <w:tcPr>
            <w:tcW w:w="2466" w:type="pct"/>
          </w:tcPr>
          <w:p w14:paraId="1F082A6D" w14:textId="77777777" w:rsidR="00CC2D8D" w:rsidRPr="00400A30" w:rsidRDefault="00CC2D8D" w:rsidP="0097794B">
            <w:pPr>
              <w:pStyle w:val="TableParagraph"/>
              <w:tabs>
                <w:tab w:val="left" w:pos="990"/>
              </w:tabs>
              <w:ind w:left="357" w:hanging="357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7F963B79" w14:textId="77777777" w:rsidR="00CC2D8D" w:rsidRPr="00400A30" w:rsidRDefault="00CC2D8D" w:rsidP="00CC2D8D">
      <w:pPr>
        <w:pStyle w:val="Heading2"/>
        <w:ind w:left="357" w:hanging="35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1749BE0" w14:textId="77777777" w:rsidR="00CC2D8D" w:rsidRPr="00400A30" w:rsidRDefault="00CC2D8D" w:rsidP="00CC2D8D">
      <w:pPr>
        <w:pStyle w:val="Heading2"/>
        <w:ind w:left="357" w:hanging="35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0A30">
        <w:rPr>
          <w:rFonts w:ascii="Times New Roman" w:hAnsi="Times New Roman" w:cs="Times New Roman"/>
          <w:color w:val="000000" w:themeColor="text1"/>
          <w:sz w:val="24"/>
          <w:szCs w:val="24"/>
        </w:rPr>
        <w:t>Commercial Terms and conditions</w:t>
      </w:r>
      <w:r w:rsidRPr="00400A30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:</w:t>
      </w:r>
    </w:p>
    <w:p w14:paraId="318CB139" w14:textId="77777777" w:rsidR="00CC2D8D" w:rsidRPr="00400A30" w:rsidRDefault="00CC2D8D" w:rsidP="00CC2D8D">
      <w:pPr>
        <w:pStyle w:val="ListParagraph"/>
        <w:widowControl w:val="0"/>
        <w:numPr>
          <w:ilvl w:val="0"/>
          <w:numId w:val="44"/>
        </w:numPr>
        <w:tabs>
          <w:tab w:val="left" w:pos="1119"/>
          <w:tab w:val="left" w:pos="3277"/>
          <w:tab w:val="left" w:pos="3280"/>
        </w:tabs>
        <w:autoSpaceDE w:val="0"/>
        <w:autoSpaceDN w:val="0"/>
        <w:ind w:left="357" w:hanging="357"/>
        <w:contextualSpacing w:val="0"/>
        <w:rPr>
          <w:color w:val="000000" w:themeColor="text1"/>
          <w:sz w:val="24"/>
          <w:szCs w:val="24"/>
        </w:rPr>
      </w:pPr>
      <w:r w:rsidRPr="00400A30">
        <w:rPr>
          <w:color w:val="000000" w:themeColor="text1"/>
          <w:spacing w:val="-2"/>
          <w:sz w:val="24"/>
          <w:szCs w:val="24"/>
        </w:rPr>
        <w:t xml:space="preserve">Delivery: </w:t>
      </w:r>
      <w:r w:rsidRPr="00400A30">
        <w:rPr>
          <w:color w:val="000000" w:themeColor="text1"/>
          <w:sz w:val="24"/>
          <w:szCs w:val="24"/>
        </w:rPr>
        <w:t xml:space="preserve">Within </w:t>
      </w:r>
      <w:r w:rsidRPr="00400A30">
        <w:rPr>
          <w:b/>
          <w:color w:val="000000" w:themeColor="text1"/>
          <w:sz w:val="24"/>
          <w:szCs w:val="24"/>
        </w:rPr>
        <w:t xml:space="preserve">10-12 weeks </w:t>
      </w:r>
      <w:r w:rsidRPr="00400A30">
        <w:rPr>
          <w:color w:val="000000" w:themeColor="text1"/>
          <w:sz w:val="24"/>
          <w:szCs w:val="24"/>
        </w:rPr>
        <w:t xml:space="preserve">from the date of receipt of </w:t>
      </w:r>
      <w:proofErr w:type="gramStart"/>
      <w:r w:rsidRPr="00400A30">
        <w:rPr>
          <w:color w:val="000000" w:themeColor="text1"/>
          <w:sz w:val="24"/>
          <w:szCs w:val="24"/>
        </w:rPr>
        <w:t>technically</w:t>
      </w:r>
      <w:proofErr w:type="gramEnd"/>
      <w:r w:rsidRPr="00400A30">
        <w:rPr>
          <w:color w:val="000000" w:themeColor="text1"/>
          <w:sz w:val="24"/>
          <w:szCs w:val="24"/>
        </w:rPr>
        <w:t xml:space="preserve"> and commercially firm purchase order.</w:t>
      </w:r>
    </w:p>
    <w:p w14:paraId="7D77B12B" w14:textId="77777777" w:rsidR="00CC2D8D" w:rsidRPr="00400A30" w:rsidRDefault="00CC2D8D" w:rsidP="00CC2D8D">
      <w:pPr>
        <w:pStyle w:val="ListParagraph"/>
        <w:widowControl w:val="0"/>
        <w:numPr>
          <w:ilvl w:val="0"/>
          <w:numId w:val="44"/>
        </w:numPr>
        <w:tabs>
          <w:tab w:val="left" w:pos="1119"/>
          <w:tab w:val="left" w:pos="3277"/>
        </w:tabs>
        <w:autoSpaceDE w:val="0"/>
        <w:autoSpaceDN w:val="0"/>
        <w:ind w:left="357" w:hanging="357"/>
        <w:contextualSpacing w:val="0"/>
        <w:rPr>
          <w:color w:val="000000" w:themeColor="text1"/>
          <w:sz w:val="24"/>
          <w:szCs w:val="24"/>
        </w:rPr>
      </w:pPr>
      <w:r w:rsidRPr="00400A30">
        <w:rPr>
          <w:color w:val="000000" w:themeColor="text1"/>
          <w:spacing w:val="-2"/>
          <w:sz w:val="24"/>
          <w:szCs w:val="24"/>
        </w:rPr>
        <w:t>Taxes</w:t>
      </w:r>
      <w:r w:rsidRPr="00400A30">
        <w:rPr>
          <w:color w:val="000000" w:themeColor="text1"/>
          <w:sz w:val="24"/>
          <w:szCs w:val="24"/>
        </w:rPr>
        <w:tab/>
        <w:t>as applicable.</w:t>
      </w:r>
    </w:p>
    <w:p w14:paraId="73D4BA2D" w14:textId="77777777" w:rsidR="00CC2D8D" w:rsidRPr="00400A30" w:rsidRDefault="00CC2D8D" w:rsidP="00CC2D8D">
      <w:pPr>
        <w:pStyle w:val="ListParagraph"/>
        <w:widowControl w:val="0"/>
        <w:numPr>
          <w:ilvl w:val="0"/>
          <w:numId w:val="44"/>
        </w:numPr>
        <w:tabs>
          <w:tab w:val="left" w:pos="1119"/>
          <w:tab w:val="left" w:pos="3278"/>
        </w:tabs>
        <w:autoSpaceDE w:val="0"/>
        <w:autoSpaceDN w:val="0"/>
        <w:ind w:left="357" w:hanging="357"/>
        <w:contextualSpacing w:val="0"/>
        <w:rPr>
          <w:color w:val="000000" w:themeColor="text1"/>
          <w:sz w:val="24"/>
          <w:szCs w:val="24"/>
        </w:rPr>
      </w:pPr>
      <w:r w:rsidRPr="00400A30">
        <w:rPr>
          <w:color w:val="000000" w:themeColor="text1"/>
          <w:spacing w:val="-2"/>
          <w:sz w:val="24"/>
          <w:szCs w:val="24"/>
        </w:rPr>
        <w:t>Freight</w:t>
      </w:r>
      <w:r w:rsidRPr="00400A30">
        <w:rPr>
          <w:color w:val="000000" w:themeColor="text1"/>
          <w:sz w:val="24"/>
          <w:szCs w:val="24"/>
        </w:rPr>
        <w:tab/>
        <w:t xml:space="preserve">Included up to </w:t>
      </w:r>
      <w:r w:rsidRPr="00400A30">
        <w:rPr>
          <w:color w:val="000000" w:themeColor="text1"/>
          <w:spacing w:val="-5"/>
          <w:sz w:val="24"/>
          <w:szCs w:val="24"/>
        </w:rPr>
        <w:t xml:space="preserve">Workshop, </w:t>
      </w:r>
      <w:proofErr w:type="gramStart"/>
      <w:r w:rsidRPr="00400A30">
        <w:rPr>
          <w:color w:val="000000" w:themeColor="text1"/>
          <w:spacing w:val="-5"/>
          <w:sz w:val="24"/>
          <w:szCs w:val="24"/>
        </w:rPr>
        <w:t>LNMIIT;</w:t>
      </w:r>
      <w:proofErr w:type="gramEnd"/>
      <w:r w:rsidRPr="00400A30">
        <w:rPr>
          <w:color w:val="000000" w:themeColor="text1"/>
          <w:spacing w:val="-5"/>
          <w:sz w:val="24"/>
          <w:szCs w:val="24"/>
        </w:rPr>
        <w:t xml:space="preserve"> </w:t>
      </w:r>
      <w:r w:rsidRPr="00400A30">
        <w:rPr>
          <w:color w:val="000000" w:themeColor="text1"/>
          <w:sz w:val="24"/>
          <w:szCs w:val="24"/>
        </w:rPr>
        <w:t xml:space="preserve">Jaipur, </w:t>
      </w:r>
      <w:r w:rsidRPr="00400A30">
        <w:rPr>
          <w:color w:val="000000" w:themeColor="text1"/>
          <w:spacing w:val="-2"/>
          <w:sz w:val="24"/>
          <w:szCs w:val="24"/>
        </w:rPr>
        <w:t>Rajasthan.</w:t>
      </w:r>
    </w:p>
    <w:p w14:paraId="42F73E6B" w14:textId="77777777" w:rsidR="00CC2D8D" w:rsidRPr="00400A30" w:rsidRDefault="00CC2D8D" w:rsidP="00CC2D8D">
      <w:pPr>
        <w:pStyle w:val="ListParagraph"/>
        <w:widowControl w:val="0"/>
        <w:numPr>
          <w:ilvl w:val="0"/>
          <w:numId w:val="44"/>
        </w:numPr>
        <w:tabs>
          <w:tab w:val="left" w:pos="1119"/>
          <w:tab w:val="left" w:pos="3277"/>
          <w:tab w:val="left" w:pos="3280"/>
        </w:tabs>
        <w:autoSpaceDE w:val="0"/>
        <w:autoSpaceDN w:val="0"/>
        <w:ind w:left="357" w:hanging="357"/>
        <w:contextualSpacing w:val="0"/>
        <w:rPr>
          <w:bCs/>
          <w:color w:val="000000" w:themeColor="text1"/>
          <w:sz w:val="24"/>
          <w:szCs w:val="24"/>
        </w:rPr>
      </w:pPr>
      <w:r w:rsidRPr="00400A30">
        <w:rPr>
          <w:bCs/>
          <w:color w:val="000000" w:themeColor="text1"/>
          <w:spacing w:val="-2"/>
          <w:sz w:val="24"/>
          <w:szCs w:val="24"/>
        </w:rPr>
        <w:t xml:space="preserve">Warranty: </w:t>
      </w:r>
      <w:r w:rsidRPr="00400A30">
        <w:rPr>
          <w:bCs/>
          <w:color w:val="000000" w:themeColor="text1"/>
          <w:sz w:val="24"/>
          <w:szCs w:val="24"/>
        </w:rPr>
        <w:t xml:space="preserve">24 months from date of </w:t>
      </w:r>
      <w:proofErr w:type="gramStart"/>
      <w:r w:rsidRPr="00400A30">
        <w:rPr>
          <w:bCs/>
          <w:color w:val="000000" w:themeColor="text1"/>
          <w:sz w:val="24"/>
          <w:szCs w:val="24"/>
        </w:rPr>
        <w:t>commissioning</w:t>
      </w:r>
      <w:proofErr w:type="gramEnd"/>
      <w:r w:rsidRPr="00400A30">
        <w:rPr>
          <w:bCs/>
          <w:color w:val="000000" w:themeColor="text1"/>
          <w:sz w:val="24"/>
          <w:szCs w:val="24"/>
        </w:rPr>
        <w:t>.</w:t>
      </w:r>
    </w:p>
    <w:p w14:paraId="22226245" w14:textId="77777777" w:rsidR="00CC2D8D" w:rsidRPr="00400A30" w:rsidRDefault="00CC2D8D" w:rsidP="00CC2D8D">
      <w:pPr>
        <w:pStyle w:val="ListParagraph"/>
        <w:widowControl w:val="0"/>
        <w:numPr>
          <w:ilvl w:val="0"/>
          <w:numId w:val="44"/>
        </w:numPr>
        <w:tabs>
          <w:tab w:val="left" w:pos="1119"/>
          <w:tab w:val="left" w:pos="3277"/>
          <w:tab w:val="left" w:pos="3280"/>
        </w:tabs>
        <w:autoSpaceDE w:val="0"/>
        <w:autoSpaceDN w:val="0"/>
        <w:ind w:left="357" w:hanging="357"/>
        <w:contextualSpacing w:val="0"/>
        <w:rPr>
          <w:color w:val="000000" w:themeColor="text1"/>
        </w:rPr>
      </w:pPr>
      <w:r w:rsidRPr="00400A30">
        <w:rPr>
          <w:color w:val="000000" w:themeColor="text1"/>
          <w:sz w:val="24"/>
          <w:szCs w:val="24"/>
        </w:rPr>
        <w:t>Force majeure as per LNMIIT terms.</w:t>
      </w:r>
    </w:p>
    <w:p w14:paraId="1C20AAEA" w14:textId="77777777" w:rsidR="00CC2D8D" w:rsidRPr="00400A30" w:rsidRDefault="00CC2D8D" w:rsidP="00CC2D8D">
      <w:pPr>
        <w:tabs>
          <w:tab w:val="left" w:pos="1119"/>
          <w:tab w:val="left" w:pos="3277"/>
          <w:tab w:val="left" w:pos="3280"/>
        </w:tabs>
        <w:jc w:val="right"/>
        <w:rPr>
          <w:color w:val="000000" w:themeColor="text1"/>
        </w:rPr>
      </w:pPr>
      <w:r w:rsidRPr="00400A30">
        <w:rPr>
          <w:color w:val="000000" w:themeColor="text1"/>
        </w:rPr>
        <w:t>3</w:t>
      </w:r>
    </w:p>
    <w:p w14:paraId="2C498F2D" w14:textId="77777777" w:rsidR="00CC2D8D" w:rsidRPr="00400A30" w:rsidRDefault="00CC2D8D" w:rsidP="00CC2D8D">
      <w:pPr>
        <w:spacing w:line="276" w:lineRule="auto"/>
        <w:ind w:left="12" w:right="314"/>
        <w:jc w:val="center"/>
        <w:outlineLvl w:val="0"/>
        <w:rPr>
          <w:b/>
          <w:bCs/>
          <w:color w:val="000000" w:themeColor="text1"/>
          <w:sz w:val="28"/>
          <w:szCs w:val="28"/>
          <w:u w:color="000000"/>
        </w:rPr>
      </w:pPr>
      <w:r w:rsidRPr="00400A30">
        <w:rPr>
          <w:b/>
          <w:bCs/>
          <w:color w:val="000000" w:themeColor="text1"/>
          <w:sz w:val="28"/>
          <w:szCs w:val="28"/>
          <w:u w:color="000000"/>
        </w:rPr>
        <w:br w:type="page"/>
      </w:r>
    </w:p>
    <w:p w14:paraId="1D0685B8" w14:textId="77777777" w:rsidR="00CC2D8D" w:rsidRPr="00400A30" w:rsidRDefault="00CC2D8D" w:rsidP="00CC2D8D">
      <w:pPr>
        <w:pStyle w:val="Header"/>
        <w:jc w:val="right"/>
        <w:rPr>
          <w:b/>
          <w:bCs/>
          <w:color w:val="000000" w:themeColor="text1"/>
          <w:sz w:val="28"/>
          <w:szCs w:val="28"/>
          <w:lang w:val="en-IN"/>
        </w:rPr>
      </w:pPr>
      <w:r w:rsidRPr="00400A30">
        <w:rPr>
          <w:b/>
          <w:bCs/>
          <w:color w:val="000000" w:themeColor="text1"/>
          <w:sz w:val="28"/>
          <w:szCs w:val="28"/>
          <w:lang w:val="en-IN"/>
        </w:rPr>
        <w:lastRenderedPageBreak/>
        <w:t>ANNEXURE-II</w:t>
      </w:r>
    </w:p>
    <w:p w14:paraId="1E44AB8D" w14:textId="77777777" w:rsidR="00CC2D8D" w:rsidRPr="00400A30" w:rsidRDefault="00CC2D8D" w:rsidP="00CC2D8D">
      <w:pPr>
        <w:spacing w:line="276" w:lineRule="auto"/>
        <w:ind w:left="12" w:right="314"/>
        <w:jc w:val="center"/>
        <w:outlineLvl w:val="0"/>
        <w:rPr>
          <w:b/>
          <w:bCs/>
          <w:color w:val="000000" w:themeColor="text1"/>
          <w:sz w:val="28"/>
          <w:szCs w:val="28"/>
          <w:u w:color="000000"/>
        </w:rPr>
      </w:pPr>
    </w:p>
    <w:p w14:paraId="4B76138B" w14:textId="77777777" w:rsidR="00CC2D8D" w:rsidRPr="00400A30" w:rsidRDefault="00CC2D8D" w:rsidP="00CC2D8D">
      <w:pPr>
        <w:spacing w:line="276" w:lineRule="auto"/>
        <w:ind w:left="12" w:right="314"/>
        <w:jc w:val="center"/>
        <w:outlineLvl w:val="0"/>
        <w:rPr>
          <w:b/>
          <w:bCs/>
          <w:noProof/>
          <w:color w:val="000000" w:themeColor="text1"/>
          <w:sz w:val="28"/>
          <w:szCs w:val="28"/>
        </w:rPr>
      </w:pPr>
      <w:r w:rsidRPr="00400A30">
        <w:rPr>
          <w:b/>
          <w:bCs/>
          <w:color w:val="000000" w:themeColor="text1"/>
          <w:sz w:val="28"/>
          <w:szCs w:val="28"/>
          <w:u w:color="000000"/>
        </w:rPr>
        <w:t xml:space="preserve">Project: </w:t>
      </w:r>
      <w:r w:rsidRPr="00400A30">
        <w:rPr>
          <w:b/>
          <w:bCs/>
          <w:noProof/>
          <w:color w:val="000000" w:themeColor="text1"/>
          <w:sz w:val="28"/>
          <w:szCs w:val="28"/>
        </w:rPr>
        <w:t>High Frequency spark generator for 600 A capacity Welding Power Source (AC/DC)</w:t>
      </w:r>
    </w:p>
    <w:p w14:paraId="0BD894BD" w14:textId="77777777" w:rsidR="00CC2D8D" w:rsidRPr="00400A30" w:rsidRDefault="00CC2D8D" w:rsidP="00CC2D8D">
      <w:pPr>
        <w:spacing w:line="276" w:lineRule="auto"/>
        <w:ind w:left="12" w:right="314"/>
        <w:jc w:val="center"/>
        <w:outlineLvl w:val="0"/>
        <w:rPr>
          <w:color w:val="000000" w:themeColor="text1"/>
          <w:sz w:val="28"/>
          <w:szCs w:val="28"/>
        </w:rPr>
      </w:pPr>
    </w:p>
    <w:p w14:paraId="0ECED6F4" w14:textId="77777777" w:rsidR="00CC2D8D" w:rsidRPr="00400A30" w:rsidRDefault="00CC2D8D" w:rsidP="00CC2D8D">
      <w:pPr>
        <w:spacing w:line="276" w:lineRule="auto"/>
        <w:ind w:left="11" w:right="314"/>
        <w:jc w:val="center"/>
        <w:rPr>
          <w:color w:val="000000" w:themeColor="text1"/>
          <w:sz w:val="28"/>
          <w:szCs w:val="28"/>
        </w:rPr>
      </w:pPr>
      <w:r w:rsidRPr="00400A30">
        <w:rPr>
          <w:color w:val="000000" w:themeColor="text1"/>
          <w:sz w:val="28"/>
          <w:szCs w:val="28"/>
        </w:rPr>
        <w:t>Indenter</w:t>
      </w:r>
    </w:p>
    <w:p w14:paraId="3018FC46" w14:textId="77777777" w:rsidR="00CC2D8D" w:rsidRPr="00400A30" w:rsidRDefault="00CC2D8D" w:rsidP="00CC2D8D">
      <w:pPr>
        <w:spacing w:line="276" w:lineRule="auto"/>
        <w:ind w:left="7" w:right="314"/>
        <w:jc w:val="center"/>
        <w:rPr>
          <w:color w:val="000000" w:themeColor="text1"/>
          <w:sz w:val="28"/>
          <w:szCs w:val="28"/>
        </w:rPr>
      </w:pPr>
      <w:r w:rsidRPr="00400A30">
        <w:rPr>
          <w:color w:val="000000" w:themeColor="text1"/>
          <w:sz w:val="28"/>
          <w:szCs w:val="28"/>
        </w:rPr>
        <w:t>Welding Research Laboratory, Department of Mechanical-Mechatronics Engineering</w:t>
      </w:r>
    </w:p>
    <w:p w14:paraId="4992D4A8" w14:textId="77777777" w:rsidR="00CC2D8D" w:rsidRPr="00400A30" w:rsidRDefault="00CC2D8D" w:rsidP="00CC2D8D">
      <w:pPr>
        <w:spacing w:line="276" w:lineRule="auto"/>
        <w:ind w:left="7" w:right="314"/>
        <w:jc w:val="center"/>
        <w:rPr>
          <w:color w:val="000000" w:themeColor="text1"/>
          <w:sz w:val="28"/>
          <w:szCs w:val="28"/>
        </w:rPr>
      </w:pPr>
      <w:r w:rsidRPr="00400A30">
        <w:rPr>
          <w:color w:val="000000" w:themeColor="text1"/>
          <w:sz w:val="28"/>
          <w:szCs w:val="28"/>
        </w:rPr>
        <w:t xml:space="preserve">The LNM Institute of Information </w:t>
      </w:r>
      <w:r w:rsidRPr="00400A30">
        <w:rPr>
          <w:color w:val="000000" w:themeColor="text1"/>
          <w:spacing w:val="-2"/>
          <w:sz w:val="28"/>
          <w:szCs w:val="28"/>
        </w:rPr>
        <w:t>Technology (LNMIIT)</w:t>
      </w:r>
    </w:p>
    <w:p w14:paraId="20F518F6" w14:textId="77777777" w:rsidR="00CC2D8D" w:rsidRPr="00400A30" w:rsidRDefault="00CC2D8D" w:rsidP="00CC2D8D">
      <w:pPr>
        <w:spacing w:line="276" w:lineRule="auto"/>
        <w:ind w:left="12" w:right="314"/>
        <w:jc w:val="center"/>
        <w:rPr>
          <w:color w:val="000000" w:themeColor="text1"/>
          <w:sz w:val="28"/>
          <w:szCs w:val="28"/>
        </w:rPr>
      </w:pPr>
      <w:r w:rsidRPr="00400A30">
        <w:rPr>
          <w:color w:val="000000" w:themeColor="text1"/>
          <w:sz w:val="28"/>
          <w:szCs w:val="28"/>
        </w:rPr>
        <w:t xml:space="preserve">Gram Rupa ki Nangal, Post - Sumel, Via - Jamdoli, Jaipur - 302031, </w:t>
      </w:r>
      <w:r w:rsidRPr="00400A30">
        <w:rPr>
          <w:color w:val="000000" w:themeColor="text1"/>
          <w:spacing w:val="-2"/>
          <w:sz w:val="28"/>
          <w:szCs w:val="28"/>
        </w:rPr>
        <w:t>Rajasthan</w:t>
      </w:r>
    </w:p>
    <w:p w14:paraId="75CB465E" w14:textId="77777777" w:rsidR="00CC2D8D" w:rsidRPr="00400A30" w:rsidRDefault="00CC2D8D" w:rsidP="00CC2D8D">
      <w:pPr>
        <w:spacing w:line="276" w:lineRule="auto"/>
        <w:jc w:val="both"/>
        <w:rPr>
          <w:noProof/>
          <w:color w:val="000000" w:themeColor="text1"/>
          <w:sz w:val="24"/>
        </w:rPr>
      </w:pPr>
    </w:p>
    <w:p w14:paraId="12577C69" w14:textId="77777777" w:rsidR="00CC2D8D" w:rsidRPr="00400A30" w:rsidRDefault="00CC2D8D" w:rsidP="00CC2D8D">
      <w:pPr>
        <w:spacing w:line="276" w:lineRule="auto"/>
        <w:jc w:val="both"/>
        <w:rPr>
          <w:b/>
          <w:bCs/>
          <w:color w:val="000000" w:themeColor="text1"/>
          <w:sz w:val="24"/>
        </w:rPr>
      </w:pPr>
      <w:r w:rsidRPr="00400A30">
        <w:rPr>
          <w:b/>
          <w:bCs/>
          <w:noProof/>
          <w:color w:val="000000" w:themeColor="text1"/>
          <w:sz w:val="24"/>
        </w:rPr>
        <w:t>Specifications: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C2D8D" w:rsidRPr="00400A30" w14:paraId="702455C1" w14:textId="77777777" w:rsidTr="0097794B">
        <w:tc>
          <w:tcPr>
            <w:tcW w:w="4508" w:type="dxa"/>
          </w:tcPr>
          <w:p w14:paraId="414C9027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>Input Voltage</w:t>
            </w:r>
          </w:p>
        </w:tc>
        <w:tc>
          <w:tcPr>
            <w:tcW w:w="4508" w:type="dxa"/>
          </w:tcPr>
          <w:p w14:paraId="3142F100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 xml:space="preserve">220 </w:t>
            </w:r>
            <w:r w:rsidRPr="00400A30">
              <w:rPr>
                <w:rFonts w:ascii="Times New Roman" w:hAnsi="Times New Roman"/>
                <w:color w:val="000000" w:themeColor="text1"/>
              </w:rPr>
              <w:sym w:font="Symbol" w:char="F0B1"/>
            </w:r>
            <w:r w:rsidRPr="00400A30">
              <w:rPr>
                <w:rFonts w:ascii="Times New Roman" w:hAnsi="Times New Roman"/>
                <w:color w:val="000000" w:themeColor="text1"/>
              </w:rPr>
              <w:t xml:space="preserve"> 10%, 50 Hz</w:t>
            </w:r>
          </w:p>
        </w:tc>
      </w:tr>
      <w:tr w:rsidR="00CC2D8D" w:rsidRPr="00400A30" w14:paraId="5E7E874F" w14:textId="77777777" w:rsidTr="0097794B">
        <w:tc>
          <w:tcPr>
            <w:tcW w:w="4508" w:type="dxa"/>
          </w:tcPr>
          <w:p w14:paraId="3CFAB544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>HF Operation</w:t>
            </w:r>
          </w:p>
        </w:tc>
        <w:tc>
          <w:tcPr>
            <w:tcW w:w="4508" w:type="dxa"/>
          </w:tcPr>
          <w:p w14:paraId="7908B7C2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>Cut-off in DC mode, Continuous in AC mode</w:t>
            </w:r>
          </w:p>
        </w:tc>
      </w:tr>
      <w:tr w:rsidR="00CC2D8D" w:rsidRPr="00400A30" w14:paraId="3FF6228C" w14:textId="77777777" w:rsidTr="0097794B">
        <w:tc>
          <w:tcPr>
            <w:tcW w:w="4508" w:type="dxa"/>
          </w:tcPr>
          <w:p w14:paraId="3719C907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>Type of HF Generation</w:t>
            </w:r>
          </w:p>
        </w:tc>
        <w:tc>
          <w:tcPr>
            <w:tcW w:w="4508" w:type="dxa"/>
          </w:tcPr>
          <w:p w14:paraId="7341D786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>Spark Gap Oscillator</w:t>
            </w:r>
          </w:p>
        </w:tc>
      </w:tr>
      <w:tr w:rsidR="00CC2D8D" w:rsidRPr="00400A30" w14:paraId="1DE160D1" w14:textId="77777777" w:rsidTr="0097794B">
        <w:tc>
          <w:tcPr>
            <w:tcW w:w="4508" w:type="dxa"/>
          </w:tcPr>
          <w:p w14:paraId="609819DE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>Output</w:t>
            </w:r>
          </w:p>
        </w:tc>
        <w:tc>
          <w:tcPr>
            <w:tcW w:w="4508" w:type="dxa"/>
          </w:tcPr>
          <w:p w14:paraId="46253EA7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>10 kV pulse</w:t>
            </w:r>
          </w:p>
        </w:tc>
      </w:tr>
      <w:tr w:rsidR="00CC2D8D" w:rsidRPr="00400A30" w14:paraId="1E27FCBB" w14:textId="77777777" w:rsidTr="0097794B">
        <w:tc>
          <w:tcPr>
            <w:tcW w:w="4508" w:type="dxa"/>
          </w:tcPr>
          <w:p w14:paraId="6A4BE4BA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>Pre-flow shielding gas delay time</w:t>
            </w:r>
          </w:p>
        </w:tc>
        <w:tc>
          <w:tcPr>
            <w:tcW w:w="4508" w:type="dxa"/>
          </w:tcPr>
          <w:p w14:paraId="7C929340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 xml:space="preserve">0.6 s </w:t>
            </w:r>
            <w:r w:rsidRPr="00400A30">
              <w:rPr>
                <w:rFonts w:ascii="Times New Roman" w:hAnsi="Times New Roman"/>
                <w:color w:val="000000" w:themeColor="text1"/>
              </w:rPr>
              <w:sym w:font="Symbol" w:char="F0B1"/>
            </w:r>
            <w:r w:rsidRPr="00400A30">
              <w:rPr>
                <w:rFonts w:ascii="Times New Roman" w:hAnsi="Times New Roman"/>
                <w:color w:val="000000" w:themeColor="text1"/>
              </w:rPr>
              <w:t>0.3 s fixed</w:t>
            </w:r>
          </w:p>
        </w:tc>
      </w:tr>
      <w:tr w:rsidR="00CC2D8D" w:rsidRPr="00400A30" w14:paraId="09809F5B" w14:textId="77777777" w:rsidTr="0097794B">
        <w:tc>
          <w:tcPr>
            <w:tcW w:w="4508" w:type="dxa"/>
          </w:tcPr>
          <w:p w14:paraId="7F175CC9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>Post-flow shielding gas delay time</w:t>
            </w:r>
          </w:p>
        </w:tc>
        <w:tc>
          <w:tcPr>
            <w:tcW w:w="4508" w:type="dxa"/>
          </w:tcPr>
          <w:p w14:paraId="3E4F7678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>3-20 s variable</w:t>
            </w:r>
          </w:p>
        </w:tc>
      </w:tr>
      <w:tr w:rsidR="00CC2D8D" w:rsidRPr="00400A30" w14:paraId="36787E6D" w14:textId="77777777" w:rsidTr="0097794B">
        <w:tc>
          <w:tcPr>
            <w:tcW w:w="4508" w:type="dxa"/>
          </w:tcPr>
          <w:p w14:paraId="266E1DA8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 xml:space="preserve">HF start stop: </w:t>
            </w:r>
          </w:p>
        </w:tc>
        <w:tc>
          <w:tcPr>
            <w:tcW w:w="4508" w:type="dxa"/>
          </w:tcPr>
          <w:p w14:paraId="69748754" w14:textId="77777777" w:rsidR="00CC2D8D" w:rsidRPr="00400A30" w:rsidRDefault="00CC2D8D" w:rsidP="0097794B">
            <w:pPr>
              <w:spacing w:line="276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400A30">
              <w:rPr>
                <w:rFonts w:ascii="Times New Roman" w:hAnsi="Times New Roman"/>
                <w:color w:val="000000" w:themeColor="text1"/>
              </w:rPr>
              <w:t>Hand / Foot switch required</w:t>
            </w:r>
          </w:p>
        </w:tc>
      </w:tr>
    </w:tbl>
    <w:p w14:paraId="4796FE6E" w14:textId="77777777" w:rsidR="00CC2D8D" w:rsidRPr="00400A30" w:rsidRDefault="00CC2D8D" w:rsidP="00CC2D8D">
      <w:pPr>
        <w:spacing w:line="276" w:lineRule="auto"/>
        <w:jc w:val="both"/>
        <w:rPr>
          <w:color w:val="000000" w:themeColor="text1"/>
          <w:sz w:val="24"/>
        </w:rPr>
      </w:pPr>
    </w:p>
    <w:p w14:paraId="06AB8BD8" w14:textId="77777777" w:rsidR="00CC2D8D" w:rsidRPr="00400A30" w:rsidRDefault="00CC2D8D" w:rsidP="00CC2D8D">
      <w:pPr>
        <w:tabs>
          <w:tab w:val="left" w:pos="1119"/>
          <w:tab w:val="left" w:pos="3277"/>
          <w:tab w:val="left" w:pos="3280"/>
        </w:tabs>
        <w:jc w:val="right"/>
        <w:rPr>
          <w:color w:val="000000" w:themeColor="text1"/>
        </w:rPr>
      </w:pPr>
    </w:p>
    <w:p w14:paraId="7E2094B0" w14:textId="77777777" w:rsidR="00CC2D8D" w:rsidRPr="00400A30" w:rsidRDefault="00CC2D8D" w:rsidP="00CC2D8D">
      <w:pPr>
        <w:ind w:left="835" w:hanging="835"/>
        <w:rPr>
          <w:rFonts w:eastAsia="Calibri"/>
          <w:i/>
          <w:color w:val="000000" w:themeColor="text1"/>
          <w:sz w:val="24"/>
          <w:szCs w:val="24"/>
        </w:rPr>
      </w:pPr>
    </w:p>
    <w:p w14:paraId="3DC08821" w14:textId="39D07872" w:rsidR="00400A30" w:rsidRPr="00400A30" w:rsidRDefault="00400A30">
      <w:pPr>
        <w:rPr>
          <w:b/>
          <w:color w:val="000000" w:themeColor="text1"/>
          <w:sz w:val="24"/>
          <w:szCs w:val="24"/>
        </w:rPr>
      </w:pPr>
      <w:r w:rsidRPr="00400A30">
        <w:rPr>
          <w:b/>
          <w:color w:val="000000" w:themeColor="text1"/>
          <w:sz w:val="24"/>
          <w:szCs w:val="24"/>
        </w:rPr>
        <w:br w:type="page"/>
      </w:r>
    </w:p>
    <w:p w14:paraId="41DAB684" w14:textId="27B09E95" w:rsidR="00ED25B3" w:rsidRPr="00400A30" w:rsidRDefault="003335C1" w:rsidP="000813C2">
      <w:pPr>
        <w:rPr>
          <w:b/>
          <w:i/>
          <w:color w:val="000000" w:themeColor="text1"/>
          <w:sz w:val="24"/>
          <w:szCs w:val="24"/>
        </w:rPr>
      </w:pPr>
      <w:r w:rsidRPr="00400A30">
        <w:rPr>
          <w:b/>
          <w:color w:val="000000" w:themeColor="text1"/>
          <w:sz w:val="24"/>
          <w:szCs w:val="24"/>
        </w:rPr>
        <w:lastRenderedPageBreak/>
        <w:t xml:space="preserve">COMMERCIAL BID: </w:t>
      </w:r>
      <w:r w:rsidR="004618C1" w:rsidRPr="00400A30">
        <w:rPr>
          <w:b/>
          <w:i/>
          <w:color w:val="000000" w:themeColor="text1"/>
          <w:sz w:val="24"/>
          <w:szCs w:val="24"/>
        </w:rPr>
        <w:t>(</w:t>
      </w:r>
      <w:r w:rsidR="003251D6" w:rsidRPr="00400A30">
        <w:rPr>
          <w:b/>
          <w:i/>
          <w:color w:val="000000" w:themeColor="text1"/>
          <w:sz w:val="24"/>
          <w:szCs w:val="24"/>
        </w:rPr>
        <w:t>in separate sealed envelope)</w:t>
      </w:r>
    </w:p>
    <w:p w14:paraId="7E98B84C" w14:textId="77777777" w:rsidR="00C37E6B" w:rsidRPr="00400A30" w:rsidRDefault="00C37E6B" w:rsidP="000813C2">
      <w:pPr>
        <w:rPr>
          <w:i/>
          <w:color w:val="000000" w:themeColor="text1"/>
          <w:sz w:val="24"/>
          <w:szCs w:val="24"/>
          <w:u w:val="single"/>
        </w:rPr>
      </w:pPr>
    </w:p>
    <w:p w14:paraId="7D4FA557" w14:textId="18F74CA9" w:rsidR="00D83DC6" w:rsidRPr="00400A30" w:rsidRDefault="009C306C" w:rsidP="000813C2">
      <w:pPr>
        <w:tabs>
          <w:tab w:val="left" w:pos="1203"/>
        </w:tabs>
        <w:jc w:val="center"/>
        <w:rPr>
          <w:b/>
          <w:color w:val="000000" w:themeColor="text1"/>
          <w:sz w:val="24"/>
          <w:szCs w:val="24"/>
        </w:rPr>
      </w:pPr>
      <w:r w:rsidRPr="00400A30">
        <w:rPr>
          <w:b/>
          <w:color w:val="000000" w:themeColor="text1"/>
          <w:sz w:val="24"/>
          <w:szCs w:val="24"/>
        </w:rPr>
        <w:t>Supply of Welding Manipulator and High Frequency Spark Generator</w:t>
      </w:r>
    </w:p>
    <w:p w14:paraId="7386FE07" w14:textId="77777777" w:rsidR="00D83DC6" w:rsidRPr="00400A30" w:rsidRDefault="00D83DC6" w:rsidP="000813C2">
      <w:pPr>
        <w:tabs>
          <w:tab w:val="left" w:pos="1203"/>
        </w:tabs>
        <w:jc w:val="center"/>
        <w:rPr>
          <w:b/>
          <w:color w:val="000000" w:themeColor="text1"/>
          <w:sz w:val="24"/>
          <w:szCs w:val="24"/>
        </w:rPr>
      </w:pPr>
    </w:p>
    <w:tbl>
      <w:tblPr>
        <w:tblW w:w="9810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900"/>
        <w:gridCol w:w="1742"/>
        <w:gridCol w:w="2551"/>
        <w:gridCol w:w="780"/>
        <w:gridCol w:w="780"/>
        <w:gridCol w:w="1528"/>
        <w:gridCol w:w="1529"/>
      </w:tblGrid>
      <w:tr w:rsidR="00400A30" w:rsidRPr="00400A30" w14:paraId="6552DBEA" w14:textId="77777777" w:rsidTr="003335C1">
        <w:trPr>
          <w:trHeight w:val="300"/>
          <w:tblHeader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C4376" w14:textId="77777777" w:rsidR="00D83DC6" w:rsidRPr="00400A30" w:rsidRDefault="00D83DC6" w:rsidP="003335C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S. No.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4D584" w14:textId="77777777" w:rsidR="00D83DC6" w:rsidRPr="00400A30" w:rsidRDefault="00D83DC6" w:rsidP="003335C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00603" w14:textId="043DC8EE" w:rsidR="00D83DC6" w:rsidRPr="00400A30" w:rsidRDefault="00D83DC6" w:rsidP="003335C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Technical Specification of equipment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B391DB" w14:textId="1E21E7D6" w:rsidR="00D83DC6" w:rsidRPr="00400A30" w:rsidRDefault="009C306C" w:rsidP="003335C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Qty.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F668F" w14:textId="315996F1" w:rsidR="00D83DC6" w:rsidRPr="00400A30" w:rsidRDefault="009C306C" w:rsidP="003335C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UOM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E5A49" w14:textId="70AED709" w:rsidR="00D83DC6" w:rsidRPr="00400A30" w:rsidRDefault="00D83DC6" w:rsidP="003335C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Rate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A704B" w14:textId="77777777" w:rsidR="00D83DC6" w:rsidRPr="00400A30" w:rsidRDefault="00D83DC6" w:rsidP="003335C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Amount</w:t>
            </w:r>
          </w:p>
        </w:tc>
      </w:tr>
      <w:tr w:rsidR="00400A30" w:rsidRPr="00400A30" w14:paraId="549EF500" w14:textId="77777777" w:rsidTr="003335C1">
        <w:trPr>
          <w:trHeight w:val="30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B84B6" w14:textId="612EC3E0" w:rsidR="00D83DC6" w:rsidRPr="00400A30" w:rsidRDefault="009C306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F18C1" w14:textId="2AEE0E83" w:rsidR="00D83DC6" w:rsidRPr="00400A30" w:rsidRDefault="009C306C" w:rsidP="000813C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400A30">
              <w:rPr>
                <w:bCs/>
                <w:color w:val="000000" w:themeColor="text1"/>
                <w:sz w:val="24"/>
                <w:szCs w:val="24"/>
              </w:rPr>
              <w:t>Supply of Welding Manipulator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56766" w14:textId="4EED64B8" w:rsidR="00D83DC6" w:rsidRPr="00400A30" w:rsidRDefault="009C306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As per technical specification mentioned in the technical part of tender document</w:t>
            </w:r>
            <w:r w:rsidR="00EE16EC" w:rsidRPr="00400A30">
              <w:rPr>
                <w:color w:val="000000" w:themeColor="text1"/>
                <w:sz w:val="24"/>
                <w:szCs w:val="24"/>
              </w:rPr>
              <w:t xml:space="preserve">, </w:t>
            </w:r>
            <w:r w:rsidR="00EE16EC" w:rsidRPr="00400A30">
              <w:rPr>
                <w:b/>
                <w:bCs/>
                <w:color w:val="000000" w:themeColor="text1"/>
                <w:sz w:val="24"/>
                <w:szCs w:val="24"/>
              </w:rPr>
              <w:t>Annexure-I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C923D" w14:textId="3E8B6FF3" w:rsidR="00D83DC6" w:rsidRPr="00400A30" w:rsidRDefault="009C306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3145C" w14:textId="4BDF9392" w:rsidR="00D83DC6" w:rsidRPr="00400A30" w:rsidRDefault="009C306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Nos.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10455" w14:textId="77777777" w:rsidR="00D83DC6" w:rsidRPr="00400A30" w:rsidRDefault="00D83DC6" w:rsidP="000813C2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014E8" w14:textId="77777777" w:rsidR="00D83DC6" w:rsidRPr="00400A30" w:rsidRDefault="00D83DC6" w:rsidP="000813C2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400A30" w:rsidRPr="00400A30" w14:paraId="54FC80EE" w14:textId="77777777" w:rsidTr="00E22CAA">
        <w:trPr>
          <w:trHeight w:val="300"/>
        </w:trPr>
        <w:tc>
          <w:tcPr>
            <w:tcW w:w="981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65875" w14:textId="77777777" w:rsidR="003335C1" w:rsidRPr="00400A30" w:rsidRDefault="003335C1" w:rsidP="000813C2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400A30" w:rsidRPr="00400A30" w14:paraId="5D01713F" w14:textId="77777777" w:rsidTr="003335C1">
        <w:trPr>
          <w:trHeight w:val="30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9F057" w14:textId="31CF4F24" w:rsidR="00D83DC6" w:rsidRPr="00400A30" w:rsidRDefault="009C306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636A8" w14:textId="0AE578FE" w:rsidR="00D83DC6" w:rsidRPr="00400A30" w:rsidRDefault="00962086" w:rsidP="000813C2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Supply of High Frequency Spark Generator for Welding Arc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9A071" w14:textId="77777777" w:rsidR="00580FEC" w:rsidRPr="00400A30" w:rsidRDefault="00580FEC" w:rsidP="00580FE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 xml:space="preserve">As per technical specification mentioned in the technical part of tender document, </w:t>
            </w:r>
          </w:p>
          <w:p w14:paraId="309BD161" w14:textId="79ECDE19" w:rsidR="00D83DC6" w:rsidRPr="00400A30" w:rsidRDefault="00580FEC" w:rsidP="00580FE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b/>
                <w:bCs/>
                <w:color w:val="000000" w:themeColor="text1"/>
                <w:sz w:val="24"/>
                <w:szCs w:val="24"/>
              </w:rPr>
              <w:t>Annexure-II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C43F0" w14:textId="092F2259" w:rsidR="00D83DC6" w:rsidRPr="00400A30" w:rsidRDefault="009C306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735E4" w14:textId="144C2B96" w:rsidR="00D83DC6" w:rsidRPr="00400A30" w:rsidRDefault="009C306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Nos.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B2E4A" w14:textId="77777777" w:rsidR="00D83DC6" w:rsidRPr="00400A30" w:rsidRDefault="00D83DC6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BAB24" w14:textId="77777777" w:rsidR="00D83DC6" w:rsidRPr="00400A30" w:rsidRDefault="00D83DC6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400A30" w:rsidRPr="00400A30" w14:paraId="589C3497" w14:textId="77777777" w:rsidTr="003335C1">
        <w:trPr>
          <w:trHeight w:val="278"/>
        </w:trPr>
        <w:tc>
          <w:tcPr>
            <w:tcW w:w="675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57" w:type="dxa"/>
              <w:bottom w:w="57" w:type="dxa"/>
            </w:tcMar>
            <w:vAlign w:val="center"/>
          </w:tcPr>
          <w:p w14:paraId="3A4927A3" w14:textId="4553784F" w:rsidR="00580FEC" w:rsidRPr="00400A30" w:rsidRDefault="00580FEC" w:rsidP="003335C1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25D00" w14:textId="77777777" w:rsidR="00580FEC" w:rsidRPr="00400A30" w:rsidRDefault="00580FE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69919" w14:textId="77777777" w:rsidR="00580FEC" w:rsidRPr="00400A30" w:rsidRDefault="00580FE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400A30" w:rsidRPr="00400A30" w14:paraId="40BA729B" w14:textId="77777777" w:rsidTr="003335C1">
        <w:trPr>
          <w:trHeight w:val="276"/>
        </w:trPr>
        <w:tc>
          <w:tcPr>
            <w:tcW w:w="675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57" w:type="dxa"/>
              <w:bottom w:w="57" w:type="dxa"/>
            </w:tcMar>
            <w:vAlign w:val="center"/>
          </w:tcPr>
          <w:p w14:paraId="7CC30931" w14:textId="4F6ADB56" w:rsidR="00580FEC" w:rsidRPr="00400A30" w:rsidRDefault="00580FEC" w:rsidP="003335C1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GST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49163" w14:textId="77777777" w:rsidR="00580FEC" w:rsidRPr="00400A30" w:rsidRDefault="00580FE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8A7515" w14:textId="77777777" w:rsidR="00580FEC" w:rsidRPr="00400A30" w:rsidRDefault="00580FE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400A30" w:rsidRPr="00400A30" w14:paraId="430BD567" w14:textId="77777777" w:rsidTr="003335C1">
        <w:trPr>
          <w:trHeight w:val="276"/>
        </w:trPr>
        <w:tc>
          <w:tcPr>
            <w:tcW w:w="675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57" w:type="dxa"/>
              <w:bottom w:w="57" w:type="dxa"/>
            </w:tcMar>
            <w:vAlign w:val="center"/>
          </w:tcPr>
          <w:p w14:paraId="4BCB8531" w14:textId="1658EEF0" w:rsidR="00580FEC" w:rsidRPr="00400A30" w:rsidRDefault="00580FEC" w:rsidP="003335C1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400A30">
              <w:rPr>
                <w:color w:val="000000" w:themeColor="text1"/>
                <w:sz w:val="24"/>
                <w:szCs w:val="24"/>
              </w:rPr>
              <w:t>Total including GST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17D52" w14:textId="77777777" w:rsidR="00580FEC" w:rsidRPr="00400A30" w:rsidRDefault="00580FE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1886E" w14:textId="77777777" w:rsidR="00580FEC" w:rsidRPr="00400A30" w:rsidRDefault="00580FEC" w:rsidP="000813C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133D359C" w14:textId="77777777" w:rsidR="001C276D" w:rsidRPr="00400A30" w:rsidRDefault="001C276D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>Taxes like GST shall be clearly mentioned. If nothing is mentioned, these charges shall be deemed included.</w:t>
      </w:r>
    </w:p>
    <w:p w14:paraId="2E3E5F90" w14:textId="77777777" w:rsidR="001C276D" w:rsidRPr="00400A30" w:rsidRDefault="001C276D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If the supplier does not have a particular item offered in the tender or a different make is being proposed by him, the same should be highlighted/mentioned </w:t>
      </w:r>
      <w:r w:rsidR="003123E5" w:rsidRPr="00400A30">
        <w:rPr>
          <w:rFonts w:eastAsia="Arial"/>
          <w:color w:val="000000" w:themeColor="text1"/>
          <w:spacing w:val="3"/>
          <w:sz w:val="23"/>
          <w:szCs w:val="23"/>
        </w:rPr>
        <w:t>e</w:t>
      </w:r>
      <w:r w:rsidRPr="00400A30">
        <w:rPr>
          <w:rFonts w:eastAsia="Arial"/>
          <w:color w:val="000000" w:themeColor="text1"/>
          <w:spacing w:val="3"/>
          <w:sz w:val="23"/>
          <w:szCs w:val="23"/>
        </w:rPr>
        <w:t>specially by him.</w:t>
      </w:r>
    </w:p>
    <w:p w14:paraId="29E4F280" w14:textId="3BCFBEBC" w:rsidR="001C276D" w:rsidRPr="00400A30" w:rsidRDefault="001C276D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The prices should </w:t>
      </w:r>
      <w:r w:rsidR="00CC2D8D" w:rsidRPr="00400A30">
        <w:rPr>
          <w:rFonts w:eastAsia="Arial"/>
          <w:color w:val="000000" w:themeColor="text1"/>
          <w:spacing w:val="3"/>
          <w:sz w:val="23"/>
          <w:szCs w:val="23"/>
        </w:rPr>
        <w:t>include everything</w:t>
      </w:r>
      <w:r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 (Packing, forwarding, Transit Insurance, Transportation Loading/unloading, </w:t>
      </w:r>
      <w:r w:rsidR="00D83DC6" w:rsidRPr="00400A30">
        <w:rPr>
          <w:rFonts w:eastAsia="Arial"/>
          <w:color w:val="000000" w:themeColor="text1"/>
          <w:spacing w:val="3"/>
          <w:sz w:val="23"/>
          <w:szCs w:val="23"/>
        </w:rPr>
        <w:t>and Installation</w:t>
      </w:r>
      <w:r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 etc.). Loading/unloading up</w:t>
      </w:r>
      <w:r w:rsidR="003123E5"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 </w:t>
      </w:r>
      <w:r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to 50 </w:t>
      </w:r>
      <w:r w:rsidR="00AD1888" w:rsidRPr="00400A30">
        <w:rPr>
          <w:rFonts w:eastAsia="Arial"/>
          <w:color w:val="000000" w:themeColor="text1"/>
          <w:spacing w:val="3"/>
          <w:sz w:val="23"/>
          <w:szCs w:val="23"/>
        </w:rPr>
        <w:t>Mtr</w:t>
      </w:r>
      <w:r w:rsidRPr="00400A30">
        <w:rPr>
          <w:rFonts w:eastAsia="Arial"/>
          <w:color w:val="000000" w:themeColor="text1"/>
          <w:spacing w:val="3"/>
          <w:sz w:val="23"/>
          <w:szCs w:val="23"/>
        </w:rPr>
        <w:t>. shall be done by the supplier.</w:t>
      </w:r>
    </w:p>
    <w:p w14:paraId="4F37F483" w14:textId="77777777" w:rsidR="001C276D" w:rsidRPr="00400A30" w:rsidRDefault="001C276D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>Bid should be submitted for F.O.R delivery at the destination i.e. The LNM Institute of Information Technology, Gram – Rupa Ki Nangal, Post – Sumel, Via – Jamdoli, Jaipur- 302031</w:t>
      </w:r>
    </w:p>
    <w:p w14:paraId="30AC2187" w14:textId="77777777" w:rsidR="00D7517C" w:rsidRPr="00400A30" w:rsidRDefault="00D7517C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b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b/>
          <w:color w:val="000000" w:themeColor="text1"/>
          <w:spacing w:val="3"/>
          <w:sz w:val="23"/>
          <w:szCs w:val="23"/>
        </w:rPr>
        <w:t>Bid should be valid for a minimum period of 30 days. The Change in prices shall not be accepted within the validity period.</w:t>
      </w:r>
    </w:p>
    <w:p w14:paraId="568F0D03" w14:textId="77777777" w:rsidR="001C276D" w:rsidRPr="00400A30" w:rsidRDefault="001C276D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>The LNMIIT reserves the right to reject any quotation(s) without assigning any reasons.</w:t>
      </w:r>
    </w:p>
    <w:p w14:paraId="48F3052E" w14:textId="77777777" w:rsidR="001C276D" w:rsidRPr="00400A30" w:rsidRDefault="001C276D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>Payment terms</w:t>
      </w:r>
      <w:r w:rsidR="0031400C"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 shall be decided mutually.</w:t>
      </w:r>
    </w:p>
    <w:p w14:paraId="2E1A8E6D" w14:textId="77777777" w:rsidR="001C276D" w:rsidRPr="00400A30" w:rsidRDefault="001C276D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>There should not be any conflict of interest (Declaration to be submitted by the Vendor).</w:t>
      </w:r>
    </w:p>
    <w:p w14:paraId="4BD6C7D6" w14:textId="575A7461" w:rsidR="001C276D" w:rsidRPr="00400A30" w:rsidRDefault="00CC2D8D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>The bid</w:t>
      </w:r>
      <w:r w:rsidR="001C276D"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 should be on </w:t>
      </w:r>
      <w:r w:rsidR="003123E5"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the </w:t>
      </w:r>
      <w:r w:rsidR="001C276D"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company’s letterhead and should submit their bid in the LNMIIT format </w:t>
      </w:r>
      <w:r w:rsidRPr="00400A30">
        <w:rPr>
          <w:rFonts w:eastAsia="Arial"/>
          <w:color w:val="000000" w:themeColor="text1"/>
          <w:spacing w:val="3"/>
          <w:sz w:val="23"/>
          <w:szCs w:val="23"/>
        </w:rPr>
        <w:t>only.</w:t>
      </w:r>
    </w:p>
    <w:p w14:paraId="09BD2739" w14:textId="77777777" w:rsidR="001C276D" w:rsidRPr="00400A30" w:rsidRDefault="003123E5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Item/Service not supplied </w:t>
      </w:r>
      <w:r w:rsidR="001C276D" w:rsidRPr="00400A30">
        <w:rPr>
          <w:rFonts w:eastAsia="Arial"/>
          <w:color w:val="000000" w:themeColor="text1"/>
          <w:spacing w:val="3"/>
          <w:sz w:val="23"/>
          <w:szCs w:val="23"/>
        </w:rPr>
        <w:t>by the supplier/service provide</w:t>
      </w:r>
      <w:r w:rsidRPr="00400A30">
        <w:rPr>
          <w:rFonts w:eastAsia="Arial"/>
          <w:color w:val="000000" w:themeColor="text1"/>
          <w:spacing w:val="3"/>
          <w:sz w:val="23"/>
          <w:szCs w:val="23"/>
        </w:rPr>
        <w:t>r</w:t>
      </w:r>
      <w:r w:rsidR="001C276D"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 should be mention</w:t>
      </w:r>
      <w:r w:rsidRPr="00400A30">
        <w:rPr>
          <w:rFonts w:eastAsia="Arial"/>
          <w:color w:val="000000" w:themeColor="text1"/>
          <w:spacing w:val="3"/>
          <w:sz w:val="23"/>
          <w:szCs w:val="23"/>
        </w:rPr>
        <w:t>ed</w:t>
      </w:r>
      <w:r w:rsidR="001C276D"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 separately.</w:t>
      </w:r>
    </w:p>
    <w:p w14:paraId="38967E50" w14:textId="77777777" w:rsidR="001C276D" w:rsidRPr="00400A30" w:rsidRDefault="001C276D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>Vendor should provide</w:t>
      </w:r>
      <w:r w:rsidR="003123E5"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 a </w:t>
      </w:r>
      <w:r w:rsidRPr="00400A30">
        <w:rPr>
          <w:rFonts w:eastAsia="Arial"/>
          <w:color w:val="000000" w:themeColor="text1"/>
          <w:spacing w:val="3"/>
          <w:sz w:val="23"/>
          <w:szCs w:val="23"/>
        </w:rPr>
        <w:t>photocopy of the cheque/cancelled cheque while presenting the Invoice to LNMIIT.</w:t>
      </w:r>
    </w:p>
    <w:p w14:paraId="00789D48" w14:textId="77777777" w:rsidR="00C667DC" w:rsidRPr="00400A30" w:rsidRDefault="00C667DC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Pre-bid meeting and pre-bid site visit </w:t>
      </w:r>
      <w:r w:rsidR="00255F92"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can be done </w:t>
      </w:r>
      <w:r w:rsidRPr="00400A30">
        <w:rPr>
          <w:rFonts w:eastAsia="Arial"/>
          <w:color w:val="000000" w:themeColor="text1"/>
          <w:spacing w:val="3"/>
          <w:sz w:val="23"/>
          <w:szCs w:val="23"/>
        </w:rPr>
        <w:t>before quoting the rate in the tender to clear up any confusion regarding project details,</w:t>
      </w:r>
      <w:r w:rsidR="003123E5"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 the</w:t>
      </w:r>
      <w:r w:rsidRPr="00400A30">
        <w:rPr>
          <w:rFonts w:eastAsia="Arial"/>
          <w:color w:val="000000" w:themeColor="text1"/>
          <w:spacing w:val="3"/>
          <w:sz w:val="23"/>
          <w:szCs w:val="23"/>
        </w:rPr>
        <w:t xml:space="preserve"> scope of work, and solicitation of documents. </w:t>
      </w:r>
    </w:p>
    <w:p w14:paraId="0C4EB993" w14:textId="25589441" w:rsidR="00176C23" w:rsidRPr="00400A30" w:rsidRDefault="00176C23" w:rsidP="000813C2">
      <w:pPr>
        <w:pStyle w:val="ListParagraph"/>
        <w:numPr>
          <w:ilvl w:val="0"/>
          <w:numId w:val="10"/>
        </w:numPr>
        <w:ind w:left="360"/>
        <w:jc w:val="both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>Institute reserves the right to do “Predelivery Inspection” on site.</w:t>
      </w:r>
    </w:p>
    <w:p w14:paraId="161B80AD" w14:textId="24E2956C" w:rsidR="007B19E9" w:rsidRPr="00400A30" w:rsidRDefault="007B19E9" w:rsidP="007B19E9">
      <w:pPr>
        <w:pStyle w:val="ListParagraph"/>
        <w:numPr>
          <w:ilvl w:val="0"/>
          <w:numId w:val="10"/>
        </w:numPr>
        <w:ind w:left="357" w:hanging="357"/>
        <w:rPr>
          <w:rFonts w:eastAsia="Arial"/>
          <w:color w:val="000000" w:themeColor="text1"/>
          <w:spacing w:val="3"/>
          <w:sz w:val="23"/>
          <w:szCs w:val="23"/>
        </w:rPr>
      </w:pPr>
      <w:r w:rsidRPr="00400A30">
        <w:rPr>
          <w:rFonts w:eastAsia="Arial"/>
          <w:color w:val="000000" w:themeColor="text1"/>
          <w:spacing w:val="3"/>
          <w:sz w:val="23"/>
          <w:szCs w:val="23"/>
        </w:rPr>
        <w:t>Force majeure as per LNMIIT terms</w:t>
      </w:r>
    </w:p>
    <w:p w14:paraId="2E367AF2" w14:textId="77777777" w:rsidR="00136B36" w:rsidRPr="00400A30" w:rsidRDefault="00136B36" w:rsidP="000813C2">
      <w:pPr>
        <w:rPr>
          <w:rFonts w:eastAsia="Calibri"/>
          <w:i/>
          <w:color w:val="000000" w:themeColor="text1"/>
          <w:sz w:val="24"/>
          <w:szCs w:val="24"/>
        </w:rPr>
      </w:pPr>
    </w:p>
    <w:p w14:paraId="7B175AB2" w14:textId="225A73A6" w:rsidR="001C276D" w:rsidRPr="00400A30" w:rsidRDefault="001C276D" w:rsidP="000813C2">
      <w:pPr>
        <w:rPr>
          <w:rFonts w:eastAsia="Calibri"/>
          <w:i/>
          <w:color w:val="000000" w:themeColor="text1"/>
          <w:sz w:val="24"/>
          <w:szCs w:val="24"/>
        </w:rPr>
      </w:pPr>
      <w:r w:rsidRPr="00400A30">
        <w:rPr>
          <w:rFonts w:eastAsia="Calibri"/>
          <w:i/>
          <w:color w:val="000000" w:themeColor="text1"/>
          <w:sz w:val="24"/>
          <w:szCs w:val="24"/>
        </w:rPr>
        <w:t>All charges applicable shall be clearly mentioned with the offer. If nothing is mentioned in the offer, the quoted price shall be treated as final</w:t>
      </w:r>
      <w:r w:rsidR="003123E5" w:rsidRPr="00400A30">
        <w:rPr>
          <w:rFonts w:eastAsia="Calibri"/>
          <w:i/>
          <w:color w:val="000000" w:themeColor="text1"/>
          <w:sz w:val="24"/>
          <w:szCs w:val="24"/>
        </w:rPr>
        <w:t>,</w:t>
      </w:r>
      <w:r w:rsidRPr="00400A30">
        <w:rPr>
          <w:rFonts w:eastAsia="Calibri"/>
          <w:i/>
          <w:color w:val="000000" w:themeColor="text1"/>
          <w:sz w:val="24"/>
          <w:szCs w:val="24"/>
        </w:rPr>
        <w:t xml:space="preserve"> and nothing extra shall be paid. </w:t>
      </w:r>
    </w:p>
    <w:p w14:paraId="49FF60A0" w14:textId="77777777" w:rsidR="00663503" w:rsidRPr="00400A30" w:rsidRDefault="00663503" w:rsidP="000813C2">
      <w:pPr>
        <w:ind w:left="835" w:hanging="835"/>
        <w:rPr>
          <w:rFonts w:eastAsia="Calibri"/>
          <w:i/>
          <w:color w:val="000000" w:themeColor="text1"/>
          <w:sz w:val="24"/>
          <w:szCs w:val="24"/>
        </w:rPr>
      </w:pPr>
    </w:p>
    <w:p w14:paraId="02D5631F" w14:textId="77777777" w:rsidR="00884EEA" w:rsidRPr="00400A30" w:rsidRDefault="00884EEA" w:rsidP="000813C2">
      <w:pPr>
        <w:ind w:left="835" w:hanging="835"/>
        <w:rPr>
          <w:rFonts w:eastAsia="Calibri"/>
          <w:i/>
          <w:color w:val="000000" w:themeColor="text1"/>
          <w:sz w:val="24"/>
          <w:szCs w:val="24"/>
        </w:rPr>
      </w:pPr>
    </w:p>
    <w:p w14:paraId="2648531F" w14:textId="275FB3A1" w:rsidR="00400A30" w:rsidRPr="00400A30" w:rsidRDefault="001C276D" w:rsidP="00CC2D8D">
      <w:pPr>
        <w:ind w:left="835" w:hanging="835"/>
        <w:rPr>
          <w:rFonts w:eastAsia="Calibri"/>
          <w:i/>
          <w:color w:val="000000" w:themeColor="text1"/>
          <w:sz w:val="24"/>
          <w:szCs w:val="24"/>
        </w:rPr>
      </w:pPr>
      <w:r w:rsidRPr="00400A30">
        <w:rPr>
          <w:rFonts w:eastAsia="Calibri"/>
          <w:i/>
          <w:color w:val="000000" w:themeColor="text1"/>
          <w:sz w:val="24"/>
          <w:szCs w:val="24"/>
        </w:rPr>
        <w:t>Signature with seal</w:t>
      </w:r>
    </w:p>
    <w:sectPr w:rsidR="00400A30" w:rsidRPr="00400A30" w:rsidSect="00273D18">
      <w:pgSz w:w="11907" w:h="16840" w:code="9"/>
      <w:pgMar w:top="1134" w:right="1440" w:bottom="113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5A9AF" w14:textId="77777777" w:rsidR="00273D18" w:rsidRDefault="00273D18" w:rsidP="00EE16EC">
      <w:r>
        <w:separator/>
      </w:r>
    </w:p>
  </w:endnote>
  <w:endnote w:type="continuationSeparator" w:id="0">
    <w:p w14:paraId="687ECDAC" w14:textId="77777777" w:rsidR="00273D18" w:rsidRDefault="00273D18" w:rsidP="00EE1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6C9A1" w14:textId="77777777" w:rsidR="00273D18" w:rsidRDefault="00273D18" w:rsidP="00EE16EC">
      <w:r>
        <w:separator/>
      </w:r>
    </w:p>
  </w:footnote>
  <w:footnote w:type="continuationSeparator" w:id="0">
    <w:p w14:paraId="0569F9CF" w14:textId="77777777" w:rsidR="00273D18" w:rsidRDefault="00273D18" w:rsidP="00EE16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910D14"/>
    <w:multiLevelType w:val="hybridMultilevel"/>
    <w:tmpl w:val="EFAC3F92"/>
    <w:lvl w:ilvl="0" w:tplc="517A238C">
      <w:start w:val="1"/>
      <w:numFmt w:val="decimal"/>
      <w:lvlText w:val="%1."/>
      <w:lvlJc w:val="left"/>
      <w:pPr>
        <w:ind w:left="1393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0A60810A">
      <w:start w:val="1"/>
      <w:numFmt w:val="decimal"/>
      <w:lvlText w:val="%2."/>
      <w:lvlJc w:val="left"/>
      <w:pPr>
        <w:ind w:left="1532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2" w:tplc="CE5E68DA">
      <w:numFmt w:val="bullet"/>
      <w:lvlText w:val="•"/>
      <w:lvlJc w:val="left"/>
      <w:pPr>
        <w:ind w:left="2531" w:hanging="360"/>
      </w:pPr>
      <w:rPr>
        <w:rFonts w:hint="default"/>
        <w:lang w:val="en-US" w:eastAsia="en-US" w:bidi="ar-SA"/>
      </w:rPr>
    </w:lvl>
    <w:lvl w:ilvl="3" w:tplc="F63020B6">
      <w:numFmt w:val="bullet"/>
      <w:lvlText w:val="•"/>
      <w:lvlJc w:val="left"/>
      <w:pPr>
        <w:ind w:left="3522" w:hanging="360"/>
      </w:pPr>
      <w:rPr>
        <w:rFonts w:hint="default"/>
        <w:lang w:val="en-US" w:eastAsia="en-US" w:bidi="ar-SA"/>
      </w:rPr>
    </w:lvl>
    <w:lvl w:ilvl="4" w:tplc="47A29FDA">
      <w:numFmt w:val="bullet"/>
      <w:lvlText w:val="•"/>
      <w:lvlJc w:val="left"/>
      <w:pPr>
        <w:ind w:left="4513" w:hanging="360"/>
      </w:pPr>
      <w:rPr>
        <w:rFonts w:hint="default"/>
        <w:lang w:val="en-US" w:eastAsia="en-US" w:bidi="ar-SA"/>
      </w:rPr>
    </w:lvl>
    <w:lvl w:ilvl="5" w:tplc="067407F2">
      <w:numFmt w:val="bullet"/>
      <w:lvlText w:val="•"/>
      <w:lvlJc w:val="left"/>
      <w:pPr>
        <w:ind w:left="5504" w:hanging="360"/>
      </w:pPr>
      <w:rPr>
        <w:rFonts w:hint="default"/>
        <w:lang w:val="en-US" w:eastAsia="en-US" w:bidi="ar-SA"/>
      </w:rPr>
    </w:lvl>
    <w:lvl w:ilvl="6" w:tplc="29D0700C">
      <w:numFmt w:val="bullet"/>
      <w:lvlText w:val="•"/>
      <w:lvlJc w:val="left"/>
      <w:pPr>
        <w:ind w:left="6495" w:hanging="360"/>
      </w:pPr>
      <w:rPr>
        <w:rFonts w:hint="default"/>
        <w:lang w:val="en-US" w:eastAsia="en-US" w:bidi="ar-SA"/>
      </w:rPr>
    </w:lvl>
    <w:lvl w:ilvl="7" w:tplc="F26C998C">
      <w:numFmt w:val="bullet"/>
      <w:lvlText w:val="•"/>
      <w:lvlJc w:val="left"/>
      <w:pPr>
        <w:ind w:left="7486" w:hanging="360"/>
      </w:pPr>
      <w:rPr>
        <w:rFonts w:hint="default"/>
        <w:lang w:val="en-US" w:eastAsia="en-US" w:bidi="ar-SA"/>
      </w:rPr>
    </w:lvl>
    <w:lvl w:ilvl="8" w:tplc="3B84AF5E">
      <w:numFmt w:val="bullet"/>
      <w:lvlText w:val="•"/>
      <w:lvlJc w:val="left"/>
      <w:pPr>
        <w:ind w:left="8477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9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5E2574CD"/>
    <w:multiLevelType w:val="singleLevel"/>
    <w:tmpl w:val="80549D16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Calibri" w:hAnsi="Calibri" w:cs="Calibri" w:hint="default"/>
      </w:rPr>
    </w:lvl>
  </w:abstractNum>
  <w:abstractNum w:abstractNumId="28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0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2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0635DA9"/>
    <w:multiLevelType w:val="hybridMultilevel"/>
    <w:tmpl w:val="C71AA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6" w15:restartNumberingAfterBreak="0">
    <w:nsid w:val="770F4014"/>
    <w:multiLevelType w:val="hybridMultilevel"/>
    <w:tmpl w:val="0534EB06"/>
    <w:lvl w:ilvl="0" w:tplc="09F8ED3A">
      <w:start w:val="1"/>
      <w:numFmt w:val="lowerLetter"/>
      <w:lvlText w:val="%1)"/>
      <w:lvlJc w:val="left"/>
      <w:pPr>
        <w:ind w:left="328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 w:tplc="605C1AC4">
      <w:numFmt w:val="bullet"/>
      <w:lvlText w:val="•"/>
      <w:lvlJc w:val="left"/>
      <w:pPr>
        <w:ind w:left="3998" w:hanging="360"/>
      </w:pPr>
      <w:rPr>
        <w:rFonts w:hint="default"/>
        <w:lang w:val="en-US" w:eastAsia="en-US" w:bidi="ar-SA"/>
      </w:rPr>
    </w:lvl>
    <w:lvl w:ilvl="2" w:tplc="29EE1AD4">
      <w:numFmt w:val="bullet"/>
      <w:lvlText w:val="•"/>
      <w:lvlJc w:val="left"/>
      <w:pPr>
        <w:ind w:left="4716" w:hanging="360"/>
      </w:pPr>
      <w:rPr>
        <w:rFonts w:hint="default"/>
        <w:lang w:val="en-US" w:eastAsia="en-US" w:bidi="ar-SA"/>
      </w:rPr>
    </w:lvl>
    <w:lvl w:ilvl="3" w:tplc="7D1C1D3C">
      <w:numFmt w:val="bullet"/>
      <w:lvlText w:val="•"/>
      <w:lvlJc w:val="left"/>
      <w:pPr>
        <w:ind w:left="5434" w:hanging="360"/>
      </w:pPr>
      <w:rPr>
        <w:rFonts w:hint="default"/>
        <w:lang w:val="en-US" w:eastAsia="en-US" w:bidi="ar-SA"/>
      </w:rPr>
    </w:lvl>
    <w:lvl w:ilvl="4" w:tplc="F0081486">
      <w:numFmt w:val="bullet"/>
      <w:lvlText w:val="•"/>
      <w:lvlJc w:val="left"/>
      <w:pPr>
        <w:ind w:left="6152" w:hanging="360"/>
      </w:pPr>
      <w:rPr>
        <w:rFonts w:hint="default"/>
        <w:lang w:val="en-US" w:eastAsia="en-US" w:bidi="ar-SA"/>
      </w:rPr>
    </w:lvl>
    <w:lvl w:ilvl="5" w:tplc="CDAE0C22">
      <w:numFmt w:val="bullet"/>
      <w:lvlText w:val="•"/>
      <w:lvlJc w:val="left"/>
      <w:pPr>
        <w:ind w:left="6870" w:hanging="360"/>
      </w:pPr>
      <w:rPr>
        <w:rFonts w:hint="default"/>
        <w:lang w:val="en-US" w:eastAsia="en-US" w:bidi="ar-SA"/>
      </w:rPr>
    </w:lvl>
    <w:lvl w:ilvl="6" w:tplc="BADC1B3C">
      <w:numFmt w:val="bullet"/>
      <w:lvlText w:val="•"/>
      <w:lvlJc w:val="left"/>
      <w:pPr>
        <w:ind w:left="7588" w:hanging="360"/>
      </w:pPr>
      <w:rPr>
        <w:rFonts w:hint="default"/>
        <w:lang w:val="en-US" w:eastAsia="en-US" w:bidi="ar-SA"/>
      </w:rPr>
    </w:lvl>
    <w:lvl w:ilvl="7" w:tplc="4D60BD7A">
      <w:numFmt w:val="bullet"/>
      <w:lvlText w:val="•"/>
      <w:lvlJc w:val="left"/>
      <w:pPr>
        <w:ind w:left="8306" w:hanging="360"/>
      </w:pPr>
      <w:rPr>
        <w:rFonts w:hint="default"/>
        <w:lang w:val="en-US" w:eastAsia="en-US" w:bidi="ar-SA"/>
      </w:rPr>
    </w:lvl>
    <w:lvl w:ilvl="8" w:tplc="9842A70A">
      <w:numFmt w:val="bullet"/>
      <w:lvlText w:val="•"/>
      <w:lvlJc w:val="left"/>
      <w:pPr>
        <w:ind w:left="9024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8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5109239">
    <w:abstractNumId w:val="40"/>
  </w:num>
  <w:num w:numId="2" w16cid:durableId="1727683782">
    <w:abstractNumId w:val="28"/>
  </w:num>
  <w:num w:numId="3" w16cid:durableId="1468936748">
    <w:abstractNumId w:val="22"/>
  </w:num>
  <w:num w:numId="4" w16cid:durableId="1831869199">
    <w:abstractNumId w:val="10"/>
  </w:num>
  <w:num w:numId="5" w16cid:durableId="617374503">
    <w:abstractNumId w:val="35"/>
  </w:num>
  <w:num w:numId="6" w16cid:durableId="123012498">
    <w:abstractNumId w:val="31"/>
  </w:num>
  <w:num w:numId="7" w16cid:durableId="60568187">
    <w:abstractNumId w:val="7"/>
  </w:num>
  <w:num w:numId="8" w16cid:durableId="76564604">
    <w:abstractNumId w:val="2"/>
  </w:num>
  <w:num w:numId="9" w16cid:durableId="1544171557">
    <w:abstractNumId w:val="26"/>
  </w:num>
  <w:num w:numId="10" w16cid:durableId="1599866600">
    <w:abstractNumId w:val="18"/>
  </w:num>
  <w:num w:numId="11" w16cid:durableId="1552964412">
    <w:abstractNumId w:val="24"/>
  </w:num>
  <w:num w:numId="12" w16cid:durableId="2668864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0175206">
    <w:abstractNumId w:val="23"/>
  </w:num>
  <w:num w:numId="14" w16cid:durableId="1817915840">
    <w:abstractNumId w:val="21"/>
  </w:num>
  <w:num w:numId="15" w16cid:durableId="1864905384">
    <w:abstractNumId w:val="29"/>
  </w:num>
  <w:num w:numId="16" w16cid:durableId="902059548">
    <w:abstractNumId w:val="23"/>
  </w:num>
  <w:num w:numId="17" w16cid:durableId="39789430">
    <w:abstractNumId w:val="3"/>
  </w:num>
  <w:num w:numId="18" w16cid:durableId="654337970">
    <w:abstractNumId w:val="37"/>
  </w:num>
  <w:num w:numId="19" w16cid:durableId="1373269927">
    <w:abstractNumId w:val="0"/>
  </w:num>
  <w:num w:numId="20" w16cid:durableId="1101728977">
    <w:abstractNumId w:val="19"/>
  </w:num>
  <w:num w:numId="21" w16cid:durableId="1570844435">
    <w:abstractNumId w:val="17"/>
  </w:num>
  <w:num w:numId="22" w16cid:durableId="609550367">
    <w:abstractNumId w:val="32"/>
  </w:num>
  <w:num w:numId="23" w16cid:durableId="49693922">
    <w:abstractNumId w:val="34"/>
  </w:num>
  <w:num w:numId="24" w16cid:durableId="1847861405">
    <w:abstractNumId w:val="16"/>
  </w:num>
  <w:num w:numId="25" w16cid:durableId="1405253893">
    <w:abstractNumId w:val="6"/>
  </w:num>
  <w:num w:numId="26" w16cid:durableId="122429297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83154535">
    <w:abstractNumId w:val="1"/>
  </w:num>
  <w:num w:numId="28" w16cid:durableId="2098865804">
    <w:abstractNumId w:val="25"/>
  </w:num>
  <w:num w:numId="29" w16cid:durableId="1655528443">
    <w:abstractNumId w:val="5"/>
  </w:num>
  <w:num w:numId="30" w16cid:durableId="1913464953">
    <w:abstractNumId w:val="30"/>
  </w:num>
  <w:num w:numId="31" w16cid:durableId="467629061">
    <w:abstractNumId w:val="13"/>
  </w:num>
  <w:num w:numId="32" w16cid:durableId="1745639563">
    <w:abstractNumId w:val="12"/>
  </w:num>
  <w:num w:numId="33" w16cid:durableId="912275645">
    <w:abstractNumId w:val="20"/>
  </w:num>
  <w:num w:numId="34" w16cid:durableId="43309200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73645408">
    <w:abstractNumId w:val="11"/>
  </w:num>
  <w:num w:numId="36" w16cid:durableId="900677639">
    <w:abstractNumId w:val="14"/>
  </w:num>
  <w:num w:numId="37" w16cid:durableId="970328789">
    <w:abstractNumId w:val="38"/>
  </w:num>
  <w:num w:numId="38" w16cid:durableId="166555232">
    <w:abstractNumId w:val="39"/>
  </w:num>
  <w:num w:numId="39" w16cid:durableId="1715083937">
    <w:abstractNumId w:val="9"/>
  </w:num>
  <w:num w:numId="40" w16cid:durableId="2013951913">
    <w:abstractNumId w:val="4"/>
  </w:num>
  <w:num w:numId="41" w16cid:durableId="1128471807">
    <w:abstractNumId w:val="8"/>
  </w:num>
  <w:num w:numId="42" w16cid:durableId="521436484">
    <w:abstractNumId w:val="33"/>
  </w:num>
  <w:num w:numId="43" w16cid:durableId="699210079">
    <w:abstractNumId w:val="27"/>
    <w:lvlOverride w:ilvl="0">
      <w:startOverride w:val="1"/>
    </w:lvlOverride>
  </w:num>
  <w:num w:numId="44" w16cid:durableId="887257399">
    <w:abstractNumId w:val="36"/>
  </w:num>
  <w:num w:numId="45" w16cid:durableId="188864289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4DA0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13C2"/>
    <w:rsid w:val="00084EF4"/>
    <w:rsid w:val="00085CA7"/>
    <w:rsid w:val="000A7E1D"/>
    <w:rsid w:val="000B0209"/>
    <w:rsid w:val="000C4E7E"/>
    <w:rsid w:val="000C7C68"/>
    <w:rsid w:val="000E4391"/>
    <w:rsid w:val="000F051F"/>
    <w:rsid w:val="000F74D3"/>
    <w:rsid w:val="00116223"/>
    <w:rsid w:val="00116541"/>
    <w:rsid w:val="00135BD8"/>
    <w:rsid w:val="00136B36"/>
    <w:rsid w:val="00170367"/>
    <w:rsid w:val="00176C23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42F8A"/>
    <w:rsid w:val="00255F92"/>
    <w:rsid w:val="0025664B"/>
    <w:rsid w:val="00260A99"/>
    <w:rsid w:val="002677B1"/>
    <w:rsid w:val="00270B4D"/>
    <w:rsid w:val="00273D18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35C1"/>
    <w:rsid w:val="0033454F"/>
    <w:rsid w:val="0035446C"/>
    <w:rsid w:val="003602DD"/>
    <w:rsid w:val="00361BC0"/>
    <w:rsid w:val="00362138"/>
    <w:rsid w:val="00362E06"/>
    <w:rsid w:val="00365324"/>
    <w:rsid w:val="003827D9"/>
    <w:rsid w:val="00393F5E"/>
    <w:rsid w:val="0039754D"/>
    <w:rsid w:val="003B2A4C"/>
    <w:rsid w:val="003C1AFA"/>
    <w:rsid w:val="003C6FCC"/>
    <w:rsid w:val="003E16E8"/>
    <w:rsid w:val="003E3A0D"/>
    <w:rsid w:val="00400A30"/>
    <w:rsid w:val="004104A1"/>
    <w:rsid w:val="00416367"/>
    <w:rsid w:val="00417087"/>
    <w:rsid w:val="00431922"/>
    <w:rsid w:val="00434429"/>
    <w:rsid w:val="00456E2F"/>
    <w:rsid w:val="00461303"/>
    <w:rsid w:val="004618C1"/>
    <w:rsid w:val="00463EE3"/>
    <w:rsid w:val="00487C54"/>
    <w:rsid w:val="00495B2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70C42"/>
    <w:rsid w:val="00580FEC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86B75"/>
    <w:rsid w:val="00691501"/>
    <w:rsid w:val="00695110"/>
    <w:rsid w:val="00697316"/>
    <w:rsid w:val="006A75EF"/>
    <w:rsid w:val="006C03CB"/>
    <w:rsid w:val="006D2543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A4C2B"/>
    <w:rsid w:val="007A7581"/>
    <w:rsid w:val="007B09C3"/>
    <w:rsid w:val="007B19E9"/>
    <w:rsid w:val="007E1FF1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4EEA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62086"/>
    <w:rsid w:val="00984A02"/>
    <w:rsid w:val="00985703"/>
    <w:rsid w:val="009A025F"/>
    <w:rsid w:val="009A496D"/>
    <w:rsid w:val="009A6BF0"/>
    <w:rsid w:val="009B0DAC"/>
    <w:rsid w:val="009C306C"/>
    <w:rsid w:val="009C425B"/>
    <w:rsid w:val="009E6465"/>
    <w:rsid w:val="00A050E8"/>
    <w:rsid w:val="00A05D53"/>
    <w:rsid w:val="00A06643"/>
    <w:rsid w:val="00A10520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267F7"/>
    <w:rsid w:val="00B41A6F"/>
    <w:rsid w:val="00B50796"/>
    <w:rsid w:val="00B61B23"/>
    <w:rsid w:val="00B847A9"/>
    <w:rsid w:val="00BA651D"/>
    <w:rsid w:val="00BD33B5"/>
    <w:rsid w:val="00BE5F46"/>
    <w:rsid w:val="00BE6D49"/>
    <w:rsid w:val="00C04D95"/>
    <w:rsid w:val="00C13C3F"/>
    <w:rsid w:val="00C23263"/>
    <w:rsid w:val="00C24DE7"/>
    <w:rsid w:val="00C301B4"/>
    <w:rsid w:val="00C33C3C"/>
    <w:rsid w:val="00C35F1E"/>
    <w:rsid w:val="00C37E6B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2D8D"/>
    <w:rsid w:val="00CC498F"/>
    <w:rsid w:val="00CD391C"/>
    <w:rsid w:val="00CE127C"/>
    <w:rsid w:val="00CF0311"/>
    <w:rsid w:val="00D13880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83DC6"/>
    <w:rsid w:val="00D91EDB"/>
    <w:rsid w:val="00DA3BD9"/>
    <w:rsid w:val="00DA40DD"/>
    <w:rsid w:val="00DB7D11"/>
    <w:rsid w:val="00DD0DFE"/>
    <w:rsid w:val="00E0056C"/>
    <w:rsid w:val="00E3178F"/>
    <w:rsid w:val="00E62DEA"/>
    <w:rsid w:val="00E634D5"/>
    <w:rsid w:val="00E91804"/>
    <w:rsid w:val="00E93B17"/>
    <w:rsid w:val="00EC0068"/>
    <w:rsid w:val="00EC03ED"/>
    <w:rsid w:val="00ED0363"/>
    <w:rsid w:val="00ED25B3"/>
    <w:rsid w:val="00ED355F"/>
    <w:rsid w:val="00ED618E"/>
    <w:rsid w:val="00EE16EC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2516A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0FEC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1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3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E16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16EC"/>
  </w:style>
  <w:style w:type="paragraph" w:styleId="Footer">
    <w:name w:val="footer"/>
    <w:basedOn w:val="Normal"/>
    <w:link w:val="FooterChar"/>
    <w:uiPriority w:val="99"/>
    <w:unhideWhenUsed/>
    <w:rsid w:val="00EE16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16EC"/>
  </w:style>
  <w:style w:type="paragraph" w:styleId="BodyText">
    <w:name w:val="Body Text"/>
    <w:basedOn w:val="Normal"/>
    <w:link w:val="BodyTextChar"/>
    <w:uiPriority w:val="1"/>
    <w:qFormat/>
    <w:rsid w:val="00400A30"/>
    <w:pPr>
      <w:widowControl w:val="0"/>
      <w:autoSpaceDE w:val="0"/>
      <w:autoSpaceDN w:val="0"/>
    </w:pPr>
    <w:rPr>
      <w:rFonts w:ascii="Calibri" w:eastAsia="Calibri" w:hAnsi="Calibri" w:cs="Calibri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400A30"/>
    <w:rPr>
      <w:rFonts w:ascii="Calibri" w:eastAsia="Calibri" w:hAnsi="Calibri" w:cs="Calibri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00A30"/>
    <w:pPr>
      <w:widowControl w:val="0"/>
      <w:autoSpaceDE w:val="0"/>
      <w:autoSpaceDN w:val="0"/>
      <w:ind w:left="12"/>
      <w:jc w:val="center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office@lnmiit.ac.i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airman.pcc@lnmiit.ac.i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urchase.officer@lnmiit.ac.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4E317-CB35-45A6-88B3-6A7D5CF8B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7</Pages>
  <Words>1782</Words>
  <Characters>10159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12</cp:revision>
  <cp:lastPrinted>2020-01-22T09:07:00Z</cp:lastPrinted>
  <dcterms:created xsi:type="dcterms:W3CDTF">2023-12-30T10:03:00Z</dcterms:created>
  <dcterms:modified xsi:type="dcterms:W3CDTF">2024-01-16T08:54:00Z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