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B2C82" w14:textId="77777777" w:rsidR="00F02E1D" w:rsidRPr="007735DF" w:rsidRDefault="00F02E1D" w:rsidP="000831A2">
      <w:pPr>
        <w:rPr>
          <w:rFonts w:ascii="Tahoma" w:hAnsi="Tahoma" w:cs="Tahoma"/>
          <w:b/>
          <w:sz w:val="34"/>
          <w:szCs w:val="22"/>
          <w:u w:val="single"/>
        </w:rPr>
      </w:pPr>
      <w:r w:rsidRPr="007735DF">
        <w:rPr>
          <w:rFonts w:ascii="Tahoma" w:hAnsi="Tahoma" w:cs="Tahoma"/>
          <w:b/>
          <w:sz w:val="34"/>
          <w:szCs w:val="22"/>
          <w:u w:val="single"/>
        </w:rPr>
        <w:t>The LNM Institute of Information Technology, Jaipur</w:t>
      </w:r>
    </w:p>
    <w:p w14:paraId="1F2761DA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44E1ADE1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7735DF">
        <w:rPr>
          <w:rFonts w:ascii="Tahoma" w:hAnsi="Tahoma" w:cs="Tahoma"/>
          <w:b/>
          <w:sz w:val="24"/>
          <w:szCs w:val="22"/>
          <w:u w:val="single"/>
        </w:rPr>
        <w:t>TENDER NOTICE</w:t>
      </w:r>
    </w:p>
    <w:p w14:paraId="20D867BB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2910465B" w14:textId="77777777" w:rsidR="00F02E1D" w:rsidRPr="007735DF" w:rsidRDefault="00F02E1D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>“The LNM Institute of Information Technology, Jaipur is a Deemed</w:t>
      </w:r>
      <w:r w:rsidR="001604FE" w:rsidRPr="007735DF">
        <w:rPr>
          <w:rFonts w:ascii="Tahoma" w:hAnsi="Tahoma" w:cs="Tahoma"/>
          <w:sz w:val="24"/>
          <w:szCs w:val="22"/>
        </w:rPr>
        <w:t>-to-</w:t>
      </w:r>
      <w:r w:rsidRPr="007735DF">
        <w:rPr>
          <w:rFonts w:ascii="Tahoma" w:hAnsi="Tahoma" w:cs="Tahoma"/>
          <w:sz w:val="24"/>
          <w:szCs w:val="22"/>
        </w:rPr>
        <w:t>be</w:t>
      </w:r>
      <w:r w:rsidR="001604FE" w:rsidRPr="007735DF">
        <w:rPr>
          <w:rFonts w:ascii="Tahoma" w:hAnsi="Tahoma" w:cs="Tahoma"/>
          <w:sz w:val="24"/>
          <w:szCs w:val="22"/>
        </w:rPr>
        <w:t>-</w:t>
      </w:r>
      <w:r w:rsidRPr="007735DF">
        <w:rPr>
          <w:rFonts w:ascii="Tahoma" w:hAnsi="Tahoma" w:cs="Tahoma"/>
          <w:sz w:val="24"/>
          <w:szCs w:val="22"/>
        </w:rPr>
        <w:t xml:space="preserve">University, setup as a </w:t>
      </w:r>
      <w:proofErr w:type="spellStart"/>
      <w:proofErr w:type="gramStart"/>
      <w:r w:rsidRPr="007735DF">
        <w:rPr>
          <w:rFonts w:ascii="Tahoma" w:hAnsi="Tahoma" w:cs="Tahoma"/>
          <w:sz w:val="24"/>
          <w:szCs w:val="22"/>
        </w:rPr>
        <w:t>Non Profit</w:t>
      </w:r>
      <w:proofErr w:type="spellEnd"/>
      <w:proofErr w:type="gramEnd"/>
      <w:r w:rsidRPr="007735DF">
        <w:rPr>
          <w:rFonts w:ascii="Tahoma" w:hAnsi="Tahoma" w:cs="Tahoma"/>
          <w:sz w:val="24"/>
          <w:szCs w:val="22"/>
        </w:rPr>
        <w:t xml:space="preserve"> Making institute located at Gram-Rupa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="001604FE" w:rsidRPr="007735DF">
        <w:rPr>
          <w:rFonts w:ascii="Tahoma" w:hAnsi="Tahoma" w:cs="Tahoma"/>
          <w:sz w:val="24"/>
          <w:szCs w:val="22"/>
        </w:rPr>
        <w:t>Ki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Nangal, Post-Sumel, Via-Jamdoli, Jaipur, Pin 302031 Rajasthan, under the joint venture of Government of Rajasthan and Lakshmi &amp;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Usha Mittal Foundation.</w:t>
      </w:r>
    </w:p>
    <w:p w14:paraId="7067C73B" w14:textId="4B7A870A" w:rsidR="00F02E1D" w:rsidRPr="007735DF" w:rsidRDefault="00F02E1D" w:rsidP="002A376A">
      <w:pPr>
        <w:spacing w:before="200"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>The institute invites proposal</w:t>
      </w:r>
      <w:r w:rsidR="00B03632">
        <w:rPr>
          <w:rFonts w:ascii="Tahoma" w:hAnsi="Tahoma" w:cs="Tahoma"/>
          <w:sz w:val="24"/>
          <w:szCs w:val="22"/>
        </w:rPr>
        <w:t>s</w:t>
      </w:r>
      <w:r w:rsidRPr="007735DF">
        <w:rPr>
          <w:rFonts w:ascii="Tahoma" w:hAnsi="Tahoma" w:cs="Tahoma"/>
          <w:sz w:val="24"/>
          <w:szCs w:val="22"/>
        </w:rPr>
        <w:t xml:space="preserve"> from competent vendors for </w:t>
      </w:r>
      <w:r w:rsidRPr="007735DF">
        <w:rPr>
          <w:rFonts w:ascii="Tahoma" w:hAnsi="Tahoma" w:cs="Tahoma"/>
          <w:b/>
          <w:sz w:val="24"/>
          <w:szCs w:val="22"/>
        </w:rPr>
        <w:t>“</w:t>
      </w:r>
      <w:r w:rsidR="00BC4158" w:rsidRPr="007735DF">
        <w:rPr>
          <w:rFonts w:ascii="Tahoma" w:hAnsi="Tahoma" w:cs="Tahoma"/>
          <w:b/>
          <w:sz w:val="24"/>
          <w:szCs w:val="22"/>
        </w:rPr>
        <w:t xml:space="preserve">Supply </w:t>
      </w:r>
      <w:r w:rsidR="0064144E">
        <w:rPr>
          <w:rFonts w:ascii="Tahoma" w:hAnsi="Tahoma" w:cs="Tahoma"/>
          <w:b/>
          <w:sz w:val="24"/>
          <w:szCs w:val="22"/>
        </w:rPr>
        <w:t>of 18AH 12V SMF Lead Acid Batteries with buyback of Old Batteries</w:t>
      </w:r>
      <w:r w:rsidR="009B52FB" w:rsidRPr="007735DF">
        <w:rPr>
          <w:rFonts w:ascii="Tahoma" w:hAnsi="Tahoma" w:cs="Tahoma"/>
          <w:b/>
          <w:sz w:val="24"/>
          <w:szCs w:val="22"/>
        </w:rPr>
        <w:t>”</w:t>
      </w:r>
      <w:r w:rsidR="005E53ED" w:rsidRPr="007735DF">
        <w:rPr>
          <w:rFonts w:ascii="Tahoma" w:hAnsi="Tahoma" w:cs="Tahoma"/>
          <w:sz w:val="24"/>
          <w:szCs w:val="22"/>
        </w:rPr>
        <w:t>.</w:t>
      </w:r>
      <w:r w:rsidRPr="007735DF">
        <w:rPr>
          <w:rFonts w:ascii="Tahoma" w:hAnsi="Tahoma" w:cs="Tahoma"/>
          <w:sz w:val="24"/>
          <w:szCs w:val="22"/>
        </w:rPr>
        <w:t xml:space="preserve"> Bidders can submit their sealed offer/s at the following address by Speed-</w:t>
      </w:r>
      <w:r w:rsidR="001604FE" w:rsidRPr="007735DF">
        <w:rPr>
          <w:rFonts w:ascii="Tahoma" w:hAnsi="Tahoma" w:cs="Tahoma"/>
          <w:sz w:val="24"/>
          <w:szCs w:val="22"/>
        </w:rPr>
        <w:t>P</w:t>
      </w:r>
      <w:r w:rsidRPr="007735DF">
        <w:rPr>
          <w:rFonts w:ascii="Tahoma" w:hAnsi="Tahoma" w:cs="Tahoma"/>
          <w:sz w:val="24"/>
          <w:szCs w:val="22"/>
        </w:rPr>
        <w:t>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Registered Post/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 xml:space="preserve">By-hand (but not by Courier) before 05:00 PM on </w:t>
      </w:r>
      <w:r w:rsidR="00427499">
        <w:rPr>
          <w:rFonts w:ascii="Tahoma" w:hAnsi="Tahoma" w:cs="Tahoma"/>
          <w:sz w:val="24"/>
          <w:szCs w:val="22"/>
        </w:rPr>
        <w:t>09</w:t>
      </w:r>
      <w:r w:rsidR="00592544" w:rsidRPr="007735DF">
        <w:rPr>
          <w:rFonts w:ascii="Tahoma" w:hAnsi="Tahoma" w:cs="Tahoma"/>
          <w:sz w:val="24"/>
          <w:szCs w:val="22"/>
        </w:rPr>
        <w:t>.</w:t>
      </w:r>
      <w:r w:rsidR="00427499">
        <w:rPr>
          <w:rFonts w:ascii="Tahoma" w:hAnsi="Tahoma" w:cs="Tahoma"/>
          <w:sz w:val="24"/>
          <w:szCs w:val="22"/>
        </w:rPr>
        <w:t>03</w:t>
      </w:r>
      <w:r w:rsidRPr="007735DF">
        <w:rPr>
          <w:rFonts w:ascii="Tahoma" w:hAnsi="Tahoma" w:cs="Tahoma"/>
          <w:sz w:val="24"/>
          <w:szCs w:val="22"/>
        </w:rPr>
        <w:t>.202</w:t>
      </w:r>
      <w:r w:rsidR="00427499">
        <w:rPr>
          <w:rFonts w:ascii="Tahoma" w:hAnsi="Tahoma" w:cs="Tahoma"/>
          <w:sz w:val="24"/>
          <w:szCs w:val="22"/>
        </w:rPr>
        <w:t>4</w:t>
      </w:r>
      <w:r w:rsidR="001604FE" w:rsidRPr="007735DF">
        <w:rPr>
          <w:rFonts w:ascii="Tahoma" w:hAnsi="Tahoma" w:cs="Tahoma"/>
          <w:sz w:val="24"/>
          <w:szCs w:val="22"/>
        </w:rPr>
        <w:t>.</w:t>
      </w:r>
    </w:p>
    <w:p w14:paraId="37D4C1C2" w14:textId="77777777" w:rsidR="00B03632" w:rsidRPr="005974E1" w:rsidRDefault="00B03632" w:rsidP="00B03632">
      <w:pPr>
        <w:spacing w:before="200"/>
        <w:jc w:val="both"/>
        <w:rPr>
          <w:rFonts w:ascii="Tahoma" w:hAnsi="Tahoma" w:cs="Tahoma"/>
          <w:sz w:val="24"/>
        </w:rPr>
      </w:pPr>
      <w:r w:rsidRPr="005974E1">
        <w:rPr>
          <w:rFonts w:ascii="Tahoma" w:hAnsi="Tahoma" w:cs="Tahoma"/>
          <w:sz w:val="24"/>
        </w:rPr>
        <w:t>Bids shall be addressed to the undersigned and deposited in the tender box available at the main gate of the Institute after marking due entries.</w:t>
      </w:r>
    </w:p>
    <w:p w14:paraId="7819FDEC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</w:p>
    <w:p w14:paraId="182F4DC2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Director</w:t>
      </w:r>
    </w:p>
    <w:p w14:paraId="69C6CB3D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The LNM Institute of Information Technology,</w:t>
      </w:r>
    </w:p>
    <w:p w14:paraId="0A6FD31B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Gram – Rupa Ki Nangal, Post – Sumel,</w:t>
      </w:r>
    </w:p>
    <w:p w14:paraId="7F027484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Via – Jamdoli, Jaipur- 302031</w:t>
      </w:r>
    </w:p>
    <w:p w14:paraId="1C3CF79F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  <w:u w:val="single"/>
        </w:rPr>
      </w:pPr>
      <w:r w:rsidRPr="005974E1">
        <w:rPr>
          <w:rFonts w:ascii="Tahoma" w:hAnsi="Tahoma" w:cs="Tahoma"/>
          <w:b/>
          <w:sz w:val="24"/>
        </w:rPr>
        <w:t xml:space="preserve">Email: </w:t>
      </w:r>
      <w:hyperlink r:id="rId8" w:history="1">
        <w:r w:rsidRPr="005974E1">
          <w:rPr>
            <w:rFonts w:ascii="Tahoma" w:hAnsi="Tahoma" w:cs="Tahoma"/>
            <w:b/>
            <w:sz w:val="24"/>
            <w:u w:val="single"/>
          </w:rPr>
          <w:t>directoroffice@lnmiit.ac.in</w:t>
        </w:r>
      </w:hyperlink>
    </w:p>
    <w:p w14:paraId="69F4586A" w14:textId="77777777" w:rsidR="00B03632" w:rsidRPr="005974E1" w:rsidRDefault="00B03632" w:rsidP="00B03632">
      <w:pPr>
        <w:rPr>
          <w:rFonts w:ascii="Tahoma" w:hAnsi="Tahoma" w:cs="Tahoma"/>
          <w:sz w:val="24"/>
        </w:rPr>
      </w:pPr>
    </w:p>
    <w:p w14:paraId="5DF0C98D" w14:textId="6AE37433" w:rsidR="00B03632" w:rsidRPr="005974E1" w:rsidRDefault="00B03632" w:rsidP="00B03632">
      <w:pPr>
        <w:jc w:val="both"/>
        <w:rPr>
          <w:rFonts w:ascii="Tahoma" w:hAnsi="Tahoma" w:cs="Tahoma"/>
          <w:sz w:val="24"/>
        </w:rPr>
      </w:pPr>
      <w:r w:rsidRPr="005974E1">
        <w:rPr>
          <w:rFonts w:ascii="Tahoma" w:hAnsi="Tahoma" w:cs="Tahoma"/>
          <w:sz w:val="24"/>
        </w:rPr>
        <w:t xml:space="preserve">Bidders can also submit their </w:t>
      </w:r>
      <w:r w:rsidRPr="005974E1">
        <w:rPr>
          <w:rFonts w:ascii="Tahoma" w:hAnsi="Tahoma" w:cs="Tahoma"/>
          <w:b/>
          <w:sz w:val="24"/>
        </w:rPr>
        <w:t xml:space="preserve">offer/s via </w:t>
      </w:r>
      <w:proofErr w:type="gramStart"/>
      <w:r w:rsidRPr="005974E1">
        <w:rPr>
          <w:rFonts w:ascii="Tahoma" w:hAnsi="Tahoma" w:cs="Tahoma"/>
          <w:b/>
          <w:sz w:val="24"/>
        </w:rPr>
        <w:t>Email</w:t>
      </w:r>
      <w:proofErr w:type="gramEnd"/>
      <w:r w:rsidRPr="005974E1">
        <w:rPr>
          <w:rFonts w:ascii="Tahoma" w:hAnsi="Tahoma" w:cs="Tahoma"/>
          <w:sz w:val="24"/>
        </w:rPr>
        <w:t xml:space="preserve"> with password-protected document/file at the below-mentioned email IDs (E-mail must be sent on both mail IDs) before 05:00 PM on </w:t>
      </w:r>
      <w:r w:rsidR="00427499">
        <w:rPr>
          <w:rFonts w:ascii="Tahoma" w:hAnsi="Tahoma" w:cs="Tahoma"/>
          <w:sz w:val="24"/>
        </w:rPr>
        <w:t>09.03.2024</w:t>
      </w:r>
      <w:r w:rsidRPr="005974E1">
        <w:rPr>
          <w:rFonts w:ascii="Tahoma" w:hAnsi="Tahoma" w:cs="Tahoma"/>
          <w:sz w:val="24"/>
        </w:rPr>
        <w:t>.</w:t>
      </w:r>
    </w:p>
    <w:p w14:paraId="79710767" w14:textId="77777777" w:rsidR="00B03632" w:rsidRPr="005974E1" w:rsidRDefault="00B03632" w:rsidP="00B03632">
      <w:pPr>
        <w:jc w:val="both"/>
        <w:rPr>
          <w:rFonts w:ascii="Tahoma" w:hAnsi="Tahoma" w:cs="Tahoma"/>
          <w:sz w:val="24"/>
        </w:rPr>
      </w:pPr>
    </w:p>
    <w:p w14:paraId="0035EAD1" w14:textId="77777777" w:rsidR="00B03632" w:rsidRPr="005974E1" w:rsidRDefault="00B03632" w:rsidP="00B03632">
      <w:pPr>
        <w:jc w:val="both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 xml:space="preserve">The Password protected document/file is to be sent to the purchase officer at the email id: </w:t>
      </w:r>
      <w:hyperlink r:id="rId9" w:history="1">
        <w:r w:rsidRPr="005974E1">
          <w:rPr>
            <w:rStyle w:val="Hyperlink"/>
            <w:rFonts w:ascii="Tahoma" w:hAnsi="Tahoma" w:cs="Tahoma"/>
            <w:b/>
            <w:sz w:val="24"/>
          </w:rPr>
          <w:t>purchase.officer@lnmiit.ac.in</w:t>
        </w:r>
      </w:hyperlink>
      <w:r w:rsidRPr="005974E1">
        <w:rPr>
          <w:rFonts w:ascii="Tahoma" w:hAnsi="Tahoma" w:cs="Tahoma"/>
          <w:b/>
          <w:sz w:val="24"/>
        </w:rPr>
        <w:t xml:space="preserve">, and the password should be sent to Chairman-PCC at the email id: </w:t>
      </w:r>
      <w:hyperlink r:id="rId10" w:history="1">
        <w:r w:rsidRPr="005974E1">
          <w:rPr>
            <w:rStyle w:val="Hyperlink"/>
            <w:rFonts w:ascii="Tahoma" w:hAnsi="Tahoma" w:cs="Tahoma"/>
            <w:b/>
            <w:sz w:val="24"/>
          </w:rPr>
          <w:t>chairman.pcc@lnmiit.ac.in</w:t>
        </w:r>
      </w:hyperlink>
      <w:r w:rsidRPr="005974E1">
        <w:rPr>
          <w:rFonts w:ascii="Tahoma" w:hAnsi="Tahoma" w:cs="Tahoma"/>
          <w:b/>
          <w:sz w:val="24"/>
        </w:rPr>
        <w:t xml:space="preserve">.  </w:t>
      </w:r>
    </w:p>
    <w:p w14:paraId="2F7DF2B9" w14:textId="77777777" w:rsidR="00B03632" w:rsidRPr="005974E1" w:rsidRDefault="00B03632" w:rsidP="00B03632">
      <w:pPr>
        <w:rPr>
          <w:rFonts w:ascii="Tahoma" w:hAnsi="Tahoma" w:cs="Tahoma"/>
          <w:sz w:val="24"/>
        </w:rPr>
      </w:pPr>
    </w:p>
    <w:p w14:paraId="0DD56FCA" w14:textId="77777777" w:rsidR="00B03632" w:rsidRPr="005974E1" w:rsidRDefault="00000000" w:rsidP="00B03632">
      <w:pPr>
        <w:jc w:val="center"/>
        <w:rPr>
          <w:rFonts w:ascii="Tahoma" w:hAnsi="Tahoma" w:cs="Tahoma"/>
          <w:b/>
          <w:sz w:val="24"/>
        </w:rPr>
      </w:pPr>
      <w:hyperlink r:id="rId11" w:history="1">
        <w:r w:rsidR="00B03632" w:rsidRPr="005974E1">
          <w:rPr>
            <w:rStyle w:val="Hyperlink"/>
            <w:rFonts w:ascii="Tahoma" w:hAnsi="Tahoma" w:cs="Tahoma"/>
            <w:b/>
            <w:sz w:val="24"/>
          </w:rPr>
          <w:t>purchase.officer@lnmiit.ac.in</w:t>
        </w:r>
      </w:hyperlink>
    </w:p>
    <w:p w14:paraId="502E4C4F" w14:textId="77777777" w:rsidR="00B03632" w:rsidRPr="005974E1" w:rsidRDefault="00000000" w:rsidP="00B03632">
      <w:pPr>
        <w:jc w:val="center"/>
        <w:rPr>
          <w:rFonts w:ascii="Tahoma" w:hAnsi="Tahoma" w:cs="Tahoma"/>
          <w:b/>
          <w:sz w:val="24"/>
        </w:rPr>
      </w:pPr>
      <w:hyperlink r:id="rId12" w:history="1">
        <w:r w:rsidR="00B03632" w:rsidRPr="005974E1">
          <w:rPr>
            <w:rStyle w:val="Hyperlink"/>
            <w:rFonts w:ascii="Tahoma" w:hAnsi="Tahoma" w:cs="Tahoma"/>
            <w:b/>
            <w:sz w:val="24"/>
          </w:rPr>
          <w:t>chairman.pcc@lnmiit.ac.in</w:t>
        </w:r>
      </w:hyperlink>
    </w:p>
    <w:p w14:paraId="1B3247D2" w14:textId="77777777" w:rsidR="00B03632" w:rsidRDefault="00B03632" w:rsidP="00B03632">
      <w:pPr>
        <w:rPr>
          <w:rFonts w:ascii="Tahoma" w:hAnsi="Tahoma" w:cs="Tahoma"/>
          <w:b/>
          <w:sz w:val="24"/>
        </w:rPr>
      </w:pPr>
    </w:p>
    <w:p w14:paraId="72FA03F3" w14:textId="77777777" w:rsidR="00B03632" w:rsidRPr="005974E1" w:rsidRDefault="00B03632" w:rsidP="00B03632">
      <w:pPr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Bid Process:</w:t>
      </w:r>
    </w:p>
    <w:p w14:paraId="7C76781C" w14:textId="77777777" w:rsidR="00B03632" w:rsidRDefault="00B03632" w:rsidP="00B03632">
      <w:pPr>
        <w:jc w:val="both"/>
        <w:rPr>
          <w:rFonts w:ascii="Tahoma" w:hAnsi="Tahoma" w:cs="Tahoma"/>
          <w:sz w:val="24"/>
        </w:rPr>
      </w:pPr>
    </w:p>
    <w:p w14:paraId="67EACDAB" w14:textId="321E65E6" w:rsidR="00B03632" w:rsidRDefault="00B03632" w:rsidP="00B03632">
      <w:pPr>
        <w:jc w:val="both"/>
        <w:rPr>
          <w:rFonts w:ascii="Tahoma" w:hAnsi="Tahoma" w:cs="Tahoma"/>
          <w:sz w:val="24"/>
        </w:rPr>
      </w:pPr>
      <w:r w:rsidRPr="005974E1">
        <w:rPr>
          <w:rFonts w:ascii="Tahoma" w:hAnsi="Tahoma" w:cs="Tahoma"/>
          <w:sz w:val="24"/>
        </w:rPr>
        <w:t xml:space="preserve">The techno-commercial offer shall be enclosed in envelopes/ files, duly marked as </w:t>
      </w:r>
      <w:r w:rsidRPr="005974E1">
        <w:rPr>
          <w:rFonts w:ascii="Tahoma" w:hAnsi="Tahoma" w:cs="Tahoma"/>
          <w:b/>
          <w:sz w:val="24"/>
        </w:rPr>
        <w:t xml:space="preserve">“Techno-commercial Bid for </w:t>
      </w:r>
      <w:r w:rsidR="009D21DD" w:rsidRPr="007735DF">
        <w:rPr>
          <w:rFonts w:ascii="Tahoma" w:hAnsi="Tahoma" w:cs="Tahoma"/>
          <w:b/>
          <w:sz w:val="24"/>
          <w:szCs w:val="22"/>
        </w:rPr>
        <w:t xml:space="preserve">Supply </w:t>
      </w:r>
      <w:r w:rsidR="009D21DD">
        <w:rPr>
          <w:rFonts w:ascii="Tahoma" w:hAnsi="Tahoma" w:cs="Tahoma"/>
          <w:b/>
          <w:sz w:val="24"/>
          <w:szCs w:val="22"/>
        </w:rPr>
        <w:t>of</w:t>
      </w:r>
      <w:r w:rsidR="0064144E">
        <w:rPr>
          <w:rFonts w:ascii="Tahoma" w:hAnsi="Tahoma" w:cs="Tahoma"/>
          <w:b/>
          <w:sz w:val="24"/>
          <w:szCs w:val="22"/>
        </w:rPr>
        <w:t xml:space="preserve"> 18AH 12V SMF Lead Acid Batteries with buyback of Old Batteries</w:t>
      </w:r>
      <w:r w:rsidRPr="005974E1">
        <w:rPr>
          <w:rFonts w:ascii="Tahoma" w:hAnsi="Tahoma" w:cs="Tahoma"/>
          <w:b/>
          <w:sz w:val="24"/>
        </w:rPr>
        <w:t xml:space="preserve">”. </w:t>
      </w:r>
      <w:r w:rsidRPr="005974E1">
        <w:rPr>
          <w:rFonts w:ascii="Tahoma" w:hAnsi="Tahoma" w:cs="Tahoma"/>
          <w:sz w:val="24"/>
        </w:rPr>
        <w:t>Bids can be rejected if required information is not found with the offer.</w:t>
      </w:r>
    </w:p>
    <w:p w14:paraId="0D1457C0" w14:textId="77777777" w:rsidR="003F0735" w:rsidRDefault="003F0735" w:rsidP="00B03632">
      <w:pPr>
        <w:jc w:val="both"/>
        <w:rPr>
          <w:rFonts w:ascii="Tahoma" w:hAnsi="Tahoma" w:cs="Tahoma"/>
          <w:sz w:val="24"/>
        </w:rPr>
      </w:pPr>
    </w:p>
    <w:p w14:paraId="60772B60" w14:textId="755612A5" w:rsidR="0064752F" w:rsidRDefault="0064752F">
      <w:p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br w:type="page"/>
      </w:r>
    </w:p>
    <w:p w14:paraId="7FFFF681" w14:textId="77777777" w:rsidR="0064752F" w:rsidRPr="005D51B7" w:rsidRDefault="0064752F" w:rsidP="0064752F">
      <w:pPr>
        <w:rPr>
          <w:rFonts w:asciiTheme="minorHAnsi" w:eastAsia="Arial" w:hAnsiTheme="minorHAnsi" w:cstheme="minorHAnsi"/>
          <w:sz w:val="24"/>
          <w:szCs w:val="24"/>
        </w:rPr>
      </w:pPr>
      <w:r w:rsidRPr="005D51B7">
        <w:rPr>
          <w:rFonts w:asciiTheme="minorHAnsi" w:eastAsia="Arial" w:hAnsiTheme="minorHAnsi" w:cstheme="minorHAnsi"/>
          <w:spacing w:val="5"/>
          <w:sz w:val="24"/>
          <w:szCs w:val="24"/>
        </w:rPr>
        <w:lastRenderedPageBreak/>
        <w:t>W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5D51B7">
        <w:rPr>
          <w:rFonts w:asciiTheme="minorHAnsi" w:eastAsia="Arial" w:hAnsiTheme="minorHAnsi" w:cstheme="minorHAnsi"/>
          <w:sz w:val="24"/>
          <w:szCs w:val="24"/>
        </w:rPr>
        <w:t>e su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 xml:space="preserve">ng </w:t>
      </w:r>
      <w:r w:rsidRPr="005D51B7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5D51B7">
        <w:rPr>
          <w:rFonts w:asciiTheme="minorHAnsi" w:eastAsia="Arial" w:hAnsiTheme="minorHAnsi" w:cstheme="minorHAnsi"/>
          <w:sz w:val="24"/>
          <w:szCs w:val="24"/>
        </w:rPr>
        <w:t>u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z w:val="24"/>
          <w:szCs w:val="24"/>
        </w:rPr>
        <w:t xml:space="preserve">s, 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z w:val="24"/>
          <w:szCs w:val="24"/>
        </w:rPr>
        <w:t xml:space="preserve">he </w:t>
      </w:r>
      <w:r w:rsidRPr="005D51B7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5D51B7">
        <w:rPr>
          <w:rFonts w:asciiTheme="minorHAnsi" w:eastAsia="Arial" w:hAnsiTheme="minorHAnsi" w:cstheme="minorHAnsi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5D51B7">
        <w:rPr>
          <w:rFonts w:asciiTheme="minorHAnsi" w:eastAsia="Arial" w:hAnsiTheme="minorHAnsi" w:cstheme="minorHAnsi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ng proce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5D51B7">
        <w:rPr>
          <w:rFonts w:asciiTheme="minorHAnsi" w:eastAsia="Arial" w:hAnsiTheme="minorHAnsi" w:cstheme="minorHAnsi"/>
          <w:sz w:val="24"/>
          <w:szCs w:val="24"/>
        </w:rPr>
        <w:t xml:space="preserve">ure/ </w:t>
      </w:r>
      <w:r w:rsidRPr="005D51B7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5D51B7">
        <w:rPr>
          <w:rFonts w:asciiTheme="minorHAnsi" w:eastAsia="Arial" w:hAnsiTheme="minorHAnsi" w:cstheme="minorHAnsi"/>
          <w:sz w:val="24"/>
          <w:szCs w:val="24"/>
        </w:rPr>
        <w:t>a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es a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z w:val="24"/>
          <w:szCs w:val="24"/>
        </w:rPr>
        <w:t>d co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5D51B7">
        <w:rPr>
          <w:rFonts w:asciiTheme="minorHAnsi" w:eastAsia="Arial" w:hAnsiTheme="minorHAnsi" w:cstheme="minorHAnsi"/>
          <w:sz w:val="24"/>
          <w:szCs w:val="24"/>
        </w:rPr>
        <w:t xml:space="preserve">ay </w:t>
      </w:r>
      <w:r w:rsidRPr="005D51B7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5D51B7">
        <w:rPr>
          <w:rFonts w:asciiTheme="minorHAnsi" w:eastAsia="Arial" w:hAnsiTheme="minorHAnsi" w:cstheme="minorHAnsi"/>
          <w:sz w:val="24"/>
          <w:szCs w:val="24"/>
        </w:rPr>
        <w:t>y be a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5D51B7">
        <w:rPr>
          <w:rFonts w:asciiTheme="minorHAnsi" w:eastAsia="Arial" w:hAnsiTheme="minorHAnsi" w:cstheme="minorHAnsi"/>
          <w:sz w:val="24"/>
          <w:szCs w:val="24"/>
        </w:rPr>
        <w:t>h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5D51B7">
        <w:rPr>
          <w:rFonts w:asciiTheme="minorHAnsi" w:eastAsia="Arial" w:hAnsiTheme="minorHAnsi" w:cstheme="minorHAnsi"/>
          <w:sz w:val="24"/>
          <w:szCs w:val="24"/>
        </w:rPr>
        <w:t>e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5D51B7">
        <w:rPr>
          <w:rFonts w:asciiTheme="minorHAnsi" w:eastAsia="Arial" w:hAnsiTheme="minorHAnsi" w:cstheme="minorHAnsi"/>
          <w:sz w:val="24"/>
          <w:szCs w:val="24"/>
        </w:rPr>
        <w:t>.</w:t>
      </w:r>
    </w:p>
    <w:p w14:paraId="19A0B611" w14:textId="77777777" w:rsidR="0064752F" w:rsidRDefault="0064752F" w:rsidP="0064752F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brief-note about the bidder's company, PAN number, and GST number should be submitted by the Vendor.</w:t>
      </w:r>
    </w:p>
    <w:p w14:paraId="45755FC0" w14:textId="77777777" w:rsidR="0064752F" w:rsidRDefault="0064752F" w:rsidP="0064752F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2E71DB8" w14:textId="77777777" w:rsidR="0064752F" w:rsidRDefault="0064752F" w:rsidP="0064752F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Detail of other associated/sister concerns (if any) of Directors/Partners/ Proprietor/ Members to be provided.</w:t>
      </w:r>
    </w:p>
    <w:p w14:paraId="376BF4EF" w14:textId="77777777" w:rsidR="0064752F" w:rsidRDefault="0064752F" w:rsidP="0064752F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last three years to be </w:t>
      </w:r>
      <w:proofErr w:type="gramStart"/>
      <w:r>
        <w:rPr>
          <w:rFonts w:asciiTheme="minorHAnsi" w:eastAsia="Arial" w:hAnsiTheme="minorHAnsi" w:cstheme="minorHAnsi"/>
          <w:spacing w:val="2"/>
          <w:sz w:val="24"/>
          <w:szCs w:val="24"/>
        </w:rPr>
        <w:t>mention</w:t>
      </w:r>
      <w:proofErr w:type="gramEnd"/>
      <w:r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3A04D8A" w14:textId="77777777" w:rsidR="0064752F" w:rsidRDefault="0064752F" w:rsidP="0064752F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proofErr w:type="gramStart"/>
      <w:r>
        <w:rPr>
          <w:rFonts w:asciiTheme="minorHAnsi" w:eastAsia="Arial" w:hAnsiTheme="minorHAnsi" w:cstheme="minorHAnsi"/>
          <w:spacing w:val="2"/>
          <w:sz w:val="24"/>
          <w:szCs w:val="24"/>
        </w:rPr>
        <w:t>client</w:t>
      </w:r>
      <w:proofErr w:type="gramEnd"/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 to whom the vendor has delivered the goods or provided the services in </w:t>
      </w:r>
      <w:proofErr w:type="gramStart"/>
      <w:r>
        <w:rPr>
          <w:rFonts w:asciiTheme="minorHAnsi" w:eastAsia="Arial" w:hAnsiTheme="minorHAnsi" w:cstheme="minorHAnsi"/>
          <w:spacing w:val="2"/>
          <w:sz w:val="24"/>
          <w:szCs w:val="24"/>
        </w:rPr>
        <w:t>past</w:t>
      </w:r>
      <w:proofErr w:type="gramEnd"/>
      <w:r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77CB835E" w14:textId="4416956C" w:rsidR="0064752F" w:rsidRPr="00A42FF1" w:rsidRDefault="0064752F" w:rsidP="0064752F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42FF1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 shall be provide as per the details given below:</w:t>
      </w:r>
    </w:p>
    <w:p w14:paraId="199DDF80" w14:textId="5DA0B785" w:rsidR="00926BEA" w:rsidRPr="00926BEA" w:rsidRDefault="005E53ED" w:rsidP="0064752F">
      <w:pPr>
        <w:jc w:val="center"/>
        <w:rPr>
          <w:rFonts w:ascii="Tahoma" w:hAnsi="Tahoma" w:cs="Tahoma"/>
          <w:b/>
          <w:sz w:val="26"/>
          <w:szCs w:val="26"/>
          <w:u w:val="single"/>
        </w:rPr>
      </w:pPr>
      <w:r w:rsidRPr="00926BEA">
        <w:rPr>
          <w:rFonts w:ascii="Tahoma" w:hAnsi="Tahoma" w:cs="Tahoma"/>
          <w:b/>
          <w:sz w:val="34"/>
          <w:szCs w:val="34"/>
          <w:u w:val="single"/>
        </w:rPr>
        <w:t xml:space="preserve">Bid for </w:t>
      </w:r>
      <w:r w:rsidR="0064752F" w:rsidRPr="007735DF">
        <w:rPr>
          <w:rFonts w:ascii="Tahoma" w:hAnsi="Tahoma" w:cs="Tahoma"/>
          <w:b/>
          <w:sz w:val="24"/>
          <w:szCs w:val="22"/>
        </w:rPr>
        <w:t xml:space="preserve">Supply of </w:t>
      </w:r>
      <w:proofErr w:type="gramStart"/>
      <w:r w:rsidR="0064144E" w:rsidRPr="007735DF">
        <w:rPr>
          <w:rFonts w:ascii="Tahoma" w:hAnsi="Tahoma" w:cs="Tahoma"/>
          <w:b/>
          <w:sz w:val="24"/>
          <w:szCs w:val="22"/>
        </w:rPr>
        <w:t xml:space="preserve">Supply </w:t>
      </w:r>
      <w:r w:rsidR="0064144E">
        <w:rPr>
          <w:rFonts w:ascii="Tahoma" w:hAnsi="Tahoma" w:cs="Tahoma"/>
          <w:b/>
          <w:sz w:val="24"/>
          <w:szCs w:val="22"/>
        </w:rPr>
        <w:t xml:space="preserve"> of</w:t>
      </w:r>
      <w:proofErr w:type="gramEnd"/>
      <w:r w:rsidR="0064144E">
        <w:rPr>
          <w:rFonts w:ascii="Tahoma" w:hAnsi="Tahoma" w:cs="Tahoma"/>
          <w:b/>
          <w:sz w:val="24"/>
          <w:szCs w:val="22"/>
        </w:rPr>
        <w:t xml:space="preserve"> 18AH 12V SMF Lead Acid Batteries with buyback of Old Batteries</w:t>
      </w:r>
    </w:p>
    <w:tbl>
      <w:tblPr>
        <w:tblStyle w:val="TableGrid"/>
        <w:tblW w:w="10260" w:type="dxa"/>
        <w:jc w:val="center"/>
        <w:tblLayout w:type="fixed"/>
        <w:tblLook w:val="04A0" w:firstRow="1" w:lastRow="0" w:firstColumn="1" w:lastColumn="0" w:noHBand="0" w:noVBand="1"/>
      </w:tblPr>
      <w:tblGrid>
        <w:gridCol w:w="810"/>
        <w:gridCol w:w="3235"/>
        <w:gridCol w:w="2070"/>
        <w:gridCol w:w="894"/>
        <w:gridCol w:w="851"/>
        <w:gridCol w:w="992"/>
        <w:gridCol w:w="1408"/>
      </w:tblGrid>
      <w:tr w:rsidR="00752C2C" w:rsidRPr="005A2CE7" w14:paraId="1043411C" w14:textId="77777777" w:rsidTr="0064144E">
        <w:trPr>
          <w:trHeight w:val="60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64C3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S. No.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506D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Particulars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394C" w14:textId="24F820BC" w:rsidR="00752C2C" w:rsidRPr="005A2CE7" w:rsidRDefault="007A113F" w:rsidP="005A2CE7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Make</w:t>
            </w:r>
            <w:r w:rsidR="005A2CE7" w:rsidRPr="005A2CE7">
              <w:rPr>
                <w:rFonts w:ascii="Tahoma" w:hAnsi="Tahoma" w:cs="Tahoma"/>
                <w:b/>
                <w:sz w:val="24"/>
                <w:szCs w:val="24"/>
              </w:rPr>
              <w:t xml:space="preserve"> and Model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C7F6" w14:textId="77777777" w:rsidR="00752C2C" w:rsidRPr="005A2CE7" w:rsidRDefault="00752C2C" w:rsidP="007F1AC4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Qty.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20C6" w14:textId="77777777" w:rsidR="00752C2C" w:rsidRPr="005A2CE7" w:rsidRDefault="00752C2C" w:rsidP="002A376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UOM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4829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Rate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2D06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Amount</w:t>
            </w:r>
          </w:p>
        </w:tc>
      </w:tr>
      <w:tr w:rsidR="00427499" w:rsidRPr="005A2CE7" w14:paraId="02849687" w14:textId="77777777" w:rsidTr="0064144E">
        <w:trPr>
          <w:trHeight w:val="60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0E39" w14:textId="338F6780" w:rsidR="00427499" w:rsidRPr="005A2CE7" w:rsidRDefault="00427499" w:rsidP="005431F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16B7" w14:textId="77777777" w:rsidR="000D6692" w:rsidRPr="000D6692" w:rsidRDefault="0064144E" w:rsidP="000D669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18 AH 12 V SMF Lead Acid Battery</w:t>
            </w:r>
            <w:r w:rsidR="000D6692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0D6692" w:rsidRPr="000D6692">
              <w:rPr>
                <w:rFonts w:ascii="Tahoma" w:hAnsi="Tahoma" w:cs="Tahoma"/>
                <w:sz w:val="24"/>
                <w:szCs w:val="24"/>
              </w:rPr>
              <w:t>(Certificate of</w:t>
            </w:r>
          </w:p>
          <w:p w14:paraId="363D44D8" w14:textId="77777777" w:rsidR="000D6692" w:rsidRPr="000D6692" w:rsidRDefault="000D6692" w:rsidP="000D6692">
            <w:pPr>
              <w:rPr>
                <w:rFonts w:ascii="Tahoma" w:hAnsi="Tahoma" w:cs="Tahoma"/>
                <w:sz w:val="24"/>
                <w:szCs w:val="24"/>
              </w:rPr>
            </w:pPr>
            <w:r w:rsidRPr="000D6692">
              <w:rPr>
                <w:rFonts w:ascii="Tahoma" w:hAnsi="Tahoma" w:cs="Tahoma"/>
                <w:sz w:val="24"/>
                <w:szCs w:val="24"/>
              </w:rPr>
              <w:t>Authorization Amaron</w:t>
            </w:r>
          </w:p>
          <w:p w14:paraId="6786EE8E" w14:textId="77777777" w:rsidR="000D6692" w:rsidRPr="000D6692" w:rsidRDefault="000D6692" w:rsidP="000D6692">
            <w:pPr>
              <w:rPr>
                <w:rFonts w:ascii="Tahoma" w:hAnsi="Tahoma" w:cs="Tahoma"/>
                <w:sz w:val="24"/>
                <w:szCs w:val="24"/>
              </w:rPr>
            </w:pPr>
            <w:r w:rsidRPr="000D6692">
              <w:rPr>
                <w:rFonts w:ascii="Tahoma" w:hAnsi="Tahoma" w:cs="Tahoma"/>
                <w:sz w:val="24"/>
                <w:szCs w:val="24"/>
              </w:rPr>
              <w:t>Quanta/Exide,</w:t>
            </w:r>
          </w:p>
          <w:p w14:paraId="30B96677" w14:textId="3E7AA07E" w:rsidR="00427499" w:rsidRDefault="000D6692" w:rsidP="000D6692">
            <w:pPr>
              <w:rPr>
                <w:rFonts w:ascii="Tahoma" w:hAnsi="Tahoma" w:cs="Tahoma"/>
                <w:sz w:val="24"/>
                <w:szCs w:val="24"/>
              </w:rPr>
            </w:pPr>
            <w:r w:rsidRPr="000D6692">
              <w:rPr>
                <w:rFonts w:ascii="Tahoma" w:hAnsi="Tahoma" w:cs="Tahoma"/>
                <w:sz w:val="24"/>
                <w:szCs w:val="24"/>
              </w:rPr>
              <w:t>Warranty: 36 Months)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C131" w14:textId="1F9906FA" w:rsidR="00427499" w:rsidRDefault="0064144E" w:rsidP="005431F1">
            <w:pPr>
              <w:jc w:val="both"/>
              <w:rPr>
                <w:rFonts w:ascii="Tahoma" w:hAnsi="Tahoma" w:cs="Tahoma"/>
                <w:sz w:val="24"/>
                <w:szCs w:val="22"/>
              </w:rPr>
            </w:pPr>
            <w:r>
              <w:rPr>
                <w:rFonts w:ascii="Tahoma" w:hAnsi="Tahoma" w:cs="Tahoma"/>
                <w:sz w:val="24"/>
                <w:szCs w:val="22"/>
              </w:rPr>
              <w:t>Amaron Quanta/Exide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4619" w14:textId="0E3727B6" w:rsidR="00427499" w:rsidRDefault="0064752F" w:rsidP="005431F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09FE" w14:textId="5A1F2A92" w:rsidR="00427499" w:rsidRPr="005A2CE7" w:rsidRDefault="00427499" w:rsidP="005431F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381A" w14:textId="77777777" w:rsidR="00427499" w:rsidRPr="005A2CE7" w:rsidRDefault="00427499" w:rsidP="005431F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2DB0" w14:textId="77777777" w:rsidR="00427499" w:rsidRPr="005A2CE7" w:rsidRDefault="00427499" w:rsidP="005431F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5431F1" w:rsidRPr="005A2CE7" w14:paraId="68EFB492" w14:textId="77777777" w:rsidTr="0064144E">
        <w:trPr>
          <w:trHeight w:val="60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E91A" w14:textId="685C52A0" w:rsidR="005431F1" w:rsidRPr="005A2CE7" w:rsidRDefault="00427499" w:rsidP="005431F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4D96" w14:textId="55A7702F" w:rsidR="005431F1" w:rsidRPr="005A2CE7" w:rsidRDefault="0064144E" w:rsidP="00293DC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Buy Back 18 AH 12 V SMF Lead Acid Battery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1D61" w14:textId="0926C352" w:rsidR="005431F1" w:rsidRPr="00B03632" w:rsidRDefault="0064144E" w:rsidP="005431F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2"/>
              </w:rPr>
              <w:t>Amaron Quanta/Exide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DA52" w14:textId="4BFEA768" w:rsidR="005431F1" w:rsidRPr="005A2CE7" w:rsidRDefault="0064144E" w:rsidP="005431F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  <w:r w:rsidR="0064752F">
              <w:rPr>
                <w:rFonts w:ascii="Tahoma" w:hAnsi="Tahoma" w:cs="Tahoma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4B96" w14:textId="003E98B7" w:rsidR="005431F1" w:rsidRPr="005A2CE7" w:rsidRDefault="00293DCF" w:rsidP="005431F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5A2CE7"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A47D" w14:textId="77777777" w:rsidR="005431F1" w:rsidRPr="005A2CE7" w:rsidRDefault="005431F1" w:rsidP="005431F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37EF" w14:textId="77777777" w:rsidR="005431F1" w:rsidRPr="005A2CE7" w:rsidRDefault="005431F1" w:rsidP="005431F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5431F1" w:rsidRPr="005A2CE7" w14:paraId="6D795BCC" w14:textId="77777777" w:rsidTr="0064752F">
        <w:trPr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41F8" w14:textId="77777777" w:rsidR="005431F1" w:rsidRPr="005A2CE7" w:rsidRDefault="005431F1" w:rsidP="005431F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AE6C" w14:textId="77777777" w:rsidR="005431F1" w:rsidRPr="005A2CE7" w:rsidRDefault="005431F1" w:rsidP="005431F1">
            <w:pPr>
              <w:jc w:val="right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Total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36D5" w14:textId="77777777" w:rsidR="005431F1" w:rsidRPr="005A2CE7" w:rsidRDefault="005431F1" w:rsidP="005431F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431F1" w:rsidRPr="005A2CE7" w14:paraId="786CF7C6" w14:textId="77777777" w:rsidTr="0064752F">
        <w:trPr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99D1" w14:textId="77777777" w:rsidR="005431F1" w:rsidRPr="005A2CE7" w:rsidRDefault="005431F1" w:rsidP="005431F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D8BD" w14:textId="77777777" w:rsidR="005431F1" w:rsidRPr="005A2CE7" w:rsidRDefault="005431F1" w:rsidP="005431F1">
            <w:pPr>
              <w:jc w:val="right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GST_______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C77D" w14:textId="77777777" w:rsidR="005431F1" w:rsidRPr="005A2CE7" w:rsidRDefault="005431F1" w:rsidP="005431F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5431F1" w:rsidRPr="005A2CE7" w14:paraId="0E234649" w14:textId="77777777" w:rsidTr="0064752F">
        <w:trPr>
          <w:jc w:val="center"/>
        </w:trPr>
        <w:tc>
          <w:tcPr>
            <w:tcW w:w="8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6064" w14:textId="77777777" w:rsidR="005431F1" w:rsidRPr="005A2CE7" w:rsidRDefault="005431F1" w:rsidP="005431F1">
            <w:pPr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TOTAL (including taxes)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A0BE" w14:textId="77777777" w:rsidR="005431F1" w:rsidRPr="005A2CE7" w:rsidRDefault="005431F1" w:rsidP="005431F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51B1C873" w14:textId="50BD9A51" w:rsidR="00CB1D37" w:rsidRPr="005A2CE7" w:rsidRDefault="00CB1D37" w:rsidP="002B6320">
      <w:pPr>
        <w:pStyle w:val="ListParagraph"/>
        <w:numPr>
          <w:ilvl w:val="0"/>
          <w:numId w:val="10"/>
        </w:numPr>
        <w:spacing w:after="240"/>
        <w:ind w:left="835" w:hanging="835"/>
        <w:jc w:val="both"/>
        <w:rPr>
          <w:rFonts w:ascii="Tahoma" w:eastAsia="Arial" w:hAnsi="Tahoma" w:cs="Tahoma"/>
          <w:spacing w:val="3"/>
          <w:sz w:val="24"/>
          <w:szCs w:val="24"/>
        </w:rPr>
      </w:pPr>
      <w:r w:rsidRPr="005A2CE7">
        <w:rPr>
          <w:rFonts w:ascii="Tahoma" w:eastAsia="Arial" w:hAnsi="Tahoma" w:cs="Tahoma"/>
          <w:spacing w:val="3"/>
          <w:sz w:val="24"/>
          <w:szCs w:val="24"/>
        </w:rPr>
        <w:t>Taxes like GST shall be clearly mentioned. If nothing is mentioned, these charges shall be deemed included.</w:t>
      </w:r>
    </w:p>
    <w:p w14:paraId="2C63B96C" w14:textId="77777777" w:rsidR="00CB1D37" w:rsidRPr="005A2CE7" w:rsidRDefault="00CB1D37" w:rsidP="002B6320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4"/>
          <w:szCs w:val="24"/>
        </w:rPr>
      </w:pPr>
      <w:r w:rsidRPr="005A2CE7">
        <w:rPr>
          <w:rFonts w:ascii="Tahoma" w:eastAsia="Arial" w:hAnsi="Tahoma" w:cs="Tahoma"/>
          <w:spacing w:val="3"/>
          <w:sz w:val="24"/>
          <w:szCs w:val="24"/>
        </w:rPr>
        <w:t xml:space="preserve">The prices should </w:t>
      </w:r>
      <w:proofErr w:type="gramStart"/>
      <w:r w:rsidRPr="005A2CE7">
        <w:rPr>
          <w:rFonts w:ascii="Tahoma" w:eastAsia="Arial" w:hAnsi="Tahoma" w:cs="Tahoma"/>
          <w:spacing w:val="3"/>
          <w:sz w:val="24"/>
          <w:szCs w:val="24"/>
        </w:rPr>
        <w:t>be including</w:t>
      </w:r>
      <w:proofErr w:type="gramEnd"/>
      <w:r w:rsidRPr="005A2CE7">
        <w:rPr>
          <w:rFonts w:ascii="Tahoma" w:eastAsia="Arial" w:hAnsi="Tahoma" w:cs="Tahoma"/>
          <w:spacing w:val="3"/>
          <w:sz w:val="24"/>
          <w:szCs w:val="24"/>
        </w:rPr>
        <w:t xml:space="preserve"> all</w:t>
      </w:r>
      <w:r w:rsidR="009E6971" w:rsidRPr="005A2CE7">
        <w:rPr>
          <w:rFonts w:ascii="Tahoma" w:eastAsia="Arial" w:hAnsi="Tahoma" w:cs="Tahoma"/>
          <w:spacing w:val="3"/>
          <w:sz w:val="24"/>
          <w:szCs w:val="24"/>
        </w:rPr>
        <w:t xml:space="preserve"> </w:t>
      </w:r>
      <w:r w:rsidRPr="005A2CE7">
        <w:rPr>
          <w:rFonts w:ascii="Tahoma" w:eastAsia="Arial" w:hAnsi="Tahoma" w:cs="Tahoma"/>
          <w:spacing w:val="3"/>
          <w:sz w:val="24"/>
          <w:szCs w:val="24"/>
        </w:rPr>
        <w:t>(Packing, forwarding, Transit Insurance, Tr</w:t>
      </w:r>
      <w:r w:rsidR="000530B9" w:rsidRPr="005A2CE7">
        <w:rPr>
          <w:rFonts w:ascii="Tahoma" w:eastAsia="Arial" w:hAnsi="Tahoma" w:cs="Tahoma"/>
          <w:spacing w:val="3"/>
          <w:sz w:val="24"/>
          <w:szCs w:val="24"/>
        </w:rPr>
        <w:t>ansportation Loading/unloading and Installation</w:t>
      </w:r>
      <w:r w:rsidRPr="005A2CE7">
        <w:rPr>
          <w:rFonts w:ascii="Tahoma" w:eastAsia="Arial" w:hAnsi="Tahoma" w:cs="Tahoma"/>
          <w:spacing w:val="3"/>
          <w:sz w:val="24"/>
          <w:szCs w:val="24"/>
        </w:rPr>
        <w:t xml:space="preserve"> etc.)</w:t>
      </w:r>
    </w:p>
    <w:p w14:paraId="08CD2F51" w14:textId="77777777" w:rsidR="00CB1D37" w:rsidRPr="005A2CE7" w:rsidRDefault="00CB1D37" w:rsidP="002B6320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4"/>
          <w:szCs w:val="24"/>
        </w:rPr>
      </w:pPr>
      <w:r w:rsidRPr="005A2CE7">
        <w:rPr>
          <w:rFonts w:ascii="Tahoma" w:eastAsia="Arial" w:hAnsi="Tahoma" w:cs="Tahoma"/>
          <w:spacing w:val="3"/>
          <w:sz w:val="24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29CEA0D" w14:textId="77777777" w:rsidR="00CB1D37" w:rsidRPr="005A2CE7" w:rsidRDefault="00CB1D37" w:rsidP="002B6320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4"/>
          <w:szCs w:val="24"/>
        </w:rPr>
      </w:pPr>
      <w:proofErr w:type="gramStart"/>
      <w:r w:rsidRPr="005A2CE7">
        <w:rPr>
          <w:rFonts w:ascii="Tahoma" w:eastAsia="Arial" w:hAnsi="Tahoma" w:cs="Tahoma"/>
          <w:spacing w:val="3"/>
          <w:sz w:val="24"/>
          <w:szCs w:val="24"/>
        </w:rPr>
        <w:t>Bid</w:t>
      </w:r>
      <w:proofErr w:type="gramEnd"/>
      <w:r w:rsidRPr="005A2CE7">
        <w:rPr>
          <w:rFonts w:ascii="Tahoma" w:eastAsia="Arial" w:hAnsi="Tahoma" w:cs="Tahoma"/>
          <w:spacing w:val="3"/>
          <w:sz w:val="24"/>
          <w:szCs w:val="24"/>
        </w:rPr>
        <w:t xml:space="preserve"> should be valid for a minimum period of 30 days.</w:t>
      </w:r>
    </w:p>
    <w:p w14:paraId="18CBD455" w14:textId="77777777" w:rsidR="00CB1D37" w:rsidRPr="005A2CE7" w:rsidRDefault="00CB1D37" w:rsidP="002B6320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4"/>
          <w:szCs w:val="24"/>
        </w:rPr>
      </w:pPr>
      <w:r w:rsidRPr="005A2CE7">
        <w:rPr>
          <w:rFonts w:ascii="Tahoma" w:eastAsia="Arial" w:hAnsi="Tahoma" w:cs="Tahoma"/>
          <w:spacing w:val="3"/>
          <w:sz w:val="24"/>
          <w:szCs w:val="24"/>
        </w:rPr>
        <w:t>The LNMIIT reserves the right to reject any quotation(s) without assigning any reasons.</w:t>
      </w:r>
    </w:p>
    <w:p w14:paraId="5E9D9206" w14:textId="77777777" w:rsidR="00CB1D37" w:rsidRPr="005A2CE7" w:rsidRDefault="00CB1D37" w:rsidP="002B6320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4"/>
          <w:szCs w:val="24"/>
        </w:rPr>
      </w:pPr>
      <w:r w:rsidRPr="005A2CE7">
        <w:rPr>
          <w:rFonts w:ascii="Tahoma" w:eastAsia="Arial" w:hAnsi="Tahoma" w:cs="Tahoma"/>
          <w:spacing w:val="3"/>
          <w:sz w:val="24"/>
          <w:szCs w:val="24"/>
        </w:rPr>
        <w:t>Payment terms shall be decided mutually.</w:t>
      </w:r>
    </w:p>
    <w:p w14:paraId="5DF7E584" w14:textId="77777777" w:rsidR="00CB1D37" w:rsidRPr="005A2CE7" w:rsidRDefault="00CB1D37" w:rsidP="002B6320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4"/>
          <w:szCs w:val="24"/>
        </w:rPr>
      </w:pPr>
      <w:r w:rsidRPr="005A2CE7">
        <w:rPr>
          <w:rFonts w:ascii="Tahoma" w:eastAsia="Arial" w:hAnsi="Tahoma" w:cs="Tahoma"/>
          <w:spacing w:val="3"/>
          <w:sz w:val="24"/>
          <w:szCs w:val="24"/>
        </w:rPr>
        <w:t>There should not be any conflict of interest (Declaration to be submitted by the Vendor).</w:t>
      </w:r>
    </w:p>
    <w:p w14:paraId="0A2CE407" w14:textId="77777777" w:rsidR="00CB1D37" w:rsidRPr="005A2CE7" w:rsidRDefault="00CB1D37" w:rsidP="002B6320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4"/>
          <w:szCs w:val="24"/>
        </w:rPr>
      </w:pPr>
      <w:proofErr w:type="gramStart"/>
      <w:r w:rsidRPr="005A2CE7">
        <w:rPr>
          <w:rFonts w:ascii="Tahoma" w:eastAsia="Arial" w:hAnsi="Tahoma" w:cs="Tahoma"/>
          <w:spacing w:val="3"/>
          <w:sz w:val="24"/>
          <w:szCs w:val="24"/>
        </w:rPr>
        <w:t>Bid</w:t>
      </w:r>
      <w:proofErr w:type="gramEnd"/>
      <w:r w:rsidRPr="005A2CE7">
        <w:rPr>
          <w:rFonts w:ascii="Tahoma" w:eastAsia="Arial" w:hAnsi="Tahoma" w:cs="Tahoma"/>
          <w:spacing w:val="3"/>
          <w:sz w:val="24"/>
          <w:szCs w:val="24"/>
        </w:rPr>
        <w:t xml:space="preserve"> should be on company’s letterhead.</w:t>
      </w:r>
    </w:p>
    <w:p w14:paraId="7734A9AC" w14:textId="77777777" w:rsidR="00CB1D37" w:rsidRPr="005A2CE7" w:rsidRDefault="00CB1D37" w:rsidP="002B6320">
      <w:pPr>
        <w:pStyle w:val="ListParagraph"/>
        <w:numPr>
          <w:ilvl w:val="0"/>
          <w:numId w:val="10"/>
        </w:numPr>
        <w:spacing w:before="240" w:after="240"/>
        <w:ind w:hanging="835"/>
        <w:jc w:val="both"/>
        <w:rPr>
          <w:rFonts w:ascii="Tahoma" w:eastAsia="Arial" w:hAnsi="Tahoma" w:cs="Tahoma"/>
          <w:spacing w:val="3"/>
          <w:sz w:val="24"/>
          <w:szCs w:val="24"/>
        </w:rPr>
      </w:pPr>
      <w:r w:rsidRPr="005A2CE7">
        <w:rPr>
          <w:rFonts w:ascii="Tahoma" w:eastAsia="Arial" w:hAnsi="Tahoma" w:cs="Tahoma"/>
          <w:spacing w:val="3"/>
          <w:sz w:val="24"/>
          <w:szCs w:val="24"/>
        </w:rPr>
        <w:t>Vendor should provide photocopy of the cheque/cancelled cheque while presenting the Invoice to LNMIIT</w:t>
      </w:r>
    </w:p>
    <w:p w14:paraId="3A5E101D" w14:textId="77777777" w:rsidR="00CB1D37" w:rsidRPr="005A2CE7" w:rsidRDefault="00CB1D37" w:rsidP="00A62F4B">
      <w:pPr>
        <w:rPr>
          <w:rFonts w:ascii="Tahoma" w:eastAsia="Calibri" w:hAnsi="Tahoma" w:cs="Tahoma"/>
          <w:sz w:val="24"/>
          <w:szCs w:val="24"/>
        </w:rPr>
      </w:pPr>
      <w:r w:rsidRPr="005A2CE7">
        <w:rPr>
          <w:rFonts w:ascii="Tahoma" w:eastAsia="Calibri" w:hAnsi="Tahoma" w:cs="Tahoma"/>
          <w:i/>
          <w:sz w:val="24"/>
          <w:szCs w:val="24"/>
        </w:rPr>
        <w:t xml:space="preserve">All charges applicable shall be clearly mentioned </w:t>
      </w:r>
      <w:proofErr w:type="gramStart"/>
      <w:r w:rsidRPr="005A2CE7">
        <w:rPr>
          <w:rFonts w:ascii="Tahoma" w:eastAsia="Calibri" w:hAnsi="Tahoma" w:cs="Tahoma"/>
          <w:i/>
          <w:sz w:val="24"/>
          <w:szCs w:val="24"/>
        </w:rPr>
        <w:t>with</w:t>
      </w:r>
      <w:proofErr w:type="gramEnd"/>
      <w:r w:rsidRPr="005A2CE7">
        <w:rPr>
          <w:rFonts w:ascii="Tahoma" w:eastAsia="Calibri" w:hAnsi="Tahoma" w:cs="Tahoma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1631B69E" w14:textId="79626BC3" w:rsidR="00B53085" w:rsidRPr="005A2CE7" w:rsidRDefault="00CB1D37" w:rsidP="0064752F">
      <w:pPr>
        <w:spacing w:before="240" w:after="240"/>
        <w:ind w:left="835" w:hanging="835"/>
        <w:jc w:val="right"/>
        <w:rPr>
          <w:rFonts w:ascii="Tahoma" w:eastAsia="Calibri" w:hAnsi="Tahoma" w:cs="Tahoma"/>
          <w:b/>
          <w:sz w:val="24"/>
          <w:szCs w:val="24"/>
        </w:rPr>
      </w:pPr>
      <w:r w:rsidRPr="005A2CE7">
        <w:rPr>
          <w:rFonts w:ascii="Tahoma" w:eastAsia="Calibri" w:hAnsi="Tahoma" w:cs="Tahoma"/>
          <w:b/>
          <w:sz w:val="24"/>
          <w:szCs w:val="24"/>
        </w:rPr>
        <w:lastRenderedPageBreak/>
        <w:t>Signature with seal</w:t>
      </w:r>
    </w:p>
    <w:sectPr w:rsidR="00B53085" w:rsidRPr="005A2CE7" w:rsidSect="00A61FB5">
      <w:pgSz w:w="12240" w:h="15840"/>
      <w:pgMar w:top="1152" w:right="1152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E53874" w14:textId="77777777" w:rsidR="00A61FB5" w:rsidRDefault="00A61FB5" w:rsidP="00F81EBF">
      <w:r>
        <w:separator/>
      </w:r>
    </w:p>
  </w:endnote>
  <w:endnote w:type="continuationSeparator" w:id="0">
    <w:p w14:paraId="3107016C" w14:textId="77777777" w:rsidR="00A61FB5" w:rsidRDefault="00A61FB5" w:rsidP="00F8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D1E087" w14:textId="77777777" w:rsidR="00A61FB5" w:rsidRDefault="00A61FB5" w:rsidP="00F81EBF">
      <w:r>
        <w:separator/>
      </w:r>
    </w:p>
  </w:footnote>
  <w:footnote w:type="continuationSeparator" w:id="0">
    <w:p w14:paraId="56BC7FB0" w14:textId="77777777" w:rsidR="00A61FB5" w:rsidRDefault="00A61FB5" w:rsidP="00F81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87810"/>
    <w:multiLevelType w:val="hybridMultilevel"/>
    <w:tmpl w:val="AA867F54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0AFD3029"/>
    <w:multiLevelType w:val="hybridMultilevel"/>
    <w:tmpl w:val="8CD0A7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918BB"/>
    <w:multiLevelType w:val="hybridMultilevel"/>
    <w:tmpl w:val="EC68D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B34FC"/>
    <w:multiLevelType w:val="hybridMultilevel"/>
    <w:tmpl w:val="D1880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6C91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 w15:restartNumberingAfterBreak="0">
    <w:nsid w:val="28B8665F"/>
    <w:multiLevelType w:val="hybridMultilevel"/>
    <w:tmpl w:val="30E87B5C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8" w15:restartNumberingAfterBreak="0">
    <w:nsid w:val="29927766"/>
    <w:multiLevelType w:val="hybridMultilevel"/>
    <w:tmpl w:val="8E8E6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35818"/>
    <w:multiLevelType w:val="hybridMultilevel"/>
    <w:tmpl w:val="941A20D8"/>
    <w:lvl w:ilvl="0" w:tplc="04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2DC6FAB"/>
    <w:multiLevelType w:val="hybridMultilevel"/>
    <w:tmpl w:val="A4EE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01DEA"/>
    <w:multiLevelType w:val="hybridMultilevel"/>
    <w:tmpl w:val="7C322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68B2BE6"/>
    <w:multiLevelType w:val="hybridMultilevel"/>
    <w:tmpl w:val="D2B4D078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3AC96575"/>
    <w:multiLevelType w:val="hybridMultilevel"/>
    <w:tmpl w:val="F1BAF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F942DC6"/>
    <w:multiLevelType w:val="hybridMultilevel"/>
    <w:tmpl w:val="8F005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7F6287"/>
    <w:multiLevelType w:val="hybridMultilevel"/>
    <w:tmpl w:val="24F0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BD7171A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5F23D1"/>
    <w:multiLevelType w:val="hybridMultilevel"/>
    <w:tmpl w:val="C4A0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2667C18"/>
    <w:multiLevelType w:val="hybridMultilevel"/>
    <w:tmpl w:val="003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F69383A"/>
    <w:multiLevelType w:val="hybridMultilevel"/>
    <w:tmpl w:val="7D82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4840269">
    <w:abstractNumId w:val="32"/>
  </w:num>
  <w:num w:numId="2" w16cid:durableId="448746385">
    <w:abstractNumId w:val="25"/>
  </w:num>
  <w:num w:numId="3" w16cid:durableId="1852908619">
    <w:abstractNumId w:val="18"/>
  </w:num>
  <w:num w:numId="4" w16cid:durableId="1442409950">
    <w:abstractNumId w:val="13"/>
  </w:num>
  <w:num w:numId="5" w16cid:durableId="46539944">
    <w:abstractNumId w:val="30"/>
  </w:num>
  <w:num w:numId="6" w16cid:durableId="230048581">
    <w:abstractNumId w:val="28"/>
  </w:num>
  <w:num w:numId="7" w16cid:durableId="1866476347">
    <w:abstractNumId w:val="10"/>
  </w:num>
  <w:num w:numId="8" w16cid:durableId="1700662201">
    <w:abstractNumId w:val="2"/>
  </w:num>
  <w:num w:numId="9" w16cid:durableId="1311978825">
    <w:abstractNumId w:val="24"/>
  </w:num>
  <w:num w:numId="10" w16cid:durableId="231308831">
    <w:abstractNumId w:val="16"/>
  </w:num>
  <w:num w:numId="11" w16cid:durableId="140007524">
    <w:abstractNumId w:val="22"/>
  </w:num>
  <w:num w:numId="12" w16cid:durableId="51966494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769053">
    <w:abstractNumId w:val="20"/>
  </w:num>
  <w:num w:numId="14" w16cid:durableId="1784766997">
    <w:abstractNumId w:val="17"/>
  </w:num>
  <w:num w:numId="15" w16cid:durableId="332535304">
    <w:abstractNumId w:val="26"/>
  </w:num>
  <w:num w:numId="16" w16cid:durableId="1457796386">
    <w:abstractNumId w:val="20"/>
  </w:num>
  <w:num w:numId="17" w16cid:durableId="322666285">
    <w:abstractNumId w:val="3"/>
  </w:num>
  <w:num w:numId="18" w16cid:durableId="1476875289">
    <w:abstractNumId w:val="31"/>
  </w:num>
  <w:num w:numId="19" w16cid:durableId="1229533515">
    <w:abstractNumId w:val="0"/>
  </w:num>
  <w:num w:numId="20" w16cid:durableId="1161383307">
    <w:abstractNumId w:val="6"/>
  </w:num>
  <w:num w:numId="21" w16cid:durableId="1541285304">
    <w:abstractNumId w:val="9"/>
  </w:num>
  <w:num w:numId="22" w16cid:durableId="1252663414">
    <w:abstractNumId w:val="33"/>
  </w:num>
  <w:num w:numId="23" w16cid:durableId="1332372945">
    <w:abstractNumId w:val="27"/>
  </w:num>
  <w:num w:numId="24" w16cid:durableId="532160157">
    <w:abstractNumId w:val="15"/>
  </w:num>
  <w:num w:numId="25" w16cid:durableId="673651805">
    <w:abstractNumId w:val="11"/>
  </w:num>
  <w:num w:numId="26" w16cid:durableId="1730958504">
    <w:abstractNumId w:val="12"/>
  </w:num>
  <w:num w:numId="27" w16cid:durableId="1246961420">
    <w:abstractNumId w:val="29"/>
  </w:num>
  <w:num w:numId="28" w16cid:durableId="260647655">
    <w:abstractNumId w:val="7"/>
  </w:num>
  <w:num w:numId="29" w16cid:durableId="12349692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29376698">
    <w:abstractNumId w:val="1"/>
  </w:num>
  <w:num w:numId="31" w16cid:durableId="2134054903">
    <w:abstractNumId w:val="23"/>
  </w:num>
  <w:num w:numId="32" w16cid:durableId="943729489">
    <w:abstractNumId w:val="8"/>
  </w:num>
  <w:num w:numId="33" w16cid:durableId="1288392953">
    <w:abstractNumId w:val="21"/>
  </w:num>
  <w:num w:numId="34" w16cid:durableId="548028489">
    <w:abstractNumId w:val="19"/>
  </w:num>
  <w:num w:numId="35" w16cid:durableId="395470593">
    <w:abstractNumId w:val="14"/>
  </w:num>
  <w:num w:numId="36" w16cid:durableId="1202745403">
    <w:abstractNumId w:val="4"/>
  </w:num>
  <w:num w:numId="37" w16cid:durableId="9789260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3058"/>
    <w:rsid w:val="00005B41"/>
    <w:rsid w:val="0001335F"/>
    <w:rsid w:val="0001571A"/>
    <w:rsid w:val="0002205E"/>
    <w:rsid w:val="00022B04"/>
    <w:rsid w:val="00033272"/>
    <w:rsid w:val="00044329"/>
    <w:rsid w:val="000530B9"/>
    <w:rsid w:val="00067DF3"/>
    <w:rsid w:val="000831A2"/>
    <w:rsid w:val="00085CA7"/>
    <w:rsid w:val="000B78A7"/>
    <w:rsid w:val="000C4E7E"/>
    <w:rsid w:val="000D3AD8"/>
    <w:rsid w:val="000D6692"/>
    <w:rsid w:val="000D66D0"/>
    <w:rsid w:val="000E4391"/>
    <w:rsid w:val="000F28A7"/>
    <w:rsid w:val="000F3369"/>
    <w:rsid w:val="000F5C29"/>
    <w:rsid w:val="001052F8"/>
    <w:rsid w:val="00115A6F"/>
    <w:rsid w:val="00116541"/>
    <w:rsid w:val="00120B30"/>
    <w:rsid w:val="00126631"/>
    <w:rsid w:val="00132D73"/>
    <w:rsid w:val="001331AF"/>
    <w:rsid w:val="0014163C"/>
    <w:rsid w:val="00144A3C"/>
    <w:rsid w:val="001604FE"/>
    <w:rsid w:val="00175D9D"/>
    <w:rsid w:val="00184661"/>
    <w:rsid w:val="00194637"/>
    <w:rsid w:val="001F571D"/>
    <w:rsid w:val="001F6B9B"/>
    <w:rsid w:val="001F7A01"/>
    <w:rsid w:val="0020307A"/>
    <w:rsid w:val="00205873"/>
    <w:rsid w:val="002277A3"/>
    <w:rsid w:val="00237063"/>
    <w:rsid w:val="002463C5"/>
    <w:rsid w:val="002526CC"/>
    <w:rsid w:val="00260A99"/>
    <w:rsid w:val="002717FC"/>
    <w:rsid w:val="00273084"/>
    <w:rsid w:val="00293680"/>
    <w:rsid w:val="00293DCF"/>
    <w:rsid w:val="002A376A"/>
    <w:rsid w:val="002A40B3"/>
    <w:rsid w:val="002B6320"/>
    <w:rsid w:val="002E4EE0"/>
    <w:rsid w:val="002F3307"/>
    <w:rsid w:val="00312D99"/>
    <w:rsid w:val="003251D6"/>
    <w:rsid w:val="0033454F"/>
    <w:rsid w:val="003454B8"/>
    <w:rsid w:val="00345B52"/>
    <w:rsid w:val="00365E7D"/>
    <w:rsid w:val="003713ED"/>
    <w:rsid w:val="00374259"/>
    <w:rsid w:val="003836D4"/>
    <w:rsid w:val="00390949"/>
    <w:rsid w:val="003953F3"/>
    <w:rsid w:val="003B2A4C"/>
    <w:rsid w:val="003B3309"/>
    <w:rsid w:val="003D1F89"/>
    <w:rsid w:val="003D7C4E"/>
    <w:rsid w:val="003F0735"/>
    <w:rsid w:val="003F2CAC"/>
    <w:rsid w:val="003F5CA4"/>
    <w:rsid w:val="004141CF"/>
    <w:rsid w:val="00416367"/>
    <w:rsid w:val="00422BA8"/>
    <w:rsid w:val="00427499"/>
    <w:rsid w:val="00431922"/>
    <w:rsid w:val="00434429"/>
    <w:rsid w:val="0044456C"/>
    <w:rsid w:val="00447EAE"/>
    <w:rsid w:val="00450B7C"/>
    <w:rsid w:val="0046160F"/>
    <w:rsid w:val="004618C1"/>
    <w:rsid w:val="00466CA6"/>
    <w:rsid w:val="004A6909"/>
    <w:rsid w:val="004C3CB0"/>
    <w:rsid w:val="004C5FD4"/>
    <w:rsid w:val="004D75D4"/>
    <w:rsid w:val="004E1416"/>
    <w:rsid w:val="004E291D"/>
    <w:rsid w:val="004F0F1A"/>
    <w:rsid w:val="00504E3D"/>
    <w:rsid w:val="0050710B"/>
    <w:rsid w:val="00525F9A"/>
    <w:rsid w:val="00531E33"/>
    <w:rsid w:val="00533A35"/>
    <w:rsid w:val="00540801"/>
    <w:rsid w:val="0054204C"/>
    <w:rsid w:val="005431F1"/>
    <w:rsid w:val="005521AA"/>
    <w:rsid w:val="005570BA"/>
    <w:rsid w:val="005579C5"/>
    <w:rsid w:val="005670FC"/>
    <w:rsid w:val="00592544"/>
    <w:rsid w:val="00594158"/>
    <w:rsid w:val="005A2CE7"/>
    <w:rsid w:val="005A5F34"/>
    <w:rsid w:val="005B12C2"/>
    <w:rsid w:val="005B6D26"/>
    <w:rsid w:val="005C42A1"/>
    <w:rsid w:val="005D01E3"/>
    <w:rsid w:val="005E53ED"/>
    <w:rsid w:val="006022CD"/>
    <w:rsid w:val="006202A8"/>
    <w:rsid w:val="0062176E"/>
    <w:rsid w:val="0062509B"/>
    <w:rsid w:val="0062638A"/>
    <w:rsid w:val="00633371"/>
    <w:rsid w:val="006374D4"/>
    <w:rsid w:val="00640C75"/>
    <w:rsid w:val="0064144E"/>
    <w:rsid w:val="00645037"/>
    <w:rsid w:val="0064752F"/>
    <w:rsid w:val="0064777E"/>
    <w:rsid w:val="00670056"/>
    <w:rsid w:val="006713BF"/>
    <w:rsid w:val="00676FA9"/>
    <w:rsid w:val="00694FB0"/>
    <w:rsid w:val="006A7891"/>
    <w:rsid w:val="006E12E8"/>
    <w:rsid w:val="006E1EE2"/>
    <w:rsid w:val="006F7915"/>
    <w:rsid w:val="007076FA"/>
    <w:rsid w:val="007163A1"/>
    <w:rsid w:val="00726EF8"/>
    <w:rsid w:val="00743540"/>
    <w:rsid w:val="00743E0B"/>
    <w:rsid w:val="00752C2C"/>
    <w:rsid w:val="00753F39"/>
    <w:rsid w:val="00761473"/>
    <w:rsid w:val="00770533"/>
    <w:rsid w:val="007735DF"/>
    <w:rsid w:val="00773AC9"/>
    <w:rsid w:val="00791B2A"/>
    <w:rsid w:val="007A113F"/>
    <w:rsid w:val="007A68D7"/>
    <w:rsid w:val="007A73DA"/>
    <w:rsid w:val="007B299D"/>
    <w:rsid w:val="007C0884"/>
    <w:rsid w:val="007C729F"/>
    <w:rsid w:val="007E1FF1"/>
    <w:rsid w:val="007F1AC4"/>
    <w:rsid w:val="0080153A"/>
    <w:rsid w:val="0082223C"/>
    <w:rsid w:val="008249F8"/>
    <w:rsid w:val="00834ED1"/>
    <w:rsid w:val="00837881"/>
    <w:rsid w:val="008647E6"/>
    <w:rsid w:val="00865F06"/>
    <w:rsid w:val="0087233B"/>
    <w:rsid w:val="008E2E6F"/>
    <w:rsid w:val="00916926"/>
    <w:rsid w:val="00926BEA"/>
    <w:rsid w:val="00935274"/>
    <w:rsid w:val="00940DBE"/>
    <w:rsid w:val="0094301A"/>
    <w:rsid w:val="009439CE"/>
    <w:rsid w:val="00952B24"/>
    <w:rsid w:val="00955D0E"/>
    <w:rsid w:val="00976FF1"/>
    <w:rsid w:val="009A0DCF"/>
    <w:rsid w:val="009A172D"/>
    <w:rsid w:val="009A4DB0"/>
    <w:rsid w:val="009B0DAC"/>
    <w:rsid w:val="009B52FB"/>
    <w:rsid w:val="009C056E"/>
    <w:rsid w:val="009C5889"/>
    <w:rsid w:val="009D21DD"/>
    <w:rsid w:val="009D3C2F"/>
    <w:rsid w:val="009D4546"/>
    <w:rsid w:val="009D70E3"/>
    <w:rsid w:val="009E178F"/>
    <w:rsid w:val="009E6971"/>
    <w:rsid w:val="00A050E8"/>
    <w:rsid w:val="00A07D90"/>
    <w:rsid w:val="00A14ACE"/>
    <w:rsid w:val="00A20D65"/>
    <w:rsid w:val="00A21418"/>
    <w:rsid w:val="00A35D02"/>
    <w:rsid w:val="00A42B7C"/>
    <w:rsid w:val="00A60723"/>
    <w:rsid w:val="00A61FB5"/>
    <w:rsid w:val="00A62F4B"/>
    <w:rsid w:val="00A6639F"/>
    <w:rsid w:val="00A91A1F"/>
    <w:rsid w:val="00A928CF"/>
    <w:rsid w:val="00A92FA4"/>
    <w:rsid w:val="00A937AE"/>
    <w:rsid w:val="00A9479E"/>
    <w:rsid w:val="00A954C1"/>
    <w:rsid w:val="00AA0A07"/>
    <w:rsid w:val="00AA2232"/>
    <w:rsid w:val="00AC10F2"/>
    <w:rsid w:val="00AC5604"/>
    <w:rsid w:val="00AC5B8A"/>
    <w:rsid w:val="00AC6608"/>
    <w:rsid w:val="00AF19E6"/>
    <w:rsid w:val="00B012E7"/>
    <w:rsid w:val="00B03632"/>
    <w:rsid w:val="00B04575"/>
    <w:rsid w:val="00B10D8C"/>
    <w:rsid w:val="00B22529"/>
    <w:rsid w:val="00B276C0"/>
    <w:rsid w:val="00B4096B"/>
    <w:rsid w:val="00B41808"/>
    <w:rsid w:val="00B47EFA"/>
    <w:rsid w:val="00B53085"/>
    <w:rsid w:val="00B5338E"/>
    <w:rsid w:val="00BB27DB"/>
    <w:rsid w:val="00BB64F1"/>
    <w:rsid w:val="00BC4158"/>
    <w:rsid w:val="00BC445C"/>
    <w:rsid w:val="00BE6D49"/>
    <w:rsid w:val="00BF6844"/>
    <w:rsid w:val="00BF7F19"/>
    <w:rsid w:val="00C02C50"/>
    <w:rsid w:val="00C3564F"/>
    <w:rsid w:val="00C61611"/>
    <w:rsid w:val="00C73FC0"/>
    <w:rsid w:val="00C80C44"/>
    <w:rsid w:val="00C87447"/>
    <w:rsid w:val="00C950B1"/>
    <w:rsid w:val="00C9629A"/>
    <w:rsid w:val="00CB1D37"/>
    <w:rsid w:val="00CB5771"/>
    <w:rsid w:val="00CD2167"/>
    <w:rsid w:val="00CD2F2E"/>
    <w:rsid w:val="00CD34DB"/>
    <w:rsid w:val="00CE3A2F"/>
    <w:rsid w:val="00CF510B"/>
    <w:rsid w:val="00D22363"/>
    <w:rsid w:val="00D27297"/>
    <w:rsid w:val="00D6138E"/>
    <w:rsid w:val="00D677F3"/>
    <w:rsid w:val="00D70E06"/>
    <w:rsid w:val="00D7221B"/>
    <w:rsid w:val="00D73831"/>
    <w:rsid w:val="00D755D6"/>
    <w:rsid w:val="00D829F3"/>
    <w:rsid w:val="00D85277"/>
    <w:rsid w:val="00D85D7E"/>
    <w:rsid w:val="00D91EDB"/>
    <w:rsid w:val="00DA3B58"/>
    <w:rsid w:val="00DA40DD"/>
    <w:rsid w:val="00DA69E5"/>
    <w:rsid w:val="00DB65DD"/>
    <w:rsid w:val="00DB7BEE"/>
    <w:rsid w:val="00DD0120"/>
    <w:rsid w:val="00DD0DFE"/>
    <w:rsid w:val="00DD1631"/>
    <w:rsid w:val="00DE024E"/>
    <w:rsid w:val="00DF0041"/>
    <w:rsid w:val="00DF012C"/>
    <w:rsid w:val="00E25BED"/>
    <w:rsid w:val="00E34674"/>
    <w:rsid w:val="00E46553"/>
    <w:rsid w:val="00E6010E"/>
    <w:rsid w:val="00E65D39"/>
    <w:rsid w:val="00E75F2E"/>
    <w:rsid w:val="00E91804"/>
    <w:rsid w:val="00E96B08"/>
    <w:rsid w:val="00EA363C"/>
    <w:rsid w:val="00EA5197"/>
    <w:rsid w:val="00EB6227"/>
    <w:rsid w:val="00EC03ED"/>
    <w:rsid w:val="00ED0363"/>
    <w:rsid w:val="00ED355F"/>
    <w:rsid w:val="00EF22AC"/>
    <w:rsid w:val="00EF3711"/>
    <w:rsid w:val="00EF686D"/>
    <w:rsid w:val="00EF790C"/>
    <w:rsid w:val="00F01573"/>
    <w:rsid w:val="00F02E1D"/>
    <w:rsid w:val="00F17BEF"/>
    <w:rsid w:val="00F31D47"/>
    <w:rsid w:val="00F35F35"/>
    <w:rsid w:val="00F41CED"/>
    <w:rsid w:val="00F4780E"/>
    <w:rsid w:val="00F5526E"/>
    <w:rsid w:val="00F6259E"/>
    <w:rsid w:val="00F632C9"/>
    <w:rsid w:val="00F64868"/>
    <w:rsid w:val="00F72C9E"/>
    <w:rsid w:val="00F81EBF"/>
    <w:rsid w:val="00F86EBB"/>
    <w:rsid w:val="00F87D1B"/>
    <w:rsid w:val="00F94C3C"/>
    <w:rsid w:val="00F9534D"/>
    <w:rsid w:val="00F9729A"/>
    <w:rsid w:val="00FC3791"/>
    <w:rsid w:val="00FE3FDD"/>
    <w:rsid w:val="00FE5CF9"/>
    <w:rsid w:val="00FE6A71"/>
    <w:rsid w:val="00FF54EB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D092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25BE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EBF"/>
  </w:style>
  <w:style w:type="paragraph" w:styleId="Footer">
    <w:name w:val="footer"/>
    <w:basedOn w:val="Normal"/>
    <w:link w:val="Foot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EBF"/>
  </w:style>
  <w:style w:type="character" w:styleId="Hyperlink">
    <w:name w:val="Hyperlink"/>
    <w:basedOn w:val="DefaultParagraphFont"/>
    <w:uiPriority w:val="99"/>
    <w:unhideWhenUsed/>
    <w:rsid w:val="00E75F2E"/>
    <w:rPr>
      <w:color w:val="0000FF"/>
      <w:u w:val="single"/>
    </w:rPr>
  </w:style>
  <w:style w:type="paragraph" w:styleId="Revision">
    <w:name w:val="Revision"/>
    <w:hidden/>
    <w:uiPriority w:val="99"/>
    <w:semiHidden/>
    <w:rsid w:val="007F1AC4"/>
  </w:style>
  <w:style w:type="character" w:styleId="CommentReference">
    <w:name w:val="annotation reference"/>
    <w:basedOn w:val="DefaultParagraphFont"/>
    <w:uiPriority w:val="99"/>
    <w:semiHidden/>
    <w:unhideWhenUsed/>
    <w:rsid w:val="007F1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AC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AC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A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22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C9712-365C-4D1E-80AC-B8A67B661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Banwari Lal</cp:lastModifiedBy>
  <cp:revision>4</cp:revision>
  <cp:lastPrinted>2019-03-07T01:01:00Z</cp:lastPrinted>
  <dcterms:created xsi:type="dcterms:W3CDTF">2024-03-04T06:36:00Z</dcterms:created>
  <dcterms:modified xsi:type="dcterms:W3CDTF">2024-03-04T06:36:00Z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816e42b61d35a3a9c1123472d84ff966605c1636d8d1d89895bfee194235e434</vt:lpwstr>
  </property>
</Properties>
</file>